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3F821" w14:textId="30DEAF07" w:rsidR="005F2B77" w:rsidRPr="00201FF0" w:rsidRDefault="00B467E0" w:rsidP="00FB4183">
      <w:pPr>
        <w:pStyle w:val="H1"/>
        <w:rPr>
          <w:shd w:val="clear" w:color="auto" w:fill="FFFFFF"/>
          <w:lang w:val="es-ES"/>
        </w:rPr>
      </w:pPr>
      <w:r w:rsidRPr="00201FF0">
        <w:rPr>
          <w:shd w:val="clear" w:color="auto" w:fill="FFFFFF"/>
          <w:lang w:val="es-ES"/>
        </w:rPr>
        <w:t xml:space="preserve">Lista de verificación para la toma de decisión inicial </w:t>
      </w:r>
    </w:p>
    <w:p w14:paraId="758B0DAF" w14:textId="03169A48" w:rsidR="00B160BC" w:rsidRPr="005F7419" w:rsidRDefault="00B467E0" w:rsidP="00AE1985">
      <w:pPr>
        <w:pStyle w:val="Heading2"/>
      </w:pPr>
      <w:r>
        <w:t xml:space="preserve">OBJETIVO DE LA HERRAMIENTA </w:t>
      </w:r>
    </w:p>
    <w:p w14:paraId="7298F253" w14:textId="29B0041E" w:rsidR="00E80566" w:rsidRPr="00201FF0" w:rsidRDefault="00B467E0" w:rsidP="00AE1985">
      <w:pPr>
        <w:rPr>
          <w:lang w:val="es-ES"/>
        </w:rPr>
      </w:pPr>
      <w:r w:rsidRPr="00201FF0">
        <w:rPr>
          <w:lang w:val="es-ES"/>
        </w:rPr>
        <w:t xml:space="preserve">Pretende ayudar a comprender si </w:t>
      </w:r>
      <w:r w:rsidR="0047442F">
        <w:rPr>
          <w:lang w:val="es-ES"/>
        </w:rPr>
        <w:t xml:space="preserve">se pueden incluir </w:t>
      </w:r>
      <w:r w:rsidRPr="00201FF0">
        <w:rPr>
          <w:lang w:val="es-ES"/>
        </w:rPr>
        <w:t xml:space="preserve">programas con transferencias de efectivo </w:t>
      </w:r>
      <w:bookmarkStart w:id="0" w:name="_GoBack"/>
      <w:bookmarkEnd w:id="0"/>
      <w:r w:rsidRPr="00201FF0">
        <w:rPr>
          <w:lang w:val="es-ES"/>
        </w:rPr>
        <w:t xml:space="preserve">en los </w:t>
      </w:r>
      <w:r w:rsidR="00201FF0" w:rsidRPr="00201FF0">
        <w:rPr>
          <w:lang w:val="es-ES"/>
        </w:rPr>
        <w:t>llamamientos de</w:t>
      </w:r>
      <w:r w:rsidRPr="00201FF0">
        <w:rPr>
          <w:lang w:val="es-ES"/>
        </w:rPr>
        <w:t xml:space="preserve"> emergencia iniciales, que normalmente se publican en las horas posteriores a una gran emergencia o desastre. </w:t>
      </w:r>
      <w:r w:rsidR="005F2B77" w:rsidRPr="00201FF0">
        <w:rPr>
          <w:lang w:val="es-ES"/>
        </w:rPr>
        <w:t xml:space="preserve"> </w:t>
      </w:r>
    </w:p>
    <w:p w14:paraId="2AFD7AB9" w14:textId="38C8065C" w:rsidR="00E80566" w:rsidRPr="00201FF0" w:rsidRDefault="00B467E0" w:rsidP="00AE1985">
      <w:pPr>
        <w:pStyle w:val="Heading2"/>
        <w:rPr>
          <w:lang w:val="es-ES"/>
        </w:rPr>
      </w:pPr>
      <w:r w:rsidRPr="00201FF0">
        <w:rPr>
          <w:lang w:val="es-ES"/>
        </w:rPr>
        <w:t>¿QUIEN DEBE USARLA?</w:t>
      </w:r>
    </w:p>
    <w:p w14:paraId="5959DA1B" w14:textId="1D9D5E1A" w:rsidR="00381A4C" w:rsidRPr="00201FF0" w:rsidRDefault="00B467E0" w:rsidP="00AE1985">
      <w:pPr>
        <w:rPr>
          <w:shd w:val="clear" w:color="auto" w:fill="FFFFFF"/>
          <w:lang w:val="es-ES"/>
        </w:rPr>
      </w:pPr>
      <w:r w:rsidRPr="00201FF0">
        <w:rPr>
          <w:shd w:val="clear" w:color="auto" w:fill="FFFFFF"/>
          <w:lang w:val="es-ES"/>
        </w:rPr>
        <w:t xml:space="preserve">Un miembro de </w:t>
      </w:r>
      <w:r w:rsidR="00201FF0">
        <w:rPr>
          <w:shd w:val="clear" w:color="auto" w:fill="FFFFFF"/>
          <w:lang w:val="es-ES"/>
        </w:rPr>
        <w:t>la organización con conocimientos técnicos</w:t>
      </w:r>
      <w:r w:rsidR="00201FF0" w:rsidRPr="00201FF0">
        <w:rPr>
          <w:shd w:val="clear" w:color="auto" w:fill="FFFFFF"/>
          <w:lang w:val="es-ES"/>
        </w:rPr>
        <w:t xml:space="preserve"> y</w:t>
      </w:r>
      <w:r w:rsidRPr="00201FF0">
        <w:rPr>
          <w:shd w:val="clear" w:color="auto" w:fill="FFFFFF"/>
          <w:lang w:val="es-ES"/>
        </w:rPr>
        <w:t xml:space="preserve"> experiencia (normalmente un </w:t>
      </w:r>
      <w:r w:rsidR="008C45AE" w:rsidRPr="00201FF0">
        <w:rPr>
          <w:shd w:val="clear" w:color="auto" w:fill="FFFFFF"/>
          <w:lang w:val="es-ES"/>
        </w:rPr>
        <w:t>experto</w:t>
      </w:r>
      <w:r w:rsidR="008C45AE" w:rsidRPr="00201FF0">
        <w:rPr>
          <w:lang w:val="es-ES"/>
        </w:rPr>
        <w:t xml:space="preserve"> </w:t>
      </w:r>
      <w:r w:rsidR="00201FF0" w:rsidRPr="00201FF0">
        <w:rPr>
          <w:lang w:val="es-ES"/>
        </w:rPr>
        <w:t>senior</w:t>
      </w:r>
      <w:r w:rsidR="00201FF0" w:rsidRPr="00201FF0">
        <w:rPr>
          <w:shd w:val="clear" w:color="auto" w:fill="FFFFFF"/>
          <w:lang w:val="es-ES"/>
        </w:rPr>
        <w:t xml:space="preserve"> </w:t>
      </w:r>
      <w:r w:rsidR="008C45AE" w:rsidRPr="00201FF0">
        <w:rPr>
          <w:shd w:val="clear" w:color="auto" w:fill="FFFFFF"/>
          <w:lang w:val="es-ES"/>
        </w:rPr>
        <w:t xml:space="preserve">en PTE en emergencias o en análisis de mercados) capaz de conseguir la información necesaria y de tomar decisiones en torno a la viabilidad inmediata de PTE. </w:t>
      </w:r>
    </w:p>
    <w:p w14:paraId="174EDB43" w14:textId="45CDFB3D" w:rsidR="00B160BC" w:rsidRPr="005F7419" w:rsidRDefault="008C45AE" w:rsidP="00AE1985">
      <w:pPr>
        <w:pStyle w:val="Heading2"/>
      </w:pPr>
      <w:r>
        <w:t xml:space="preserve">¿QUÉ INFORMACIÓN ES NECESARIA? </w:t>
      </w:r>
    </w:p>
    <w:p w14:paraId="473E573B" w14:textId="4B51DBA9" w:rsidR="005F2B77" w:rsidRPr="00201FF0" w:rsidRDefault="008C45AE" w:rsidP="00FB4183">
      <w:pPr>
        <w:pStyle w:val="Bullet2"/>
        <w:rPr>
          <w:shd w:val="clear" w:color="auto" w:fill="FFFFFF"/>
          <w:lang w:val="es-ES"/>
        </w:rPr>
      </w:pPr>
      <w:r w:rsidRPr="00201FF0">
        <w:rPr>
          <w:shd w:val="clear" w:color="auto" w:fill="FFFFFF"/>
          <w:lang w:val="es-ES"/>
        </w:rPr>
        <w:t xml:space="preserve">Una comprensión inmediata del contexto y de la capacidad de la organización y de sus asociados: esta información debería estar disponible en el Plan de Contingencia nacional, en caso de que exista. </w:t>
      </w:r>
    </w:p>
    <w:p w14:paraId="3DA54D9F" w14:textId="50F4B50F" w:rsidR="00AA136C" w:rsidRPr="00201FF0" w:rsidRDefault="008C45AE" w:rsidP="00FB4183">
      <w:pPr>
        <w:pStyle w:val="Bullet2"/>
        <w:rPr>
          <w:shd w:val="clear" w:color="auto" w:fill="FFFFFF"/>
          <w:lang w:val="es-ES"/>
        </w:rPr>
      </w:pPr>
      <w:r w:rsidRPr="00201FF0">
        <w:rPr>
          <w:shd w:val="clear" w:color="auto" w:fill="FFFFFF"/>
          <w:lang w:val="es-ES"/>
        </w:rPr>
        <w:t xml:space="preserve">Una visión inicial de los efectos del choque en la población e infraestructuras: esta información puede ser recogida a partir de los </w:t>
      </w:r>
      <w:r w:rsidR="00201FF0" w:rsidRPr="00201FF0">
        <w:rPr>
          <w:shd w:val="clear" w:color="auto" w:fill="FFFFFF"/>
          <w:lang w:val="es-ES"/>
        </w:rPr>
        <w:t>boletines iniciales</w:t>
      </w:r>
      <w:r w:rsidR="00B160BC" w:rsidRPr="00201FF0">
        <w:rPr>
          <w:shd w:val="clear" w:color="auto" w:fill="FFFFFF"/>
          <w:lang w:val="es-ES"/>
        </w:rPr>
        <w:t xml:space="preserve">, </w:t>
      </w:r>
      <w:r w:rsidRPr="00201FF0">
        <w:rPr>
          <w:shd w:val="clear" w:color="auto" w:fill="FFFFFF"/>
          <w:lang w:val="es-ES"/>
        </w:rPr>
        <w:t xml:space="preserve">visitas al terreno y reuniones de coordinación. </w:t>
      </w:r>
    </w:p>
    <w:p w14:paraId="4D1A8FDE" w14:textId="434DE811" w:rsidR="00E05CC0" w:rsidRPr="00201FF0" w:rsidRDefault="008C45AE" w:rsidP="00AE1985">
      <w:pPr>
        <w:pStyle w:val="Heading2"/>
        <w:rPr>
          <w:lang w:val="es-ES"/>
        </w:rPr>
      </w:pPr>
      <w:r w:rsidRPr="00201FF0">
        <w:rPr>
          <w:lang w:val="es-ES"/>
        </w:rPr>
        <w:t xml:space="preserve">¿CUÁLES SON LAS PREGUNTAS CLAVE QUE DEBEN SER RESPUESTAS? </w:t>
      </w:r>
    </w:p>
    <w:p w14:paraId="0F0E0C9F" w14:textId="65C103D4" w:rsidR="00FB4183" w:rsidRPr="00201FF0" w:rsidRDefault="00ED36F2" w:rsidP="00AE1985">
      <w:pPr>
        <w:spacing w:after="240"/>
        <w:rPr>
          <w:lang w:val="es-ES"/>
        </w:rPr>
      </w:pPr>
      <w:r w:rsidRPr="00201FF0">
        <w:rPr>
          <w:lang w:val="es-ES"/>
        </w:rPr>
        <w:t xml:space="preserve">La lista que se presenta a continuación sugiere un conjunto de preguntas clave que pueden ser de utilidad a la hora de decidir si implementar o no PTE des del inicio de la operación. Esta lista se puede complementar con otras preguntas relevantes para un determinado contexto. </w:t>
      </w:r>
      <w:r w:rsidR="005F7419" w:rsidRPr="00201FF0">
        <w:rPr>
          <w:lang w:val="es-E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"/>
        <w:gridCol w:w="7910"/>
        <w:gridCol w:w="566"/>
        <w:gridCol w:w="662"/>
      </w:tblGrid>
      <w:tr w:rsidR="00AE1985" w:rsidRPr="0044678C" w14:paraId="217877A0" w14:textId="73B30F68" w:rsidTr="00AE1985">
        <w:tc>
          <w:tcPr>
            <w:tcW w:w="487" w:type="dxa"/>
            <w:tcBorders>
              <w:bottom w:val="single" w:sz="4" w:space="0" w:color="auto"/>
            </w:tcBorders>
            <w:shd w:val="clear" w:color="auto" w:fill="DC281E"/>
          </w:tcPr>
          <w:p w14:paraId="4853C085" w14:textId="77777777" w:rsidR="00FB4183" w:rsidRPr="00201FF0" w:rsidRDefault="00FB4183" w:rsidP="0044678C">
            <w:pPr>
              <w:spacing w:before="120"/>
              <w:jc w:val="center"/>
              <w:rPr>
                <w:rFonts w:cs="Arial"/>
                <w:b/>
                <w:color w:val="FFFFFF" w:themeColor="background1"/>
                <w:lang w:val="es-ES"/>
              </w:rPr>
            </w:pPr>
          </w:p>
        </w:tc>
        <w:tc>
          <w:tcPr>
            <w:tcW w:w="8121" w:type="dxa"/>
            <w:tcBorders>
              <w:bottom w:val="single" w:sz="4" w:space="0" w:color="auto"/>
            </w:tcBorders>
            <w:shd w:val="clear" w:color="auto" w:fill="DC281E"/>
          </w:tcPr>
          <w:p w14:paraId="500D889B" w14:textId="763A11EF" w:rsidR="00FB4183" w:rsidRPr="0044678C" w:rsidRDefault="00ED36F2" w:rsidP="0044678C">
            <w:pPr>
              <w:spacing w:before="120"/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Preguntas</w:t>
            </w:r>
            <w:proofErr w:type="spellEnd"/>
            <w:r>
              <w:rPr>
                <w:b/>
                <w:color w:val="FFFFFF" w:themeColor="background1"/>
              </w:rPr>
              <w:t xml:space="preserve"> clave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DC281E"/>
          </w:tcPr>
          <w:p w14:paraId="323E776E" w14:textId="5F20772E" w:rsidR="00FB4183" w:rsidRPr="0044678C" w:rsidRDefault="00ED36F2" w:rsidP="0044678C">
            <w:pPr>
              <w:spacing w:before="120"/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Sí</w:t>
            </w:r>
            <w:proofErr w:type="spellEnd"/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DC281E"/>
          </w:tcPr>
          <w:p w14:paraId="3763107A" w14:textId="2B7D39FB" w:rsidR="00FB4183" w:rsidRPr="0044678C" w:rsidRDefault="00FB4183" w:rsidP="0044678C">
            <w:pPr>
              <w:spacing w:before="120"/>
              <w:jc w:val="center"/>
              <w:rPr>
                <w:b/>
                <w:color w:val="FFFFFF" w:themeColor="background1"/>
              </w:rPr>
            </w:pPr>
            <w:r w:rsidRPr="0044678C">
              <w:rPr>
                <w:b/>
                <w:color w:val="FFFFFF" w:themeColor="background1"/>
              </w:rPr>
              <w:t>No</w:t>
            </w:r>
          </w:p>
        </w:tc>
      </w:tr>
      <w:tr w:rsidR="00FB4183" w:rsidRPr="00201FF0" w14:paraId="7B0A5513" w14:textId="6E7BF05C" w:rsidTr="00F44012">
        <w:tc>
          <w:tcPr>
            <w:tcW w:w="487" w:type="dxa"/>
            <w:shd w:val="clear" w:color="auto" w:fill="A6A6A6"/>
            <w:vAlign w:val="center"/>
          </w:tcPr>
          <w:p w14:paraId="2592059A" w14:textId="09749610" w:rsidR="00FB4183" w:rsidRPr="00FB4183" w:rsidRDefault="00FB4183" w:rsidP="00F44012">
            <w:pPr>
              <w:spacing w:before="20" w:after="20"/>
              <w:jc w:val="center"/>
            </w:pPr>
            <w:r w:rsidRPr="00FB4183">
              <w:t>1.</w:t>
            </w:r>
          </w:p>
        </w:tc>
        <w:tc>
          <w:tcPr>
            <w:tcW w:w="8121" w:type="dxa"/>
            <w:shd w:val="clear" w:color="auto" w:fill="E6E6E6"/>
            <w:vAlign w:val="center"/>
          </w:tcPr>
          <w:p w14:paraId="6DED9B91" w14:textId="3AEC7C67" w:rsidR="00FB4183" w:rsidRPr="00201FF0" w:rsidRDefault="00ED36F2" w:rsidP="00ED36F2">
            <w:pPr>
              <w:spacing w:before="20" w:after="20"/>
              <w:jc w:val="left"/>
              <w:rPr>
                <w:lang w:val="es-ES"/>
              </w:rPr>
            </w:pPr>
            <w:r w:rsidRPr="00201FF0">
              <w:rPr>
                <w:lang w:val="es-ES"/>
              </w:rPr>
              <w:t xml:space="preserve">¿Las necesidades inmediatas pueden ser cubiertas a través de bienes concretos y /o servicios? </w:t>
            </w:r>
          </w:p>
        </w:tc>
        <w:tc>
          <w:tcPr>
            <w:tcW w:w="572" w:type="dxa"/>
            <w:shd w:val="clear" w:color="auto" w:fill="F3F3F3"/>
            <w:vAlign w:val="center"/>
          </w:tcPr>
          <w:p w14:paraId="4F75F379" w14:textId="77777777" w:rsidR="00FB4183" w:rsidRPr="00201FF0" w:rsidRDefault="00FB4183" w:rsidP="00F44012">
            <w:pPr>
              <w:spacing w:before="20" w:after="20"/>
              <w:rPr>
                <w:rFonts w:cs="Arial"/>
                <w:sz w:val="22"/>
                <w:szCs w:val="22"/>
                <w:lang w:val="es-ES"/>
              </w:rPr>
            </w:pPr>
          </w:p>
        </w:tc>
        <w:tc>
          <w:tcPr>
            <w:tcW w:w="668" w:type="dxa"/>
            <w:shd w:val="clear" w:color="auto" w:fill="F3F3F3"/>
            <w:vAlign w:val="center"/>
          </w:tcPr>
          <w:p w14:paraId="23C0E3AC" w14:textId="77777777" w:rsidR="00FB4183" w:rsidRPr="00201FF0" w:rsidRDefault="00FB4183" w:rsidP="00F44012">
            <w:pPr>
              <w:spacing w:before="20" w:after="20"/>
              <w:rPr>
                <w:rFonts w:cs="Arial"/>
                <w:sz w:val="22"/>
                <w:szCs w:val="22"/>
                <w:lang w:val="es-ES"/>
              </w:rPr>
            </w:pPr>
          </w:p>
        </w:tc>
      </w:tr>
      <w:tr w:rsidR="00FB4183" w:rsidRPr="00201FF0" w14:paraId="65623147" w14:textId="39EB06B1" w:rsidTr="00F44012">
        <w:tc>
          <w:tcPr>
            <w:tcW w:w="487" w:type="dxa"/>
            <w:shd w:val="clear" w:color="auto" w:fill="A6A6A6"/>
            <w:vAlign w:val="center"/>
          </w:tcPr>
          <w:p w14:paraId="566EBE3A" w14:textId="58AD9411" w:rsidR="00FB4183" w:rsidRPr="00FB4183" w:rsidRDefault="00FB4183" w:rsidP="00F44012">
            <w:pPr>
              <w:spacing w:before="20" w:after="20"/>
              <w:jc w:val="center"/>
            </w:pPr>
            <w:r w:rsidRPr="00FB4183">
              <w:t>2.</w:t>
            </w:r>
          </w:p>
        </w:tc>
        <w:tc>
          <w:tcPr>
            <w:tcW w:w="8121" w:type="dxa"/>
            <w:shd w:val="clear" w:color="auto" w:fill="E6E6E6"/>
            <w:vAlign w:val="center"/>
          </w:tcPr>
          <w:p w14:paraId="7184885D" w14:textId="3FB0AFF8" w:rsidR="00FB4183" w:rsidRPr="00201FF0" w:rsidRDefault="00ED36F2" w:rsidP="00ED36F2">
            <w:pPr>
              <w:spacing w:before="20" w:after="20"/>
              <w:jc w:val="left"/>
              <w:rPr>
                <w:lang w:val="es-ES"/>
              </w:rPr>
            </w:pPr>
            <w:r w:rsidRPr="00201FF0">
              <w:rPr>
                <w:lang w:val="es-ES"/>
              </w:rPr>
              <w:t xml:space="preserve">¿Los PTE están permitidos por las políticas del gobierno local? </w:t>
            </w:r>
          </w:p>
        </w:tc>
        <w:tc>
          <w:tcPr>
            <w:tcW w:w="572" w:type="dxa"/>
            <w:shd w:val="clear" w:color="auto" w:fill="F3F3F3"/>
            <w:vAlign w:val="center"/>
          </w:tcPr>
          <w:p w14:paraId="04705B10" w14:textId="77777777" w:rsidR="00FB4183" w:rsidRPr="00201FF0" w:rsidRDefault="00FB4183" w:rsidP="00F44012">
            <w:pPr>
              <w:spacing w:before="20" w:after="20"/>
              <w:rPr>
                <w:rFonts w:cs="Arial"/>
                <w:sz w:val="22"/>
                <w:szCs w:val="22"/>
                <w:lang w:val="es-ES"/>
              </w:rPr>
            </w:pPr>
          </w:p>
        </w:tc>
        <w:tc>
          <w:tcPr>
            <w:tcW w:w="668" w:type="dxa"/>
            <w:shd w:val="clear" w:color="auto" w:fill="F3F3F3"/>
            <w:vAlign w:val="center"/>
          </w:tcPr>
          <w:p w14:paraId="086C798A" w14:textId="77777777" w:rsidR="00FB4183" w:rsidRPr="00201FF0" w:rsidRDefault="00FB4183" w:rsidP="00F44012">
            <w:pPr>
              <w:spacing w:before="20" w:after="20"/>
              <w:rPr>
                <w:rFonts w:cs="Arial"/>
                <w:sz w:val="22"/>
                <w:szCs w:val="22"/>
                <w:lang w:val="es-ES"/>
              </w:rPr>
            </w:pPr>
          </w:p>
        </w:tc>
      </w:tr>
      <w:tr w:rsidR="00FB4183" w:rsidRPr="00FB4183" w14:paraId="1D520466" w14:textId="447F5051" w:rsidTr="00F44012">
        <w:tc>
          <w:tcPr>
            <w:tcW w:w="487" w:type="dxa"/>
            <w:shd w:val="clear" w:color="auto" w:fill="A6A6A6"/>
            <w:vAlign w:val="center"/>
          </w:tcPr>
          <w:p w14:paraId="0309610A" w14:textId="1616291E" w:rsidR="00FB4183" w:rsidRPr="00FB4183" w:rsidRDefault="00FB4183" w:rsidP="00F44012">
            <w:pPr>
              <w:spacing w:before="20" w:after="20"/>
              <w:jc w:val="center"/>
            </w:pPr>
            <w:r w:rsidRPr="00FB4183">
              <w:t>3.</w:t>
            </w:r>
          </w:p>
        </w:tc>
        <w:tc>
          <w:tcPr>
            <w:tcW w:w="8121" w:type="dxa"/>
            <w:shd w:val="clear" w:color="auto" w:fill="E6E6E6"/>
            <w:vAlign w:val="center"/>
          </w:tcPr>
          <w:p w14:paraId="19DC73DC" w14:textId="3BBD4212" w:rsidR="00FB4183" w:rsidRPr="00FB4183" w:rsidRDefault="00ED36F2" w:rsidP="00ED36F2">
            <w:pPr>
              <w:spacing w:before="20" w:after="20"/>
              <w:jc w:val="left"/>
            </w:pPr>
            <w:r w:rsidRPr="00201FF0">
              <w:rPr>
                <w:lang w:val="es-ES"/>
              </w:rPr>
              <w:t xml:space="preserve">¿La economía está monetizada y la gente está acostumbrada al uso de dinero? </w:t>
            </w:r>
            <w:r>
              <w:t>¿</w:t>
            </w:r>
          </w:p>
        </w:tc>
        <w:tc>
          <w:tcPr>
            <w:tcW w:w="572" w:type="dxa"/>
            <w:shd w:val="clear" w:color="auto" w:fill="F3F3F3"/>
            <w:vAlign w:val="center"/>
          </w:tcPr>
          <w:p w14:paraId="39556D61" w14:textId="77777777" w:rsidR="00FB4183" w:rsidRPr="00FB4183" w:rsidRDefault="00FB4183" w:rsidP="00F44012">
            <w:pPr>
              <w:spacing w:before="20" w:after="20"/>
              <w:rPr>
                <w:rFonts w:cs="Arial"/>
                <w:sz w:val="22"/>
                <w:szCs w:val="22"/>
              </w:rPr>
            </w:pPr>
          </w:p>
        </w:tc>
        <w:tc>
          <w:tcPr>
            <w:tcW w:w="668" w:type="dxa"/>
            <w:shd w:val="clear" w:color="auto" w:fill="F3F3F3"/>
            <w:vAlign w:val="center"/>
          </w:tcPr>
          <w:p w14:paraId="6338FB35" w14:textId="77777777" w:rsidR="00FB4183" w:rsidRPr="00FB4183" w:rsidRDefault="00FB4183" w:rsidP="00F44012">
            <w:pPr>
              <w:spacing w:before="20" w:after="20"/>
              <w:rPr>
                <w:rFonts w:cs="Arial"/>
                <w:sz w:val="22"/>
                <w:szCs w:val="22"/>
              </w:rPr>
            </w:pPr>
          </w:p>
        </w:tc>
      </w:tr>
      <w:tr w:rsidR="00FB4183" w:rsidRPr="00201FF0" w14:paraId="58EC88FC" w14:textId="1C09FA8C" w:rsidTr="00F44012">
        <w:tc>
          <w:tcPr>
            <w:tcW w:w="487" w:type="dxa"/>
            <w:shd w:val="clear" w:color="auto" w:fill="A6A6A6"/>
            <w:vAlign w:val="center"/>
          </w:tcPr>
          <w:p w14:paraId="6E7F6E94" w14:textId="6B342EAD" w:rsidR="00FB4183" w:rsidRPr="00FB4183" w:rsidRDefault="00FB4183" w:rsidP="00F44012">
            <w:pPr>
              <w:spacing w:before="20" w:after="20"/>
              <w:jc w:val="center"/>
            </w:pPr>
            <w:r w:rsidRPr="00FB4183">
              <w:t>4.</w:t>
            </w:r>
          </w:p>
        </w:tc>
        <w:tc>
          <w:tcPr>
            <w:tcW w:w="8121" w:type="dxa"/>
            <w:shd w:val="clear" w:color="auto" w:fill="E6E6E6"/>
            <w:vAlign w:val="center"/>
          </w:tcPr>
          <w:p w14:paraId="29C22671" w14:textId="017B3829" w:rsidR="00FB4183" w:rsidRPr="00201FF0" w:rsidRDefault="00ED36F2" w:rsidP="00ED36F2">
            <w:pPr>
              <w:spacing w:before="20" w:after="20"/>
              <w:jc w:val="left"/>
              <w:rPr>
                <w:lang w:val="es-ES"/>
              </w:rPr>
            </w:pPr>
            <w:r w:rsidRPr="00201FF0">
              <w:rPr>
                <w:lang w:val="es-ES"/>
              </w:rPr>
              <w:t xml:space="preserve">¿Los mercados son accesibles y funcionan </w:t>
            </w:r>
            <w:r w:rsidR="00201FF0" w:rsidRPr="00201FF0">
              <w:rPr>
                <w:lang w:val="es-ES"/>
              </w:rPr>
              <w:t>después</w:t>
            </w:r>
            <w:r w:rsidRPr="00201FF0">
              <w:rPr>
                <w:lang w:val="es-ES"/>
              </w:rPr>
              <w:t xml:space="preserve"> del choque? </w:t>
            </w:r>
          </w:p>
        </w:tc>
        <w:tc>
          <w:tcPr>
            <w:tcW w:w="572" w:type="dxa"/>
            <w:shd w:val="clear" w:color="auto" w:fill="F3F3F3"/>
            <w:vAlign w:val="center"/>
          </w:tcPr>
          <w:p w14:paraId="18498E80" w14:textId="77777777" w:rsidR="00FB4183" w:rsidRPr="00201FF0" w:rsidRDefault="00FB4183" w:rsidP="00F44012">
            <w:pPr>
              <w:spacing w:before="20" w:after="20"/>
              <w:rPr>
                <w:rFonts w:cs="Arial"/>
                <w:sz w:val="22"/>
                <w:szCs w:val="22"/>
                <w:lang w:val="es-ES"/>
              </w:rPr>
            </w:pPr>
          </w:p>
        </w:tc>
        <w:tc>
          <w:tcPr>
            <w:tcW w:w="668" w:type="dxa"/>
            <w:shd w:val="clear" w:color="auto" w:fill="F3F3F3"/>
            <w:vAlign w:val="center"/>
          </w:tcPr>
          <w:p w14:paraId="45DD7B9D" w14:textId="77777777" w:rsidR="00FB4183" w:rsidRPr="00201FF0" w:rsidRDefault="00FB4183" w:rsidP="00F44012">
            <w:pPr>
              <w:spacing w:before="20" w:after="20"/>
              <w:rPr>
                <w:rFonts w:cs="Arial"/>
                <w:sz w:val="22"/>
                <w:szCs w:val="22"/>
                <w:lang w:val="es-ES"/>
              </w:rPr>
            </w:pPr>
          </w:p>
        </w:tc>
      </w:tr>
      <w:tr w:rsidR="00FB4183" w:rsidRPr="00201FF0" w14:paraId="2A86D090" w14:textId="5CDC1D0F" w:rsidTr="00F44012">
        <w:tc>
          <w:tcPr>
            <w:tcW w:w="487" w:type="dxa"/>
            <w:shd w:val="clear" w:color="auto" w:fill="A6A6A6"/>
            <w:vAlign w:val="center"/>
          </w:tcPr>
          <w:p w14:paraId="05500624" w14:textId="4BEF8753" w:rsidR="00FB4183" w:rsidRPr="00FB4183" w:rsidRDefault="00FB4183" w:rsidP="00F44012">
            <w:pPr>
              <w:spacing w:before="20" w:after="20"/>
              <w:jc w:val="center"/>
            </w:pPr>
            <w:r w:rsidRPr="00FB4183">
              <w:t>5.</w:t>
            </w:r>
          </w:p>
        </w:tc>
        <w:tc>
          <w:tcPr>
            <w:tcW w:w="8121" w:type="dxa"/>
            <w:shd w:val="clear" w:color="auto" w:fill="E6E6E6"/>
            <w:vAlign w:val="center"/>
          </w:tcPr>
          <w:p w14:paraId="6A083757" w14:textId="23FA4A6F" w:rsidR="00FB4183" w:rsidRPr="00201FF0" w:rsidRDefault="00ED36F2" w:rsidP="00201FF0">
            <w:pPr>
              <w:spacing w:before="20" w:after="20"/>
              <w:jc w:val="left"/>
              <w:rPr>
                <w:lang w:val="es-ES"/>
              </w:rPr>
            </w:pPr>
            <w:r w:rsidRPr="00201FF0">
              <w:rPr>
                <w:lang w:val="es-ES"/>
              </w:rPr>
              <w:t xml:space="preserve">¿La organización ha desarrollado planes de contingencia que incluyen </w:t>
            </w:r>
            <w:r w:rsidR="00201FF0" w:rsidRPr="00201FF0">
              <w:rPr>
                <w:lang w:val="es-ES"/>
              </w:rPr>
              <w:t>PTE (</w:t>
            </w:r>
            <w:r w:rsidRPr="00201FF0">
              <w:rPr>
                <w:lang w:val="es-ES"/>
              </w:rPr>
              <w:t>capacidad</w:t>
            </w:r>
            <w:r w:rsidR="00FB4183" w:rsidRPr="00201FF0">
              <w:rPr>
                <w:lang w:val="es-ES"/>
              </w:rPr>
              <w:t xml:space="preserve"> </w:t>
            </w:r>
            <w:r w:rsidRPr="00201FF0">
              <w:rPr>
                <w:lang w:val="es-ES"/>
              </w:rPr>
              <w:t xml:space="preserve">interna/asociados y </w:t>
            </w:r>
            <w:r w:rsidR="00201FF0" w:rsidRPr="00201FF0">
              <w:rPr>
                <w:lang w:val="es-ES"/>
              </w:rPr>
              <w:t xml:space="preserve">procedimientos </w:t>
            </w:r>
            <w:r w:rsidR="00FB4183" w:rsidRPr="00201FF0">
              <w:rPr>
                <w:lang w:val="es-ES"/>
              </w:rPr>
              <w:t>operati</w:t>
            </w:r>
            <w:r w:rsidR="00201FF0" w:rsidRPr="00201FF0">
              <w:rPr>
                <w:lang w:val="es-ES"/>
              </w:rPr>
              <w:t>vos estándares</w:t>
            </w:r>
            <w:r w:rsidR="00FB4183" w:rsidRPr="00201FF0">
              <w:rPr>
                <w:lang w:val="es-ES"/>
              </w:rPr>
              <w:t>)?</w:t>
            </w:r>
          </w:p>
        </w:tc>
        <w:tc>
          <w:tcPr>
            <w:tcW w:w="572" w:type="dxa"/>
            <w:shd w:val="clear" w:color="auto" w:fill="F3F3F3"/>
            <w:vAlign w:val="center"/>
          </w:tcPr>
          <w:p w14:paraId="58400183" w14:textId="77777777" w:rsidR="00FB4183" w:rsidRPr="00201FF0" w:rsidRDefault="00FB4183" w:rsidP="00F44012">
            <w:pPr>
              <w:spacing w:before="20" w:after="20"/>
              <w:rPr>
                <w:rFonts w:cs="Arial"/>
                <w:sz w:val="22"/>
                <w:szCs w:val="22"/>
                <w:lang w:val="es-ES"/>
              </w:rPr>
            </w:pPr>
          </w:p>
        </w:tc>
        <w:tc>
          <w:tcPr>
            <w:tcW w:w="668" w:type="dxa"/>
            <w:shd w:val="clear" w:color="auto" w:fill="F3F3F3"/>
            <w:vAlign w:val="center"/>
          </w:tcPr>
          <w:p w14:paraId="0353BF4A" w14:textId="77777777" w:rsidR="00FB4183" w:rsidRPr="00201FF0" w:rsidRDefault="00FB4183" w:rsidP="00F44012">
            <w:pPr>
              <w:spacing w:before="20" w:after="20"/>
              <w:rPr>
                <w:rFonts w:cs="Arial"/>
                <w:sz w:val="22"/>
                <w:szCs w:val="22"/>
                <w:lang w:val="es-ES"/>
              </w:rPr>
            </w:pPr>
          </w:p>
        </w:tc>
      </w:tr>
      <w:tr w:rsidR="00FB4183" w:rsidRPr="00201FF0" w14:paraId="7646ECC1" w14:textId="3EDE3082" w:rsidTr="00F44012">
        <w:tc>
          <w:tcPr>
            <w:tcW w:w="487" w:type="dxa"/>
            <w:shd w:val="clear" w:color="auto" w:fill="A6A6A6"/>
            <w:vAlign w:val="center"/>
          </w:tcPr>
          <w:p w14:paraId="10FBF337" w14:textId="3F276B52" w:rsidR="00FB4183" w:rsidRPr="00FB4183" w:rsidRDefault="00FB4183" w:rsidP="00F44012">
            <w:pPr>
              <w:spacing w:before="20" w:after="20"/>
              <w:jc w:val="center"/>
            </w:pPr>
            <w:r w:rsidRPr="00FB4183">
              <w:t>6.</w:t>
            </w:r>
          </w:p>
        </w:tc>
        <w:tc>
          <w:tcPr>
            <w:tcW w:w="8121" w:type="dxa"/>
            <w:shd w:val="clear" w:color="auto" w:fill="E6E6E6"/>
            <w:vAlign w:val="center"/>
          </w:tcPr>
          <w:p w14:paraId="2CAE42B9" w14:textId="52BBBC40" w:rsidR="00FB4183" w:rsidRPr="00201FF0" w:rsidRDefault="00FF7B0D" w:rsidP="00FF7B0D">
            <w:pPr>
              <w:spacing w:before="20" w:after="20"/>
              <w:jc w:val="left"/>
              <w:rPr>
                <w:lang w:val="es-ES"/>
              </w:rPr>
            </w:pPr>
            <w:r w:rsidRPr="00201FF0">
              <w:rPr>
                <w:lang w:val="es-ES"/>
              </w:rPr>
              <w:t xml:space="preserve">¿Existe un sistema vigente para implementar un PTE con la rapidez necesaria y la escala pretendida? </w:t>
            </w:r>
          </w:p>
        </w:tc>
        <w:tc>
          <w:tcPr>
            <w:tcW w:w="572" w:type="dxa"/>
            <w:shd w:val="clear" w:color="auto" w:fill="F3F3F3"/>
            <w:vAlign w:val="center"/>
          </w:tcPr>
          <w:p w14:paraId="34428076" w14:textId="77777777" w:rsidR="00FB4183" w:rsidRPr="00201FF0" w:rsidRDefault="00FB4183" w:rsidP="00F44012">
            <w:pPr>
              <w:spacing w:before="20" w:after="20"/>
              <w:rPr>
                <w:rFonts w:cs="Arial"/>
                <w:sz w:val="22"/>
                <w:szCs w:val="22"/>
                <w:lang w:val="es-ES"/>
              </w:rPr>
            </w:pPr>
          </w:p>
        </w:tc>
        <w:tc>
          <w:tcPr>
            <w:tcW w:w="668" w:type="dxa"/>
            <w:shd w:val="clear" w:color="auto" w:fill="F3F3F3"/>
            <w:vAlign w:val="center"/>
          </w:tcPr>
          <w:p w14:paraId="6CF7AEA9" w14:textId="77777777" w:rsidR="00FB4183" w:rsidRPr="00201FF0" w:rsidRDefault="00FB4183" w:rsidP="00F44012">
            <w:pPr>
              <w:spacing w:before="20" w:after="20"/>
              <w:rPr>
                <w:rFonts w:cs="Arial"/>
                <w:sz w:val="22"/>
                <w:szCs w:val="22"/>
                <w:lang w:val="es-ES"/>
              </w:rPr>
            </w:pPr>
          </w:p>
        </w:tc>
      </w:tr>
      <w:tr w:rsidR="00FB4183" w:rsidRPr="00201FF0" w14:paraId="73DFDAB9" w14:textId="74F48C84" w:rsidTr="00F44012">
        <w:tc>
          <w:tcPr>
            <w:tcW w:w="487" w:type="dxa"/>
            <w:shd w:val="clear" w:color="auto" w:fill="A6A6A6"/>
            <w:vAlign w:val="center"/>
          </w:tcPr>
          <w:p w14:paraId="19F5A9AB" w14:textId="664CFF67" w:rsidR="00FB4183" w:rsidRPr="00FB4183" w:rsidRDefault="00FB4183" w:rsidP="00F44012">
            <w:pPr>
              <w:spacing w:before="20" w:after="20"/>
              <w:jc w:val="center"/>
            </w:pPr>
            <w:r w:rsidRPr="00FB4183">
              <w:t>7.</w:t>
            </w:r>
          </w:p>
        </w:tc>
        <w:tc>
          <w:tcPr>
            <w:tcW w:w="8121" w:type="dxa"/>
            <w:shd w:val="clear" w:color="auto" w:fill="E6E6E6"/>
            <w:vAlign w:val="center"/>
          </w:tcPr>
          <w:p w14:paraId="007ABAD9" w14:textId="7D29A514" w:rsidR="00FB4183" w:rsidRPr="00201FF0" w:rsidRDefault="00FF7B0D" w:rsidP="00FF7B0D">
            <w:pPr>
              <w:spacing w:before="20" w:after="20"/>
              <w:jc w:val="left"/>
              <w:rPr>
                <w:lang w:val="es-ES"/>
              </w:rPr>
            </w:pPr>
            <w:r w:rsidRPr="00201FF0">
              <w:rPr>
                <w:lang w:val="es-ES"/>
              </w:rPr>
              <w:t xml:space="preserve">¿Existe algún riesgo inaceptable asociado con PTE? </w:t>
            </w:r>
          </w:p>
        </w:tc>
        <w:tc>
          <w:tcPr>
            <w:tcW w:w="572" w:type="dxa"/>
            <w:shd w:val="clear" w:color="auto" w:fill="F3F3F3"/>
            <w:vAlign w:val="center"/>
          </w:tcPr>
          <w:p w14:paraId="7F5ED35F" w14:textId="77777777" w:rsidR="00FB4183" w:rsidRPr="00201FF0" w:rsidRDefault="00FB4183" w:rsidP="00F44012">
            <w:pPr>
              <w:spacing w:before="20" w:after="20"/>
              <w:rPr>
                <w:rFonts w:cs="Arial"/>
                <w:sz w:val="22"/>
                <w:szCs w:val="22"/>
                <w:lang w:val="es-ES"/>
              </w:rPr>
            </w:pPr>
          </w:p>
        </w:tc>
        <w:tc>
          <w:tcPr>
            <w:tcW w:w="668" w:type="dxa"/>
            <w:shd w:val="clear" w:color="auto" w:fill="F3F3F3"/>
            <w:vAlign w:val="center"/>
          </w:tcPr>
          <w:p w14:paraId="64BF9F35" w14:textId="77777777" w:rsidR="00FB4183" w:rsidRPr="00201FF0" w:rsidRDefault="00FB4183" w:rsidP="00F44012">
            <w:pPr>
              <w:spacing w:before="20" w:after="20"/>
              <w:rPr>
                <w:rFonts w:cs="Arial"/>
                <w:sz w:val="22"/>
                <w:szCs w:val="22"/>
                <w:lang w:val="es-ES"/>
              </w:rPr>
            </w:pPr>
          </w:p>
        </w:tc>
      </w:tr>
    </w:tbl>
    <w:p w14:paraId="07412EA4" w14:textId="2033CCA9" w:rsidR="002F54B0" w:rsidRPr="00201FF0" w:rsidRDefault="00FF7B0D" w:rsidP="00F44012">
      <w:pPr>
        <w:pStyle w:val="Heading2"/>
        <w:spacing w:before="360"/>
        <w:rPr>
          <w:lang w:val="es-ES"/>
        </w:rPr>
      </w:pPr>
      <w:r w:rsidRPr="00201FF0">
        <w:rPr>
          <w:lang w:val="es-ES"/>
        </w:rPr>
        <w:t xml:space="preserve">¿QUÉ DECISIÓN SE PUEDE TOMAR? </w:t>
      </w:r>
    </w:p>
    <w:p w14:paraId="6AA70F69" w14:textId="08EE58EB" w:rsidR="002F54B0" w:rsidRPr="00201FF0" w:rsidRDefault="00FF7B0D" w:rsidP="00F44012">
      <w:pPr>
        <w:pStyle w:val="Bullet2"/>
        <w:spacing w:before="60" w:after="60"/>
        <w:ind w:left="714" w:hanging="357"/>
        <w:rPr>
          <w:rFonts w:eastAsia="Times New Roman" w:cs="Times New Roman"/>
          <w:bCs/>
          <w:color w:val="000000"/>
          <w:shd w:val="clear" w:color="auto" w:fill="FFFFFF"/>
          <w:lang w:val="es-ES"/>
        </w:rPr>
      </w:pPr>
      <w:r w:rsidRPr="00201FF0">
        <w:rPr>
          <w:rFonts w:eastAsia="Times New Roman" w:cs="Times New Roman"/>
          <w:bCs/>
          <w:color w:val="000000"/>
          <w:shd w:val="clear" w:color="auto" w:fill="FFFFFF"/>
          <w:lang w:val="es-ES"/>
        </w:rPr>
        <w:t>Decisión positiva</w:t>
      </w:r>
      <w:r w:rsidR="002F54B0" w:rsidRPr="00201FF0">
        <w:rPr>
          <w:rFonts w:eastAsia="Times New Roman" w:cs="Times New Roman"/>
          <w:bCs/>
          <w:color w:val="000000"/>
          <w:shd w:val="clear" w:color="auto" w:fill="FFFFFF"/>
          <w:lang w:val="es-ES"/>
        </w:rPr>
        <w:t xml:space="preserve">: </w:t>
      </w:r>
      <w:r w:rsidRPr="00201FF0">
        <w:rPr>
          <w:rFonts w:eastAsia="Times New Roman" w:cs="Times New Roman"/>
          <w:bCs/>
          <w:color w:val="000000"/>
          <w:shd w:val="clear" w:color="auto" w:fill="FFFFFF"/>
          <w:lang w:val="es-ES"/>
        </w:rPr>
        <w:t xml:space="preserve">Si todas las preguntas han sido respondidas de manera afirmativa, se puede considerar implementar PTE </w:t>
      </w:r>
      <w:r w:rsidR="00201FF0" w:rsidRPr="00201FF0">
        <w:rPr>
          <w:rFonts w:eastAsia="Times New Roman" w:cs="Times New Roman"/>
          <w:bCs/>
          <w:color w:val="000000"/>
          <w:shd w:val="clear" w:color="auto" w:fill="FFFFFF"/>
          <w:lang w:val="es-ES"/>
        </w:rPr>
        <w:t>desde</w:t>
      </w:r>
      <w:r w:rsidR="00201FF0">
        <w:rPr>
          <w:rFonts w:eastAsia="Times New Roman" w:cs="Times New Roman"/>
          <w:bCs/>
          <w:color w:val="000000"/>
          <w:shd w:val="clear" w:color="auto" w:fill="FFFFFF"/>
          <w:lang w:val="es-ES"/>
        </w:rPr>
        <w:t xml:space="preserve"> el </w:t>
      </w:r>
      <w:r w:rsidR="00201FF0" w:rsidRPr="00201FF0">
        <w:rPr>
          <w:rFonts w:eastAsia="Times New Roman" w:cs="Times New Roman"/>
          <w:bCs/>
          <w:color w:val="000000"/>
          <w:shd w:val="clear" w:color="auto" w:fill="FFFFFF"/>
          <w:lang w:val="es-ES"/>
        </w:rPr>
        <w:t>inicio</w:t>
      </w:r>
      <w:r w:rsidRPr="00201FF0">
        <w:rPr>
          <w:rFonts w:eastAsia="Times New Roman" w:cs="Times New Roman"/>
          <w:bCs/>
          <w:color w:val="000000"/>
          <w:shd w:val="clear" w:color="auto" w:fill="FFFFFF"/>
          <w:lang w:val="es-ES"/>
        </w:rPr>
        <w:t xml:space="preserve">. </w:t>
      </w:r>
    </w:p>
    <w:p w14:paraId="26071413" w14:textId="0E80300E" w:rsidR="002F54B0" w:rsidRPr="00201FF0" w:rsidRDefault="00FF7B0D" w:rsidP="00F44012">
      <w:pPr>
        <w:pStyle w:val="Bullet2"/>
        <w:spacing w:before="60" w:after="60"/>
        <w:ind w:left="714" w:hanging="357"/>
        <w:rPr>
          <w:rFonts w:eastAsia="Times New Roman" w:cs="Times New Roman"/>
          <w:bCs/>
          <w:color w:val="000000"/>
          <w:shd w:val="clear" w:color="auto" w:fill="FFFFFF"/>
          <w:lang w:val="es-ES"/>
        </w:rPr>
      </w:pPr>
      <w:r w:rsidRPr="00201FF0">
        <w:rPr>
          <w:rFonts w:eastAsia="Times New Roman" w:cs="Times New Roman"/>
          <w:bCs/>
          <w:color w:val="000000"/>
          <w:shd w:val="clear" w:color="auto" w:fill="FFFFFF"/>
          <w:lang w:val="es-ES"/>
        </w:rPr>
        <w:t>Decisión negativa</w:t>
      </w:r>
      <w:r w:rsidR="002F54B0" w:rsidRPr="00201FF0">
        <w:rPr>
          <w:rFonts w:eastAsia="Times New Roman" w:cs="Times New Roman"/>
          <w:bCs/>
          <w:color w:val="000000"/>
          <w:shd w:val="clear" w:color="auto" w:fill="FFFFFF"/>
          <w:lang w:val="es-ES"/>
        </w:rPr>
        <w:t xml:space="preserve">: </w:t>
      </w:r>
      <w:r w:rsidRPr="00201FF0">
        <w:rPr>
          <w:rFonts w:eastAsia="Times New Roman" w:cs="Times New Roman"/>
          <w:bCs/>
          <w:color w:val="000000"/>
          <w:shd w:val="clear" w:color="auto" w:fill="FFFFFF"/>
          <w:lang w:val="es-ES"/>
        </w:rPr>
        <w:t xml:space="preserve">Si una o más preguntas han sido respondidas de manera negativa, no implementar PTE inmediatamente. </w:t>
      </w:r>
    </w:p>
    <w:p w14:paraId="4C362202" w14:textId="2D266619" w:rsidR="00DC7989" w:rsidRPr="00201FF0" w:rsidRDefault="00FF7B0D" w:rsidP="00F44012">
      <w:pPr>
        <w:pStyle w:val="Bullet2"/>
        <w:spacing w:before="60" w:after="60"/>
        <w:ind w:left="714" w:hanging="357"/>
        <w:rPr>
          <w:rFonts w:eastAsia="Times New Roman" w:cs="Times New Roman"/>
          <w:bCs/>
          <w:color w:val="000000"/>
          <w:shd w:val="clear" w:color="auto" w:fill="FFFFFF"/>
          <w:lang w:val="es-ES"/>
        </w:rPr>
      </w:pPr>
      <w:r w:rsidRPr="00201FF0">
        <w:rPr>
          <w:rFonts w:eastAsia="Times New Roman" w:cs="Times New Roman"/>
          <w:bCs/>
          <w:color w:val="000000"/>
          <w:shd w:val="clear" w:color="auto" w:fill="FFFFFF"/>
          <w:lang w:val="es-ES"/>
        </w:rPr>
        <w:t xml:space="preserve">Probablemente, no se contará con respuestas determinantes a las preguntas anteriores. Por lo que será </w:t>
      </w:r>
      <w:r w:rsidR="00201FF0" w:rsidRPr="00201FF0">
        <w:rPr>
          <w:rFonts w:eastAsia="Times New Roman" w:cs="Times New Roman"/>
          <w:bCs/>
          <w:color w:val="000000"/>
          <w:shd w:val="clear" w:color="auto" w:fill="FFFFFF"/>
          <w:lang w:val="es-ES"/>
        </w:rPr>
        <w:t>necesario</w:t>
      </w:r>
      <w:r w:rsidRPr="00201FF0">
        <w:rPr>
          <w:rFonts w:eastAsia="Times New Roman" w:cs="Times New Roman"/>
          <w:bCs/>
          <w:color w:val="000000"/>
          <w:shd w:val="clear" w:color="auto" w:fill="FFFFFF"/>
          <w:lang w:val="es-ES"/>
        </w:rPr>
        <w:t xml:space="preserve"> </w:t>
      </w:r>
      <w:r w:rsidR="00201FF0" w:rsidRPr="00201FF0">
        <w:rPr>
          <w:rFonts w:eastAsia="Times New Roman" w:cs="Times New Roman"/>
          <w:bCs/>
          <w:color w:val="000000"/>
          <w:shd w:val="clear" w:color="auto" w:fill="FFFFFF"/>
          <w:lang w:val="es-ES"/>
        </w:rPr>
        <w:t xml:space="preserve">promover </w:t>
      </w:r>
      <w:r w:rsidRPr="00201FF0">
        <w:rPr>
          <w:rFonts w:eastAsia="Times New Roman" w:cs="Times New Roman"/>
          <w:bCs/>
          <w:color w:val="000000"/>
          <w:shd w:val="clear" w:color="auto" w:fill="FFFFFF"/>
          <w:lang w:val="es-ES"/>
        </w:rPr>
        <w:t xml:space="preserve">el uso de PTE en base a información subjetiva. Es importante </w:t>
      </w:r>
      <w:r w:rsidR="00201FF0" w:rsidRPr="00201FF0">
        <w:rPr>
          <w:rFonts w:eastAsia="Times New Roman" w:cs="Times New Roman"/>
          <w:bCs/>
          <w:color w:val="000000"/>
          <w:shd w:val="clear" w:color="auto" w:fill="FFFFFF"/>
          <w:lang w:val="es-ES"/>
        </w:rPr>
        <w:t>consultar</w:t>
      </w:r>
      <w:r w:rsidRPr="00201FF0">
        <w:rPr>
          <w:rFonts w:eastAsia="Times New Roman" w:cs="Times New Roman"/>
          <w:bCs/>
          <w:color w:val="000000"/>
          <w:shd w:val="clear" w:color="auto" w:fill="FFFFFF"/>
          <w:lang w:val="es-ES"/>
        </w:rPr>
        <w:t xml:space="preserve"> </w:t>
      </w:r>
      <w:r w:rsidR="003D2EE0" w:rsidRPr="00201FF0">
        <w:rPr>
          <w:rFonts w:eastAsia="Times New Roman" w:cs="Times New Roman"/>
          <w:bCs/>
          <w:color w:val="000000"/>
          <w:shd w:val="clear" w:color="auto" w:fill="FFFFFF"/>
          <w:lang w:val="es-ES"/>
        </w:rPr>
        <w:t xml:space="preserve">con </w:t>
      </w:r>
      <w:r w:rsidR="003D2EE0" w:rsidRPr="00201FF0">
        <w:rPr>
          <w:rFonts w:eastAsia="Times New Roman" w:cs="Times New Roman"/>
          <w:bCs/>
          <w:color w:val="000000"/>
          <w:shd w:val="clear" w:color="auto" w:fill="FFFFFF"/>
          <w:lang w:val="es-ES"/>
        </w:rPr>
        <w:lastRenderedPageBreak/>
        <w:t xml:space="preserve">un número amplio de </w:t>
      </w:r>
      <w:r w:rsidR="00201FF0">
        <w:rPr>
          <w:rFonts w:eastAsia="Times New Roman" w:cs="Times New Roman"/>
          <w:bCs/>
          <w:color w:val="000000"/>
          <w:shd w:val="clear" w:color="auto" w:fill="FFFFFF"/>
          <w:lang w:val="es-ES"/>
        </w:rPr>
        <w:t xml:space="preserve">interesados </w:t>
      </w:r>
      <w:r w:rsidR="003D2EE0" w:rsidRPr="00201FF0">
        <w:rPr>
          <w:rFonts w:eastAsia="Times New Roman" w:cs="Times New Roman"/>
          <w:bCs/>
          <w:color w:val="000000"/>
          <w:shd w:val="clear" w:color="auto" w:fill="FFFFFF"/>
          <w:lang w:val="es-ES"/>
        </w:rPr>
        <w:t xml:space="preserve">y justificar las respuestas si/no en base a evidencias que se puedan documentar. </w:t>
      </w:r>
    </w:p>
    <w:p w14:paraId="43B5DE8D" w14:textId="4BD42D92" w:rsidR="002F54B0" w:rsidRPr="00201FF0" w:rsidRDefault="003D2EE0" w:rsidP="00F44012">
      <w:pPr>
        <w:pStyle w:val="Heading3"/>
        <w:shd w:val="clear" w:color="auto" w:fill="D9D9D9"/>
        <w:spacing w:after="0"/>
        <w:rPr>
          <w:lang w:val="es-ES"/>
        </w:rPr>
      </w:pPr>
      <w:r w:rsidRPr="00201FF0">
        <w:rPr>
          <w:lang w:val="es-ES"/>
        </w:rPr>
        <w:t xml:space="preserve">Cualquiera que sea la </w:t>
      </w:r>
      <w:r w:rsidR="00201FF0" w:rsidRPr="00201FF0">
        <w:rPr>
          <w:lang w:val="es-ES"/>
        </w:rPr>
        <w:t>decisión</w:t>
      </w:r>
      <w:r w:rsidRPr="00201FF0">
        <w:rPr>
          <w:lang w:val="es-ES"/>
        </w:rPr>
        <w:t xml:space="preserve"> inicial</w:t>
      </w:r>
      <w:r w:rsidR="002F54B0" w:rsidRPr="00201FF0">
        <w:rPr>
          <w:lang w:val="es-ES"/>
        </w:rPr>
        <w:t xml:space="preserve">, </w:t>
      </w:r>
      <w:r w:rsidRPr="00201FF0">
        <w:rPr>
          <w:lang w:val="es-ES"/>
        </w:rPr>
        <w:t xml:space="preserve">hay que realizar una evaluación de necesidades con el consiguiente análisis de posibles respuestas para poder confirmar si un PTE es viable y si es la mejor opción para la entrega de la ayuda humanitaria después de las primeras semanas. </w:t>
      </w:r>
    </w:p>
    <w:sectPr w:rsidR="002F54B0" w:rsidRPr="00201FF0" w:rsidSect="00FB4183">
      <w:headerReference w:type="default" r:id="rId7"/>
      <w:footerReference w:type="default" r:id="rId8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6F8DE" w14:textId="77777777" w:rsidR="00875C93" w:rsidRDefault="00875C93" w:rsidP="005F7419">
      <w:r>
        <w:separator/>
      </w:r>
    </w:p>
  </w:endnote>
  <w:endnote w:type="continuationSeparator" w:id="0">
    <w:p w14:paraId="68B695D0" w14:textId="77777777" w:rsidR="00875C93" w:rsidRDefault="00875C93" w:rsidP="005F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E44DB" w14:textId="07B5C5C6" w:rsidR="00AD3803" w:rsidRPr="00201FF0" w:rsidRDefault="00201FF0" w:rsidP="007D5752">
    <w:pPr>
      <w:pStyle w:val="Footer"/>
      <w:rPr>
        <w:lang w:val="es-ES"/>
      </w:rPr>
    </w:pPr>
    <w:r w:rsidRPr="00201FF0">
      <w:rPr>
        <w:b/>
        <w:lang w:val="es-ES"/>
      </w:rPr>
      <w:t>Módulo</w:t>
    </w:r>
    <w:r w:rsidR="00AD3803" w:rsidRPr="00201FF0">
      <w:rPr>
        <w:b/>
        <w:lang w:val="es-ES"/>
      </w:rPr>
      <w:t xml:space="preserve"> 2.</w:t>
    </w:r>
    <w:r w:rsidR="00AD3803" w:rsidRPr="00201FF0">
      <w:rPr>
        <w:lang w:val="es-ES"/>
      </w:rPr>
      <w:t xml:space="preserve"> </w:t>
    </w:r>
    <w:r w:rsidRPr="00201FF0">
      <w:rPr>
        <w:lang w:val="es-ES"/>
      </w:rPr>
      <w:t>Etapa 1</w:t>
    </w:r>
    <w:r w:rsidR="00AD3803" w:rsidRPr="00201FF0">
      <w:rPr>
        <w:lang w:val="es-ES"/>
      </w:rPr>
      <w:t>. Sub-</w:t>
    </w:r>
    <w:r w:rsidRPr="00201FF0">
      <w:rPr>
        <w:lang w:val="es-ES"/>
      </w:rPr>
      <w:t>etapa</w:t>
    </w:r>
    <w:r w:rsidR="00AD3803" w:rsidRPr="00201FF0">
      <w:rPr>
        <w:lang w:val="es-ES"/>
      </w:rPr>
      <w:t xml:space="preserve">1. </w:t>
    </w:r>
    <w:r w:rsidRPr="00201FF0">
      <w:rPr>
        <w:lang w:val="es-ES"/>
      </w:rPr>
      <w:t>Lista de verificación para la toma de decisió</w:t>
    </w:r>
    <w:r w:rsidR="00AD3803" w:rsidRPr="00201FF0">
      <w:rPr>
        <w:lang w:val="es-ES"/>
      </w:rPr>
      <w:t xml:space="preserve">n </w:t>
    </w:r>
    <w:r w:rsidRPr="00201FF0">
      <w:rPr>
        <w:lang w:val="es-ES"/>
      </w:rPr>
      <w:t xml:space="preserve">inicial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ED668" w14:textId="77777777" w:rsidR="00875C93" w:rsidRDefault="00875C93" w:rsidP="005F7419">
      <w:r>
        <w:separator/>
      </w:r>
    </w:p>
  </w:footnote>
  <w:footnote w:type="continuationSeparator" w:id="0">
    <w:p w14:paraId="0AEEFC50" w14:textId="77777777" w:rsidR="00875C93" w:rsidRDefault="00875C93" w:rsidP="005F7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C8D16" w14:textId="77777777" w:rsidR="00201FF0" w:rsidRDefault="00201FF0" w:rsidP="00201FF0">
    <w:pPr>
      <w:pStyle w:val="Header"/>
      <w:rPr>
        <w:szCs w:val="16"/>
        <w:lang w:val="es-ES"/>
      </w:rPr>
    </w:pPr>
    <w:r>
      <w:rPr>
        <w:rStyle w:val="Pantone485"/>
        <w:lang w:val="es-ES"/>
      </w:rPr>
      <w:t>Movimiento Internacional de la Cruz Roja y de la Media Luna Roja</w:t>
    </w:r>
    <w:r>
      <w:rPr>
        <w:rFonts w:cs="Caecilia-Light"/>
        <w:color w:val="FF0000"/>
        <w:szCs w:val="16"/>
        <w:lang w:val="es-ES"/>
      </w:rPr>
      <w:t xml:space="preserve"> </w:t>
    </w:r>
    <w:r>
      <w:rPr>
        <w:rStyle w:val="PageNumber"/>
        <w:bCs/>
        <w:szCs w:val="16"/>
        <w:lang w:val="es-ES"/>
      </w:rPr>
      <w:t>I</w:t>
    </w:r>
    <w:r>
      <w:rPr>
        <w:rStyle w:val="PageNumber"/>
        <w:color w:val="FF0000"/>
        <w:szCs w:val="16"/>
        <w:lang w:val="es-ES"/>
      </w:rPr>
      <w:t xml:space="preserve"> </w:t>
    </w:r>
    <w:r>
      <w:rPr>
        <w:b/>
        <w:szCs w:val="16"/>
        <w:lang w:val="es-ES"/>
      </w:rPr>
      <w:t>Caja de Herramientas para PTE en emergencias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619D4"/>
    <w:multiLevelType w:val="hybridMultilevel"/>
    <w:tmpl w:val="3D8A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90A3C"/>
    <w:multiLevelType w:val="hybridMultilevel"/>
    <w:tmpl w:val="A236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10F20"/>
    <w:multiLevelType w:val="hybridMultilevel"/>
    <w:tmpl w:val="1130C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814B3"/>
    <w:multiLevelType w:val="hybridMultilevel"/>
    <w:tmpl w:val="9350E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9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1"/>
  <w:proofState w:spelling="clean" w:grammar="clean"/>
  <w:attachedTemplate r:id="rId1"/>
  <w:linkStyl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36C"/>
    <w:rsid w:val="00004455"/>
    <w:rsid w:val="00191E79"/>
    <w:rsid w:val="001E0354"/>
    <w:rsid w:val="00201FF0"/>
    <w:rsid w:val="0023797E"/>
    <w:rsid w:val="002F54B0"/>
    <w:rsid w:val="00381A4C"/>
    <w:rsid w:val="00394DBF"/>
    <w:rsid w:val="003D2EE0"/>
    <w:rsid w:val="0044678C"/>
    <w:rsid w:val="0047442F"/>
    <w:rsid w:val="005A56D7"/>
    <w:rsid w:val="005F2B77"/>
    <w:rsid w:val="005F7419"/>
    <w:rsid w:val="00604628"/>
    <w:rsid w:val="007D5752"/>
    <w:rsid w:val="0084166A"/>
    <w:rsid w:val="00875C93"/>
    <w:rsid w:val="008C45AE"/>
    <w:rsid w:val="008E4F82"/>
    <w:rsid w:val="009833DA"/>
    <w:rsid w:val="009B30F2"/>
    <w:rsid w:val="00A42355"/>
    <w:rsid w:val="00AA136C"/>
    <w:rsid w:val="00AD3803"/>
    <w:rsid w:val="00AE1985"/>
    <w:rsid w:val="00B160BC"/>
    <w:rsid w:val="00B467E0"/>
    <w:rsid w:val="00C44A6D"/>
    <w:rsid w:val="00CC4988"/>
    <w:rsid w:val="00D172A5"/>
    <w:rsid w:val="00DC7989"/>
    <w:rsid w:val="00E05CC0"/>
    <w:rsid w:val="00E572EE"/>
    <w:rsid w:val="00E80566"/>
    <w:rsid w:val="00ED36F2"/>
    <w:rsid w:val="00F44012"/>
    <w:rsid w:val="00F70D8C"/>
    <w:rsid w:val="00F73637"/>
    <w:rsid w:val="00F7542D"/>
    <w:rsid w:val="00FB4183"/>
    <w:rsid w:val="00FD661C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0472BC"/>
  <w14:defaultImageDpi w14:val="300"/>
  <w15:docId w15:val="{51FF9ECE-2AC4-47DE-B813-EF16AFD6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012"/>
    <w:pPr>
      <w:spacing w:after="120"/>
      <w:jc w:val="both"/>
    </w:pPr>
    <w:rPr>
      <w:rFonts w:ascii="Arial" w:hAnsi="Arial" w:cs="Times New Roman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F4401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4012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4012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A136C"/>
    <w:rPr>
      <w:b/>
      <w:bCs/>
    </w:rPr>
  </w:style>
  <w:style w:type="character" w:customStyle="1" w:styleId="apple-converted-space">
    <w:name w:val="apple-converted-space"/>
    <w:basedOn w:val="DefaultParagraphFont"/>
    <w:rsid w:val="00AA136C"/>
  </w:style>
  <w:style w:type="paragraph" w:styleId="ListParagraph">
    <w:name w:val="List Paragraph"/>
    <w:basedOn w:val="Normal"/>
    <w:link w:val="ListParagraphChar"/>
    <w:uiPriority w:val="34"/>
    <w:qFormat/>
    <w:rsid w:val="00F44012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TableGrid">
    <w:name w:val="Table Grid"/>
    <w:basedOn w:val="TableNormal"/>
    <w:uiPriority w:val="59"/>
    <w:rsid w:val="00F44012"/>
    <w:rPr>
      <w:rFonts w:ascii="Cambr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4012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44012"/>
    <w:rPr>
      <w:rFonts w:ascii="Arial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F44012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44012"/>
    <w:rPr>
      <w:rFonts w:ascii="Arial" w:hAnsi="Arial" w:cs="Times New Roman"/>
      <w:sz w:val="16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44012"/>
    <w:rPr>
      <w:rFonts w:ascii="Arial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44012"/>
    <w:rPr>
      <w:rFonts w:ascii="Arial" w:hAnsi="Arial" w:cs="Times New Roman"/>
      <w:b/>
      <w:cap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44012"/>
    <w:rPr>
      <w:rFonts w:ascii="Arial" w:hAnsi="Arial" w:cs="Times New Roman"/>
      <w:b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44012"/>
    <w:rPr>
      <w:rFonts w:ascii="Arial" w:eastAsiaTheme="minorHAnsi" w:hAnsi="Arial"/>
      <w:sz w:val="20"/>
      <w:szCs w:val="22"/>
    </w:rPr>
  </w:style>
  <w:style w:type="paragraph" w:customStyle="1" w:styleId="Default">
    <w:name w:val="Default"/>
    <w:rsid w:val="00F44012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F4401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1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183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F44012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F44012"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01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01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F44012"/>
    <w:rPr>
      <w:b/>
    </w:rPr>
  </w:style>
  <w:style w:type="character" w:styleId="Hyperlink">
    <w:name w:val="Hyperlink"/>
    <w:basedOn w:val="DefaultParagraphFont"/>
    <w:uiPriority w:val="99"/>
    <w:unhideWhenUsed/>
    <w:rsid w:val="00F440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4012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F44012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44012"/>
    <w:rPr>
      <w:rFonts w:ascii="Arial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44012"/>
    <w:rPr>
      <w:vertAlign w:val="superscript"/>
    </w:rPr>
  </w:style>
  <w:style w:type="paragraph" w:styleId="Revision">
    <w:name w:val="Revision"/>
    <w:hidden/>
    <w:uiPriority w:val="99"/>
    <w:semiHidden/>
    <w:rsid w:val="00F44012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F44012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F44012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F44012"/>
    <w:pPr>
      <w:numPr>
        <w:numId w:val="7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F44012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F44012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F44012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F44012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F44012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F44012"/>
    <w:rPr>
      <w:rFonts w:cs="Times New Roman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F44012"/>
    <w:pPr>
      <w:numPr>
        <w:numId w:val="8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Normal"/>
    <w:rsid w:val="00F44012"/>
    <w:pPr>
      <w:numPr>
        <w:ilvl w:val="1"/>
        <w:numId w:val="5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F44012"/>
    <w:pPr>
      <w:numPr>
        <w:numId w:val="6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F44012"/>
    <w:pPr>
      <w:numPr>
        <w:numId w:val="9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F44012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F44012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F44012"/>
    <w:pPr>
      <w:keepNext/>
      <w:keepLines/>
      <w:framePr w:hSpace="141" w:wrap="around" w:vAnchor="text" w:hAnchor="margin" w:y="402"/>
      <w:numPr>
        <w:numId w:val="10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52</TotalTime>
  <Pages>1</Pages>
  <Words>446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Creti</dc:creator>
  <cp:keywords/>
  <dc:description/>
  <cp:lastModifiedBy>Ines DALMAU i GUTSENS</cp:lastModifiedBy>
  <cp:revision>7</cp:revision>
  <cp:lastPrinted>2015-09-23T13:59:00Z</cp:lastPrinted>
  <dcterms:created xsi:type="dcterms:W3CDTF">2016-01-08T10:32:00Z</dcterms:created>
  <dcterms:modified xsi:type="dcterms:W3CDTF">2016-02-11T11:45:00Z</dcterms:modified>
</cp:coreProperties>
</file>