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88C54" w14:textId="650CB7C6" w:rsidR="005C1745" w:rsidRPr="00710017" w:rsidRDefault="0074566B" w:rsidP="00574BED">
      <w:pPr>
        <w:pStyle w:val="H1"/>
        <w:rPr>
          <w:rFonts w:cs="Arial"/>
        </w:rPr>
      </w:pPr>
      <w:r>
        <w:rPr>
          <w:rFonts w:cs="Arial"/>
        </w:rPr>
        <w:t>Br</w:t>
      </w:r>
      <w:r w:rsidR="00913CB6">
        <w:rPr>
          <w:rFonts w:cs="Arial"/>
        </w:rPr>
        <w:t>ief sampling guida</w:t>
      </w:r>
      <w:bookmarkStart w:id="0" w:name="_GoBack"/>
      <w:bookmarkEnd w:id="0"/>
      <w:r w:rsidR="00D733E5" w:rsidRPr="00710017">
        <w:rPr>
          <w:rFonts w:cs="Arial"/>
        </w:rPr>
        <w:t>nce</w:t>
      </w:r>
      <w:r w:rsidR="00C86D9C" w:rsidRPr="00B468C6">
        <w:rPr>
          <w:rStyle w:val="FootnoteReference"/>
          <w:rFonts w:cs="Arial"/>
          <w:szCs w:val="40"/>
        </w:rPr>
        <w:footnoteReference w:id="1"/>
      </w:r>
    </w:p>
    <w:p w14:paraId="027ED378" w14:textId="07708382" w:rsidR="007908F2" w:rsidRPr="00710017" w:rsidRDefault="00D733E5" w:rsidP="00A54DDC">
      <w:pPr>
        <w:rPr>
          <w:rFonts w:cs="Arial"/>
        </w:rPr>
      </w:pPr>
      <w:r w:rsidRPr="00710017">
        <w:rPr>
          <w:rFonts w:cs="Arial"/>
        </w:rPr>
        <w:t>This tool provides general guidance on how</w:t>
      </w:r>
      <w:r w:rsidR="00B14DFA" w:rsidRPr="00710017">
        <w:rPr>
          <w:rFonts w:cs="Arial"/>
        </w:rPr>
        <w:t xml:space="preserve"> to select a sample to conduct</w:t>
      </w:r>
      <w:r w:rsidRPr="00710017">
        <w:rPr>
          <w:rFonts w:cs="Arial"/>
        </w:rPr>
        <w:t xml:space="preserve"> post-distribution monitoring. In most cases is not possible to survey every beneficiary during a monitoring exercise because it is too costly and time consuming. Therefore a sample has to be established. Sampling means collecting data from a group in the population that is representative of the whole (e.g. a few beneficiaries from an area, village or location).</w:t>
      </w:r>
    </w:p>
    <w:p w14:paraId="568356BE" w14:textId="3AEBA97F" w:rsidR="005C1745" w:rsidRPr="00710017" w:rsidRDefault="00D733E5" w:rsidP="00A54DDC">
      <w:pPr>
        <w:rPr>
          <w:rFonts w:cs="Arial"/>
        </w:rPr>
      </w:pPr>
      <w:r w:rsidRPr="00710017">
        <w:rPr>
          <w:rFonts w:cs="Arial"/>
        </w:rPr>
        <w:t>Post-distribution monitoring (PDM) is meant to give an idea of what happened after the cash distribution. Therefore, the sample must be of</w:t>
      </w:r>
      <w:r w:rsidR="00B14DFA" w:rsidRPr="00710017">
        <w:rPr>
          <w:rFonts w:cs="Arial"/>
        </w:rPr>
        <w:t xml:space="preserve"> a</w:t>
      </w:r>
      <w:r w:rsidRPr="00710017">
        <w:rPr>
          <w:rFonts w:cs="Arial"/>
        </w:rPr>
        <w:t xml:space="preserve"> </w:t>
      </w:r>
      <w:r w:rsidRPr="00710017">
        <w:rPr>
          <w:rFonts w:cs="Arial"/>
          <w:b/>
        </w:rPr>
        <w:t>sufficient size</w:t>
      </w:r>
      <w:r w:rsidRPr="00710017">
        <w:rPr>
          <w:rFonts w:cs="Arial"/>
        </w:rPr>
        <w:t xml:space="preserve"> to satisfy the assumption of the statistical techniques, and</w:t>
      </w:r>
      <w:r w:rsidR="00B14DFA" w:rsidRPr="00710017">
        <w:rPr>
          <w:rFonts w:cs="Arial"/>
        </w:rPr>
        <w:t xml:space="preserve"> to be</w:t>
      </w:r>
      <w:r w:rsidRPr="00710017">
        <w:rPr>
          <w:rFonts w:cs="Arial"/>
        </w:rPr>
        <w:t xml:space="preserve"> </w:t>
      </w:r>
      <w:r w:rsidRPr="00710017">
        <w:rPr>
          <w:rFonts w:cs="Arial"/>
          <w:b/>
        </w:rPr>
        <w:t>representative</w:t>
      </w:r>
      <w:r w:rsidRPr="00710017">
        <w:rPr>
          <w:rFonts w:cs="Arial"/>
        </w:rPr>
        <w:t xml:space="preserve"> of the characteristics of the total number of beneficiaries. We describe how to conduct simple random sampling (</w:t>
      </w:r>
      <w:r w:rsidR="00B14DFA" w:rsidRPr="00710017">
        <w:rPr>
          <w:rFonts w:cs="Arial"/>
        </w:rPr>
        <w:t xml:space="preserve">taking a </w:t>
      </w:r>
      <w:r w:rsidRPr="00710017">
        <w:rPr>
          <w:rFonts w:cs="Arial"/>
        </w:rPr>
        <w:t>representative sample within an interval of confidence) and non-probability sampling.</w:t>
      </w:r>
    </w:p>
    <w:p w14:paraId="07A3A10E" w14:textId="77777777" w:rsidR="007908F2" w:rsidRPr="00710017" w:rsidRDefault="00D733E5" w:rsidP="00B468C6">
      <w:pPr>
        <w:spacing w:after="480"/>
        <w:rPr>
          <w:rFonts w:cs="Arial"/>
        </w:rPr>
      </w:pPr>
      <w:r w:rsidRPr="00710017">
        <w:rPr>
          <w:rFonts w:cs="Arial"/>
        </w:rPr>
        <w:t xml:space="preserve">The circumstances (access to information and locations) will determine which approaches should be used. </w:t>
      </w:r>
    </w:p>
    <w:p w14:paraId="2B663B07" w14:textId="7B1F7483" w:rsidR="005C1745" w:rsidRPr="00710017" w:rsidRDefault="00D733E5" w:rsidP="00760555">
      <w:pPr>
        <w:pStyle w:val="Heading2"/>
        <w:rPr>
          <w:rFonts w:cs="Arial"/>
        </w:rPr>
      </w:pPr>
      <w:r w:rsidRPr="00710017">
        <w:rPr>
          <w:rFonts w:cs="Arial"/>
        </w:rPr>
        <w:t xml:space="preserve">Simple </w:t>
      </w:r>
      <w:r w:rsidR="00B14DFA" w:rsidRPr="00710017">
        <w:rPr>
          <w:rFonts w:cs="Arial"/>
        </w:rPr>
        <w:t>r</w:t>
      </w:r>
      <w:r w:rsidRPr="00710017">
        <w:rPr>
          <w:rFonts w:cs="Arial"/>
        </w:rPr>
        <w:t xml:space="preserve">andom </w:t>
      </w:r>
      <w:r w:rsidR="00B14DFA" w:rsidRPr="00710017">
        <w:rPr>
          <w:rFonts w:cs="Arial"/>
        </w:rPr>
        <w:t>s</w:t>
      </w:r>
      <w:r w:rsidRPr="00710017">
        <w:rPr>
          <w:rFonts w:cs="Arial"/>
        </w:rPr>
        <w:t>ampling</w:t>
      </w:r>
    </w:p>
    <w:p w14:paraId="0BF34414" w14:textId="77777777" w:rsidR="005C1745" w:rsidRPr="00710017" w:rsidRDefault="00D733E5" w:rsidP="00A54DDC">
      <w:pPr>
        <w:rPr>
          <w:rFonts w:cs="Arial"/>
        </w:rPr>
      </w:pPr>
      <w:r w:rsidRPr="00710017">
        <w:rPr>
          <w:rFonts w:cs="Arial"/>
        </w:rPr>
        <w:t>Simple random sampling is applicable when a list of beneficiaries is available and beneficiaries and their whereabouts are known and easily accessible.</w:t>
      </w:r>
    </w:p>
    <w:p w14:paraId="0E876027" w14:textId="495C5823" w:rsidR="005C1745" w:rsidRPr="00710017" w:rsidRDefault="00D733E5" w:rsidP="00A54DDC">
      <w:pPr>
        <w:rPr>
          <w:rFonts w:cs="Arial"/>
        </w:rPr>
      </w:pPr>
      <w:r w:rsidRPr="00710017">
        <w:rPr>
          <w:rFonts w:cs="Arial"/>
        </w:rPr>
        <w:t>Before randomly selecting beneficiaries from the list you should determine the sample size. The required size depends on how accurate indicators need to be. For PDM</w:t>
      </w:r>
      <w:r w:rsidR="00B14DFA" w:rsidRPr="00710017">
        <w:rPr>
          <w:rFonts w:cs="Arial"/>
        </w:rPr>
        <w:t xml:space="preserve"> purposes, a 90 per cent confidence level with +/- 10 per cent</w:t>
      </w:r>
      <w:r w:rsidRPr="00710017">
        <w:rPr>
          <w:rFonts w:cs="Arial"/>
        </w:rPr>
        <w:t xml:space="preserve"> confidence intervals is acceptable. The easiest way to calculate the required sample size is to use sample size calculators</w:t>
      </w:r>
      <w:r w:rsidR="00B14DFA" w:rsidRPr="00710017">
        <w:rPr>
          <w:rFonts w:cs="Arial"/>
        </w:rPr>
        <w:t>, which are</w:t>
      </w:r>
      <w:r w:rsidRPr="00710017">
        <w:rPr>
          <w:rFonts w:cs="Arial"/>
        </w:rPr>
        <w:t xml:space="preserve"> available on the web</w:t>
      </w:r>
      <w:r w:rsidRPr="00710017">
        <w:rPr>
          <w:rStyle w:val="FootnoteReference"/>
          <w:rFonts w:cs="Arial"/>
          <w:sz w:val="22"/>
          <w:szCs w:val="22"/>
        </w:rPr>
        <w:footnoteReference w:id="2"/>
      </w:r>
      <w:r w:rsidRPr="00710017">
        <w:rPr>
          <w:rFonts w:cs="Arial"/>
        </w:rPr>
        <w:t xml:space="preserve">. In this case, all you have to do is decide </w:t>
      </w:r>
      <w:r w:rsidR="00B14DFA" w:rsidRPr="00710017">
        <w:rPr>
          <w:rFonts w:cs="Arial"/>
        </w:rPr>
        <w:t xml:space="preserve">on </w:t>
      </w:r>
      <w:r w:rsidRPr="00710017">
        <w:rPr>
          <w:rFonts w:cs="Arial"/>
        </w:rPr>
        <w:t>the confidence leve</w:t>
      </w:r>
      <w:r w:rsidR="00B14DFA" w:rsidRPr="00710017">
        <w:rPr>
          <w:rFonts w:cs="Arial"/>
        </w:rPr>
        <w:t>l (90 per cent or 95 per cent) and interval (5 per cent to 10 per cent</w:t>
      </w:r>
      <w:r w:rsidRPr="00710017">
        <w:rPr>
          <w:rFonts w:cs="Arial"/>
        </w:rPr>
        <w:t>) and the calculator gives you the required sample size according to the population size.</w:t>
      </w:r>
    </w:p>
    <w:p w14:paraId="7A806413" w14:textId="34986C5E" w:rsidR="005C1745" w:rsidRPr="00710017" w:rsidRDefault="00D733E5" w:rsidP="00A54DDC">
      <w:pPr>
        <w:rPr>
          <w:rFonts w:cs="Arial"/>
        </w:rPr>
      </w:pPr>
      <w:r w:rsidRPr="00710017">
        <w:rPr>
          <w:rFonts w:cs="Arial"/>
        </w:rPr>
        <w:t>Once calculated, the sample</w:t>
      </w:r>
      <w:r w:rsidR="00B14DFA" w:rsidRPr="00710017">
        <w:rPr>
          <w:rFonts w:cs="Arial"/>
        </w:rPr>
        <w:t xml:space="preserve"> size should be increased by 20 per cent</w:t>
      </w:r>
      <w:r w:rsidRPr="00710017">
        <w:rPr>
          <w:rFonts w:cs="Arial"/>
        </w:rPr>
        <w:t xml:space="preserve">. This is done as it is likely that some of the randomly selected beneficiaries either </w:t>
      </w:r>
      <w:r w:rsidR="00B14DFA" w:rsidRPr="00710017">
        <w:rPr>
          <w:rFonts w:cs="Arial"/>
        </w:rPr>
        <w:t xml:space="preserve">will </w:t>
      </w:r>
      <w:r w:rsidRPr="00710017">
        <w:rPr>
          <w:rFonts w:cs="Arial"/>
        </w:rPr>
        <w:t xml:space="preserve">not </w:t>
      </w:r>
      <w:r w:rsidR="00B14DFA" w:rsidRPr="00710017">
        <w:rPr>
          <w:rFonts w:cs="Arial"/>
        </w:rPr>
        <w:t xml:space="preserve">be </w:t>
      </w:r>
      <w:r w:rsidRPr="00710017">
        <w:rPr>
          <w:rFonts w:cs="Arial"/>
        </w:rPr>
        <w:t xml:space="preserve">found or </w:t>
      </w:r>
      <w:r w:rsidR="00B14DFA" w:rsidRPr="00710017">
        <w:rPr>
          <w:rFonts w:cs="Arial"/>
        </w:rPr>
        <w:t xml:space="preserve">will not be </w:t>
      </w:r>
      <w:r w:rsidRPr="00710017">
        <w:rPr>
          <w:rFonts w:cs="Arial"/>
        </w:rPr>
        <w:t>available. This means that without increasing the number of respondents it is unlikely that the required sample size will be achieved.</w:t>
      </w:r>
    </w:p>
    <w:p w14:paraId="2A8C17AD" w14:textId="77777777" w:rsidR="005C1745" w:rsidRPr="00710017" w:rsidRDefault="00D733E5" w:rsidP="00CA672D">
      <w:pPr>
        <w:spacing w:after="360"/>
        <w:rPr>
          <w:rFonts w:cs="Arial"/>
        </w:rPr>
      </w:pPr>
      <w:r w:rsidRPr="00710017">
        <w:rPr>
          <w:rFonts w:cs="Arial"/>
        </w:rPr>
        <w:t xml:space="preserve">The table below provides examples of required sample sizes. </w:t>
      </w:r>
    </w:p>
    <w:tbl>
      <w:tblPr>
        <w:tblStyle w:val="TableGrid"/>
        <w:tblW w:w="0" w:type="auto"/>
        <w:jc w:val="center"/>
        <w:tblInd w:w="108" w:type="dxa"/>
        <w:tblLook w:val="04A0" w:firstRow="1" w:lastRow="0" w:firstColumn="1" w:lastColumn="0" w:noHBand="0" w:noVBand="1"/>
      </w:tblPr>
      <w:tblGrid>
        <w:gridCol w:w="1439"/>
        <w:gridCol w:w="1264"/>
        <w:gridCol w:w="1737"/>
        <w:gridCol w:w="1264"/>
        <w:gridCol w:w="1713"/>
      </w:tblGrid>
      <w:tr w:rsidR="005C1745" w:rsidRPr="00710017" w14:paraId="1766B36A" w14:textId="77777777" w:rsidTr="00CA672D">
        <w:trPr>
          <w:jc w:val="center"/>
        </w:trPr>
        <w:tc>
          <w:tcPr>
            <w:tcW w:w="1252" w:type="dxa"/>
            <w:vMerge w:val="restart"/>
            <w:shd w:val="clear" w:color="auto" w:fill="DC281E"/>
            <w:vAlign w:val="center"/>
          </w:tcPr>
          <w:p w14:paraId="5B751B8B" w14:textId="77777777" w:rsidR="005C1745" w:rsidRPr="00710017" w:rsidRDefault="00D733E5" w:rsidP="00CA672D">
            <w:pPr>
              <w:spacing w:before="120"/>
              <w:jc w:val="center"/>
              <w:rPr>
                <w:rFonts w:cs="Arial"/>
                <w:b/>
                <w:color w:val="FFFFFF"/>
              </w:rPr>
            </w:pPr>
            <w:r w:rsidRPr="00710017">
              <w:rPr>
                <w:rFonts w:cs="Arial"/>
                <w:b/>
                <w:color w:val="FFFFFF"/>
              </w:rPr>
              <w:t>Total number of beneficiaries (pop frame)</w:t>
            </w:r>
          </w:p>
        </w:tc>
        <w:tc>
          <w:tcPr>
            <w:tcW w:w="3001" w:type="dxa"/>
            <w:gridSpan w:val="2"/>
            <w:shd w:val="clear" w:color="auto" w:fill="DC281E"/>
            <w:vAlign w:val="center"/>
          </w:tcPr>
          <w:p w14:paraId="36AE7937" w14:textId="77777777" w:rsidR="005C1745" w:rsidRPr="00710017" w:rsidRDefault="00D733E5" w:rsidP="00CA672D">
            <w:pPr>
              <w:spacing w:before="120"/>
              <w:jc w:val="center"/>
              <w:rPr>
                <w:rFonts w:cs="Arial"/>
                <w:b/>
                <w:color w:val="FFFFFF"/>
              </w:rPr>
            </w:pPr>
            <w:r w:rsidRPr="00710017">
              <w:rPr>
                <w:rFonts w:cs="Arial"/>
                <w:b/>
                <w:color w:val="FFFFFF"/>
              </w:rPr>
              <w:t>Less precise sample size</w:t>
            </w:r>
            <w:r w:rsidRPr="00710017">
              <w:rPr>
                <w:rFonts w:cs="Arial"/>
                <w:b/>
                <w:color w:val="FFFFFF"/>
              </w:rPr>
              <w:br/>
              <w:t>confidence level 90%,</w:t>
            </w:r>
            <w:r w:rsidRPr="00710017">
              <w:rPr>
                <w:rFonts w:cs="Arial"/>
                <w:b/>
                <w:color w:val="FFFFFF"/>
              </w:rPr>
              <w:br/>
              <w:t>confidence interval +/- 10%</w:t>
            </w:r>
          </w:p>
        </w:tc>
        <w:tc>
          <w:tcPr>
            <w:tcW w:w="2977" w:type="dxa"/>
            <w:gridSpan w:val="2"/>
            <w:shd w:val="clear" w:color="auto" w:fill="DC281E"/>
            <w:vAlign w:val="center"/>
          </w:tcPr>
          <w:p w14:paraId="5E6D0507" w14:textId="77777777" w:rsidR="005C1745" w:rsidRPr="00710017" w:rsidRDefault="00D733E5" w:rsidP="00CA672D">
            <w:pPr>
              <w:spacing w:before="120"/>
              <w:jc w:val="center"/>
              <w:rPr>
                <w:rFonts w:cs="Arial"/>
                <w:b/>
                <w:color w:val="FFFFFF"/>
              </w:rPr>
            </w:pPr>
            <w:r w:rsidRPr="00710017">
              <w:rPr>
                <w:rFonts w:cs="Arial"/>
                <w:b/>
                <w:color w:val="FFFFFF"/>
              </w:rPr>
              <w:t>More precise sample size</w:t>
            </w:r>
            <w:r w:rsidRPr="00710017">
              <w:rPr>
                <w:rFonts w:cs="Arial"/>
                <w:b/>
                <w:color w:val="FFFFFF"/>
              </w:rPr>
              <w:br/>
              <w:t>confidence level 95%</w:t>
            </w:r>
            <w:r w:rsidRPr="00710017">
              <w:rPr>
                <w:rFonts w:cs="Arial"/>
                <w:b/>
                <w:color w:val="FFFFFF"/>
              </w:rPr>
              <w:br/>
              <w:t>confidence interval +/- 10%</w:t>
            </w:r>
          </w:p>
        </w:tc>
      </w:tr>
      <w:tr w:rsidR="00CA672D" w:rsidRPr="00710017" w14:paraId="3ABF32AC" w14:textId="77777777" w:rsidTr="00724A51">
        <w:trPr>
          <w:jc w:val="center"/>
        </w:trPr>
        <w:tc>
          <w:tcPr>
            <w:tcW w:w="1252" w:type="dxa"/>
            <w:vMerge/>
            <w:tcBorders>
              <w:bottom w:val="single" w:sz="4" w:space="0" w:color="auto"/>
            </w:tcBorders>
            <w:shd w:val="clear" w:color="auto" w:fill="DC281E"/>
            <w:vAlign w:val="center"/>
          </w:tcPr>
          <w:p w14:paraId="59FDA320" w14:textId="77777777" w:rsidR="005C1745" w:rsidRPr="00710017" w:rsidRDefault="005C1745" w:rsidP="00CA672D">
            <w:pPr>
              <w:spacing w:before="120"/>
              <w:jc w:val="center"/>
              <w:rPr>
                <w:rFonts w:cs="Arial"/>
                <w:b/>
              </w:rPr>
            </w:pPr>
          </w:p>
        </w:tc>
        <w:tc>
          <w:tcPr>
            <w:tcW w:w="1264" w:type="dxa"/>
            <w:tcBorders>
              <w:bottom w:val="single" w:sz="4" w:space="0" w:color="auto"/>
            </w:tcBorders>
            <w:shd w:val="clear" w:color="auto" w:fill="DC281E"/>
            <w:vAlign w:val="center"/>
          </w:tcPr>
          <w:p w14:paraId="7267F69C" w14:textId="77777777" w:rsidR="005C1745" w:rsidRPr="00710017" w:rsidRDefault="00D733E5" w:rsidP="00CA672D">
            <w:pPr>
              <w:spacing w:before="120"/>
              <w:jc w:val="center"/>
              <w:rPr>
                <w:rFonts w:cs="Arial"/>
                <w:b/>
                <w:color w:val="FFFFFF"/>
              </w:rPr>
            </w:pPr>
            <w:r w:rsidRPr="00710017">
              <w:rPr>
                <w:rFonts w:cs="Arial"/>
                <w:b/>
                <w:color w:val="FFFFFF"/>
              </w:rPr>
              <w:t>Required</w:t>
            </w:r>
          </w:p>
        </w:tc>
        <w:tc>
          <w:tcPr>
            <w:tcW w:w="1737" w:type="dxa"/>
            <w:tcBorders>
              <w:bottom w:val="single" w:sz="4" w:space="0" w:color="auto"/>
            </w:tcBorders>
            <w:shd w:val="clear" w:color="auto" w:fill="DC281E"/>
            <w:vAlign w:val="center"/>
          </w:tcPr>
          <w:p w14:paraId="196CC5C5" w14:textId="77777777" w:rsidR="005C1745" w:rsidRPr="00710017" w:rsidRDefault="00D733E5" w:rsidP="00CA672D">
            <w:pPr>
              <w:spacing w:before="120"/>
              <w:jc w:val="center"/>
              <w:rPr>
                <w:rFonts w:cs="Arial"/>
                <w:b/>
                <w:color w:val="FFFFFF"/>
              </w:rPr>
            </w:pPr>
            <w:r w:rsidRPr="00710017">
              <w:rPr>
                <w:rFonts w:cs="Arial"/>
                <w:b/>
                <w:color w:val="FFFFFF"/>
              </w:rPr>
              <w:t>Increased by 20%</w:t>
            </w:r>
          </w:p>
        </w:tc>
        <w:tc>
          <w:tcPr>
            <w:tcW w:w="1264" w:type="dxa"/>
            <w:tcBorders>
              <w:bottom w:val="single" w:sz="4" w:space="0" w:color="auto"/>
            </w:tcBorders>
            <w:shd w:val="clear" w:color="auto" w:fill="DC281E"/>
            <w:vAlign w:val="center"/>
          </w:tcPr>
          <w:p w14:paraId="7CEBDD38" w14:textId="77777777" w:rsidR="005C1745" w:rsidRPr="00710017" w:rsidRDefault="00D733E5" w:rsidP="00CA672D">
            <w:pPr>
              <w:spacing w:before="120"/>
              <w:jc w:val="center"/>
              <w:rPr>
                <w:rFonts w:cs="Arial"/>
                <w:b/>
                <w:color w:val="FFFFFF"/>
              </w:rPr>
            </w:pPr>
            <w:r w:rsidRPr="00710017">
              <w:rPr>
                <w:rFonts w:cs="Arial"/>
                <w:b/>
                <w:color w:val="FFFFFF"/>
              </w:rPr>
              <w:t>Sample size</w:t>
            </w:r>
          </w:p>
        </w:tc>
        <w:tc>
          <w:tcPr>
            <w:tcW w:w="1713" w:type="dxa"/>
            <w:tcBorders>
              <w:bottom w:val="single" w:sz="4" w:space="0" w:color="auto"/>
            </w:tcBorders>
            <w:shd w:val="clear" w:color="auto" w:fill="DC281E"/>
            <w:vAlign w:val="center"/>
          </w:tcPr>
          <w:p w14:paraId="7F92B88F" w14:textId="77777777" w:rsidR="005C1745" w:rsidRPr="00710017" w:rsidRDefault="00D733E5" w:rsidP="00CA672D">
            <w:pPr>
              <w:spacing w:before="120"/>
              <w:jc w:val="center"/>
              <w:rPr>
                <w:rFonts w:cs="Arial"/>
                <w:b/>
                <w:color w:val="FFFFFF"/>
              </w:rPr>
            </w:pPr>
            <w:r w:rsidRPr="00710017">
              <w:rPr>
                <w:rFonts w:cs="Arial"/>
                <w:b/>
                <w:color w:val="FFFFFF"/>
              </w:rPr>
              <w:t>Increased by 20%</w:t>
            </w:r>
          </w:p>
        </w:tc>
      </w:tr>
      <w:tr w:rsidR="005C1745" w:rsidRPr="00710017" w14:paraId="1F16ACCE" w14:textId="77777777" w:rsidTr="00724A51">
        <w:trPr>
          <w:jc w:val="center"/>
        </w:trPr>
        <w:tc>
          <w:tcPr>
            <w:tcW w:w="1252" w:type="dxa"/>
            <w:tcBorders>
              <w:bottom w:val="single" w:sz="4" w:space="0" w:color="auto"/>
            </w:tcBorders>
            <w:shd w:val="clear" w:color="auto" w:fill="E6E6E6"/>
            <w:vAlign w:val="center"/>
          </w:tcPr>
          <w:p w14:paraId="5407B98A" w14:textId="77777777" w:rsidR="005C1745" w:rsidRPr="00710017" w:rsidRDefault="00D733E5" w:rsidP="00CA672D">
            <w:pPr>
              <w:spacing w:before="60" w:after="60"/>
              <w:ind w:right="340"/>
              <w:jc w:val="right"/>
              <w:rPr>
                <w:rFonts w:cs="Arial"/>
              </w:rPr>
            </w:pPr>
            <w:r w:rsidRPr="00710017">
              <w:rPr>
                <w:rFonts w:cs="Arial"/>
              </w:rPr>
              <w:t>100</w:t>
            </w:r>
          </w:p>
        </w:tc>
        <w:tc>
          <w:tcPr>
            <w:tcW w:w="1264" w:type="dxa"/>
            <w:tcBorders>
              <w:bottom w:val="single" w:sz="4" w:space="0" w:color="auto"/>
            </w:tcBorders>
            <w:shd w:val="clear" w:color="auto" w:fill="E6E6E6"/>
            <w:vAlign w:val="center"/>
          </w:tcPr>
          <w:p w14:paraId="4765C0CB" w14:textId="77777777" w:rsidR="005C1745" w:rsidRPr="00710017" w:rsidRDefault="00D733E5" w:rsidP="00CA672D">
            <w:pPr>
              <w:spacing w:before="60" w:after="60"/>
              <w:jc w:val="center"/>
              <w:rPr>
                <w:rFonts w:cs="Arial"/>
              </w:rPr>
            </w:pPr>
            <w:r w:rsidRPr="00710017">
              <w:rPr>
                <w:rFonts w:cs="Arial"/>
              </w:rPr>
              <w:t>41</w:t>
            </w:r>
          </w:p>
        </w:tc>
        <w:tc>
          <w:tcPr>
            <w:tcW w:w="1737" w:type="dxa"/>
            <w:tcBorders>
              <w:bottom w:val="single" w:sz="4" w:space="0" w:color="auto"/>
            </w:tcBorders>
            <w:shd w:val="clear" w:color="auto" w:fill="F3F3F3"/>
            <w:vAlign w:val="center"/>
          </w:tcPr>
          <w:p w14:paraId="25A20789" w14:textId="77777777" w:rsidR="005C1745" w:rsidRPr="00710017" w:rsidRDefault="00D733E5" w:rsidP="00CA672D">
            <w:pPr>
              <w:tabs>
                <w:tab w:val="left" w:pos="280"/>
              </w:tabs>
              <w:spacing w:before="60" w:after="60"/>
              <w:ind w:right="619"/>
              <w:jc w:val="right"/>
              <w:rPr>
                <w:rFonts w:cs="Arial"/>
              </w:rPr>
            </w:pPr>
            <w:r w:rsidRPr="00710017">
              <w:rPr>
                <w:rFonts w:cs="Arial"/>
              </w:rPr>
              <w:t>49</w:t>
            </w:r>
          </w:p>
        </w:tc>
        <w:tc>
          <w:tcPr>
            <w:tcW w:w="1264" w:type="dxa"/>
            <w:tcBorders>
              <w:bottom w:val="single" w:sz="4" w:space="0" w:color="auto"/>
            </w:tcBorders>
            <w:shd w:val="clear" w:color="auto" w:fill="E6E6E6"/>
            <w:vAlign w:val="center"/>
          </w:tcPr>
          <w:p w14:paraId="5407D9CD" w14:textId="77777777" w:rsidR="005C1745" w:rsidRPr="00710017" w:rsidRDefault="00D733E5" w:rsidP="00CA672D">
            <w:pPr>
              <w:spacing w:before="60" w:after="60"/>
              <w:jc w:val="center"/>
              <w:rPr>
                <w:rFonts w:cs="Arial"/>
              </w:rPr>
            </w:pPr>
            <w:r w:rsidRPr="00710017">
              <w:rPr>
                <w:rFonts w:cs="Arial"/>
              </w:rPr>
              <w:t>49</w:t>
            </w:r>
          </w:p>
        </w:tc>
        <w:tc>
          <w:tcPr>
            <w:tcW w:w="1713" w:type="dxa"/>
            <w:tcBorders>
              <w:bottom w:val="single" w:sz="4" w:space="0" w:color="auto"/>
            </w:tcBorders>
            <w:shd w:val="clear" w:color="auto" w:fill="F3F3F3"/>
            <w:vAlign w:val="center"/>
          </w:tcPr>
          <w:p w14:paraId="4C3B6ECE" w14:textId="77777777" w:rsidR="005C1745" w:rsidRPr="00710017" w:rsidRDefault="00D733E5" w:rsidP="00CA672D">
            <w:pPr>
              <w:spacing w:before="60" w:after="60"/>
              <w:ind w:right="619"/>
              <w:jc w:val="right"/>
              <w:rPr>
                <w:rFonts w:cs="Arial"/>
              </w:rPr>
            </w:pPr>
            <w:r w:rsidRPr="00710017">
              <w:rPr>
                <w:rFonts w:cs="Arial"/>
              </w:rPr>
              <w:t>59</w:t>
            </w:r>
          </w:p>
        </w:tc>
      </w:tr>
      <w:tr w:rsidR="005C1745" w:rsidRPr="00710017" w14:paraId="281A2D0B" w14:textId="77777777" w:rsidTr="00724A51">
        <w:trPr>
          <w:jc w:val="center"/>
        </w:trPr>
        <w:tc>
          <w:tcPr>
            <w:tcW w:w="1252" w:type="dxa"/>
            <w:tcBorders>
              <w:bottom w:val="single" w:sz="4" w:space="0" w:color="auto"/>
            </w:tcBorders>
            <w:shd w:val="clear" w:color="auto" w:fill="E6E6E6"/>
            <w:vAlign w:val="center"/>
          </w:tcPr>
          <w:p w14:paraId="43F017C1" w14:textId="77777777" w:rsidR="005C1745" w:rsidRPr="00710017" w:rsidRDefault="00D733E5" w:rsidP="00CA672D">
            <w:pPr>
              <w:spacing w:before="60" w:after="60"/>
              <w:ind w:right="340"/>
              <w:jc w:val="right"/>
              <w:rPr>
                <w:rFonts w:cs="Arial"/>
              </w:rPr>
            </w:pPr>
            <w:r w:rsidRPr="00710017">
              <w:rPr>
                <w:rFonts w:cs="Arial"/>
              </w:rPr>
              <w:t>300</w:t>
            </w:r>
          </w:p>
        </w:tc>
        <w:tc>
          <w:tcPr>
            <w:tcW w:w="1264" w:type="dxa"/>
            <w:tcBorders>
              <w:bottom w:val="single" w:sz="4" w:space="0" w:color="auto"/>
            </w:tcBorders>
            <w:shd w:val="clear" w:color="auto" w:fill="E6E6E6"/>
            <w:vAlign w:val="center"/>
          </w:tcPr>
          <w:p w14:paraId="6CCC1470" w14:textId="77777777" w:rsidR="005C1745" w:rsidRPr="00710017" w:rsidRDefault="00D733E5" w:rsidP="00CA672D">
            <w:pPr>
              <w:spacing w:before="60" w:after="60"/>
              <w:jc w:val="center"/>
              <w:rPr>
                <w:rFonts w:cs="Arial"/>
              </w:rPr>
            </w:pPr>
            <w:r w:rsidRPr="00710017">
              <w:rPr>
                <w:rFonts w:cs="Arial"/>
              </w:rPr>
              <w:t>56</w:t>
            </w:r>
          </w:p>
        </w:tc>
        <w:tc>
          <w:tcPr>
            <w:tcW w:w="1737" w:type="dxa"/>
            <w:tcBorders>
              <w:bottom w:val="single" w:sz="4" w:space="0" w:color="auto"/>
            </w:tcBorders>
            <w:shd w:val="clear" w:color="auto" w:fill="F3F3F3"/>
            <w:vAlign w:val="center"/>
          </w:tcPr>
          <w:p w14:paraId="6C38F7E8" w14:textId="081468B4" w:rsidR="005C1745" w:rsidRPr="00710017" w:rsidRDefault="00D733E5" w:rsidP="00CA672D">
            <w:pPr>
              <w:tabs>
                <w:tab w:val="left" w:pos="280"/>
              </w:tabs>
              <w:spacing w:before="60" w:after="60"/>
              <w:ind w:right="619"/>
              <w:jc w:val="right"/>
              <w:rPr>
                <w:rFonts w:cs="Arial"/>
              </w:rPr>
            </w:pPr>
            <w:r w:rsidRPr="00710017">
              <w:rPr>
                <w:rFonts w:cs="Arial"/>
              </w:rPr>
              <w:t>6</w:t>
            </w:r>
            <w:r w:rsidR="00CA672D" w:rsidRPr="00710017">
              <w:rPr>
                <w:rFonts w:cs="Arial"/>
              </w:rPr>
              <w:t>3</w:t>
            </w:r>
            <w:r w:rsidRPr="00710017">
              <w:rPr>
                <w:rFonts w:cs="Arial"/>
              </w:rPr>
              <w:t>7</w:t>
            </w:r>
          </w:p>
        </w:tc>
        <w:tc>
          <w:tcPr>
            <w:tcW w:w="1264" w:type="dxa"/>
            <w:tcBorders>
              <w:bottom w:val="single" w:sz="4" w:space="0" w:color="auto"/>
            </w:tcBorders>
            <w:shd w:val="clear" w:color="auto" w:fill="E6E6E6"/>
            <w:vAlign w:val="center"/>
          </w:tcPr>
          <w:p w14:paraId="608B7CC9" w14:textId="5E7148DC" w:rsidR="005C1745" w:rsidRPr="00710017" w:rsidRDefault="00D733E5" w:rsidP="00CA672D">
            <w:pPr>
              <w:spacing w:before="60" w:after="60"/>
              <w:jc w:val="center"/>
              <w:rPr>
                <w:rFonts w:cs="Arial"/>
              </w:rPr>
            </w:pPr>
            <w:r w:rsidRPr="00710017">
              <w:rPr>
                <w:rFonts w:cs="Arial"/>
              </w:rPr>
              <w:t>73</w:t>
            </w:r>
          </w:p>
        </w:tc>
        <w:tc>
          <w:tcPr>
            <w:tcW w:w="1713" w:type="dxa"/>
            <w:tcBorders>
              <w:bottom w:val="single" w:sz="4" w:space="0" w:color="auto"/>
            </w:tcBorders>
            <w:shd w:val="clear" w:color="auto" w:fill="F3F3F3"/>
            <w:vAlign w:val="center"/>
          </w:tcPr>
          <w:p w14:paraId="623F0E73" w14:textId="77777777" w:rsidR="005C1745" w:rsidRPr="00710017" w:rsidRDefault="00D733E5" w:rsidP="00CA672D">
            <w:pPr>
              <w:tabs>
                <w:tab w:val="left" w:pos="878"/>
              </w:tabs>
              <w:spacing w:before="60" w:after="60"/>
              <w:ind w:right="619"/>
              <w:jc w:val="right"/>
              <w:rPr>
                <w:rFonts w:cs="Arial"/>
              </w:rPr>
            </w:pPr>
            <w:r w:rsidRPr="00710017">
              <w:rPr>
                <w:rFonts w:cs="Arial"/>
              </w:rPr>
              <w:t>88</w:t>
            </w:r>
          </w:p>
        </w:tc>
      </w:tr>
      <w:tr w:rsidR="005C1745" w:rsidRPr="00710017" w14:paraId="7BB857A6" w14:textId="77777777" w:rsidTr="00724A51">
        <w:trPr>
          <w:jc w:val="center"/>
        </w:trPr>
        <w:tc>
          <w:tcPr>
            <w:tcW w:w="1252" w:type="dxa"/>
            <w:tcBorders>
              <w:bottom w:val="single" w:sz="4" w:space="0" w:color="auto"/>
            </w:tcBorders>
            <w:shd w:val="clear" w:color="auto" w:fill="E6E6E6"/>
            <w:vAlign w:val="center"/>
          </w:tcPr>
          <w:p w14:paraId="0F3EBB9E" w14:textId="77777777" w:rsidR="005C1745" w:rsidRPr="00710017" w:rsidRDefault="00D733E5" w:rsidP="00CA672D">
            <w:pPr>
              <w:spacing w:before="60" w:after="60"/>
              <w:ind w:right="340"/>
              <w:jc w:val="right"/>
              <w:rPr>
                <w:rFonts w:cs="Arial"/>
              </w:rPr>
            </w:pPr>
            <w:r w:rsidRPr="00710017">
              <w:rPr>
                <w:rFonts w:cs="Arial"/>
              </w:rPr>
              <w:t>500</w:t>
            </w:r>
          </w:p>
        </w:tc>
        <w:tc>
          <w:tcPr>
            <w:tcW w:w="1264" w:type="dxa"/>
            <w:tcBorders>
              <w:bottom w:val="single" w:sz="4" w:space="0" w:color="auto"/>
            </w:tcBorders>
            <w:shd w:val="clear" w:color="auto" w:fill="E6E6E6"/>
            <w:vAlign w:val="center"/>
          </w:tcPr>
          <w:p w14:paraId="74B04DD9" w14:textId="77777777" w:rsidR="005C1745" w:rsidRPr="00710017" w:rsidRDefault="00D733E5" w:rsidP="00CA672D">
            <w:pPr>
              <w:spacing w:before="60" w:after="60"/>
              <w:jc w:val="center"/>
              <w:rPr>
                <w:rFonts w:cs="Arial"/>
              </w:rPr>
            </w:pPr>
            <w:r w:rsidRPr="00710017">
              <w:rPr>
                <w:rFonts w:cs="Arial"/>
              </w:rPr>
              <w:t>60</w:t>
            </w:r>
          </w:p>
        </w:tc>
        <w:tc>
          <w:tcPr>
            <w:tcW w:w="1737" w:type="dxa"/>
            <w:tcBorders>
              <w:bottom w:val="single" w:sz="4" w:space="0" w:color="auto"/>
            </w:tcBorders>
            <w:shd w:val="clear" w:color="auto" w:fill="F3F3F3"/>
            <w:vAlign w:val="center"/>
          </w:tcPr>
          <w:p w14:paraId="2AA7798A" w14:textId="77777777" w:rsidR="005C1745" w:rsidRPr="00710017" w:rsidRDefault="00D733E5" w:rsidP="00CA672D">
            <w:pPr>
              <w:tabs>
                <w:tab w:val="left" w:pos="280"/>
              </w:tabs>
              <w:spacing w:before="60" w:after="60"/>
              <w:ind w:right="619"/>
              <w:jc w:val="right"/>
              <w:rPr>
                <w:rFonts w:cs="Arial"/>
              </w:rPr>
            </w:pPr>
            <w:r w:rsidRPr="00710017">
              <w:rPr>
                <w:rFonts w:cs="Arial"/>
              </w:rPr>
              <w:t>72</w:t>
            </w:r>
          </w:p>
        </w:tc>
        <w:tc>
          <w:tcPr>
            <w:tcW w:w="1264" w:type="dxa"/>
            <w:tcBorders>
              <w:bottom w:val="single" w:sz="4" w:space="0" w:color="auto"/>
            </w:tcBorders>
            <w:shd w:val="clear" w:color="auto" w:fill="E6E6E6"/>
            <w:vAlign w:val="center"/>
          </w:tcPr>
          <w:p w14:paraId="75EE78C6" w14:textId="77777777" w:rsidR="005C1745" w:rsidRPr="00710017" w:rsidRDefault="00D733E5" w:rsidP="00CA672D">
            <w:pPr>
              <w:spacing w:before="60" w:after="60"/>
              <w:jc w:val="center"/>
              <w:rPr>
                <w:rFonts w:cs="Arial"/>
              </w:rPr>
            </w:pPr>
            <w:r w:rsidRPr="00710017">
              <w:rPr>
                <w:rFonts w:cs="Arial"/>
              </w:rPr>
              <w:t>81</w:t>
            </w:r>
          </w:p>
        </w:tc>
        <w:tc>
          <w:tcPr>
            <w:tcW w:w="1713" w:type="dxa"/>
            <w:tcBorders>
              <w:bottom w:val="single" w:sz="4" w:space="0" w:color="auto"/>
            </w:tcBorders>
            <w:shd w:val="clear" w:color="auto" w:fill="F3F3F3"/>
            <w:vAlign w:val="center"/>
          </w:tcPr>
          <w:p w14:paraId="589C355F" w14:textId="77777777" w:rsidR="005C1745" w:rsidRPr="00710017" w:rsidRDefault="00D733E5" w:rsidP="00CA672D">
            <w:pPr>
              <w:tabs>
                <w:tab w:val="left" w:pos="878"/>
              </w:tabs>
              <w:spacing w:before="60" w:after="60"/>
              <w:ind w:right="619"/>
              <w:jc w:val="right"/>
              <w:rPr>
                <w:rFonts w:cs="Arial"/>
              </w:rPr>
            </w:pPr>
            <w:r w:rsidRPr="00710017">
              <w:rPr>
                <w:rFonts w:cs="Arial"/>
              </w:rPr>
              <w:t>97</w:t>
            </w:r>
          </w:p>
        </w:tc>
      </w:tr>
      <w:tr w:rsidR="005C1745" w:rsidRPr="00710017" w14:paraId="1B235F65" w14:textId="77777777" w:rsidTr="00724A51">
        <w:trPr>
          <w:jc w:val="center"/>
        </w:trPr>
        <w:tc>
          <w:tcPr>
            <w:tcW w:w="1252" w:type="dxa"/>
            <w:tcBorders>
              <w:bottom w:val="single" w:sz="4" w:space="0" w:color="auto"/>
            </w:tcBorders>
            <w:shd w:val="clear" w:color="auto" w:fill="E6E6E6"/>
            <w:vAlign w:val="center"/>
          </w:tcPr>
          <w:p w14:paraId="6A0768D9" w14:textId="77777777" w:rsidR="005C1745" w:rsidRPr="00710017" w:rsidRDefault="00D733E5" w:rsidP="00CA672D">
            <w:pPr>
              <w:spacing w:before="60" w:after="60"/>
              <w:ind w:right="340"/>
              <w:jc w:val="right"/>
              <w:rPr>
                <w:rFonts w:cs="Arial"/>
              </w:rPr>
            </w:pPr>
            <w:r w:rsidRPr="00710017">
              <w:rPr>
                <w:rFonts w:cs="Arial"/>
              </w:rPr>
              <w:t>700</w:t>
            </w:r>
          </w:p>
        </w:tc>
        <w:tc>
          <w:tcPr>
            <w:tcW w:w="1264" w:type="dxa"/>
            <w:tcBorders>
              <w:bottom w:val="single" w:sz="4" w:space="0" w:color="auto"/>
            </w:tcBorders>
            <w:shd w:val="clear" w:color="auto" w:fill="E6E6E6"/>
            <w:vAlign w:val="center"/>
          </w:tcPr>
          <w:p w14:paraId="394E3C40" w14:textId="77777777" w:rsidR="005C1745" w:rsidRPr="00710017" w:rsidRDefault="00D733E5" w:rsidP="00CA672D">
            <w:pPr>
              <w:spacing w:before="60" w:after="60"/>
              <w:jc w:val="center"/>
              <w:rPr>
                <w:rFonts w:cs="Arial"/>
              </w:rPr>
            </w:pPr>
            <w:r w:rsidRPr="00710017">
              <w:rPr>
                <w:rFonts w:cs="Arial"/>
              </w:rPr>
              <w:t>62</w:t>
            </w:r>
          </w:p>
        </w:tc>
        <w:tc>
          <w:tcPr>
            <w:tcW w:w="1737" w:type="dxa"/>
            <w:tcBorders>
              <w:bottom w:val="single" w:sz="4" w:space="0" w:color="auto"/>
            </w:tcBorders>
            <w:shd w:val="clear" w:color="auto" w:fill="F3F3F3"/>
            <w:vAlign w:val="center"/>
          </w:tcPr>
          <w:p w14:paraId="096A40EA" w14:textId="77777777" w:rsidR="005C1745" w:rsidRPr="00710017" w:rsidRDefault="00D733E5" w:rsidP="00CA672D">
            <w:pPr>
              <w:tabs>
                <w:tab w:val="left" w:pos="280"/>
              </w:tabs>
              <w:spacing w:before="60" w:after="60"/>
              <w:ind w:right="619"/>
              <w:jc w:val="right"/>
              <w:rPr>
                <w:rFonts w:cs="Arial"/>
              </w:rPr>
            </w:pPr>
            <w:r w:rsidRPr="00710017">
              <w:rPr>
                <w:rFonts w:cs="Arial"/>
              </w:rPr>
              <w:t>74</w:t>
            </w:r>
          </w:p>
        </w:tc>
        <w:tc>
          <w:tcPr>
            <w:tcW w:w="1264" w:type="dxa"/>
            <w:tcBorders>
              <w:bottom w:val="single" w:sz="4" w:space="0" w:color="auto"/>
            </w:tcBorders>
            <w:shd w:val="clear" w:color="auto" w:fill="E6E6E6"/>
            <w:vAlign w:val="center"/>
          </w:tcPr>
          <w:p w14:paraId="4C49066E" w14:textId="77777777" w:rsidR="005C1745" w:rsidRPr="00710017" w:rsidRDefault="00D733E5" w:rsidP="00CA672D">
            <w:pPr>
              <w:spacing w:before="60" w:after="60"/>
              <w:jc w:val="center"/>
              <w:rPr>
                <w:rFonts w:cs="Arial"/>
              </w:rPr>
            </w:pPr>
            <w:r w:rsidRPr="00710017">
              <w:rPr>
                <w:rFonts w:cs="Arial"/>
              </w:rPr>
              <w:t>84</w:t>
            </w:r>
          </w:p>
        </w:tc>
        <w:tc>
          <w:tcPr>
            <w:tcW w:w="1713" w:type="dxa"/>
            <w:tcBorders>
              <w:bottom w:val="single" w:sz="4" w:space="0" w:color="auto"/>
            </w:tcBorders>
            <w:shd w:val="clear" w:color="auto" w:fill="F3F3F3"/>
            <w:vAlign w:val="center"/>
          </w:tcPr>
          <w:p w14:paraId="2888975C" w14:textId="77777777" w:rsidR="005C1745" w:rsidRPr="00710017" w:rsidRDefault="00D733E5" w:rsidP="00CA672D">
            <w:pPr>
              <w:tabs>
                <w:tab w:val="left" w:pos="878"/>
              </w:tabs>
              <w:spacing w:before="60" w:after="60"/>
              <w:ind w:right="619"/>
              <w:jc w:val="right"/>
              <w:rPr>
                <w:rFonts w:cs="Arial"/>
              </w:rPr>
            </w:pPr>
            <w:r w:rsidRPr="00710017">
              <w:rPr>
                <w:rFonts w:cs="Arial"/>
              </w:rPr>
              <w:t>101</w:t>
            </w:r>
          </w:p>
        </w:tc>
      </w:tr>
      <w:tr w:rsidR="005C1745" w:rsidRPr="00710017" w14:paraId="104D6D07" w14:textId="77777777" w:rsidTr="00724A51">
        <w:trPr>
          <w:jc w:val="center"/>
        </w:trPr>
        <w:tc>
          <w:tcPr>
            <w:tcW w:w="1252" w:type="dxa"/>
            <w:tcBorders>
              <w:bottom w:val="single" w:sz="4" w:space="0" w:color="auto"/>
            </w:tcBorders>
            <w:shd w:val="clear" w:color="auto" w:fill="E6E6E6"/>
            <w:vAlign w:val="center"/>
          </w:tcPr>
          <w:p w14:paraId="370F574B" w14:textId="77777777" w:rsidR="005C1745" w:rsidRPr="00710017" w:rsidRDefault="00D733E5" w:rsidP="00CA672D">
            <w:pPr>
              <w:spacing w:before="60" w:after="60"/>
              <w:ind w:right="340"/>
              <w:jc w:val="right"/>
              <w:rPr>
                <w:rFonts w:cs="Arial"/>
              </w:rPr>
            </w:pPr>
            <w:r w:rsidRPr="00710017">
              <w:rPr>
                <w:rFonts w:cs="Arial"/>
              </w:rPr>
              <w:t>1,000</w:t>
            </w:r>
          </w:p>
        </w:tc>
        <w:tc>
          <w:tcPr>
            <w:tcW w:w="1264" w:type="dxa"/>
            <w:tcBorders>
              <w:bottom w:val="single" w:sz="4" w:space="0" w:color="auto"/>
            </w:tcBorders>
            <w:shd w:val="clear" w:color="auto" w:fill="E6E6E6"/>
            <w:vAlign w:val="center"/>
          </w:tcPr>
          <w:p w14:paraId="6294BB86" w14:textId="77777777" w:rsidR="005C1745" w:rsidRPr="00710017" w:rsidRDefault="00D733E5" w:rsidP="00CA672D">
            <w:pPr>
              <w:spacing w:before="60" w:after="60"/>
              <w:jc w:val="center"/>
              <w:rPr>
                <w:rFonts w:cs="Arial"/>
              </w:rPr>
            </w:pPr>
            <w:r w:rsidRPr="00710017">
              <w:rPr>
                <w:rFonts w:cs="Arial"/>
              </w:rPr>
              <w:t>64</w:t>
            </w:r>
          </w:p>
        </w:tc>
        <w:tc>
          <w:tcPr>
            <w:tcW w:w="1737" w:type="dxa"/>
            <w:tcBorders>
              <w:bottom w:val="single" w:sz="4" w:space="0" w:color="auto"/>
            </w:tcBorders>
            <w:shd w:val="clear" w:color="auto" w:fill="F3F3F3"/>
            <w:vAlign w:val="center"/>
          </w:tcPr>
          <w:p w14:paraId="7EEAF75E" w14:textId="77777777" w:rsidR="005C1745" w:rsidRPr="00710017" w:rsidRDefault="00D733E5" w:rsidP="00CA672D">
            <w:pPr>
              <w:tabs>
                <w:tab w:val="left" w:pos="280"/>
              </w:tabs>
              <w:spacing w:before="60" w:after="60"/>
              <w:ind w:right="619"/>
              <w:jc w:val="right"/>
              <w:rPr>
                <w:rFonts w:cs="Arial"/>
              </w:rPr>
            </w:pPr>
            <w:r w:rsidRPr="00710017">
              <w:rPr>
                <w:rFonts w:cs="Arial"/>
              </w:rPr>
              <w:t>77</w:t>
            </w:r>
          </w:p>
        </w:tc>
        <w:tc>
          <w:tcPr>
            <w:tcW w:w="1264" w:type="dxa"/>
            <w:tcBorders>
              <w:bottom w:val="single" w:sz="4" w:space="0" w:color="auto"/>
            </w:tcBorders>
            <w:shd w:val="clear" w:color="auto" w:fill="E6E6E6"/>
            <w:vAlign w:val="center"/>
          </w:tcPr>
          <w:p w14:paraId="1720BC60" w14:textId="77777777" w:rsidR="005C1745" w:rsidRPr="00710017" w:rsidRDefault="00D733E5" w:rsidP="00CA672D">
            <w:pPr>
              <w:spacing w:before="60" w:after="60"/>
              <w:jc w:val="center"/>
              <w:rPr>
                <w:rFonts w:cs="Arial"/>
              </w:rPr>
            </w:pPr>
            <w:r w:rsidRPr="00710017">
              <w:rPr>
                <w:rFonts w:cs="Arial"/>
              </w:rPr>
              <w:t>88</w:t>
            </w:r>
          </w:p>
        </w:tc>
        <w:tc>
          <w:tcPr>
            <w:tcW w:w="1713" w:type="dxa"/>
            <w:tcBorders>
              <w:bottom w:val="single" w:sz="4" w:space="0" w:color="auto"/>
            </w:tcBorders>
            <w:shd w:val="clear" w:color="auto" w:fill="F3F3F3"/>
            <w:vAlign w:val="center"/>
          </w:tcPr>
          <w:p w14:paraId="5DE75FA7" w14:textId="77777777" w:rsidR="005C1745" w:rsidRPr="00710017" w:rsidRDefault="00D733E5" w:rsidP="00CA672D">
            <w:pPr>
              <w:tabs>
                <w:tab w:val="left" w:pos="878"/>
              </w:tabs>
              <w:spacing w:before="60" w:after="60"/>
              <w:ind w:right="619"/>
              <w:jc w:val="right"/>
              <w:rPr>
                <w:rFonts w:cs="Arial"/>
              </w:rPr>
            </w:pPr>
            <w:r w:rsidRPr="00710017">
              <w:rPr>
                <w:rFonts w:cs="Arial"/>
              </w:rPr>
              <w:t>106</w:t>
            </w:r>
          </w:p>
        </w:tc>
      </w:tr>
      <w:tr w:rsidR="005C1745" w:rsidRPr="00710017" w14:paraId="7E10B38E" w14:textId="77777777" w:rsidTr="00724A51">
        <w:trPr>
          <w:jc w:val="center"/>
        </w:trPr>
        <w:tc>
          <w:tcPr>
            <w:tcW w:w="1252" w:type="dxa"/>
            <w:shd w:val="clear" w:color="auto" w:fill="E6E6E6"/>
            <w:vAlign w:val="center"/>
          </w:tcPr>
          <w:p w14:paraId="055C537A" w14:textId="77777777" w:rsidR="005C1745" w:rsidRPr="00710017" w:rsidRDefault="00D733E5" w:rsidP="00CA672D">
            <w:pPr>
              <w:spacing w:before="60" w:after="60"/>
              <w:ind w:right="340"/>
              <w:jc w:val="right"/>
              <w:rPr>
                <w:rFonts w:cs="Arial"/>
              </w:rPr>
            </w:pPr>
            <w:r w:rsidRPr="00710017">
              <w:rPr>
                <w:rFonts w:cs="Arial"/>
              </w:rPr>
              <w:t>5,000</w:t>
            </w:r>
          </w:p>
        </w:tc>
        <w:tc>
          <w:tcPr>
            <w:tcW w:w="1264" w:type="dxa"/>
            <w:shd w:val="clear" w:color="auto" w:fill="E6E6E6"/>
            <w:vAlign w:val="center"/>
          </w:tcPr>
          <w:p w14:paraId="41FB300F" w14:textId="77777777" w:rsidR="005C1745" w:rsidRPr="00710017" w:rsidRDefault="00D733E5" w:rsidP="00CA672D">
            <w:pPr>
              <w:spacing w:before="60" w:after="60"/>
              <w:jc w:val="center"/>
              <w:rPr>
                <w:rFonts w:cs="Arial"/>
              </w:rPr>
            </w:pPr>
            <w:r w:rsidRPr="00710017">
              <w:rPr>
                <w:rFonts w:cs="Arial"/>
              </w:rPr>
              <w:t>67</w:t>
            </w:r>
          </w:p>
        </w:tc>
        <w:tc>
          <w:tcPr>
            <w:tcW w:w="1737" w:type="dxa"/>
            <w:shd w:val="clear" w:color="auto" w:fill="F3F3F3"/>
            <w:vAlign w:val="center"/>
          </w:tcPr>
          <w:p w14:paraId="5C6F86E4" w14:textId="77777777" w:rsidR="005C1745" w:rsidRPr="00710017" w:rsidRDefault="00D733E5" w:rsidP="00CA672D">
            <w:pPr>
              <w:tabs>
                <w:tab w:val="left" w:pos="280"/>
              </w:tabs>
              <w:spacing w:before="60" w:after="60"/>
              <w:ind w:right="619"/>
              <w:jc w:val="right"/>
              <w:rPr>
                <w:rFonts w:cs="Arial"/>
              </w:rPr>
            </w:pPr>
            <w:r w:rsidRPr="00710017">
              <w:rPr>
                <w:rFonts w:cs="Arial"/>
              </w:rPr>
              <w:t>80</w:t>
            </w:r>
          </w:p>
        </w:tc>
        <w:tc>
          <w:tcPr>
            <w:tcW w:w="1264" w:type="dxa"/>
            <w:shd w:val="clear" w:color="auto" w:fill="E6E6E6"/>
            <w:vAlign w:val="center"/>
          </w:tcPr>
          <w:p w14:paraId="3D96B1B2" w14:textId="77777777" w:rsidR="005C1745" w:rsidRPr="00710017" w:rsidRDefault="00D733E5" w:rsidP="00CA672D">
            <w:pPr>
              <w:spacing w:before="60" w:after="60"/>
              <w:jc w:val="center"/>
              <w:rPr>
                <w:rFonts w:cs="Arial"/>
              </w:rPr>
            </w:pPr>
            <w:r w:rsidRPr="00710017">
              <w:rPr>
                <w:rFonts w:cs="Arial"/>
              </w:rPr>
              <w:t>94</w:t>
            </w:r>
          </w:p>
        </w:tc>
        <w:tc>
          <w:tcPr>
            <w:tcW w:w="1713" w:type="dxa"/>
            <w:shd w:val="clear" w:color="auto" w:fill="F3F3F3"/>
            <w:vAlign w:val="center"/>
          </w:tcPr>
          <w:p w14:paraId="592BBD79" w14:textId="77777777" w:rsidR="005C1745" w:rsidRPr="00710017" w:rsidRDefault="00D733E5" w:rsidP="00CA672D">
            <w:pPr>
              <w:tabs>
                <w:tab w:val="left" w:pos="878"/>
              </w:tabs>
              <w:spacing w:before="60" w:after="60"/>
              <w:ind w:right="619"/>
              <w:jc w:val="right"/>
              <w:rPr>
                <w:rFonts w:cs="Arial"/>
              </w:rPr>
            </w:pPr>
            <w:r w:rsidRPr="00710017">
              <w:rPr>
                <w:rFonts w:cs="Arial"/>
              </w:rPr>
              <w:t>113</w:t>
            </w:r>
          </w:p>
        </w:tc>
      </w:tr>
    </w:tbl>
    <w:p w14:paraId="66F40994" w14:textId="417C87FE" w:rsidR="005C1745" w:rsidRPr="00710017" w:rsidRDefault="00D733E5" w:rsidP="00710017">
      <w:pPr>
        <w:keepNext/>
        <w:keepLines/>
        <w:spacing w:before="360" w:after="360"/>
        <w:rPr>
          <w:rFonts w:cs="Arial"/>
        </w:rPr>
      </w:pPr>
      <w:r w:rsidRPr="00710017">
        <w:rPr>
          <w:rFonts w:cs="Arial"/>
        </w:rPr>
        <w:lastRenderedPageBreak/>
        <w:t xml:space="preserve">To select </w:t>
      </w:r>
      <w:r w:rsidR="00B14DFA" w:rsidRPr="00710017">
        <w:rPr>
          <w:rFonts w:cs="Arial"/>
        </w:rPr>
        <w:t xml:space="preserve">randomly </w:t>
      </w:r>
      <w:r w:rsidRPr="00710017">
        <w:rPr>
          <w:rFonts w:cs="Arial"/>
        </w:rPr>
        <w:t xml:space="preserve">the beneficiaries from the list, you should determine a sampling interval base on the required sample size (e.g. one </w:t>
      </w:r>
      <w:r w:rsidR="00B14DFA" w:rsidRPr="00710017">
        <w:rPr>
          <w:rFonts w:cs="Arial"/>
        </w:rPr>
        <w:t xml:space="preserve">of </w:t>
      </w:r>
      <w:r w:rsidRPr="00710017">
        <w:rPr>
          <w:rFonts w:cs="Arial"/>
        </w:rPr>
        <w:t>every seven</w:t>
      </w:r>
      <w:r w:rsidR="00B14DFA" w:rsidRPr="00710017">
        <w:rPr>
          <w:rFonts w:cs="Arial"/>
        </w:rPr>
        <w:t>,</w:t>
      </w:r>
      <w:r w:rsidRPr="00710017">
        <w:rPr>
          <w:rFonts w:cs="Arial"/>
        </w:rPr>
        <w:t xml:space="preserve"> if your sample size is 100 on a total population frame of 700) and select the first respondent randomly from the list </w:t>
      </w:r>
      <w:r w:rsidR="00B14DFA" w:rsidRPr="00710017">
        <w:rPr>
          <w:rFonts w:cs="Arial"/>
        </w:rPr>
        <w:t xml:space="preserve">with </w:t>
      </w:r>
      <w:r w:rsidRPr="00710017">
        <w:rPr>
          <w:rFonts w:cs="Arial"/>
        </w:rPr>
        <w:t xml:space="preserve">the others following the established interval. </w:t>
      </w:r>
      <w:r w:rsidR="00B14DFA" w:rsidRPr="00710017">
        <w:rPr>
          <w:rFonts w:cs="Arial"/>
        </w:rPr>
        <w:t xml:space="preserve"> </w:t>
      </w:r>
    </w:p>
    <w:p w14:paraId="17B0BD15" w14:textId="77777777" w:rsidR="004B117A" w:rsidRDefault="004B117A" w:rsidP="004B117A">
      <w:pPr>
        <w:keepNext/>
        <w:keepLines/>
        <w:pBdr>
          <w:top w:val="single" w:sz="4" w:space="1" w:color="auto"/>
          <w:left w:val="single" w:sz="4" w:space="4" w:color="auto"/>
          <w:bottom w:val="single" w:sz="4" w:space="1" w:color="auto"/>
          <w:right w:val="single" w:sz="4" w:space="4" w:color="auto"/>
        </w:pBdr>
        <w:shd w:val="clear" w:color="auto" w:fill="A6A6A6"/>
        <w:rPr>
          <w:rFonts w:cs="Arial"/>
        </w:rPr>
      </w:pPr>
    </w:p>
    <w:p w14:paraId="3B206B67" w14:textId="77777777" w:rsidR="005C1745" w:rsidRPr="00710017" w:rsidRDefault="00D733E5" w:rsidP="004B117A">
      <w:pPr>
        <w:keepNext/>
        <w:keepLines/>
        <w:pBdr>
          <w:top w:val="single" w:sz="4" w:space="1" w:color="auto"/>
          <w:left w:val="single" w:sz="4" w:space="4" w:color="auto"/>
          <w:bottom w:val="single" w:sz="4" w:space="1" w:color="auto"/>
          <w:right w:val="single" w:sz="4" w:space="4" w:color="auto"/>
        </w:pBdr>
        <w:shd w:val="clear" w:color="auto" w:fill="A6A6A6"/>
        <w:rPr>
          <w:rFonts w:cs="Arial"/>
        </w:rPr>
      </w:pPr>
      <w:r w:rsidRPr="00710017">
        <w:rPr>
          <w:rFonts w:cs="Arial"/>
        </w:rPr>
        <w:t>You can mix random and purposive sampling when soliciting information from respondents within the operation areas.</w:t>
      </w:r>
    </w:p>
    <w:p w14:paraId="65C512D3" w14:textId="77777777" w:rsidR="005C1745" w:rsidRPr="00710017" w:rsidRDefault="00D733E5" w:rsidP="004B117A">
      <w:pPr>
        <w:pBdr>
          <w:top w:val="single" w:sz="4" w:space="1" w:color="auto"/>
          <w:left w:val="single" w:sz="4" w:space="4" w:color="auto"/>
          <w:bottom w:val="single" w:sz="4" w:space="1" w:color="auto"/>
          <w:right w:val="single" w:sz="4" w:space="4" w:color="auto"/>
        </w:pBdr>
        <w:shd w:val="clear" w:color="auto" w:fill="A6A6A6"/>
        <w:spacing w:after="240"/>
        <w:rPr>
          <w:rFonts w:cs="Arial"/>
        </w:rPr>
      </w:pPr>
      <w:r w:rsidRPr="00710017">
        <w:rPr>
          <w:rFonts w:cs="Arial"/>
        </w:rPr>
        <w:t xml:space="preserve">Random sampling ensures reduced bias on information obtained within the purposively targeted areas. </w:t>
      </w:r>
    </w:p>
    <w:p w14:paraId="547022A2" w14:textId="3658103D" w:rsidR="005C1745" w:rsidRDefault="00D733E5" w:rsidP="004B117A">
      <w:pPr>
        <w:pBdr>
          <w:top w:val="single" w:sz="4" w:space="1" w:color="auto"/>
          <w:left w:val="single" w:sz="4" w:space="4" w:color="auto"/>
          <w:bottom w:val="single" w:sz="4" w:space="1" w:color="auto"/>
          <w:right w:val="single" w:sz="4" w:space="4" w:color="auto"/>
        </w:pBdr>
        <w:shd w:val="clear" w:color="auto" w:fill="A6A6A6"/>
        <w:rPr>
          <w:rFonts w:cs="Arial"/>
        </w:rPr>
      </w:pPr>
      <w:r w:rsidRPr="00710017">
        <w:rPr>
          <w:rFonts w:cs="Arial"/>
        </w:rPr>
        <w:t xml:space="preserve">Purposive sampling ensures that specific conditions that are important to shape the findings are considered. For example: the focus </w:t>
      </w:r>
      <w:r w:rsidR="00B14DFA" w:rsidRPr="00710017">
        <w:rPr>
          <w:rFonts w:cs="Arial"/>
        </w:rPr>
        <w:t xml:space="preserve">could be </w:t>
      </w:r>
      <w:r w:rsidRPr="00710017">
        <w:rPr>
          <w:rFonts w:cs="Arial"/>
        </w:rPr>
        <w:t>on households that received c</w:t>
      </w:r>
      <w:r w:rsidR="00B14DFA" w:rsidRPr="00710017">
        <w:rPr>
          <w:rFonts w:cs="Arial"/>
        </w:rPr>
        <w:t>ash under the cash programme, on those</w:t>
      </w:r>
      <w:r w:rsidRPr="00710017">
        <w:rPr>
          <w:rFonts w:cs="Arial"/>
        </w:rPr>
        <w:t xml:space="preserve"> living in different livelihood</w:t>
      </w:r>
      <w:r w:rsidR="00B14DFA" w:rsidRPr="00710017">
        <w:rPr>
          <w:rFonts w:cs="Arial"/>
        </w:rPr>
        <w:t>s</w:t>
      </w:r>
      <w:r w:rsidRPr="00710017">
        <w:rPr>
          <w:rFonts w:cs="Arial"/>
        </w:rPr>
        <w:t xml:space="preserve"> zones, or </w:t>
      </w:r>
      <w:r w:rsidR="00B14DFA" w:rsidRPr="00710017">
        <w:rPr>
          <w:rFonts w:cs="Arial"/>
        </w:rPr>
        <w:t xml:space="preserve">on those </w:t>
      </w:r>
      <w:r w:rsidRPr="00710017">
        <w:rPr>
          <w:rFonts w:cs="Arial"/>
        </w:rPr>
        <w:t>receiving cash through a specific delivery mechanism, etc.</w:t>
      </w:r>
    </w:p>
    <w:p w14:paraId="725289AB" w14:textId="77777777" w:rsidR="004B117A" w:rsidRPr="00710017" w:rsidRDefault="004B117A" w:rsidP="004B117A">
      <w:pPr>
        <w:pBdr>
          <w:top w:val="single" w:sz="4" w:space="1" w:color="auto"/>
          <w:left w:val="single" w:sz="4" w:space="4" w:color="auto"/>
          <w:bottom w:val="single" w:sz="4" w:space="1" w:color="auto"/>
          <w:right w:val="single" w:sz="4" w:space="4" w:color="auto"/>
        </w:pBdr>
        <w:shd w:val="clear" w:color="auto" w:fill="A6A6A6"/>
        <w:rPr>
          <w:rFonts w:cs="Arial"/>
        </w:rPr>
      </w:pPr>
    </w:p>
    <w:p w14:paraId="719EFAE5" w14:textId="77777777" w:rsidR="005C1745" w:rsidRPr="00710017" w:rsidRDefault="00D733E5" w:rsidP="00576C03">
      <w:pPr>
        <w:pStyle w:val="Heading2"/>
        <w:spacing w:before="480"/>
        <w:rPr>
          <w:rFonts w:cs="Arial"/>
        </w:rPr>
      </w:pPr>
      <w:r w:rsidRPr="00710017">
        <w:rPr>
          <w:rFonts w:cs="Arial"/>
        </w:rPr>
        <w:t>Non-probability sampling</w:t>
      </w:r>
    </w:p>
    <w:p w14:paraId="7B0C1F32" w14:textId="43AB5571" w:rsidR="005C1745" w:rsidRPr="00710017" w:rsidRDefault="00D733E5" w:rsidP="00A54DDC">
      <w:pPr>
        <w:rPr>
          <w:rFonts w:cs="Arial"/>
        </w:rPr>
      </w:pPr>
      <w:r w:rsidRPr="00710017">
        <w:rPr>
          <w:rFonts w:cs="Arial"/>
        </w:rPr>
        <w:t>Non-probability sampling is used when</w:t>
      </w:r>
      <w:r w:rsidR="00B14DFA" w:rsidRPr="00710017">
        <w:rPr>
          <w:rFonts w:cs="Arial"/>
        </w:rPr>
        <w:t xml:space="preserve"> each</w:t>
      </w:r>
      <w:r w:rsidRPr="00710017">
        <w:rPr>
          <w:rFonts w:cs="Arial"/>
        </w:rPr>
        <w:t xml:space="preserve"> individual in the sampling frame do</w:t>
      </w:r>
      <w:r w:rsidR="00B14DFA" w:rsidRPr="00710017">
        <w:rPr>
          <w:rFonts w:cs="Arial"/>
        </w:rPr>
        <w:t>es</w:t>
      </w:r>
      <w:r w:rsidRPr="00710017">
        <w:rPr>
          <w:rFonts w:cs="Arial"/>
        </w:rPr>
        <w:t xml:space="preserve"> not have </w:t>
      </w:r>
      <w:r w:rsidR="00B14DFA" w:rsidRPr="00710017">
        <w:rPr>
          <w:rFonts w:cs="Arial"/>
        </w:rPr>
        <w:t xml:space="preserve">an </w:t>
      </w:r>
      <w:r w:rsidRPr="00710017">
        <w:rPr>
          <w:rFonts w:cs="Arial"/>
        </w:rPr>
        <w:t xml:space="preserve">equal chance of being selected. This can happen when </w:t>
      </w:r>
      <w:r w:rsidR="00B14DFA" w:rsidRPr="00710017">
        <w:rPr>
          <w:rFonts w:cs="Arial"/>
        </w:rPr>
        <w:t xml:space="preserve">all </w:t>
      </w:r>
      <w:r w:rsidRPr="00710017">
        <w:rPr>
          <w:rFonts w:cs="Arial"/>
        </w:rPr>
        <w:t xml:space="preserve">beneficiaries are not contained in a list and/or </w:t>
      </w:r>
      <w:r w:rsidR="00B14DFA" w:rsidRPr="00710017">
        <w:rPr>
          <w:rFonts w:cs="Arial"/>
        </w:rPr>
        <w:t xml:space="preserve">when </w:t>
      </w:r>
      <w:r w:rsidRPr="00710017">
        <w:rPr>
          <w:rFonts w:cs="Arial"/>
        </w:rPr>
        <w:t xml:space="preserve">beneficiaries and their whereabouts are not well known and easily accessible. With non-probability sampling it is not possible to assign a level of scientific confidence to indicators even though the results maybe accurate. Therefore, it is not possible to compare indicators across different monitoring areas / phases with scientific confidence. </w:t>
      </w:r>
    </w:p>
    <w:p w14:paraId="1B15B2AF" w14:textId="2044C492" w:rsidR="005C1745" w:rsidRPr="00710017" w:rsidRDefault="00D733E5" w:rsidP="00576C03">
      <w:pPr>
        <w:spacing w:after="240"/>
        <w:rPr>
          <w:rFonts w:cs="Arial"/>
        </w:rPr>
      </w:pPr>
      <w:r w:rsidRPr="00710017">
        <w:rPr>
          <w:rFonts w:cs="Arial"/>
        </w:rPr>
        <w:t>The required sample size is the same as</w:t>
      </w:r>
      <w:r w:rsidR="00B14DFA" w:rsidRPr="00710017">
        <w:rPr>
          <w:rFonts w:cs="Arial"/>
        </w:rPr>
        <w:t xml:space="preserve"> it is</w:t>
      </w:r>
      <w:r w:rsidRPr="00710017">
        <w:rPr>
          <w:rFonts w:cs="Arial"/>
        </w:rPr>
        <w:t xml:space="preserve"> for simple random sampling. To reduce the bias in the selection of households, a proportional quota sampling should be used:</w:t>
      </w:r>
    </w:p>
    <w:p w14:paraId="2A749E3F" w14:textId="77777777" w:rsidR="005C1745" w:rsidRPr="00710017" w:rsidRDefault="00D733E5" w:rsidP="00760555">
      <w:pPr>
        <w:pStyle w:val="Bullet2"/>
        <w:rPr>
          <w:szCs w:val="20"/>
        </w:rPr>
      </w:pPr>
      <w:r w:rsidRPr="00710017">
        <w:rPr>
          <w:szCs w:val="20"/>
        </w:rPr>
        <w:t>Draft a map of all the locations where beneficiaries are thought to be located (involve local community members)</w:t>
      </w:r>
    </w:p>
    <w:p w14:paraId="56E792FA" w14:textId="77777777" w:rsidR="005C1745" w:rsidRPr="00710017" w:rsidRDefault="00D733E5" w:rsidP="00760555">
      <w:pPr>
        <w:pStyle w:val="Bullet2"/>
        <w:rPr>
          <w:szCs w:val="20"/>
        </w:rPr>
      </w:pPr>
      <w:r w:rsidRPr="00710017">
        <w:rPr>
          <w:szCs w:val="20"/>
        </w:rPr>
        <w:t>Use proportional piling</w:t>
      </w:r>
      <w:r w:rsidRPr="00710017">
        <w:rPr>
          <w:rStyle w:val="FootnoteReference"/>
          <w:szCs w:val="20"/>
        </w:rPr>
        <w:footnoteReference w:id="3"/>
      </w:r>
      <w:r w:rsidRPr="00710017">
        <w:rPr>
          <w:szCs w:val="20"/>
        </w:rPr>
        <w:t xml:space="preserve"> to understand what proportion of households that received assistance is living in which area.</w:t>
      </w:r>
    </w:p>
    <w:p w14:paraId="0CFE7497" w14:textId="77777777" w:rsidR="005C1745" w:rsidRPr="00710017" w:rsidRDefault="00D733E5" w:rsidP="00760555">
      <w:pPr>
        <w:pStyle w:val="Bullet2"/>
        <w:rPr>
          <w:szCs w:val="20"/>
        </w:rPr>
      </w:pPr>
      <w:r w:rsidRPr="00710017">
        <w:rPr>
          <w:szCs w:val="20"/>
        </w:rPr>
        <w:t>Decide the geographical distribution of the required sample size based on the proportional piling.</w:t>
      </w:r>
    </w:p>
    <w:p w14:paraId="39428B3C" w14:textId="05A750A2" w:rsidR="005C1745" w:rsidRPr="00710017" w:rsidRDefault="00D733E5" w:rsidP="008B0994">
      <w:pPr>
        <w:pStyle w:val="Bullet2"/>
        <w:spacing w:after="360"/>
        <w:ind w:left="714" w:hanging="357"/>
        <w:rPr>
          <w:szCs w:val="20"/>
        </w:rPr>
      </w:pPr>
      <w:r w:rsidRPr="00710017">
        <w:rPr>
          <w:szCs w:val="20"/>
        </w:rPr>
        <w:t>In each location, enumerators should use snowball sampling</w:t>
      </w:r>
      <w:r w:rsidRPr="00710017">
        <w:rPr>
          <w:rStyle w:val="FootnoteReference"/>
          <w:szCs w:val="20"/>
        </w:rPr>
        <w:footnoteReference w:id="4"/>
      </w:r>
      <w:r w:rsidRPr="00710017">
        <w:rPr>
          <w:szCs w:val="20"/>
        </w:rPr>
        <w:t xml:space="preserve"> to reach the required sample size.</w:t>
      </w:r>
    </w:p>
    <w:p w14:paraId="66F59EB3" w14:textId="0D591FA2" w:rsidR="005C1745" w:rsidRPr="008B0994" w:rsidRDefault="005C1745" w:rsidP="008B0994">
      <w:r w:rsidRPr="008B0994">
        <w:t xml:space="preserve">In these situations another approach </w:t>
      </w:r>
      <w:r w:rsidR="007766DD" w:rsidRPr="008B0994">
        <w:t>is</w:t>
      </w:r>
      <w:r w:rsidRPr="008B0994">
        <w:t xml:space="preserve"> to conduct </w:t>
      </w:r>
      <w:r w:rsidRPr="008B0994">
        <w:rPr>
          <w:b/>
        </w:rPr>
        <w:t>cluster sampling</w:t>
      </w:r>
      <w:r w:rsidRPr="008B0994">
        <w:t xml:space="preserve">, which is used </w:t>
      </w:r>
      <w:r w:rsidR="00B14DFA" w:rsidRPr="008B0994">
        <w:t xml:space="preserve">often </w:t>
      </w:r>
      <w:r w:rsidRPr="008B0994">
        <w:t>for health and nutrition surveys.  Cluster sampling is just a way to randomly choose smaller and smaller geographic</w:t>
      </w:r>
      <w:r w:rsidR="00B14DFA" w:rsidRPr="008B0994">
        <w:t>al</w:t>
      </w:r>
      <w:r w:rsidRPr="008B0994">
        <w:t xml:space="preserve"> areas </w:t>
      </w:r>
      <w:r w:rsidR="007766DD" w:rsidRPr="008B0994">
        <w:t xml:space="preserve">(clusters) </w:t>
      </w:r>
      <w:r w:rsidRPr="008B0994">
        <w:t xml:space="preserve">until you </w:t>
      </w:r>
      <w:r w:rsidR="00B14DFA" w:rsidRPr="008B0994">
        <w:t xml:space="preserve">have </w:t>
      </w:r>
      <w:r w:rsidRPr="008B0994">
        <w:t xml:space="preserve">a small enough area that you can find or create a list of all households in order to </w:t>
      </w:r>
      <w:r w:rsidR="0022599C" w:rsidRPr="008B0994">
        <w:t xml:space="preserve">carry out </w:t>
      </w:r>
      <w:r w:rsidRPr="008B0994">
        <w:t xml:space="preserve">simple random sampling. </w:t>
      </w:r>
      <w:r w:rsidR="007766DD" w:rsidRPr="008B0994">
        <w:t xml:space="preserve">A problem with cluster surveys is that households adjacent to each other are more likely to be similar than </w:t>
      </w:r>
      <w:r w:rsidR="0022599C" w:rsidRPr="008B0994">
        <w:t>are those located fu</w:t>
      </w:r>
      <w:r w:rsidR="007766DD" w:rsidRPr="008B0994">
        <w:t>rther away</w:t>
      </w:r>
      <w:r w:rsidR="0022599C" w:rsidRPr="008B0994">
        <w:t xml:space="preserve"> from one another.  To compensate for this ‘clustering effect’</w:t>
      </w:r>
      <w:r w:rsidR="007766DD" w:rsidRPr="008B0994">
        <w:t xml:space="preserve"> (sometimes called the </w:t>
      </w:r>
      <w:r w:rsidR="007766DD" w:rsidRPr="008B0994">
        <w:rPr>
          <w:i/>
        </w:rPr>
        <w:t>design effect</w:t>
      </w:r>
      <w:r w:rsidR="007766DD" w:rsidRPr="008B0994">
        <w:t>), the number of households or persons in a cluster sample is increased over that of a simple random sample in order to provide adequate precision.</w:t>
      </w:r>
    </w:p>
    <w:sectPr w:rsidR="005C1745" w:rsidRPr="008B0994" w:rsidSect="00574BED">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DC87F" w14:textId="77777777" w:rsidR="00E563FD" w:rsidRDefault="00E563FD" w:rsidP="005C1745">
      <w:r>
        <w:separator/>
      </w:r>
    </w:p>
  </w:endnote>
  <w:endnote w:type="continuationSeparator" w:id="0">
    <w:p w14:paraId="1F219438" w14:textId="77777777" w:rsidR="00E563FD" w:rsidRDefault="00E563FD" w:rsidP="005C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3147" w14:textId="77777777" w:rsidR="007766DD" w:rsidRDefault="007766DD" w:rsidP="005C1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46508D" w14:textId="77777777" w:rsidR="007766DD" w:rsidRDefault="007766DD" w:rsidP="005C1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C88F6" w14:textId="77777777" w:rsidR="00574BED" w:rsidRPr="00B45C74" w:rsidRDefault="00574BED"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13CB6">
      <w:rPr>
        <w:b/>
        <w:noProof/>
        <w:color w:val="808080" w:themeColor="background1" w:themeShade="80"/>
        <w:sz w:val="18"/>
        <w:szCs w:val="18"/>
      </w:rPr>
      <w:t>1</w:t>
    </w:r>
    <w:r w:rsidRPr="00B45C74">
      <w:rPr>
        <w:b/>
        <w:color w:val="808080" w:themeColor="background1" w:themeShade="80"/>
        <w:sz w:val="18"/>
        <w:szCs w:val="18"/>
      </w:rPr>
      <w:fldChar w:fldCharType="end"/>
    </w:r>
  </w:p>
  <w:p w14:paraId="578F2FB0" w14:textId="3A864667" w:rsidR="00574BED" w:rsidRPr="003A3500" w:rsidRDefault="00574BED" w:rsidP="00ED1B2B">
    <w:pPr>
      <w:pStyle w:val="Footer"/>
    </w:pPr>
    <w:r w:rsidRPr="00107E15">
      <w:rPr>
        <w:b/>
      </w:rPr>
      <w:t xml:space="preserve">Module </w:t>
    </w:r>
    <w:r>
      <w:rPr>
        <w:b/>
      </w:rPr>
      <w:t>5</w:t>
    </w:r>
    <w:r w:rsidRPr="00107E15">
      <w:rPr>
        <w:b/>
      </w:rPr>
      <w:t>.</w:t>
    </w:r>
    <w:r w:rsidRPr="00107E15">
      <w:t xml:space="preserve"> Step </w:t>
    </w:r>
    <w:r>
      <w:t>1</w:t>
    </w:r>
    <w:r w:rsidRPr="00107E15">
      <w:t>.</w:t>
    </w:r>
    <w:r>
      <w:t xml:space="preserve"> Sub-step 1. </w:t>
    </w:r>
    <w:r w:rsidRPr="00107E15">
      <w:rPr>
        <w:i/>
      </w:rPr>
      <w:fldChar w:fldCharType="begin"/>
    </w:r>
    <w:r w:rsidRPr="00107E15">
      <w:rPr>
        <w:i/>
      </w:rPr>
      <w:instrText xml:space="preserve"> STYLEREF  H1 \t  \* MERGEFORMAT </w:instrText>
    </w:r>
    <w:r w:rsidRPr="00107E15">
      <w:rPr>
        <w:i/>
      </w:rPr>
      <w:fldChar w:fldCharType="separate"/>
    </w:r>
    <w:r w:rsidR="00913CB6" w:rsidRPr="00913CB6">
      <w:rPr>
        <w:bCs/>
        <w:noProof/>
      </w:rPr>
      <w:t>Brief sampling guidance</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DAB2D" w14:textId="77777777" w:rsidR="00E563FD" w:rsidRDefault="00E563FD" w:rsidP="008E7632">
      <w:pPr>
        <w:spacing w:after="0"/>
      </w:pPr>
      <w:r>
        <w:separator/>
      </w:r>
    </w:p>
  </w:footnote>
  <w:footnote w:type="continuationSeparator" w:id="0">
    <w:p w14:paraId="1147ACBA" w14:textId="77777777" w:rsidR="00E563FD" w:rsidRDefault="00E563FD" w:rsidP="005C1745">
      <w:r>
        <w:continuationSeparator/>
      </w:r>
    </w:p>
  </w:footnote>
  <w:footnote w:id="1">
    <w:p w14:paraId="389E7A6B" w14:textId="73BBCDF2" w:rsidR="007766DD" w:rsidRPr="008E7632" w:rsidRDefault="007766DD" w:rsidP="008E7632">
      <w:pPr>
        <w:pStyle w:val="FootnoteText"/>
        <w:rPr>
          <w:szCs w:val="16"/>
        </w:rPr>
      </w:pPr>
      <w:r w:rsidRPr="008E7632">
        <w:rPr>
          <w:rStyle w:val="FootnoteReference"/>
          <w:szCs w:val="16"/>
        </w:rPr>
        <w:footnoteRef/>
      </w:r>
      <w:r w:rsidRPr="008E7632">
        <w:rPr>
          <w:szCs w:val="16"/>
        </w:rPr>
        <w:t xml:space="preserve"> </w:t>
      </w:r>
      <w:proofErr w:type="gramStart"/>
      <w:r w:rsidRPr="008E7632">
        <w:rPr>
          <w:szCs w:val="16"/>
        </w:rPr>
        <w:t>Adapted from</w:t>
      </w:r>
      <w:r w:rsidR="00B14DFA" w:rsidRPr="008E7632">
        <w:rPr>
          <w:szCs w:val="16"/>
        </w:rPr>
        <w:t>:</w:t>
      </w:r>
      <w:r w:rsidRPr="008E7632">
        <w:rPr>
          <w:szCs w:val="16"/>
        </w:rPr>
        <w:t xml:space="preserve"> IOM (2012) </w:t>
      </w:r>
      <w:r w:rsidR="00B14DFA" w:rsidRPr="008E7632">
        <w:rPr>
          <w:szCs w:val="16"/>
        </w:rPr>
        <w:t>‘</w:t>
      </w:r>
      <w:r w:rsidRPr="008E7632">
        <w:rPr>
          <w:szCs w:val="16"/>
        </w:rPr>
        <w:t>Non-food items and emergency shelter cluster guidelines on post-distribution monitoring</w:t>
      </w:r>
      <w:r w:rsidR="00B14DFA" w:rsidRPr="008E7632">
        <w:rPr>
          <w:szCs w:val="16"/>
        </w:rPr>
        <w:t>’</w:t>
      </w:r>
      <w:r w:rsidRPr="008E7632">
        <w:rPr>
          <w:szCs w:val="16"/>
        </w:rPr>
        <w:t>.</w:t>
      </w:r>
      <w:proofErr w:type="gramEnd"/>
    </w:p>
  </w:footnote>
  <w:footnote w:id="2">
    <w:p w14:paraId="32CB25CD" w14:textId="7B38C428" w:rsidR="007766DD" w:rsidRPr="008E7632" w:rsidRDefault="007766DD" w:rsidP="008E7632">
      <w:pPr>
        <w:pStyle w:val="FootnoteText"/>
        <w:rPr>
          <w:szCs w:val="16"/>
        </w:rPr>
      </w:pPr>
      <w:r w:rsidRPr="008E7632">
        <w:rPr>
          <w:rStyle w:val="FootnoteReference"/>
          <w:szCs w:val="16"/>
        </w:rPr>
        <w:footnoteRef/>
      </w:r>
      <w:r w:rsidRPr="008E7632">
        <w:rPr>
          <w:szCs w:val="16"/>
        </w:rPr>
        <w:t xml:space="preserve"> </w:t>
      </w:r>
      <w:hyperlink r:id="rId1" w:history="1">
        <w:r w:rsidR="00B14DFA" w:rsidRPr="008E7632">
          <w:rPr>
            <w:rStyle w:val="Hyperlink"/>
            <w:szCs w:val="16"/>
          </w:rPr>
          <w:t>www.macorr.com/sample-size-calculator.htm</w:t>
        </w:r>
      </w:hyperlink>
      <w:r w:rsidRPr="008E7632">
        <w:rPr>
          <w:szCs w:val="16"/>
        </w:rPr>
        <w:t xml:space="preserve"> or </w:t>
      </w:r>
      <w:hyperlink r:id="rId2" w:history="1">
        <w:r w:rsidRPr="008E7632">
          <w:rPr>
            <w:rStyle w:val="Hyperlink"/>
            <w:szCs w:val="16"/>
          </w:rPr>
          <w:t>http://www.raosoft.com/samplesize.html</w:t>
        </w:r>
      </w:hyperlink>
    </w:p>
  </w:footnote>
  <w:footnote w:id="3">
    <w:p w14:paraId="3675F587" w14:textId="77777777" w:rsidR="007766DD" w:rsidRPr="008E7632" w:rsidRDefault="007766DD" w:rsidP="008E7632">
      <w:pPr>
        <w:pStyle w:val="FootnoteText"/>
        <w:rPr>
          <w:szCs w:val="16"/>
          <w:lang w:eastAsia="it-IT"/>
        </w:rPr>
      </w:pPr>
      <w:r w:rsidRPr="008E7632">
        <w:rPr>
          <w:rStyle w:val="FootnoteReference"/>
          <w:szCs w:val="16"/>
        </w:rPr>
        <w:footnoteRef/>
      </w:r>
      <w:r w:rsidRPr="008E7632">
        <w:rPr>
          <w:szCs w:val="16"/>
        </w:rPr>
        <w:t xml:space="preserve"> </w:t>
      </w:r>
      <w:r w:rsidRPr="008E7632">
        <w:rPr>
          <w:szCs w:val="16"/>
          <w:shd w:val="clear" w:color="auto" w:fill="FFFFFF"/>
          <w:lang w:eastAsia="it-IT"/>
        </w:rPr>
        <w:t>Proportional piling</w:t>
      </w:r>
      <w:r w:rsidRPr="008E7632">
        <w:rPr>
          <w:szCs w:val="16"/>
          <w:lang w:eastAsia="it-IT"/>
        </w:rPr>
        <w:t> </w:t>
      </w:r>
      <w:r w:rsidRPr="008E7632">
        <w:rPr>
          <w:szCs w:val="16"/>
          <w:shd w:val="clear" w:color="auto" w:fill="FFFFFF"/>
          <w:lang w:eastAsia="it-IT"/>
        </w:rPr>
        <w:t>is an interactive method of employing 'visuals and tangible' to generate discussion, disagreement and eventually consensus. It does not require participants to be numerate. In this situation, you can, for instance, make 100 stones or equivalent available and ask participants to distribute the stones according to the estimated number of beneficiary households in each location.</w:t>
      </w:r>
    </w:p>
  </w:footnote>
  <w:footnote w:id="4">
    <w:p w14:paraId="6658FD87" w14:textId="77777777" w:rsidR="007766DD" w:rsidRPr="008E7632" w:rsidRDefault="007766DD" w:rsidP="008E7632">
      <w:pPr>
        <w:pStyle w:val="FootnoteText"/>
        <w:rPr>
          <w:szCs w:val="16"/>
          <w:lang w:eastAsia="it-IT"/>
        </w:rPr>
      </w:pPr>
      <w:r w:rsidRPr="008E7632">
        <w:rPr>
          <w:rStyle w:val="FootnoteReference"/>
          <w:szCs w:val="16"/>
        </w:rPr>
        <w:footnoteRef/>
      </w:r>
      <w:r w:rsidRPr="008E7632">
        <w:rPr>
          <w:szCs w:val="16"/>
        </w:rPr>
        <w:t xml:space="preserve"> </w:t>
      </w:r>
      <w:r w:rsidRPr="008E7632">
        <w:rPr>
          <w:color w:val="252525"/>
          <w:szCs w:val="16"/>
          <w:shd w:val="clear" w:color="auto" w:fill="FFFFFF"/>
          <w:lang w:eastAsia="it-IT"/>
        </w:rPr>
        <w:t>Interviewed households should appoint other beneficiary households from among their acquaintances.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E6DC" w14:textId="77777777" w:rsidR="00574BED" w:rsidRPr="00074036" w:rsidRDefault="00574BED"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2288C"/>
    <w:multiLevelType w:val="hybridMultilevel"/>
    <w:tmpl w:val="909E629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53814"/>
    <w:multiLevelType w:val="hybridMultilevel"/>
    <w:tmpl w:val="9A88D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B4178D"/>
    <w:multiLevelType w:val="hybridMultilevel"/>
    <w:tmpl w:val="9EEC7338"/>
    <w:lvl w:ilvl="0" w:tplc="1F7C2BCC">
      <w:start w:val="1"/>
      <w:numFmt w:val="bullet"/>
      <w:lvlText w:val="-"/>
      <w:lvlJc w:val="left"/>
      <w:pPr>
        <w:ind w:left="720" w:hanging="360"/>
      </w:pPr>
      <w:rPr>
        <w:rFonts w:ascii="Calibri" w:eastAsiaTheme="minorEastAsia" w:hAnsi="Calibri"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36670"/>
    <w:multiLevelType w:val="hybridMultilevel"/>
    <w:tmpl w:val="5908F50C"/>
    <w:lvl w:ilvl="0" w:tplc="0409000F">
      <w:start w:val="1"/>
      <w:numFmt w:val="decimal"/>
      <w:lvlText w:val="%1."/>
      <w:lvlJc w:val="left"/>
      <w:pPr>
        <w:ind w:left="720" w:hanging="360"/>
      </w:pPr>
      <w:rPr>
        <w:rFonts w:hint="default"/>
      </w:rPr>
    </w:lvl>
    <w:lvl w:ilvl="1" w:tplc="1F7C2BCC">
      <w:start w:val="1"/>
      <w:numFmt w:val="bullet"/>
      <w:lvlText w:val="-"/>
      <w:lvlJc w:val="left"/>
      <w:pPr>
        <w:ind w:left="720" w:hanging="360"/>
      </w:pPr>
      <w:rPr>
        <w:rFonts w:ascii="Calibri" w:eastAsiaTheme="minorEastAsia" w:hAnsi="Calibri" w:cs="Aria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
  </w:num>
  <w:num w:numId="5">
    <w:abstractNumId w:val="0"/>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F2"/>
    <w:rsid w:val="0022599C"/>
    <w:rsid w:val="003E6A22"/>
    <w:rsid w:val="0048116F"/>
    <w:rsid w:val="004B117A"/>
    <w:rsid w:val="00574BED"/>
    <w:rsid w:val="00576C03"/>
    <w:rsid w:val="005B56D2"/>
    <w:rsid w:val="005C1745"/>
    <w:rsid w:val="00710017"/>
    <w:rsid w:val="00724A51"/>
    <w:rsid w:val="0074566B"/>
    <w:rsid w:val="00760555"/>
    <w:rsid w:val="00776303"/>
    <w:rsid w:val="007766DD"/>
    <w:rsid w:val="007908F2"/>
    <w:rsid w:val="007B35CB"/>
    <w:rsid w:val="008B0994"/>
    <w:rsid w:val="008E7632"/>
    <w:rsid w:val="00913CB6"/>
    <w:rsid w:val="00A54DDC"/>
    <w:rsid w:val="00B14DFA"/>
    <w:rsid w:val="00B468C6"/>
    <w:rsid w:val="00C86D9C"/>
    <w:rsid w:val="00CA672D"/>
    <w:rsid w:val="00D733E5"/>
    <w:rsid w:val="00E563FD"/>
    <w:rsid w:val="00EF4A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7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B6"/>
    <w:pPr>
      <w:spacing w:after="120"/>
      <w:jc w:val="both"/>
    </w:pPr>
    <w:rPr>
      <w:rFonts w:ascii="Arial" w:hAnsi="Arial" w:cs="Times New Roman"/>
    </w:rPr>
  </w:style>
  <w:style w:type="paragraph" w:styleId="Heading1">
    <w:name w:val="heading 1"/>
    <w:basedOn w:val="H1"/>
    <w:next w:val="Normal"/>
    <w:link w:val="Heading1Char"/>
    <w:uiPriority w:val="9"/>
    <w:rsid w:val="00913CB6"/>
  </w:style>
  <w:style w:type="paragraph" w:styleId="Heading2">
    <w:name w:val="heading 2"/>
    <w:basedOn w:val="Normal"/>
    <w:next w:val="Normal"/>
    <w:link w:val="Heading2Char"/>
    <w:uiPriority w:val="9"/>
    <w:unhideWhenUsed/>
    <w:qFormat/>
    <w:rsid w:val="00913CB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13CB6"/>
    <w:pPr>
      <w:keepNext/>
      <w:spacing w:before="240"/>
      <w:jc w:val="left"/>
      <w:outlineLvl w:val="2"/>
    </w:pPr>
    <w:rPr>
      <w:b/>
      <w:sz w:val="22"/>
      <w:szCs w:val="24"/>
    </w:rPr>
  </w:style>
  <w:style w:type="character" w:default="1" w:styleId="DefaultParagraphFont">
    <w:name w:val="Default Paragraph Font"/>
    <w:uiPriority w:val="1"/>
    <w:semiHidden/>
    <w:unhideWhenUsed/>
    <w:rsid w:val="00913C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3CB6"/>
  </w:style>
  <w:style w:type="paragraph" w:styleId="ListParagraph">
    <w:name w:val="List Paragraph"/>
    <w:basedOn w:val="Normal"/>
    <w:link w:val="ListParagraphChar"/>
    <w:uiPriority w:val="34"/>
    <w:qFormat/>
    <w:rsid w:val="00913CB6"/>
    <w:pPr>
      <w:spacing w:after="240"/>
      <w:ind w:left="720"/>
      <w:contextualSpacing/>
    </w:pPr>
    <w:rPr>
      <w:rFonts w:eastAsiaTheme="minorHAnsi" w:cstheme="minorBidi"/>
      <w:szCs w:val="22"/>
    </w:rPr>
  </w:style>
  <w:style w:type="character" w:styleId="PlaceholderText">
    <w:name w:val="Placeholder Text"/>
    <w:basedOn w:val="DefaultParagraphFont"/>
    <w:uiPriority w:val="99"/>
    <w:semiHidden/>
    <w:rsid w:val="00EB690F"/>
    <w:rPr>
      <w:color w:val="808080"/>
    </w:rPr>
  </w:style>
  <w:style w:type="paragraph" w:styleId="BalloonText">
    <w:name w:val="Balloon Text"/>
    <w:basedOn w:val="Normal"/>
    <w:link w:val="BalloonTextChar"/>
    <w:uiPriority w:val="99"/>
    <w:semiHidden/>
    <w:unhideWhenUsed/>
    <w:rsid w:val="00913C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CB6"/>
    <w:rPr>
      <w:rFonts w:ascii="Lucida Grande" w:hAnsi="Lucida Grande" w:cs="Lucida Grande"/>
      <w:sz w:val="18"/>
      <w:szCs w:val="18"/>
    </w:rPr>
  </w:style>
  <w:style w:type="character" w:styleId="Hyperlink">
    <w:name w:val="Hyperlink"/>
    <w:basedOn w:val="DefaultParagraphFont"/>
    <w:uiPriority w:val="99"/>
    <w:unhideWhenUsed/>
    <w:rsid w:val="00913CB6"/>
    <w:rPr>
      <w:color w:val="0000FF" w:themeColor="hyperlink"/>
      <w:u w:val="single"/>
    </w:rPr>
  </w:style>
  <w:style w:type="table" w:styleId="TableGrid">
    <w:name w:val="Table Grid"/>
    <w:basedOn w:val="TableNormal"/>
    <w:uiPriority w:val="59"/>
    <w:rsid w:val="00913CB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3CB6"/>
    <w:pPr>
      <w:spacing w:after="0"/>
    </w:pPr>
    <w:rPr>
      <w:sz w:val="16"/>
      <w:szCs w:val="22"/>
    </w:rPr>
  </w:style>
  <w:style w:type="character" w:customStyle="1" w:styleId="FootnoteTextChar">
    <w:name w:val="Footnote Text Char"/>
    <w:basedOn w:val="DefaultParagraphFont"/>
    <w:link w:val="FootnoteText"/>
    <w:uiPriority w:val="99"/>
    <w:rsid w:val="00913CB6"/>
    <w:rPr>
      <w:rFonts w:ascii="Arial" w:hAnsi="Arial" w:cs="Times New Roman"/>
      <w:sz w:val="16"/>
      <w:szCs w:val="22"/>
    </w:rPr>
  </w:style>
  <w:style w:type="character" w:styleId="FootnoteReference">
    <w:name w:val="footnote reference"/>
    <w:basedOn w:val="DefaultParagraphFont"/>
    <w:uiPriority w:val="99"/>
    <w:unhideWhenUsed/>
    <w:rsid w:val="00913CB6"/>
    <w:rPr>
      <w:vertAlign w:val="superscript"/>
    </w:rPr>
  </w:style>
  <w:style w:type="paragraph" w:styleId="Footer">
    <w:name w:val="footer"/>
    <w:basedOn w:val="Normal"/>
    <w:link w:val="FooterChar"/>
    <w:uiPriority w:val="99"/>
    <w:unhideWhenUsed/>
    <w:rsid w:val="00913CB6"/>
    <w:pPr>
      <w:spacing w:after="0"/>
      <w:jc w:val="left"/>
    </w:pPr>
    <w:rPr>
      <w:sz w:val="16"/>
      <w:szCs w:val="18"/>
    </w:rPr>
  </w:style>
  <w:style w:type="character" w:customStyle="1" w:styleId="FooterChar">
    <w:name w:val="Footer Char"/>
    <w:basedOn w:val="DefaultParagraphFont"/>
    <w:link w:val="Footer"/>
    <w:uiPriority w:val="99"/>
    <w:rsid w:val="00913CB6"/>
    <w:rPr>
      <w:rFonts w:ascii="Arial" w:hAnsi="Arial" w:cs="Times New Roman"/>
      <w:sz w:val="16"/>
      <w:szCs w:val="18"/>
    </w:rPr>
  </w:style>
  <w:style w:type="character" w:styleId="PageNumber">
    <w:name w:val="page number"/>
    <w:basedOn w:val="DefaultParagraphFont"/>
    <w:uiPriority w:val="99"/>
    <w:unhideWhenUsed/>
    <w:rsid w:val="00913CB6"/>
    <w:rPr>
      <w:b/>
    </w:rPr>
  </w:style>
  <w:style w:type="character" w:styleId="FollowedHyperlink">
    <w:name w:val="FollowedHyperlink"/>
    <w:basedOn w:val="DefaultParagraphFont"/>
    <w:uiPriority w:val="99"/>
    <w:semiHidden/>
    <w:unhideWhenUsed/>
    <w:rsid w:val="00913CB6"/>
    <w:rPr>
      <w:color w:val="800080" w:themeColor="followedHyperlink"/>
      <w:u w:val="single"/>
    </w:rPr>
  </w:style>
  <w:style w:type="character" w:customStyle="1" w:styleId="apple-converted-space">
    <w:name w:val="apple-converted-space"/>
    <w:basedOn w:val="DefaultParagraphFont"/>
    <w:rsid w:val="00113E3C"/>
  </w:style>
  <w:style w:type="paragraph" w:styleId="NormalWeb">
    <w:name w:val="Normal (Web)"/>
    <w:basedOn w:val="Normal"/>
    <w:uiPriority w:val="99"/>
    <w:unhideWhenUsed/>
    <w:rsid w:val="005C1745"/>
    <w:pPr>
      <w:spacing w:before="100" w:beforeAutospacing="1" w:after="100" w:afterAutospacing="1"/>
    </w:pPr>
    <w:rPr>
      <w:rFonts w:ascii="Times" w:hAnsi="Times"/>
    </w:rPr>
  </w:style>
  <w:style w:type="character" w:styleId="Emphasis">
    <w:name w:val="Emphasis"/>
    <w:basedOn w:val="DefaultParagraphFont"/>
    <w:uiPriority w:val="20"/>
    <w:qFormat/>
    <w:rsid w:val="007766DD"/>
    <w:rPr>
      <w:i/>
      <w:iCs/>
    </w:rPr>
  </w:style>
  <w:style w:type="paragraph" w:styleId="Header">
    <w:name w:val="header"/>
    <w:basedOn w:val="Normal"/>
    <w:link w:val="HeaderChar"/>
    <w:uiPriority w:val="99"/>
    <w:unhideWhenUsed/>
    <w:rsid w:val="00913CB6"/>
    <w:pPr>
      <w:spacing w:after="0" w:line="288" w:lineRule="auto"/>
      <w:jc w:val="left"/>
    </w:pPr>
    <w:rPr>
      <w:sz w:val="16"/>
    </w:rPr>
  </w:style>
  <w:style w:type="character" w:customStyle="1" w:styleId="HeaderChar">
    <w:name w:val="Header Char"/>
    <w:basedOn w:val="DefaultParagraphFont"/>
    <w:link w:val="Header"/>
    <w:uiPriority w:val="99"/>
    <w:rsid w:val="00913CB6"/>
    <w:rPr>
      <w:rFonts w:ascii="Arial" w:hAnsi="Arial" w:cs="Times New Roman"/>
      <w:sz w:val="16"/>
    </w:rPr>
  </w:style>
  <w:style w:type="character" w:customStyle="1" w:styleId="Heading1Char">
    <w:name w:val="Heading 1 Char"/>
    <w:basedOn w:val="DefaultParagraphFont"/>
    <w:link w:val="Heading1"/>
    <w:uiPriority w:val="9"/>
    <w:rsid w:val="00913CB6"/>
    <w:rPr>
      <w:rFonts w:ascii="Arial" w:hAnsi="Arial" w:cs="Times New Roman"/>
      <w:b/>
      <w:sz w:val="40"/>
      <w:szCs w:val="52"/>
    </w:rPr>
  </w:style>
  <w:style w:type="character" w:customStyle="1" w:styleId="Heading2Char">
    <w:name w:val="Heading 2 Char"/>
    <w:basedOn w:val="DefaultParagraphFont"/>
    <w:link w:val="Heading2"/>
    <w:uiPriority w:val="9"/>
    <w:rsid w:val="00913CB6"/>
    <w:rPr>
      <w:rFonts w:ascii="Arial" w:hAnsi="Arial" w:cs="Times New Roman"/>
      <w:b/>
      <w:caps/>
      <w:sz w:val="24"/>
      <w:szCs w:val="26"/>
    </w:rPr>
  </w:style>
  <w:style w:type="character" w:customStyle="1" w:styleId="Heading3Char">
    <w:name w:val="Heading 3 Char"/>
    <w:basedOn w:val="DefaultParagraphFont"/>
    <w:link w:val="Heading3"/>
    <w:uiPriority w:val="9"/>
    <w:rsid w:val="00913CB6"/>
    <w:rPr>
      <w:rFonts w:ascii="Arial" w:hAnsi="Arial" w:cs="Times New Roman"/>
      <w:b/>
      <w:sz w:val="22"/>
      <w:szCs w:val="24"/>
    </w:rPr>
  </w:style>
  <w:style w:type="character" w:customStyle="1" w:styleId="ListParagraphChar">
    <w:name w:val="List Paragraph Char"/>
    <w:basedOn w:val="DefaultParagraphFont"/>
    <w:link w:val="ListParagraph"/>
    <w:uiPriority w:val="34"/>
    <w:rsid w:val="00913CB6"/>
    <w:rPr>
      <w:rFonts w:ascii="Arial" w:eastAsiaTheme="minorHAnsi" w:hAnsi="Arial" w:cstheme="minorBidi"/>
      <w:szCs w:val="22"/>
    </w:rPr>
  </w:style>
  <w:style w:type="paragraph" w:customStyle="1" w:styleId="Default">
    <w:name w:val="Default"/>
    <w:rsid w:val="00913CB6"/>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13CB6"/>
    <w:rPr>
      <w:sz w:val="18"/>
      <w:szCs w:val="18"/>
    </w:rPr>
  </w:style>
  <w:style w:type="paragraph" w:styleId="CommentText">
    <w:name w:val="annotation text"/>
    <w:basedOn w:val="Normal"/>
    <w:link w:val="CommentTextChar"/>
    <w:uiPriority w:val="99"/>
    <w:semiHidden/>
    <w:unhideWhenUsed/>
    <w:rsid w:val="00574BED"/>
  </w:style>
  <w:style w:type="character" w:customStyle="1" w:styleId="CommentTextChar">
    <w:name w:val="Comment Text Char"/>
    <w:basedOn w:val="DefaultParagraphFont"/>
    <w:link w:val="CommentText"/>
    <w:uiPriority w:val="99"/>
    <w:semiHidden/>
    <w:rsid w:val="00574BED"/>
    <w:rPr>
      <w:rFonts w:ascii="Arial" w:hAnsi="Arial" w:cs="Times New Roman"/>
    </w:rPr>
  </w:style>
  <w:style w:type="paragraph" w:styleId="CommentSubject">
    <w:name w:val="annotation subject"/>
    <w:basedOn w:val="Normal"/>
    <w:link w:val="CommentSubjectChar"/>
    <w:uiPriority w:val="99"/>
    <w:semiHidden/>
    <w:unhideWhenUsed/>
    <w:rsid w:val="00913CB6"/>
    <w:rPr>
      <w:b/>
      <w:bCs/>
    </w:rPr>
  </w:style>
  <w:style w:type="character" w:customStyle="1" w:styleId="CommentSubjectChar">
    <w:name w:val="Comment Subject Char"/>
    <w:basedOn w:val="DefaultParagraphFont"/>
    <w:link w:val="CommentSubject"/>
    <w:uiPriority w:val="99"/>
    <w:semiHidden/>
    <w:rsid w:val="00913CB6"/>
    <w:rPr>
      <w:rFonts w:ascii="Arial" w:hAnsi="Arial" w:cs="Times New Roman"/>
      <w:b/>
      <w:bCs/>
    </w:rPr>
  </w:style>
  <w:style w:type="paragraph" w:styleId="Revision">
    <w:name w:val="Revision"/>
    <w:hidden/>
    <w:uiPriority w:val="99"/>
    <w:semiHidden/>
    <w:rsid w:val="00913CB6"/>
    <w:rPr>
      <w:rFonts w:ascii="Arial" w:hAnsi="Arial" w:cs="Arial"/>
      <w:sz w:val="21"/>
      <w:szCs w:val="21"/>
    </w:rPr>
  </w:style>
  <w:style w:type="paragraph" w:customStyle="1" w:styleId="BasicParagraph">
    <w:name w:val="[Basic Paragraph]"/>
    <w:basedOn w:val="Normal"/>
    <w:uiPriority w:val="99"/>
    <w:rsid w:val="00913CB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13CB6"/>
    <w:pPr>
      <w:spacing w:before="360" w:after="240"/>
      <w:jc w:val="left"/>
      <w:outlineLvl w:val="0"/>
    </w:pPr>
    <w:rPr>
      <w:b/>
      <w:sz w:val="40"/>
      <w:szCs w:val="52"/>
    </w:rPr>
  </w:style>
  <w:style w:type="paragraph" w:customStyle="1" w:styleId="Bullet1">
    <w:name w:val="Bullet 1"/>
    <w:basedOn w:val="Normal"/>
    <w:rsid w:val="00913CB6"/>
    <w:pPr>
      <w:numPr>
        <w:numId w:val="7"/>
      </w:numPr>
      <w:spacing w:before="60"/>
    </w:pPr>
    <w:rPr>
      <w:rFonts w:eastAsia="Times New Roman"/>
      <w:color w:val="000000"/>
    </w:rPr>
  </w:style>
  <w:style w:type="paragraph" w:customStyle="1" w:styleId="RefItem1">
    <w:name w:val="Ref Item 1"/>
    <w:basedOn w:val="Normal"/>
    <w:rsid w:val="00913CB6"/>
    <w:pPr>
      <w:jc w:val="left"/>
    </w:pPr>
    <w:rPr>
      <w:color w:val="000000"/>
      <w:szCs w:val="24"/>
      <w:lang w:eastAsia="it-IT"/>
    </w:rPr>
  </w:style>
  <w:style w:type="paragraph" w:customStyle="1" w:styleId="RefTitre">
    <w:name w:val="Ref Titre"/>
    <w:basedOn w:val="Normal"/>
    <w:rsid w:val="00913CB6"/>
    <w:pPr>
      <w:jc w:val="left"/>
    </w:pPr>
    <w:rPr>
      <w:rFonts w:eastAsia="Times New Roman"/>
      <w:b/>
      <w:bCs/>
      <w:sz w:val="26"/>
      <w:szCs w:val="26"/>
    </w:rPr>
  </w:style>
  <w:style w:type="paragraph" w:customStyle="1" w:styleId="Header1">
    <w:name w:val="Header 1"/>
    <w:basedOn w:val="Header"/>
    <w:rsid w:val="00913CB6"/>
    <w:rPr>
      <w:b/>
      <w:sz w:val="24"/>
      <w:szCs w:val="24"/>
    </w:rPr>
  </w:style>
  <w:style w:type="character" w:customStyle="1" w:styleId="Pantone485">
    <w:name w:val="Pantone 485"/>
    <w:basedOn w:val="DefaultParagraphFont"/>
    <w:uiPriority w:val="1"/>
    <w:qFormat/>
    <w:rsid w:val="00913CB6"/>
    <w:rPr>
      <w:rFonts w:cs="Caecilia-Light"/>
      <w:color w:val="DC281E"/>
      <w:szCs w:val="16"/>
    </w:rPr>
  </w:style>
  <w:style w:type="character" w:customStyle="1" w:styleId="H1Char">
    <w:name w:val="H1 Char"/>
    <w:basedOn w:val="DefaultParagraphFont"/>
    <w:link w:val="H1"/>
    <w:rsid w:val="00913CB6"/>
    <w:rPr>
      <w:rFonts w:ascii="Arial" w:hAnsi="Arial" w:cs="Times New Roman"/>
      <w:b/>
      <w:sz w:val="40"/>
      <w:szCs w:val="52"/>
    </w:rPr>
  </w:style>
  <w:style w:type="table" w:customStyle="1" w:styleId="TableGray">
    <w:name w:val="Table Gray"/>
    <w:basedOn w:val="TableNormal"/>
    <w:uiPriority w:val="99"/>
    <w:rsid w:val="00913CB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13CB6"/>
    <w:pPr>
      <w:numPr>
        <w:numId w:val="8"/>
      </w:numPr>
      <w:spacing w:before="120" w:after="120"/>
      <w:contextualSpacing w:val="0"/>
    </w:pPr>
    <w:rPr>
      <w:rFonts w:eastAsia="Cambria" w:cs="Arial"/>
    </w:rPr>
  </w:style>
  <w:style w:type="paragraph" w:customStyle="1" w:styleId="ListNumber1">
    <w:name w:val="List Number 1"/>
    <w:basedOn w:val="Normal"/>
    <w:rsid w:val="00913CB6"/>
    <w:pPr>
      <w:numPr>
        <w:ilvl w:val="1"/>
        <w:numId w:val="5"/>
      </w:numPr>
      <w:contextualSpacing/>
    </w:pPr>
    <w:rPr>
      <w:rFonts w:eastAsiaTheme="minorHAnsi" w:cstheme="minorHAnsi"/>
      <w:szCs w:val="22"/>
    </w:rPr>
  </w:style>
  <w:style w:type="paragraph" w:customStyle="1" w:styleId="NormalNo">
    <w:name w:val="Normal + No"/>
    <w:basedOn w:val="Normal"/>
    <w:qFormat/>
    <w:rsid w:val="00913CB6"/>
    <w:pPr>
      <w:numPr>
        <w:numId w:val="6"/>
      </w:numPr>
    </w:pPr>
    <w:rPr>
      <w:rFonts w:eastAsia="MS Mincho"/>
      <w:b/>
      <w:sz w:val="22"/>
    </w:rPr>
  </w:style>
  <w:style w:type="paragraph" w:customStyle="1" w:styleId="Bullet3">
    <w:name w:val="Bullet 3"/>
    <w:basedOn w:val="ListParagraph"/>
    <w:qFormat/>
    <w:rsid w:val="00913CB6"/>
    <w:pPr>
      <w:numPr>
        <w:numId w:val="9"/>
      </w:numPr>
      <w:spacing w:before="120" w:after="120"/>
      <w:ind w:right="425"/>
    </w:pPr>
    <w:rPr>
      <w:rFonts w:cs="Arial"/>
      <w:i/>
      <w:iCs/>
    </w:rPr>
  </w:style>
  <w:style w:type="paragraph" w:customStyle="1" w:styleId="Indent">
    <w:name w:val="Indent"/>
    <w:basedOn w:val="Normal"/>
    <w:qFormat/>
    <w:rsid w:val="00913CB6"/>
    <w:pPr>
      <w:ind w:left="567"/>
    </w:pPr>
    <w:rPr>
      <w:rFonts w:cs="Arial"/>
      <w:b/>
    </w:rPr>
  </w:style>
  <w:style w:type="paragraph" w:customStyle="1" w:styleId="TitreTableau">
    <w:name w:val="Titre Tableau"/>
    <w:basedOn w:val="Normal"/>
    <w:qFormat/>
    <w:rsid w:val="00913CB6"/>
    <w:pPr>
      <w:spacing w:before="120"/>
      <w:jc w:val="center"/>
    </w:pPr>
    <w:rPr>
      <w:rFonts w:cs="Arial"/>
      <w:b/>
      <w:bCs/>
      <w:color w:val="FFFFFF" w:themeColor="background1"/>
      <w:lang w:val="en-CA"/>
    </w:rPr>
  </w:style>
  <w:style w:type="paragraph" w:customStyle="1" w:styleId="BulletTableau">
    <w:name w:val="Bullet Tableau"/>
    <w:basedOn w:val="Bullet2"/>
    <w:qFormat/>
    <w:rsid w:val="00913CB6"/>
    <w:pPr>
      <w:keepNext/>
      <w:keepLines/>
      <w:framePr w:hSpace="141" w:wrap="around" w:vAnchor="text" w:hAnchor="margin" w:y="402"/>
      <w:numPr>
        <w:numId w:val="10"/>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B6"/>
    <w:pPr>
      <w:spacing w:after="120"/>
      <w:jc w:val="both"/>
    </w:pPr>
    <w:rPr>
      <w:rFonts w:ascii="Arial" w:hAnsi="Arial" w:cs="Times New Roman"/>
    </w:rPr>
  </w:style>
  <w:style w:type="paragraph" w:styleId="Heading1">
    <w:name w:val="heading 1"/>
    <w:basedOn w:val="H1"/>
    <w:next w:val="Normal"/>
    <w:link w:val="Heading1Char"/>
    <w:uiPriority w:val="9"/>
    <w:rsid w:val="00913CB6"/>
  </w:style>
  <w:style w:type="paragraph" w:styleId="Heading2">
    <w:name w:val="heading 2"/>
    <w:basedOn w:val="Normal"/>
    <w:next w:val="Normal"/>
    <w:link w:val="Heading2Char"/>
    <w:uiPriority w:val="9"/>
    <w:unhideWhenUsed/>
    <w:qFormat/>
    <w:rsid w:val="00913CB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13CB6"/>
    <w:pPr>
      <w:keepNext/>
      <w:spacing w:before="240"/>
      <w:jc w:val="left"/>
      <w:outlineLvl w:val="2"/>
    </w:pPr>
    <w:rPr>
      <w:b/>
      <w:sz w:val="22"/>
      <w:szCs w:val="24"/>
    </w:rPr>
  </w:style>
  <w:style w:type="character" w:default="1" w:styleId="DefaultParagraphFont">
    <w:name w:val="Default Paragraph Font"/>
    <w:uiPriority w:val="1"/>
    <w:semiHidden/>
    <w:unhideWhenUsed/>
    <w:rsid w:val="00913C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3CB6"/>
  </w:style>
  <w:style w:type="paragraph" w:styleId="ListParagraph">
    <w:name w:val="List Paragraph"/>
    <w:basedOn w:val="Normal"/>
    <w:link w:val="ListParagraphChar"/>
    <w:uiPriority w:val="34"/>
    <w:qFormat/>
    <w:rsid w:val="00913CB6"/>
    <w:pPr>
      <w:spacing w:after="240"/>
      <w:ind w:left="720"/>
      <w:contextualSpacing/>
    </w:pPr>
    <w:rPr>
      <w:rFonts w:eastAsiaTheme="minorHAnsi" w:cstheme="minorBidi"/>
      <w:szCs w:val="22"/>
    </w:rPr>
  </w:style>
  <w:style w:type="character" w:styleId="PlaceholderText">
    <w:name w:val="Placeholder Text"/>
    <w:basedOn w:val="DefaultParagraphFont"/>
    <w:uiPriority w:val="99"/>
    <w:semiHidden/>
    <w:rsid w:val="00EB690F"/>
    <w:rPr>
      <w:color w:val="808080"/>
    </w:rPr>
  </w:style>
  <w:style w:type="paragraph" w:styleId="BalloonText">
    <w:name w:val="Balloon Text"/>
    <w:basedOn w:val="Normal"/>
    <w:link w:val="BalloonTextChar"/>
    <w:uiPriority w:val="99"/>
    <w:semiHidden/>
    <w:unhideWhenUsed/>
    <w:rsid w:val="00913C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CB6"/>
    <w:rPr>
      <w:rFonts w:ascii="Lucida Grande" w:hAnsi="Lucida Grande" w:cs="Lucida Grande"/>
      <w:sz w:val="18"/>
      <w:szCs w:val="18"/>
    </w:rPr>
  </w:style>
  <w:style w:type="character" w:styleId="Hyperlink">
    <w:name w:val="Hyperlink"/>
    <w:basedOn w:val="DefaultParagraphFont"/>
    <w:uiPriority w:val="99"/>
    <w:unhideWhenUsed/>
    <w:rsid w:val="00913CB6"/>
    <w:rPr>
      <w:color w:val="0000FF" w:themeColor="hyperlink"/>
      <w:u w:val="single"/>
    </w:rPr>
  </w:style>
  <w:style w:type="table" w:styleId="TableGrid">
    <w:name w:val="Table Grid"/>
    <w:basedOn w:val="TableNormal"/>
    <w:uiPriority w:val="59"/>
    <w:rsid w:val="00913CB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3CB6"/>
    <w:pPr>
      <w:spacing w:after="0"/>
    </w:pPr>
    <w:rPr>
      <w:sz w:val="16"/>
      <w:szCs w:val="22"/>
    </w:rPr>
  </w:style>
  <w:style w:type="character" w:customStyle="1" w:styleId="FootnoteTextChar">
    <w:name w:val="Footnote Text Char"/>
    <w:basedOn w:val="DefaultParagraphFont"/>
    <w:link w:val="FootnoteText"/>
    <w:uiPriority w:val="99"/>
    <w:rsid w:val="00913CB6"/>
    <w:rPr>
      <w:rFonts w:ascii="Arial" w:hAnsi="Arial" w:cs="Times New Roman"/>
      <w:sz w:val="16"/>
      <w:szCs w:val="22"/>
    </w:rPr>
  </w:style>
  <w:style w:type="character" w:styleId="FootnoteReference">
    <w:name w:val="footnote reference"/>
    <w:basedOn w:val="DefaultParagraphFont"/>
    <w:uiPriority w:val="99"/>
    <w:unhideWhenUsed/>
    <w:rsid w:val="00913CB6"/>
    <w:rPr>
      <w:vertAlign w:val="superscript"/>
    </w:rPr>
  </w:style>
  <w:style w:type="paragraph" w:styleId="Footer">
    <w:name w:val="footer"/>
    <w:basedOn w:val="Normal"/>
    <w:link w:val="FooterChar"/>
    <w:uiPriority w:val="99"/>
    <w:unhideWhenUsed/>
    <w:rsid w:val="00913CB6"/>
    <w:pPr>
      <w:spacing w:after="0"/>
      <w:jc w:val="left"/>
    </w:pPr>
    <w:rPr>
      <w:sz w:val="16"/>
      <w:szCs w:val="18"/>
    </w:rPr>
  </w:style>
  <w:style w:type="character" w:customStyle="1" w:styleId="FooterChar">
    <w:name w:val="Footer Char"/>
    <w:basedOn w:val="DefaultParagraphFont"/>
    <w:link w:val="Footer"/>
    <w:uiPriority w:val="99"/>
    <w:rsid w:val="00913CB6"/>
    <w:rPr>
      <w:rFonts w:ascii="Arial" w:hAnsi="Arial" w:cs="Times New Roman"/>
      <w:sz w:val="16"/>
      <w:szCs w:val="18"/>
    </w:rPr>
  </w:style>
  <w:style w:type="character" w:styleId="PageNumber">
    <w:name w:val="page number"/>
    <w:basedOn w:val="DefaultParagraphFont"/>
    <w:uiPriority w:val="99"/>
    <w:unhideWhenUsed/>
    <w:rsid w:val="00913CB6"/>
    <w:rPr>
      <w:b/>
    </w:rPr>
  </w:style>
  <w:style w:type="character" w:styleId="FollowedHyperlink">
    <w:name w:val="FollowedHyperlink"/>
    <w:basedOn w:val="DefaultParagraphFont"/>
    <w:uiPriority w:val="99"/>
    <w:semiHidden/>
    <w:unhideWhenUsed/>
    <w:rsid w:val="00913CB6"/>
    <w:rPr>
      <w:color w:val="800080" w:themeColor="followedHyperlink"/>
      <w:u w:val="single"/>
    </w:rPr>
  </w:style>
  <w:style w:type="character" w:customStyle="1" w:styleId="apple-converted-space">
    <w:name w:val="apple-converted-space"/>
    <w:basedOn w:val="DefaultParagraphFont"/>
    <w:rsid w:val="00113E3C"/>
  </w:style>
  <w:style w:type="paragraph" w:styleId="NormalWeb">
    <w:name w:val="Normal (Web)"/>
    <w:basedOn w:val="Normal"/>
    <w:uiPriority w:val="99"/>
    <w:unhideWhenUsed/>
    <w:rsid w:val="005C1745"/>
    <w:pPr>
      <w:spacing w:before="100" w:beforeAutospacing="1" w:after="100" w:afterAutospacing="1"/>
    </w:pPr>
    <w:rPr>
      <w:rFonts w:ascii="Times" w:hAnsi="Times"/>
    </w:rPr>
  </w:style>
  <w:style w:type="character" w:styleId="Emphasis">
    <w:name w:val="Emphasis"/>
    <w:basedOn w:val="DefaultParagraphFont"/>
    <w:uiPriority w:val="20"/>
    <w:qFormat/>
    <w:rsid w:val="007766DD"/>
    <w:rPr>
      <w:i/>
      <w:iCs/>
    </w:rPr>
  </w:style>
  <w:style w:type="paragraph" w:styleId="Header">
    <w:name w:val="header"/>
    <w:basedOn w:val="Normal"/>
    <w:link w:val="HeaderChar"/>
    <w:uiPriority w:val="99"/>
    <w:unhideWhenUsed/>
    <w:rsid w:val="00913CB6"/>
    <w:pPr>
      <w:spacing w:after="0" w:line="288" w:lineRule="auto"/>
      <w:jc w:val="left"/>
    </w:pPr>
    <w:rPr>
      <w:sz w:val="16"/>
    </w:rPr>
  </w:style>
  <w:style w:type="character" w:customStyle="1" w:styleId="HeaderChar">
    <w:name w:val="Header Char"/>
    <w:basedOn w:val="DefaultParagraphFont"/>
    <w:link w:val="Header"/>
    <w:uiPriority w:val="99"/>
    <w:rsid w:val="00913CB6"/>
    <w:rPr>
      <w:rFonts w:ascii="Arial" w:hAnsi="Arial" w:cs="Times New Roman"/>
      <w:sz w:val="16"/>
    </w:rPr>
  </w:style>
  <w:style w:type="character" w:customStyle="1" w:styleId="Heading1Char">
    <w:name w:val="Heading 1 Char"/>
    <w:basedOn w:val="DefaultParagraphFont"/>
    <w:link w:val="Heading1"/>
    <w:uiPriority w:val="9"/>
    <w:rsid w:val="00913CB6"/>
    <w:rPr>
      <w:rFonts w:ascii="Arial" w:hAnsi="Arial" w:cs="Times New Roman"/>
      <w:b/>
      <w:sz w:val="40"/>
      <w:szCs w:val="52"/>
    </w:rPr>
  </w:style>
  <w:style w:type="character" w:customStyle="1" w:styleId="Heading2Char">
    <w:name w:val="Heading 2 Char"/>
    <w:basedOn w:val="DefaultParagraphFont"/>
    <w:link w:val="Heading2"/>
    <w:uiPriority w:val="9"/>
    <w:rsid w:val="00913CB6"/>
    <w:rPr>
      <w:rFonts w:ascii="Arial" w:hAnsi="Arial" w:cs="Times New Roman"/>
      <w:b/>
      <w:caps/>
      <w:sz w:val="24"/>
      <w:szCs w:val="26"/>
    </w:rPr>
  </w:style>
  <w:style w:type="character" w:customStyle="1" w:styleId="Heading3Char">
    <w:name w:val="Heading 3 Char"/>
    <w:basedOn w:val="DefaultParagraphFont"/>
    <w:link w:val="Heading3"/>
    <w:uiPriority w:val="9"/>
    <w:rsid w:val="00913CB6"/>
    <w:rPr>
      <w:rFonts w:ascii="Arial" w:hAnsi="Arial" w:cs="Times New Roman"/>
      <w:b/>
      <w:sz w:val="22"/>
      <w:szCs w:val="24"/>
    </w:rPr>
  </w:style>
  <w:style w:type="character" w:customStyle="1" w:styleId="ListParagraphChar">
    <w:name w:val="List Paragraph Char"/>
    <w:basedOn w:val="DefaultParagraphFont"/>
    <w:link w:val="ListParagraph"/>
    <w:uiPriority w:val="34"/>
    <w:rsid w:val="00913CB6"/>
    <w:rPr>
      <w:rFonts w:ascii="Arial" w:eastAsiaTheme="minorHAnsi" w:hAnsi="Arial" w:cstheme="minorBidi"/>
      <w:szCs w:val="22"/>
    </w:rPr>
  </w:style>
  <w:style w:type="paragraph" w:customStyle="1" w:styleId="Default">
    <w:name w:val="Default"/>
    <w:rsid w:val="00913CB6"/>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13CB6"/>
    <w:rPr>
      <w:sz w:val="18"/>
      <w:szCs w:val="18"/>
    </w:rPr>
  </w:style>
  <w:style w:type="paragraph" w:styleId="CommentText">
    <w:name w:val="annotation text"/>
    <w:basedOn w:val="Normal"/>
    <w:link w:val="CommentTextChar"/>
    <w:uiPriority w:val="99"/>
    <w:semiHidden/>
    <w:unhideWhenUsed/>
    <w:rsid w:val="00574BED"/>
  </w:style>
  <w:style w:type="character" w:customStyle="1" w:styleId="CommentTextChar">
    <w:name w:val="Comment Text Char"/>
    <w:basedOn w:val="DefaultParagraphFont"/>
    <w:link w:val="CommentText"/>
    <w:uiPriority w:val="99"/>
    <w:semiHidden/>
    <w:rsid w:val="00574BED"/>
    <w:rPr>
      <w:rFonts w:ascii="Arial" w:hAnsi="Arial" w:cs="Times New Roman"/>
    </w:rPr>
  </w:style>
  <w:style w:type="paragraph" w:styleId="CommentSubject">
    <w:name w:val="annotation subject"/>
    <w:basedOn w:val="Normal"/>
    <w:link w:val="CommentSubjectChar"/>
    <w:uiPriority w:val="99"/>
    <w:semiHidden/>
    <w:unhideWhenUsed/>
    <w:rsid w:val="00913CB6"/>
    <w:rPr>
      <w:b/>
      <w:bCs/>
    </w:rPr>
  </w:style>
  <w:style w:type="character" w:customStyle="1" w:styleId="CommentSubjectChar">
    <w:name w:val="Comment Subject Char"/>
    <w:basedOn w:val="DefaultParagraphFont"/>
    <w:link w:val="CommentSubject"/>
    <w:uiPriority w:val="99"/>
    <w:semiHidden/>
    <w:rsid w:val="00913CB6"/>
    <w:rPr>
      <w:rFonts w:ascii="Arial" w:hAnsi="Arial" w:cs="Times New Roman"/>
      <w:b/>
      <w:bCs/>
    </w:rPr>
  </w:style>
  <w:style w:type="paragraph" w:styleId="Revision">
    <w:name w:val="Revision"/>
    <w:hidden/>
    <w:uiPriority w:val="99"/>
    <w:semiHidden/>
    <w:rsid w:val="00913CB6"/>
    <w:rPr>
      <w:rFonts w:ascii="Arial" w:hAnsi="Arial" w:cs="Arial"/>
      <w:sz w:val="21"/>
      <w:szCs w:val="21"/>
    </w:rPr>
  </w:style>
  <w:style w:type="paragraph" w:customStyle="1" w:styleId="BasicParagraph">
    <w:name w:val="[Basic Paragraph]"/>
    <w:basedOn w:val="Normal"/>
    <w:uiPriority w:val="99"/>
    <w:rsid w:val="00913CB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13CB6"/>
    <w:pPr>
      <w:spacing w:before="360" w:after="240"/>
      <w:jc w:val="left"/>
      <w:outlineLvl w:val="0"/>
    </w:pPr>
    <w:rPr>
      <w:b/>
      <w:sz w:val="40"/>
      <w:szCs w:val="52"/>
    </w:rPr>
  </w:style>
  <w:style w:type="paragraph" w:customStyle="1" w:styleId="Bullet1">
    <w:name w:val="Bullet 1"/>
    <w:basedOn w:val="Normal"/>
    <w:rsid w:val="00913CB6"/>
    <w:pPr>
      <w:numPr>
        <w:numId w:val="7"/>
      </w:numPr>
      <w:spacing w:before="60"/>
    </w:pPr>
    <w:rPr>
      <w:rFonts w:eastAsia="Times New Roman"/>
      <w:color w:val="000000"/>
    </w:rPr>
  </w:style>
  <w:style w:type="paragraph" w:customStyle="1" w:styleId="RefItem1">
    <w:name w:val="Ref Item 1"/>
    <w:basedOn w:val="Normal"/>
    <w:rsid w:val="00913CB6"/>
    <w:pPr>
      <w:jc w:val="left"/>
    </w:pPr>
    <w:rPr>
      <w:color w:val="000000"/>
      <w:szCs w:val="24"/>
      <w:lang w:eastAsia="it-IT"/>
    </w:rPr>
  </w:style>
  <w:style w:type="paragraph" w:customStyle="1" w:styleId="RefTitre">
    <w:name w:val="Ref Titre"/>
    <w:basedOn w:val="Normal"/>
    <w:rsid w:val="00913CB6"/>
    <w:pPr>
      <w:jc w:val="left"/>
    </w:pPr>
    <w:rPr>
      <w:rFonts w:eastAsia="Times New Roman"/>
      <w:b/>
      <w:bCs/>
      <w:sz w:val="26"/>
      <w:szCs w:val="26"/>
    </w:rPr>
  </w:style>
  <w:style w:type="paragraph" w:customStyle="1" w:styleId="Header1">
    <w:name w:val="Header 1"/>
    <w:basedOn w:val="Header"/>
    <w:rsid w:val="00913CB6"/>
    <w:rPr>
      <w:b/>
      <w:sz w:val="24"/>
      <w:szCs w:val="24"/>
    </w:rPr>
  </w:style>
  <w:style w:type="character" w:customStyle="1" w:styleId="Pantone485">
    <w:name w:val="Pantone 485"/>
    <w:basedOn w:val="DefaultParagraphFont"/>
    <w:uiPriority w:val="1"/>
    <w:qFormat/>
    <w:rsid w:val="00913CB6"/>
    <w:rPr>
      <w:rFonts w:cs="Caecilia-Light"/>
      <w:color w:val="DC281E"/>
      <w:szCs w:val="16"/>
    </w:rPr>
  </w:style>
  <w:style w:type="character" w:customStyle="1" w:styleId="H1Char">
    <w:name w:val="H1 Char"/>
    <w:basedOn w:val="DefaultParagraphFont"/>
    <w:link w:val="H1"/>
    <w:rsid w:val="00913CB6"/>
    <w:rPr>
      <w:rFonts w:ascii="Arial" w:hAnsi="Arial" w:cs="Times New Roman"/>
      <w:b/>
      <w:sz w:val="40"/>
      <w:szCs w:val="52"/>
    </w:rPr>
  </w:style>
  <w:style w:type="table" w:customStyle="1" w:styleId="TableGray">
    <w:name w:val="Table Gray"/>
    <w:basedOn w:val="TableNormal"/>
    <w:uiPriority w:val="99"/>
    <w:rsid w:val="00913CB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13CB6"/>
    <w:pPr>
      <w:numPr>
        <w:numId w:val="8"/>
      </w:numPr>
      <w:spacing w:before="120" w:after="120"/>
      <w:contextualSpacing w:val="0"/>
    </w:pPr>
    <w:rPr>
      <w:rFonts w:eastAsia="Cambria" w:cs="Arial"/>
    </w:rPr>
  </w:style>
  <w:style w:type="paragraph" w:customStyle="1" w:styleId="ListNumber1">
    <w:name w:val="List Number 1"/>
    <w:basedOn w:val="Normal"/>
    <w:rsid w:val="00913CB6"/>
    <w:pPr>
      <w:numPr>
        <w:ilvl w:val="1"/>
        <w:numId w:val="5"/>
      </w:numPr>
      <w:contextualSpacing/>
    </w:pPr>
    <w:rPr>
      <w:rFonts w:eastAsiaTheme="minorHAnsi" w:cstheme="minorHAnsi"/>
      <w:szCs w:val="22"/>
    </w:rPr>
  </w:style>
  <w:style w:type="paragraph" w:customStyle="1" w:styleId="NormalNo">
    <w:name w:val="Normal + No"/>
    <w:basedOn w:val="Normal"/>
    <w:qFormat/>
    <w:rsid w:val="00913CB6"/>
    <w:pPr>
      <w:numPr>
        <w:numId w:val="6"/>
      </w:numPr>
    </w:pPr>
    <w:rPr>
      <w:rFonts w:eastAsia="MS Mincho"/>
      <w:b/>
      <w:sz w:val="22"/>
    </w:rPr>
  </w:style>
  <w:style w:type="paragraph" w:customStyle="1" w:styleId="Bullet3">
    <w:name w:val="Bullet 3"/>
    <w:basedOn w:val="ListParagraph"/>
    <w:qFormat/>
    <w:rsid w:val="00913CB6"/>
    <w:pPr>
      <w:numPr>
        <w:numId w:val="9"/>
      </w:numPr>
      <w:spacing w:before="120" w:after="120"/>
      <w:ind w:right="425"/>
    </w:pPr>
    <w:rPr>
      <w:rFonts w:cs="Arial"/>
      <w:i/>
      <w:iCs/>
    </w:rPr>
  </w:style>
  <w:style w:type="paragraph" w:customStyle="1" w:styleId="Indent">
    <w:name w:val="Indent"/>
    <w:basedOn w:val="Normal"/>
    <w:qFormat/>
    <w:rsid w:val="00913CB6"/>
    <w:pPr>
      <w:ind w:left="567"/>
    </w:pPr>
    <w:rPr>
      <w:rFonts w:cs="Arial"/>
      <w:b/>
    </w:rPr>
  </w:style>
  <w:style w:type="paragraph" w:customStyle="1" w:styleId="TitreTableau">
    <w:name w:val="Titre Tableau"/>
    <w:basedOn w:val="Normal"/>
    <w:qFormat/>
    <w:rsid w:val="00913CB6"/>
    <w:pPr>
      <w:spacing w:before="120"/>
      <w:jc w:val="center"/>
    </w:pPr>
    <w:rPr>
      <w:rFonts w:cs="Arial"/>
      <w:b/>
      <w:bCs/>
      <w:color w:val="FFFFFF" w:themeColor="background1"/>
      <w:lang w:val="en-CA"/>
    </w:rPr>
  </w:style>
  <w:style w:type="paragraph" w:customStyle="1" w:styleId="BulletTableau">
    <w:name w:val="Bullet Tableau"/>
    <w:basedOn w:val="Bullet2"/>
    <w:qFormat/>
    <w:rsid w:val="00913CB6"/>
    <w:pPr>
      <w:keepNext/>
      <w:keepLines/>
      <w:framePr w:hSpace="141" w:wrap="around" w:vAnchor="text" w:hAnchor="margin" w:y="402"/>
      <w:numPr>
        <w:numId w:val="1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2147">
      <w:bodyDiv w:val="1"/>
      <w:marLeft w:val="0"/>
      <w:marRight w:val="0"/>
      <w:marTop w:val="0"/>
      <w:marBottom w:val="0"/>
      <w:divBdr>
        <w:top w:val="none" w:sz="0" w:space="0" w:color="auto"/>
        <w:left w:val="none" w:sz="0" w:space="0" w:color="auto"/>
        <w:bottom w:val="none" w:sz="0" w:space="0" w:color="auto"/>
        <w:right w:val="none" w:sz="0" w:space="0" w:color="auto"/>
      </w:divBdr>
    </w:div>
    <w:div w:id="2001611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aosoft.com/samplesize.html" TargetMode="External"/><Relationship Id="rId1" Type="http://schemas.openxmlformats.org/officeDocument/2006/relationships/hyperlink" Target="http://www.macorr.com/sample-size-calculato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32</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19</cp:revision>
  <cp:lastPrinted>2015-10-13T15:21:00Z</cp:lastPrinted>
  <dcterms:created xsi:type="dcterms:W3CDTF">2014-12-08T11:23:00Z</dcterms:created>
  <dcterms:modified xsi:type="dcterms:W3CDTF">2015-10-16T10:19:00Z</dcterms:modified>
</cp:coreProperties>
</file>