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F" w:rsidRPr="00CB17E8" w:rsidRDefault="00CB17E8" w:rsidP="00A06AFE">
      <w:pPr>
        <w:pStyle w:val="H1"/>
        <w:rPr>
          <w:rFonts w:cs="Arial"/>
          <w:lang w:val="fr-FR"/>
        </w:rPr>
      </w:pPr>
      <w:r w:rsidRPr="00CB17E8">
        <w:rPr>
          <w:rFonts w:cs="Arial"/>
          <w:lang w:val="fr-FR"/>
        </w:rPr>
        <w:t xml:space="preserve">Liste de </w:t>
      </w:r>
      <w:r>
        <w:rPr>
          <w:rFonts w:cs="Arial"/>
          <w:lang w:val="fr-FR"/>
        </w:rPr>
        <w:t>contrôle relative à la faisabilité des transferts monétaires</w:t>
      </w:r>
    </w:p>
    <w:tbl>
      <w:tblPr>
        <w:tblStyle w:val="TableGrid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4394"/>
        <w:gridCol w:w="709"/>
        <w:gridCol w:w="708"/>
        <w:gridCol w:w="1701"/>
      </w:tblGrid>
      <w:tr w:rsidR="007A0239" w:rsidRPr="00CB17E8" w:rsidTr="00080CFD">
        <w:tc>
          <w:tcPr>
            <w:tcW w:w="2235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B17E8" w:rsidRDefault="007A0239" w:rsidP="00CB17E8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CB17E8">
              <w:rPr>
                <w:rFonts w:cs="Arial"/>
                <w:b/>
                <w:color w:val="FFFFFF" w:themeColor="background1"/>
                <w:lang w:val="fr-FR"/>
              </w:rPr>
              <w:t>Cri</w:t>
            </w:r>
            <w:r w:rsidR="00CB17E8">
              <w:rPr>
                <w:rFonts w:cs="Arial"/>
                <w:b/>
                <w:color w:val="FFFFFF" w:themeColor="background1"/>
                <w:lang w:val="fr-FR"/>
              </w:rPr>
              <w:t>tères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B17E8" w:rsidRDefault="00CB17E8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Questions clés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B17E8" w:rsidRDefault="00CB17E8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Oui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B17E8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CB17E8">
              <w:rPr>
                <w:rFonts w:cs="Arial"/>
                <w:b/>
                <w:color w:val="FFFFFF" w:themeColor="background1"/>
                <w:lang w:val="fr-FR"/>
              </w:rPr>
              <w:t>No</w:t>
            </w:r>
            <w:r w:rsidR="00CB17E8">
              <w:rPr>
                <w:rFonts w:cs="Arial"/>
                <w:b/>
                <w:color w:val="FFFFFF" w:themeColor="background1"/>
                <w:lang w:val="fr-FR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B17E8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CB17E8">
              <w:rPr>
                <w:rFonts w:cs="Arial"/>
                <w:b/>
                <w:color w:val="FFFFFF" w:themeColor="background1"/>
                <w:lang w:val="fr-FR"/>
              </w:rPr>
              <w:t>Comment</w:t>
            </w:r>
            <w:r w:rsidR="00CB17E8">
              <w:rPr>
                <w:rFonts w:cs="Arial"/>
                <w:b/>
                <w:color w:val="FFFFFF" w:themeColor="background1"/>
                <w:lang w:val="fr-FR"/>
              </w:rPr>
              <w:t>aire</w:t>
            </w:r>
            <w:r w:rsidRPr="00CB17E8">
              <w:rPr>
                <w:rFonts w:cs="Arial"/>
                <w:b/>
                <w:color w:val="FFFFFF" w:themeColor="background1"/>
                <w:lang w:val="fr-FR"/>
              </w:rPr>
              <w:t>s</w:t>
            </w:r>
          </w:p>
        </w:tc>
      </w:tr>
      <w:tr w:rsidR="0057539C" w:rsidRPr="00F06598" w:rsidTr="00080CFD">
        <w:tc>
          <w:tcPr>
            <w:tcW w:w="2235" w:type="dxa"/>
            <w:shd w:val="clear" w:color="auto" w:fill="A6A6A6"/>
          </w:tcPr>
          <w:p w:rsidR="0057539C" w:rsidRPr="00CB17E8" w:rsidRDefault="00CB17E8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BESOINS devant être couverts par l’intervention</w:t>
            </w:r>
          </w:p>
        </w:tc>
        <w:tc>
          <w:tcPr>
            <w:tcW w:w="4394" w:type="dxa"/>
            <w:shd w:val="clear" w:color="auto" w:fill="E6E6E6"/>
          </w:tcPr>
          <w:p w:rsidR="0057539C" w:rsidRPr="00CB17E8" w:rsidRDefault="000F496C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Des biens et/ou des services spécifiques peuvent-ils couvrir les </w:t>
            </w:r>
            <w:r w:rsidR="003757BA">
              <w:rPr>
                <w:rFonts w:cs="Arial"/>
                <w:lang w:val="fr-FR"/>
              </w:rPr>
              <w:t>besoins</w:t>
            </w:r>
            <w:r w:rsidR="00F06598">
              <w:rPr>
                <w:rFonts w:cs="Arial"/>
                <w:lang w:val="fr-FR"/>
              </w:rPr>
              <w:t xml:space="preserve"> de la population</w:t>
            </w:r>
            <w:bookmarkStart w:id="0" w:name="_GoBack"/>
            <w:bookmarkEnd w:id="0"/>
            <w:r w:rsidR="00CB17E8">
              <w:rPr>
                <w:rFonts w:cs="Arial"/>
                <w:lang w:val="fr-FR"/>
              </w:rPr>
              <w:t> ?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 w:rsidRPr="00CB17E8">
              <w:rPr>
                <w:rFonts w:cs="Arial"/>
                <w:b/>
                <w:lang w:val="fr-FR"/>
              </w:rPr>
              <w:t>F</w:t>
            </w:r>
            <w:r w:rsidR="00CB17E8">
              <w:rPr>
                <w:rFonts w:cs="Arial"/>
                <w:b/>
                <w:lang w:val="fr-FR"/>
              </w:rPr>
              <w:t>INANCEMENT</w:t>
            </w:r>
          </w:p>
        </w:tc>
        <w:tc>
          <w:tcPr>
            <w:tcW w:w="4394" w:type="dxa"/>
            <w:shd w:val="clear" w:color="auto" w:fill="E6E6E6"/>
          </w:tcPr>
          <w:p w:rsidR="0057539C" w:rsidRPr="00CB17E8" w:rsidRDefault="00CB17E8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Les </w:t>
            </w:r>
            <w:r w:rsidR="000F496C">
              <w:rPr>
                <w:rFonts w:cs="Arial"/>
                <w:lang w:val="fr-FR"/>
              </w:rPr>
              <w:t>PTM</w:t>
            </w:r>
            <w:r>
              <w:rPr>
                <w:rFonts w:cs="Arial"/>
                <w:lang w:val="fr-FR"/>
              </w:rPr>
              <w:t xml:space="preserve"> sont-ils inclus dans les politiques et le cadre de financement des donateurs ?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shd w:val="clear" w:color="auto" w:fill="A6A6A6"/>
          </w:tcPr>
          <w:p w:rsidR="0057539C" w:rsidRPr="00CB17E8" w:rsidRDefault="00CB17E8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Politiques GOUVERNEMEN</w:t>
            </w:r>
            <w:r w:rsidR="000F496C">
              <w:rPr>
                <w:rFonts w:cs="Arial"/>
                <w:b/>
                <w:lang w:val="fr-FR"/>
              </w:rPr>
              <w:t>-</w:t>
            </w:r>
            <w:r>
              <w:rPr>
                <w:rFonts w:cs="Arial"/>
                <w:b/>
                <w:lang w:val="fr-FR"/>
              </w:rPr>
              <w:t>TALES</w:t>
            </w:r>
          </w:p>
        </w:tc>
        <w:tc>
          <w:tcPr>
            <w:tcW w:w="4394" w:type="dxa"/>
            <w:shd w:val="clear" w:color="auto" w:fill="E6E6E6"/>
          </w:tcPr>
          <w:p w:rsidR="00CB17E8" w:rsidRDefault="00CB17E8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Les </w:t>
            </w:r>
            <w:r w:rsidR="000F496C">
              <w:rPr>
                <w:rFonts w:cs="Arial"/>
                <w:lang w:val="fr-FR"/>
              </w:rPr>
              <w:t>PTM</w:t>
            </w:r>
            <w:r w:rsidR="00AD5A53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sont-ils conformes aux politiques gouvernementales locales ?</w:t>
            </w:r>
          </w:p>
          <w:p w:rsidR="0057539C" w:rsidRPr="00CB17E8" w:rsidRDefault="00CB17E8" w:rsidP="00CB17E8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>Assurez-vous qu’ils ne font l’objet d’aucune interdiction.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vMerge w:val="restart"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 w:rsidRPr="00CB17E8">
              <w:rPr>
                <w:rFonts w:cs="Arial"/>
                <w:b/>
                <w:lang w:val="fr-FR"/>
              </w:rPr>
              <w:t>MAR</w:t>
            </w:r>
            <w:r w:rsidR="00CB17E8">
              <w:rPr>
                <w:rFonts w:cs="Arial"/>
                <w:b/>
                <w:lang w:val="fr-FR"/>
              </w:rPr>
              <w:t>CHÉ</w:t>
            </w:r>
            <w:r w:rsidR="00BC70E8">
              <w:rPr>
                <w:rFonts w:cs="Arial"/>
                <w:b/>
                <w:lang w:val="fr-FR"/>
              </w:rPr>
              <w:t>S</w:t>
            </w:r>
          </w:p>
        </w:tc>
        <w:tc>
          <w:tcPr>
            <w:tcW w:w="4394" w:type="dxa"/>
            <w:shd w:val="clear" w:color="auto" w:fill="E6E6E6"/>
          </w:tcPr>
          <w:p w:rsidR="0057539C" w:rsidRPr="00CB17E8" w:rsidRDefault="00BC70E8" w:rsidP="007A0239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L’économie est-elle monétisée et les individus sont-ils habitués à utiliser des espèces ?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vMerge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</w:p>
        </w:tc>
        <w:tc>
          <w:tcPr>
            <w:tcW w:w="4394" w:type="dxa"/>
            <w:shd w:val="clear" w:color="auto" w:fill="E6E6E6"/>
          </w:tcPr>
          <w:p w:rsidR="0057539C" w:rsidRPr="00CB17E8" w:rsidRDefault="00BC70E8" w:rsidP="00AD5A53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La population recourt-elle habituellement </w:t>
            </w:r>
            <w:r w:rsidR="00AD5A53">
              <w:rPr>
                <w:rFonts w:cs="Arial"/>
                <w:lang w:val="fr-FR"/>
              </w:rPr>
              <w:t>aux</w:t>
            </w:r>
            <w:r>
              <w:rPr>
                <w:rFonts w:cs="Arial"/>
                <w:lang w:val="fr-FR"/>
              </w:rPr>
              <w:t xml:space="preserve"> marchés pour </w:t>
            </w:r>
            <w:r w:rsidR="00AD5A53">
              <w:rPr>
                <w:rFonts w:cs="Arial"/>
                <w:lang w:val="fr-FR"/>
              </w:rPr>
              <w:t>satisfaire</w:t>
            </w:r>
            <w:r>
              <w:rPr>
                <w:rFonts w:cs="Arial"/>
                <w:lang w:val="fr-FR"/>
              </w:rPr>
              <w:t xml:space="preserve"> ses besoins ?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vMerge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</w:p>
        </w:tc>
        <w:tc>
          <w:tcPr>
            <w:tcW w:w="4394" w:type="dxa"/>
            <w:shd w:val="clear" w:color="auto" w:fill="E6E6E6"/>
          </w:tcPr>
          <w:p w:rsidR="0057539C" w:rsidRPr="00CB17E8" w:rsidRDefault="00BC70E8" w:rsidP="007A0239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Les marchés sont-ils accessibles lors d’une situation d’urgence ?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vMerge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</w:p>
        </w:tc>
        <w:tc>
          <w:tcPr>
            <w:tcW w:w="4394" w:type="dxa"/>
            <w:shd w:val="clear" w:color="auto" w:fill="E6E6E6"/>
          </w:tcPr>
          <w:p w:rsidR="0057539C" w:rsidRPr="00CB17E8" w:rsidRDefault="00BC70E8" w:rsidP="00AD5A53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Les articles nécessaires sont-ils disponibles en quantité suffisante et à des prix acceptables </w:t>
            </w:r>
            <w:r w:rsidR="00AD5A53">
              <w:rPr>
                <w:rFonts w:cs="Arial"/>
                <w:lang w:val="fr-FR"/>
              </w:rPr>
              <w:t>sur</w:t>
            </w:r>
            <w:r>
              <w:rPr>
                <w:rFonts w:cs="Arial"/>
                <w:lang w:val="fr-FR"/>
              </w:rPr>
              <w:t xml:space="preserve"> les marchés locaux ?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vMerge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</w:p>
        </w:tc>
        <w:tc>
          <w:tcPr>
            <w:tcW w:w="4394" w:type="dxa"/>
            <w:shd w:val="clear" w:color="auto" w:fill="E6E6E6"/>
          </w:tcPr>
          <w:p w:rsidR="00BC70E8" w:rsidRDefault="00BC70E8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Les </w:t>
            </w:r>
            <w:r w:rsidR="000F496C">
              <w:rPr>
                <w:rFonts w:cs="Arial"/>
                <w:lang w:val="fr-FR"/>
              </w:rPr>
              <w:t>commerçants</w:t>
            </w:r>
            <w:r>
              <w:rPr>
                <w:rFonts w:cs="Arial"/>
                <w:lang w:val="fr-FR"/>
              </w:rPr>
              <w:t xml:space="preserve"> sont-ils capables de s’adapter à une hausse de la demande et disposés à le faire ?</w:t>
            </w:r>
          </w:p>
          <w:p w:rsidR="0057539C" w:rsidRPr="00CB17E8" w:rsidRDefault="00DA2B2F" w:rsidP="007A0239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>Réfléchissez aux</w:t>
            </w:r>
            <w:r w:rsidR="00BC70E8" w:rsidRPr="00BC70E8">
              <w:rPr>
                <w:rFonts w:cs="Arial"/>
                <w:i/>
                <w:lang w:val="fr-FR"/>
              </w:rPr>
              <w:t xml:space="preserve"> aspects liés au transport, au stockage, à la qualité et à la quantité.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vMerge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</w:p>
        </w:tc>
        <w:tc>
          <w:tcPr>
            <w:tcW w:w="4394" w:type="dxa"/>
            <w:shd w:val="clear" w:color="auto" w:fill="E6E6E6"/>
          </w:tcPr>
          <w:p w:rsidR="0057539C" w:rsidRPr="00CB17E8" w:rsidRDefault="00BC70E8" w:rsidP="007A0239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Les prix sont-ils susceptibles de rester stables au cours des semaines/mois à venir ?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shd w:val="clear" w:color="auto" w:fill="A6A6A6"/>
          </w:tcPr>
          <w:p w:rsidR="0057539C" w:rsidRPr="00CB17E8" w:rsidRDefault="00CB17E8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CAPACIT</w:t>
            </w:r>
            <w:r w:rsidR="003757BA">
              <w:rPr>
                <w:rFonts w:cs="Arial"/>
                <w:b/>
                <w:lang w:val="fr-FR"/>
              </w:rPr>
              <w:t xml:space="preserve">ÉS </w:t>
            </w:r>
            <w:r>
              <w:rPr>
                <w:rFonts w:cs="Arial"/>
                <w:b/>
                <w:lang w:val="fr-FR"/>
              </w:rPr>
              <w:t>ORGANISA</w:t>
            </w:r>
            <w:r w:rsidR="000F496C">
              <w:rPr>
                <w:rFonts w:cs="Arial"/>
                <w:b/>
                <w:lang w:val="fr-FR"/>
              </w:rPr>
              <w:t>-</w:t>
            </w:r>
            <w:r>
              <w:rPr>
                <w:rFonts w:cs="Arial"/>
                <w:b/>
                <w:lang w:val="fr-FR"/>
              </w:rPr>
              <w:t>TIONNELLE</w:t>
            </w:r>
            <w:r w:rsidR="003757BA">
              <w:rPr>
                <w:rFonts w:cs="Arial"/>
                <w:b/>
                <w:lang w:val="fr-FR"/>
              </w:rPr>
              <w:t>S</w:t>
            </w:r>
          </w:p>
        </w:tc>
        <w:tc>
          <w:tcPr>
            <w:tcW w:w="4394" w:type="dxa"/>
            <w:shd w:val="clear" w:color="auto" w:fill="E6E6E6"/>
          </w:tcPr>
          <w:p w:rsidR="0057539C" w:rsidRPr="00CB17E8" w:rsidRDefault="00BC70E8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L’organis</w:t>
            </w:r>
            <w:r w:rsidR="000F496C">
              <w:rPr>
                <w:rFonts w:cs="Arial"/>
                <w:lang w:val="fr-FR"/>
              </w:rPr>
              <w:t>ation dispose-t-elles</w:t>
            </w:r>
            <w:r>
              <w:rPr>
                <w:rFonts w:cs="Arial"/>
                <w:lang w:val="fr-FR"/>
              </w:rPr>
              <w:t xml:space="preserve"> des capacités internes nécessaires (en ce qui concerne les programmes, les fonds et la logistique) pour mettre en œuvre une opération de transferts monétaires ? </w:t>
            </w:r>
          </w:p>
          <w:p w:rsidR="0057539C" w:rsidRPr="00CB17E8" w:rsidRDefault="00DA2B2F" w:rsidP="007A0239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>Prenez en compte les</w:t>
            </w:r>
            <w:r w:rsidR="00BC70E8">
              <w:rPr>
                <w:rFonts w:cs="Arial"/>
                <w:i/>
                <w:lang w:val="fr-FR"/>
              </w:rPr>
              <w:t xml:space="preserve"> expériences précédentes et </w:t>
            </w:r>
            <w:r>
              <w:rPr>
                <w:rFonts w:cs="Arial"/>
                <w:i/>
                <w:lang w:val="fr-FR"/>
              </w:rPr>
              <w:t xml:space="preserve">réfléchissez aux </w:t>
            </w:r>
            <w:r w:rsidR="00BC70E8">
              <w:rPr>
                <w:rFonts w:cs="Arial"/>
                <w:i/>
                <w:lang w:val="fr-FR"/>
              </w:rPr>
              <w:t>partenariats potentiels.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E34735" w:rsidRPr="00F06598" w:rsidTr="00080CFD">
        <w:tc>
          <w:tcPr>
            <w:tcW w:w="2235" w:type="dxa"/>
            <w:shd w:val="clear" w:color="auto" w:fill="A6A6A6"/>
          </w:tcPr>
          <w:p w:rsidR="00E34735" w:rsidRPr="00CB17E8" w:rsidRDefault="00CB17E8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PRÉFÉRENCES DES BÉNÉFICIAIRES</w:t>
            </w:r>
          </w:p>
        </w:tc>
        <w:tc>
          <w:tcPr>
            <w:tcW w:w="4394" w:type="dxa"/>
            <w:shd w:val="clear" w:color="auto" w:fill="E6E6E6"/>
          </w:tcPr>
          <w:p w:rsidR="00BC70E8" w:rsidRDefault="00BC70E8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Les </w:t>
            </w:r>
            <w:r w:rsidR="000F496C">
              <w:rPr>
                <w:rFonts w:cs="Arial"/>
                <w:lang w:val="fr-FR"/>
              </w:rPr>
              <w:t>PTM</w:t>
            </w:r>
            <w:r>
              <w:rPr>
                <w:rFonts w:cs="Arial"/>
                <w:lang w:val="fr-FR"/>
              </w:rPr>
              <w:t xml:space="preserve"> constituent-ils une option privilégiée par les bénéficiaires ?</w:t>
            </w:r>
          </w:p>
          <w:p w:rsidR="00E34735" w:rsidRPr="00CB17E8" w:rsidRDefault="00DA2B2F" w:rsidP="00DA2B2F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>Réfléchissez aux</w:t>
            </w:r>
            <w:r w:rsidR="00BC70E8">
              <w:rPr>
                <w:rFonts w:cs="Arial"/>
                <w:i/>
                <w:lang w:val="fr-FR"/>
              </w:rPr>
              <w:t xml:space="preserve"> aspects </w:t>
            </w:r>
            <w:r>
              <w:rPr>
                <w:rFonts w:cs="Arial"/>
                <w:i/>
                <w:lang w:val="fr-FR"/>
              </w:rPr>
              <w:t xml:space="preserve">liés </w:t>
            </w:r>
            <w:r w:rsidR="00BC70E8">
              <w:rPr>
                <w:rFonts w:cs="Arial"/>
                <w:i/>
                <w:lang w:val="fr-FR"/>
              </w:rPr>
              <w:t xml:space="preserve">à l’autonomisation et </w:t>
            </w:r>
            <w:r>
              <w:rPr>
                <w:rFonts w:cs="Arial"/>
                <w:i/>
                <w:lang w:val="fr-FR"/>
              </w:rPr>
              <w:t>à la dignité des bénéficiaires et prenez en compte leur capacité à utiliser les technologies (téléphones mobiles, cartes, etc.).</w:t>
            </w:r>
          </w:p>
        </w:tc>
        <w:tc>
          <w:tcPr>
            <w:tcW w:w="709" w:type="dxa"/>
            <w:shd w:val="clear" w:color="auto" w:fill="F3F3F3"/>
          </w:tcPr>
          <w:p w:rsidR="00E34735" w:rsidRPr="00CB17E8" w:rsidRDefault="00E34735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E34735" w:rsidRPr="00CB17E8" w:rsidRDefault="00E34735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E34735" w:rsidRPr="00CB17E8" w:rsidRDefault="00E34735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shd w:val="clear" w:color="auto" w:fill="A6A6A6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 w:rsidRPr="00CB17E8">
              <w:rPr>
                <w:rFonts w:cs="Arial"/>
                <w:b/>
                <w:lang w:val="fr-FR"/>
              </w:rPr>
              <w:t>INFRASTRUCTURE</w:t>
            </w:r>
            <w:r w:rsidR="00CB17E8">
              <w:rPr>
                <w:rFonts w:cs="Arial"/>
                <w:b/>
                <w:lang w:val="fr-FR"/>
              </w:rPr>
              <w:t>S ET</w:t>
            </w:r>
            <w:r w:rsidRPr="00CB17E8">
              <w:rPr>
                <w:rFonts w:cs="Arial"/>
                <w:b/>
                <w:lang w:val="fr-FR"/>
              </w:rPr>
              <w:t xml:space="preserve"> SERVICES</w:t>
            </w:r>
          </w:p>
        </w:tc>
        <w:tc>
          <w:tcPr>
            <w:tcW w:w="4394" w:type="dxa"/>
            <w:shd w:val="clear" w:color="auto" w:fill="E6E6E6"/>
          </w:tcPr>
          <w:p w:rsidR="00DA2B2F" w:rsidRDefault="00DA2B2F" w:rsidP="007A0239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Les infrastructures et les services nécessaires pour distribuer des espèces aux bénéficiaires sont-ils disponibles ?</w:t>
            </w:r>
          </w:p>
          <w:p w:rsidR="0057539C" w:rsidRPr="00CB17E8" w:rsidRDefault="00DA2B2F" w:rsidP="007A0239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 xml:space="preserve">Réfléchissez aux exigences financières et technologiques (banques, instituts de microcrédit, couverture des réseaux de </w:t>
            </w:r>
            <w:r>
              <w:rPr>
                <w:rFonts w:cs="Arial"/>
                <w:i/>
                <w:lang w:val="fr-FR"/>
              </w:rPr>
              <w:lastRenderedPageBreak/>
              <w:t>téléphonie mobile, etc.).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shd w:val="clear" w:color="auto" w:fill="A6A6A6"/>
          </w:tcPr>
          <w:p w:rsidR="0057539C" w:rsidRPr="00CB17E8" w:rsidRDefault="00CB17E8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lastRenderedPageBreak/>
              <w:t>RISQUE</w:t>
            </w:r>
            <w:r w:rsidR="0057539C" w:rsidRPr="00CB17E8">
              <w:rPr>
                <w:rFonts w:cs="Arial"/>
                <w:b/>
                <w:lang w:val="fr-FR"/>
              </w:rPr>
              <w:t>S</w:t>
            </w:r>
          </w:p>
        </w:tc>
        <w:tc>
          <w:tcPr>
            <w:tcW w:w="4394" w:type="dxa"/>
            <w:shd w:val="clear" w:color="auto" w:fill="E6E6E6"/>
          </w:tcPr>
          <w:p w:rsidR="00DA2B2F" w:rsidRDefault="00DA2B2F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Les risques liés aux </w:t>
            </w:r>
            <w:r w:rsidR="000F496C">
              <w:rPr>
                <w:rFonts w:cs="Arial"/>
                <w:lang w:val="fr-FR"/>
              </w:rPr>
              <w:t>PTM</w:t>
            </w:r>
            <w:r>
              <w:rPr>
                <w:rFonts w:cs="Arial"/>
                <w:lang w:val="fr-FR"/>
              </w:rPr>
              <w:t xml:space="preserve"> sont-ils acceptables ou est-il possible de les </w:t>
            </w:r>
            <w:r w:rsidR="000F496C">
              <w:rPr>
                <w:rFonts w:cs="Arial"/>
                <w:lang w:val="fr-FR"/>
              </w:rPr>
              <w:t>atténuer</w:t>
            </w:r>
            <w:r>
              <w:rPr>
                <w:rFonts w:cs="Arial"/>
                <w:lang w:val="fr-FR"/>
              </w:rPr>
              <w:t> ?</w:t>
            </w:r>
          </w:p>
          <w:p w:rsidR="0057539C" w:rsidRPr="00DA2B2F" w:rsidRDefault="00DA2B2F" w:rsidP="00AD5A53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 xml:space="preserve">Réfléchissez aux aspects liés à la sécurité des bénéficiaires et des employés </w:t>
            </w:r>
            <w:r w:rsidR="00AD5A53">
              <w:rPr>
                <w:rFonts w:cs="Arial"/>
                <w:i/>
                <w:lang w:val="fr-FR"/>
              </w:rPr>
              <w:t>et à</w:t>
            </w:r>
            <w:r>
              <w:rPr>
                <w:rFonts w:cs="Arial"/>
                <w:i/>
                <w:lang w:val="fr-FR"/>
              </w:rPr>
              <w:t xml:space="preserve"> la corruption.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  <w:tr w:rsidR="0057539C" w:rsidRPr="00F06598" w:rsidTr="00080CFD">
        <w:tc>
          <w:tcPr>
            <w:tcW w:w="2235" w:type="dxa"/>
            <w:shd w:val="clear" w:color="auto" w:fill="A6A6A6"/>
          </w:tcPr>
          <w:p w:rsidR="0057539C" w:rsidRPr="00CB17E8" w:rsidRDefault="00CB17E8" w:rsidP="00080CFD">
            <w:pPr>
              <w:spacing w:before="60" w:afterLines="60" w:after="144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RAPIDITÉ</w:t>
            </w:r>
          </w:p>
        </w:tc>
        <w:tc>
          <w:tcPr>
            <w:tcW w:w="4394" w:type="dxa"/>
            <w:shd w:val="clear" w:color="auto" w:fill="E6E6E6"/>
          </w:tcPr>
          <w:p w:rsidR="00DA2B2F" w:rsidRDefault="00DA2B2F" w:rsidP="000F496C">
            <w:pPr>
              <w:spacing w:before="60" w:after="6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Est-il possible de mettre en œuvre </w:t>
            </w:r>
            <w:r w:rsidR="00902593">
              <w:rPr>
                <w:rFonts w:cs="Arial"/>
                <w:lang w:val="fr-FR"/>
              </w:rPr>
              <w:t>l</w:t>
            </w:r>
            <w:r>
              <w:rPr>
                <w:rFonts w:cs="Arial"/>
                <w:lang w:val="fr-FR"/>
              </w:rPr>
              <w:t xml:space="preserve">es </w:t>
            </w:r>
            <w:r w:rsidR="000F496C">
              <w:rPr>
                <w:rFonts w:cs="Arial"/>
                <w:lang w:val="fr-FR"/>
              </w:rPr>
              <w:t>PTM</w:t>
            </w:r>
            <w:r w:rsidR="00AD5A53">
              <w:rPr>
                <w:rFonts w:cs="Arial"/>
                <w:lang w:val="fr-FR"/>
              </w:rPr>
              <w:t xml:space="preserve"> </w:t>
            </w:r>
            <w:r w:rsidR="00902593">
              <w:rPr>
                <w:rFonts w:cs="Arial"/>
                <w:lang w:val="fr-FR"/>
              </w:rPr>
              <w:t>en temps voulu et à l’échelle souhaitée ?</w:t>
            </w:r>
          </w:p>
          <w:p w:rsidR="0057539C" w:rsidRPr="00CB17E8" w:rsidRDefault="00DA2B2F" w:rsidP="007A0239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>Réfléchissez au temps nécessaire pour mettre en place les différents mécanismes de distribution.</w:t>
            </w:r>
          </w:p>
        </w:tc>
        <w:tc>
          <w:tcPr>
            <w:tcW w:w="709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708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  <w:tc>
          <w:tcPr>
            <w:tcW w:w="1701" w:type="dxa"/>
            <w:shd w:val="clear" w:color="auto" w:fill="F3F3F3"/>
          </w:tcPr>
          <w:p w:rsidR="0057539C" w:rsidRPr="00CB17E8" w:rsidRDefault="0057539C" w:rsidP="00080CFD">
            <w:pPr>
              <w:spacing w:before="60" w:afterLines="60" w:after="144"/>
              <w:jc w:val="left"/>
              <w:rPr>
                <w:rFonts w:cs="Arial"/>
                <w:lang w:val="fr-FR"/>
              </w:rPr>
            </w:pPr>
          </w:p>
        </w:tc>
      </w:tr>
    </w:tbl>
    <w:p w:rsidR="004748A1" w:rsidRPr="00CB17E8" w:rsidRDefault="004748A1" w:rsidP="00B77CDF">
      <w:pPr>
        <w:rPr>
          <w:rFonts w:cs="Arial"/>
          <w:lang w:val="fr-FR"/>
        </w:rPr>
      </w:pPr>
    </w:p>
    <w:p w:rsidR="00B77CDF" w:rsidRPr="00CB17E8" w:rsidRDefault="00CB17E8" w:rsidP="004A764F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Si vous avez répondu « oui » à toutes ces questions, les </w:t>
      </w:r>
      <w:r w:rsidR="004A764F">
        <w:rPr>
          <w:rFonts w:cs="Arial"/>
          <w:lang w:val="fr-FR"/>
        </w:rPr>
        <w:t>PTM</w:t>
      </w:r>
      <w:r>
        <w:rPr>
          <w:rFonts w:cs="Arial"/>
          <w:lang w:val="fr-FR"/>
        </w:rPr>
        <w:t xml:space="preserve"> peuvent être considérés comme une solution faisable.</w:t>
      </w:r>
    </w:p>
    <w:sectPr w:rsidR="00B77CDF" w:rsidRPr="00CB17E8" w:rsidSect="00A06AFE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8CBF5" w15:done="0"/>
  <w15:commentEx w15:paraId="585860C2" w15:done="0"/>
  <w15:commentEx w15:paraId="013B8DEF" w15:done="0"/>
  <w15:commentEx w15:paraId="74717454" w15:done="0"/>
  <w15:commentEx w15:paraId="18ABCF1E" w15:done="0"/>
  <w15:commentEx w15:paraId="7E7F6F23" w15:done="0"/>
  <w15:commentEx w15:paraId="25979E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60" w:rsidRDefault="00965A60" w:rsidP="008B200A">
      <w:pPr>
        <w:spacing w:after="0"/>
      </w:pPr>
      <w:r>
        <w:separator/>
      </w:r>
    </w:p>
  </w:endnote>
  <w:endnote w:type="continuationSeparator" w:id="0">
    <w:p w:rsidR="00965A60" w:rsidRDefault="00965A60" w:rsidP="008B2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0E" w:rsidRDefault="00DE17B7" w:rsidP="00611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6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60E" w:rsidRDefault="00AF160E" w:rsidP="0019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FE" w:rsidRPr="00B45C74" w:rsidRDefault="00DE17B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A06AFE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0659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06AFE" w:rsidRPr="00CB17E8" w:rsidRDefault="00A06AFE" w:rsidP="00ED1B2B">
    <w:pPr>
      <w:pStyle w:val="Footer"/>
      <w:rPr>
        <w:lang w:val="fr-FR"/>
      </w:rPr>
    </w:pPr>
    <w:r w:rsidRPr="00CB17E8">
      <w:rPr>
        <w:b/>
        <w:lang w:val="fr-FR"/>
      </w:rPr>
      <w:t>Module 3.</w:t>
    </w:r>
    <w:r w:rsidRPr="00CB17E8">
      <w:rPr>
        <w:lang w:val="fr-FR"/>
      </w:rPr>
      <w:t xml:space="preserve"> </w:t>
    </w:r>
    <w:r w:rsidR="00CB17E8" w:rsidRPr="00CB17E8">
      <w:rPr>
        <w:lang w:val="fr-FR"/>
      </w:rPr>
      <w:t xml:space="preserve">Étape </w:t>
    </w:r>
    <w:r w:rsidRPr="00CB17E8">
      <w:rPr>
        <w:lang w:val="fr-FR"/>
      </w:rPr>
      <w:t>1</w:t>
    </w:r>
    <w:r w:rsidR="00CB17E8" w:rsidRPr="00CB17E8">
      <w:rPr>
        <w:lang w:val="fr-FR"/>
      </w:rPr>
      <w:t>. Étape subsidiaire</w:t>
    </w:r>
    <w:r w:rsidRPr="00CB17E8">
      <w:rPr>
        <w:lang w:val="fr-FR"/>
      </w:rPr>
      <w:t xml:space="preserve"> 2</w:t>
    </w:r>
    <w:r w:rsidR="00CB17E8" w:rsidRPr="00CB17E8">
      <w:rPr>
        <w:lang w:val="fr-FR"/>
      </w:rPr>
      <w:t xml:space="preserve">. </w:t>
    </w:r>
    <w:r w:rsidR="00CB17E8">
      <w:rPr>
        <w:lang w:val="fr-FR"/>
      </w:rPr>
      <w:t xml:space="preserve">Liste de contrôle relative à la faisabilité des transferts monétaires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60" w:rsidRDefault="00965A60" w:rsidP="008B200A">
      <w:pPr>
        <w:spacing w:after="0"/>
      </w:pPr>
      <w:r>
        <w:separator/>
      </w:r>
    </w:p>
  </w:footnote>
  <w:footnote w:type="continuationSeparator" w:id="0">
    <w:p w:rsidR="00965A60" w:rsidRDefault="00965A60" w:rsidP="008B2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FE" w:rsidRPr="00CB17E8" w:rsidRDefault="00CB17E8" w:rsidP="000F496C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A06AFE" w:rsidRPr="00CB17E8">
      <w:rPr>
        <w:rFonts w:cs="Caecilia-Light"/>
        <w:color w:val="FF0000"/>
        <w:sz w:val="14"/>
        <w:szCs w:val="14"/>
        <w:lang w:val="fr-FR"/>
      </w:rPr>
      <w:t xml:space="preserve"> </w:t>
    </w:r>
    <w:r w:rsidR="00A06AFE" w:rsidRPr="00CB17E8">
      <w:rPr>
        <w:rStyle w:val="PageNumber"/>
        <w:bCs/>
        <w:sz w:val="14"/>
        <w:szCs w:val="14"/>
        <w:lang w:val="fr-FR"/>
      </w:rPr>
      <w:t>I</w:t>
    </w:r>
    <w:r w:rsidR="00A06AFE" w:rsidRPr="00CB17E8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0F496C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CDF"/>
    <w:rsid w:val="00012E32"/>
    <w:rsid w:val="0002309E"/>
    <w:rsid w:val="00035A4E"/>
    <w:rsid w:val="00080CFD"/>
    <w:rsid w:val="000B5E51"/>
    <w:rsid w:val="000F0841"/>
    <w:rsid w:val="000F496C"/>
    <w:rsid w:val="00104423"/>
    <w:rsid w:val="00163546"/>
    <w:rsid w:val="0019096C"/>
    <w:rsid w:val="00197967"/>
    <w:rsid w:val="001A0168"/>
    <w:rsid w:val="002218C7"/>
    <w:rsid w:val="00266DF4"/>
    <w:rsid w:val="002739E7"/>
    <w:rsid w:val="002B379E"/>
    <w:rsid w:val="002F7813"/>
    <w:rsid w:val="00323CDF"/>
    <w:rsid w:val="003757BA"/>
    <w:rsid w:val="00380D71"/>
    <w:rsid w:val="003C5902"/>
    <w:rsid w:val="003F38C0"/>
    <w:rsid w:val="004467D5"/>
    <w:rsid w:val="004748A1"/>
    <w:rsid w:val="004A764F"/>
    <w:rsid w:val="0057539C"/>
    <w:rsid w:val="00582756"/>
    <w:rsid w:val="005A23F7"/>
    <w:rsid w:val="005E6A47"/>
    <w:rsid w:val="00611C01"/>
    <w:rsid w:val="006B30D5"/>
    <w:rsid w:val="006D7933"/>
    <w:rsid w:val="00700E60"/>
    <w:rsid w:val="007A0239"/>
    <w:rsid w:val="007B5BCE"/>
    <w:rsid w:val="007E6F4E"/>
    <w:rsid w:val="00836089"/>
    <w:rsid w:val="00853C56"/>
    <w:rsid w:val="00854962"/>
    <w:rsid w:val="008737A1"/>
    <w:rsid w:val="008B200A"/>
    <w:rsid w:val="008D7D4F"/>
    <w:rsid w:val="008F29EA"/>
    <w:rsid w:val="00902593"/>
    <w:rsid w:val="00953100"/>
    <w:rsid w:val="00963620"/>
    <w:rsid w:val="00965A60"/>
    <w:rsid w:val="009B11FE"/>
    <w:rsid w:val="009D3426"/>
    <w:rsid w:val="009F39FF"/>
    <w:rsid w:val="00A06AFE"/>
    <w:rsid w:val="00AD5A53"/>
    <w:rsid w:val="00AF160E"/>
    <w:rsid w:val="00B77CDF"/>
    <w:rsid w:val="00BC70E8"/>
    <w:rsid w:val="00BE6A37"/>
    <w:rsid w:val="00C223B3"/>
    <w:rsid w:val="00C30702"/>
    <w:rsid w:val="00C6213F"/>
    <w:rsid w:val="00CB17E8"/>
    <w:rsid w:val="00CE20BD"/>
    <w:rsid w:val="00CE614F"/>
    <w:rsid w:val="00CF3F84"/>
    <w:rsid w:val="00D1049C"/>
    <w:rsid w:val="00D616EB"/>
    <w:rsid w:val="00DA2B2F"/>
    <w:rsid w:val="00DA71FF"/>
    <w:rsid w:val="00DE17B7"/>
    <w:rsid w:val="00E01BF3"/>
    <w:rsid w:val="00E34735"/>
    <w:rsid w:val="00E70186"/>
    <w:rsid w:val="00E77FCF"/>
    <w:rsid w:val="00F06598"/>
    <w:rsid w:val="00F40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82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2756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8275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82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8275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2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82756"/>
    <w:rPr>
      <w:vertAlign w:val="superscript"/>
    </w:rPr>
  </w:style>
  <w:style w:type="paragraph" w:styleId="Revision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8275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82756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82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2756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8275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82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8275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2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82756"/>
    <w:rPr>
      <w:vertAlign w:val="superscript"/>
    </w:rPr>
  </w:style>
  <w:style w:type="paragraph" w:styleId="Revision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8275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82756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29</cp:revision>
  <cp:lastPrinted>2015-09-28T16:37:00Z</cp:lastPrinted>
  <dcterms:created xsi:type="dcterms:W3CDTF">2014-11-19T10:37:00Z</dcterms:created>
  <dcterms:modified xsi:type="dcterms:W3CDTF">2016-04-05T16:13:00Z</dcterms:modified>
</cp:coreProperties>
</file>