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BB2E9" w14:textId="0D943A78" w:rsidR="00DE7A73" w:rsidRPr="00AF6EA9" w:rsidRDefault="005900D4" w:rsidP="00A61890">
      <w:pPr>
        <w:pStyle w:val="H1"/>
      </w:pPr>
      <w:r>
        <w:t>Key</w:t>
      </w:r>
      <w:bookmarkStart w:id="0" w:name="_GoBack"/>
      <w:bookmarkEnd w:id="0"/>
      <w:r w:rsidR="0083372A">
        <w:t xml:space="preserve"> e</w:t>
      </w:r>
      <w:r w:rsidR="003F2071" w:rsidRPr="00AF6EA9">
        <w:t>lement</w:t>
      </w:r>
      <w:r w:rsidR="003F2071">
        <w:t>s</w:t>
      </w:r>
      <w:r w:rsidR="003F2071" w:rsidRPr="00AF6EA9">
        <w:t xml:space="preserve"> of </w:t>
      </w:r>
      <w:r w:rsidR="003F2071">
        <w:t>CTP</w:t>
      </w:r>
      <w:r w:rsidR="003F2071" w:rsidRPr="00AF6EA9">
        <w:t xml:space="preserve"> coordination</w:t>
      </w:r>
      <w:r w:rsidR="003F2071" w:rsidRPr="00AF6EA9">
        <w:rPr>
          <w:rStyle w:val="FootnoteReference"/>
          <w:sz w:val="28"/>
          <w:szCs w:val="28"/>
        </w:rPr>
        <w:footnoteReference w:id="1"/>
      </w:r>
    </w:p>
    <w:tbl>
      <w:tblPr>
        <w:tblStyle w:val="TableGrid"/>
        <w:tblW w:w="5000" w:type="pct"/>
        <w:tblLook w:val="00A0" w:firstRow="1" w:lastRow="0" w:firstColumn="1" w:lastColumn="0" w:noHBand="0" w:noVBand="0"/>
      </w:tblPr>
      <w:tblGrid>
        <w:gridCol w:w="9848"/>
      </w:tblGrid>
      <w:tr w:rsidR="00DE7A73" w:rsidRPr="00A61890" w14:paraId="0EB2F386" w14:textId="77777777" w:rsidTr="00A61890">
        <w:trPr>
          <w:trHeight w:val="3170"/>
        </w:trPr>
        <w:tc>
          <w:tcPr>
            <w:tcW w:w="5000" w:type="pct"/>
            <w:shd w:val="solid" w:color="F2F2F2" w:themeColor="background1" w:themeShade="F2" w:fill="auto"/>
          </w:tcPr>
          <w:p w14:paraId="20EB70BC" w14:textId="77777777" w:rsidR="00DE7A73" w:rsidRPr="00A61890" w:rsidRDefault="00AD0E64" w:rsidP="00A61890">
            <w:pPr>
              <w:spacing w:before="120"/>
              <w:rPr>
                <w:b/>
              </w:rPr>
            </w:pPr>
            <w:r w:rsidRPr="00A61890">
              <w:rPr>
                <w:b/>
              </w:rPr>
              <w:t>Emergency c</w:t>
            </w:r>
            <w:r w:rsidR="003F2071" w:rsidRPr="00A61890">
              <w:rPr>
                <w:b/>
              </w:rPr>
              <w:t>oordination</w:t>
            </w:r>
          </w:p>
          <w:p w14:paraId="035098D8" w14:textId="77777777" w:rsidR="00DE7A73" w:rsidRPr="00A61890" w:rsidRDefault="003F2071" w:rsidP="00A61890">
            <w:pPr>
              <w:spacing w:before="120"/>
              <w:rPr>
                <w:b/>
                <w:i/>
              </w:rPr>
            </w:pPr>
            <w:r w:rsidRPr="00A61890">
              <w:rPr>
                <w:b/>
                <w:i/>
              </w:rPr>
              <w:t>Why is coordination important?</w:t>
            </w:r>
          </w:p>
          <w:p w14:paraId="460440F4" w14:textId="0EE1ECE1" w:rsidR="00DE7A73" w:rsidRPr="00A61890" w:rsidRDefault="003F2071" w:rsidP="00A61890">
            <w:pPr>
              <w:spacing w:before="120"/>
            </w:pPr>
            <w:r w:rsidRPr="00A61890">
              <w:t xml:space="preserve">When emergencies occur, </w:t>
            </w:r>
            <w:r w:rsidR="00492589" w:rsidRPr="00A61890">
              <w:t>coordination between the organiz</w:t>
            </w:r>
            <w:r w:rsidRPr="00A61890">
              <w:t>ations that provide assistance is necessary. Good coordination means</w:t>
            </w:r>
            <w:r w:rsidR="00492589" w:rsidRPr="00A61890">
              <w:t xml:space="preserve"> fewer gaps</w:t>
            </w:r>
            <w:r w:rsidR="00DE7A73" w:rsidRPr="00A61890">
              <w:t>/</w:t>
            </w:r>
            <w:r w:rsidRPr="00A61890">
              <w:t xml:space="preserve">overlaps </w:t>
            </w:r>
            <w:r w:rsidR="00DE7A73" w:rsidRPr="00A61890">
              <w:t>and potentia</w:t>
            </w:r>
            <w:r w:rsidR="00492589" w:rsidRPr="00A61890">
              <w:t>lly more coherence and synergy</w:t>
            </w:r>
            <w:r w:rsidR="00DE7A73" w:rsidRPr="00A61890">
              <w:t xml:space="preserve"> in the</w:t>
            </w:r>
            <w:r w:rsidRPr="00A61890">
              <w:t xml:space="preserve"> response.</w:t>
            </w:r>
          </w:p>
          <w:p w14:paraId="2C3CAA1C" w14:textId="5BDE393B" w:rsidR="00DE7A73" w:rsidRPr="00A61890" w:rsidRDefault="003F2071" w:rsidP="00A61890">
            <w:pPr>
              <w:spacing w:before="120"/>
              <w:rPr>
                <w:b/>
                <w:i/>
              </w:rPr>
            </w:pPr>
            <w:r w:rsidRPr="00A61890">
              <w:rPr>
                <w:b/>
                <w:i/>
              </w:rPr>
              <w:t>What are Clusters?</w:t>
            </w:r>
          </w:p>
          <w:p w14:paraId="2E56BA02" w14:textId="5674DA0E" w:rsidR="00DE7A73" w:rsidRPr="00A61890" w:rsidRDefault="003F2071" w:rsidP="00A61890">
            <w:pPr>
              <w:spacing w:before="120"/>
            </w:pPr>
            <w:r w:rsidRPr="00A61890">
              <w:t>In most major emergencies, co</w:t>
            </w:r>
            <w:r w:rsidR="00492589" w:rsidRPr="00A61890">
              <w:t>ordination occurs through the cluster a</w:t>
            </w:r>
            <w:r w:rsidRPr="00A61890">
              <w:t>pproach.</w:t>
            </w:r>
          </w:p>
          <w:p w14:paraId="502A9D4B" w14:textId="173C68DE" w:rsidR="00DE7A73" w:rsidRPr="00A61890" w:rsidRDefault="003F2071" w:rsidP="00A61890">
            <w:pPr>
              <w:spacing w:before="120"/>
            </w:pPr>
            <w:r w:rsidRPr="00A61890">
              <w:t>Clusters are not the only humanitarian coordination mechanism. Affected states have the ultimate respon</w:t>
            </w:r>
            <w:r w:rsidR="00796C5E" w:rsidRPr="00A61890">
              <w:t>sibility for initiating, organiz</w:t>
            </w:r>
            <w:r w:rsidRPr="00A61890">
              <w:t>ing, coordinating and implementing a humanitarian response within their territories. Clusters were implemented as a means to address identified response gaps and coordination problems in humanitarian response.</w:t>
            </w:r>
          </w:p>
          <w:p w14:paraId="0DE1136D" w14:textId="0B7A0E7F" w:rsidR="00DE7A73" w:rsidRPr="00A61890" w:rsidRDefault="003F2071" w:rsidP="00A61890">
            <w:pPr>
              <w:spacing w:before="120"/>
            </w:pPr>
            <w:r w:rsidRPr="00A61890">
              <w:t xml:space="preserve">Clusters gather </w:t>
            </w:r>
            <w:r w:rsidR="00796C5E" w:rsidRPr="00A61890">
              <w:t>United Nations (</w:t>
            </w:r>
            <w:r w:rsidRPr="00A61890">
              <w:t>UN</w:t>
            </w:r>
            <w:r w:rsidR="00796C5E" w:rsidRPr="00A61890">
              <w:t>) and non-UN humanitarian organiz</w:t>
            </w:r>
            <w:r w:rsidRPr="00A61890">
              <w:t>ations in each of the main sectors of humanitarian action, and should act as ‘providers of last resort’ in case of response gaps.</w:t>
            </w:r>
          </w:p>
        </w:tc>
      </w:tr>
    </w:tbl>
    <w:p w14:paraId="496519C3" w14:textId="77777777" w:rsidR="00BD37C2" w:rsidRPr="00BD37C2" w:rsidRDefault="003F2071" w:rsidP="00A04403">
      <w:pPr>
        <w:pStyle w:val="Heading2"/>
        <w:spacing w:before="480"/>
      </w:pPr>
      <w:r w:rsidRPr="00BD37C2">
        <w:t xml:space="preserve">How does </w:t>
      </w:r>
      <w:r>
        <w:t>CTP</w:t>
      </w:r>
      <w:r w:rsidRPr="00BD37C2">
        <w:t xml:space="preserve"> coordination fit</w:t>
      </w:r>
      <w:r>
        <w:t xml:space="preserve"> into the wider coordination system</w:t>
      </w:r>
      <w:r w:rsidRPr="00BD37C2">
        <w:t xml:space="preserve">? </w:t>
      </w:r>
    </w:p>
    <w:p w14:paraId="469A2D4D" w14:textId="37FC58FA" w:rsidR="00BD37C2" w:rsidRDefault="003F2071" w:rsidP="00BD37C2">
      <w:r w:rsidRPr="00A61890">
        <w:t>There is no obvious place for emergency CTP in the sector-led UN cluster system</w:t>
      </w:r>
      <w:r w:rsidR="00DE7A73" w:rsidRPr="00A61890">
        <w:t>, as</w:t>
      </w:r>
      <w:r w:rsidR="007D3524" w:rsidRPr="00A61890">
        <w:t xml:space="preserve"> CTP are often multi-</w:t>
      </w:r>
      <w:r w:rsidR="007D3524">
        <w:t>sectorial</w:t>
      </w:r>
      <w:r w:rsidRPr="00BD37C2">
        <w:t xml:space="preserve">. In practice, most cash coordination efforts to date have operated independently of the clusters. </w:t>
      </w:r>
    </w:p>
    <w:p w14:paraId="23C8BD30" w14:textId="77777777" w:rsidR="00DE7A73" w:rsidRPr="00632749" w:rsidRDefault="003F2071" w:rsidP="00A04403">
      <w:pPr>
        <w:pStyle w:val="Heading2"/>
        <w:spacing w:before="480"/>
      </w:pPr>
      <w:r w:rsidRPr="00632749">
        <w:t>What purpose does cash coordination serve in emergencies?</w:t>
      </w:r>
    </w:p>
    <w:p w14:paraId="670EA896" w14:textId="1298B3DE" w:rsidR="00BD37C2" w:rsidRPr="00BD37C2" w:rsidRDefault="003F2071" w:rsidP="00A61890">
      <w:r>
        <w:t>C</w:t>
      </w:r>
      <w:r w:rsidRPr="00BD37C2">
        <w:t>ash can be seen as</w:t>
      </w:r>
      <w:r>
        <w:t xml:space="preserve"> more politically sensitive and prone to higher </w:t>
      </w:r>
      <w:r w:rsidRPr="00BD37C2">
        <w:t xml:space="preserve">risk than in-kind assistance. </w:t>
      </w:r>
      <w:r>
        <w:t>U</w:t>
      </w:r>
      <w:r w:rsidRPr="00BD37C2">
        <w:t xml:space="preserve">ncoordinated </w:t>
      </w:r>
      <w:r>
        <w:t xml:space="preserve">CTP approaches </w:t>
      </w:r>
      <w:r w:rsidRPr="00BD37C2">
        <w:t>in terms of modality, transfer amounts, f</w:t>
      </w:r>
      <w:r>
        <w:t>requency and targeting criteria</w:t>
      </w:r>
      <w:r w:rsidRPr="00BD37C2">
        <w:t xml:space="preserve"> can cause </w:t>
      </w:r>
      <w:r>
        <w:t xml:space="preserve">community </w:t>
      </w:r>
      <w:r w:rsidRPr="00BD37C2">
        <w:t>tension</w:t>
      </w:r>
      <w:r>
        <w:t>s</w:t>
      </w:r>
      <w:r w:rsidRPr="00BD37C2">
        <w:t>, reduce programme effectiveness, and even create security risks for beneficiaries</w:t>
      </w:r>
      <w:r>
        <w:t>,</w:t>
      </w:r>
      <w:r w:rsidRPr="00BD37C2">
        <w:t xml:space="preserve"> agency staff or partners. Coordination provides a platform </w:t>
      </w:r>
      <w:r w:rsidR="00796C5E">
        <w:t>for</w:t>
      </w:r>
      <w:r>
        <w:t xml:space="preserve"> address</w:t>
      </w:r>
      <w:r w:rsidR="00796C5E">
        <w:t>ing</w:t>
      </w:r>
      <w:r>
        <w:t xml:space="preserve"> </w:t>
      </w:r>
      <w:r w:rsidRPr="00BD37C2">
        <w:t xml:space="preserve">perceived </w:t>
      </w:r>
      <w:r>
        <w:t>and real</w:t>
      </w:r>
      <w:r w:rsidRPr="00BD37C2">
        <w:t xml:space="preserve"> risks</w:t>
      </w:r>
      <w:r>
        <w:t>,</w:t>
      </w:r>
      <w:r w:rsidR="00796C5E">
        <w:t xml:space="preserve"> and negotiating</w:t>
      </w:r>
      <w:r w:rsidRPr="00BD37C2">
        <w:t xml:space="preserve"> better rates on tr</w:t>
      </w:r>
      <w:r>
        <w:t>ansfer costs and other services. It also</w:t>
      </w:r>
      <w:r w:rsidRPr="00BD37C2">
        <w:t xml:space="preserve"> enables shared learning, which can have </w:t>
      </w:r>
      <w:r>
        <w:t>a positive impact</w:t>
      </w:r>
      <w:r w:rsidRPr="00BD37C2">
        <w:t xml:space="preserve"> on programme effectiveness. </w:t>
      </w:r>
    </w:p>
    <w:p w14:paraId="38666DA4" w14:textId="5232A28C" w:rsidR="00DE7A73" w:rsidRPr="00A16EF0" w:rsidRDefault="003F2071" w:rsidP="00A61890">
      <w:r>
        <w:t>CTP c</w:t>
      </w:r>
      <w:r w:rsidRPr="00A16EF0">
        <w:t xml:space="preserve">oordination encompasses a range of functions, from </w:t>
      </w:r>
      <w:r>
        <w:t xml:space="preserve">technical </w:t>
      </w:r>
      <w:r w:rsidRPr="00A16EF0">
        <w:t xml:space="preserve">to </w:t>
      </w:r>
      <w:r w:rsidRPr="00A16EF0">
        <w:rPr>
          <w:iCs/>
        </w:rPr>
        <w:t>strategic</w:t>
      </w:r>
      <w:r>
        <w:t>, among which</w:t>
      </w:r>
      <w:r w:rsidR="00796C5E">
        <w:t xml:space="preserve"> are</w:t>
      </w:r>
      <w:r>
        <w:t>:</w:t>
      </w:r>
    </w:p>
    <w:p w14:paraId="4C88FCAD" w14:textId="4683DB45" w:rsidR="00DE7A73" w:rsidRDefault="003F2071" w:rsidP="00F604DF">
      <w:pPr>
        <w:pStyle w:val="Bullet2"/>
      </w:pPr>
      <w:r>
        <w:t xml:space="preserve">A </w:t>
      </w:r>
      <w:r w:rsidRPr="00A16EF0">
        <w:rPr>
          <w:b/>
          <w:bCs/>
        </w:rPr>
        <w:t>community of practice</w:t>
      </w:r>
      <w:r>
        <w:t xml:space="preserve"> that allows</w:t>
      </w:r>
      <w:r w:rsidR="00796C5E">
        <w:t xml:space="preserve"> the</w:t>
      </w:r>
      <w:r>
        <w:t xml:space="preserve"> sharing </w:t>
      </w:r>
      <w:r w:rsidR="00796C5E">
        <w:t xml:space="preserve">of </w:t>
      </w:r>
      <w:r>
        <w:t>good practice, technical and process innovations, agreements with local authorities and difficulties exper</w:t>
      </w:r>
      <w:r w:rsidR="00796C5E">
        <w:t>ienced in implementing CTP. A</w:t>
      </w:r>
      <w:r>
        <w:t>lso</w:t>
      </w:r>
      <w:r w:rsidR="00796C5E">
        <w:t>, it</w:t>
      </w:r>
      <w:r>
        <w:t xml:space="preserve"> allows</w:t>
      </w:r>
      <w:r w:rsidR="00796C5E">
        <w:t xml:space="preserve"> for the</w:t>
      </w:r>
      <w:r>
        <w:t xml:space="preserve"> negot</w:t>
      </w:r>
      <w:r w:rsidR="00796C5E">
        <w:t>iation of</w:t>
      </w:r>
      <w:r>
        <w:t xml:space="preserve"> bette</w:t>
      </w:r>
      <w:r w:rsidR="00796C5E">
        <w:t>r terms with service providers</w:t>
      </w:r>
    </w:p>
    <w:p w14:paraId="3E52595B" w14:textId="5AE14F27" w:rsidR="00DE7A73" w:rsidRDefault="003F2071" w:rsidP="00F604DF">
      <w:pPr>
        <w:pStyle w:val="Bullet2"/>
      </w:pPr>
      <w:r>
        <w:t xml:space="preserve">A way to </w:t>
      </w:r>
      <w:r w:rsidRPr="00A16EF0">
        <w:rPr>
          <w:b/>
          <w:bCs/>
        </w:rPr>
        <w:t>harmoni</w:t>
      </w:r>
      <w:r w:rsidR="00796C5E">
        <w:rPr>
          <w:b/>
          <w:bCs/>
        </w:rPr>
        <w:t>z</w:t>
      </w:r>
      <w:r w:rsidRPr="00A16EF0">
        <w:rPr>
          <w:b/>
          <w:bCs/>
        </w:rPr>
        <w:t xml:space="preserve">e </w:t>
      </w:r>
      <w:r>
        <w:rPr>
          <w:b/>
          <w:bCs/>
        </w:rPr>
        <w:t xml:space="preserve">CTP </w:t>
      </w:r>
      <w:r w:rsidRPr="00A16EF0">
        <w:rPr>
          <w:b/>
          <w:bCs/>
        </w:rPr>
        <w:t>approaches</w:t>
      </w:r>
      <w:r>
        <w:t>, particularly transfer amounts,</w:t>
      </w:r>
      <w:r w:rsidR="00796C5E">
        <w:t xml:space="preserve"> daily rates for</w:t>
      </w:r>
      <w:r>
        <w:t xml:space="preserve"> cash</w:t>
      </w:r>
      <w:r w:rsidR="00796C5E">
        <w:t xml:space="preserve"> for work</w:t>
      </w:r>
      <w:r>
        <w:t xml:space="preserve"> and targeting criteria</w:t>
      </w:r>
    </w:p>
    <w:p w14:paraId="783AD019" w14:textId="77777777" w:rsidR="00DE7A73" w:rsidRDefault="003F2071" w:rsidP="00F604DF">
      <w:pPr>
        <w:pStyle w:val="Bullet2"/>
      </w:pPr>
      <w:r>
        <w:t xml:space="preserve">A network to </w:t>
      </w:r>
      <w:r w:rsidRPr="00734194">
        <w:rPr>
          <w:b/>
          <w:bCs/>
        </w:rPr>
        <w:t>identify funding opportunities and implementing partners</w:t>
      </w:r>
    </w:p>
    <w:p w14:paraId="034E3956" w14:textId="77777777" w:rsidR="00DE7A73" w:rsidRDefault="003F2071" w:rsidP="00F604DF">
      <w:pPr>
        <w:pStyle w:val="Bullet2"/>
      </w:pPr>
      <w:r>
        <w:t xml:space="preserve">An </w:t>
      </w:r>
      <w:r w:rsidRPr="00734194">
        <w:rPr>
          <w:b/>
          <w:bCs/>
        </w:rPr>
        <w:t xml:space="preserve">advocacy platform </w:t>
      </w:r>
      <w:r>
        <w:t>for appropriate CTP towards donors, UN agencies and host governments, but also local authorities and affected populations.</w:t>
      </w:r>
    </w:p>
    <w:p w14:paraId="6AFA3B3B" w14:textId="1448B7BF" w:rsidR="00DE7A73" w:rsidRDefault="003F2071" w:rsidP="00F604DF">
      <w:pPr>
        <w:pStyle w:val="Bullet2"/>
      </w:pPr>
      <w:r>
        <w:t xml:space="preserve">A way to </w:t>
      </w:r>
      <w:r w:rsidRPr="00734194">
        <w:rPr>
          <w:b/>
          <w:bCs/>
        </w:rPr>
        <w:t>identify gaps and avoid duplications</w:t>
      </w:r>
      <w:r>
        <w:t xml:space="preserve"> by allowing an overview of what has been done (outputs) and the </w:t>
      </w:r>
      <w:r w:rsidR="00796C5E">
        <w:t xml:space="preserve">resulting </w:t>
      </w:r>
      <w:r>
        <w:t>impact</w:t>
      </w:r>
      <w:r w:rsidR="00796C5E">
        <w:t>s</w:t>
      </w:r>
      <w:r>
        <w:t xml:space="preserve"> (outcomes), and the extent to which needs are being met in different geographical areas. </w:t>
      </w:r>
    </w:p>
    <w:p w14:paraId="1CBF3FF9" w14:textId="66EE327A" w:rsidR="00DE7A73" w:rsidRPr="007D3524" w:rsidRDefault="003F2071" w:rsidP="00F604DF">
      <w:pPr>
        <w:pStyle w:val="Bullet2"/>
      </w:pPr>
      <w:r w:rsidRPr="00734194">
        <w:t>A mechanism to</w:t>
      </w:r>
      <w:r w:rsidR="007D3524">
        <w:t xml:space="preserve"> plan and</w:t>
      </w:r>
      <w:r w:rsidRPr="00734194">
        <w:t xml:space="preserve"> </w:t>
      </w:r>
      <w:r w:rsidRPr="00734194">
        <w:rPr>
          <w:b/>
          <w:bCs/>
        </w:rPr>
        <w:t>share assessment and monitoring</w:t>
      </w:r>
      <w:r w:rsidRPr="00734194">
        <w:t xml:space="preserve">, and to establish </w:t>
      </w:r>
      <w:r w:rsidRPr="00734194">
        <w:rPr>
          <w:b/>
          <w:bCs/>
        </w:rPr>
        <w:t>linkages between emergency, development and disaster preparedness</w:t>
      </w:r>
      <w:r w:rsidRPr="00734194">
        <w:t>.</w:t>
      </w:r>
    </w:p>
    <w:p w14:paraId="5B137358" w14:textId="23A0C4DD" w:rsidR="007D3524" w:rsidRPr="004C7417" w:rsidRDefault="007D3524" w:rsidP="00F604DF">
      <w:pPr>
        <w:pStyle w:val="Bullet2"/>
      </w:pPr>
      <w:r>
        <w:t xml:space="preserve">A platform to </w:t>
      </w:r>
      <w:r w:rsidRPr="00C03AF1">
        <w:rPr>
          <w:b/>
        </w:rPr>
        <w:t xml:space="preserve">share information </w:t>
      </w:r>
      <w:r w:rsidR="00C03AF1" w:rsidRPr="00C03AF1">
        <w:rPr>
          <w:b/>
        </w:rPr>
        <w:t>on who is doing what and when</w:t>
      </w:r>
      <w:r w:rsidR="00C03AF1">
        <w:t>. This information can include</w:t>
      </w:r>
      <w:r w:rsidR="00796C5E">
        <w:t xml:space="preserve"> the</w:t>
      </w:r>
      <w:r w:rsidR="00C03AF1">
        <w:t xml:space="preserve"> number of beneficiaries and </w:t>
      </w:r>
      <w:r w:rsidR="00796C5E">
        <w:t xml:space="preserve">the </w:t>
      </w:r>
      <w:r w:rsidR="00C03AF1">
        <w:t xml:space="preserve">location, modalities and delivery mechanisms, transfer value and wages, </w:t>
      </w:r>
      <w:r w:rsidR="00796C5E">
        <w:t xml:space="preserve">and </w:t>
      </w:r>
      <w:r w:rsidR="00C03AF1">
        <w:t>transfer schedules.</w:t>
      </w:r>
    </w:p>
    <w:p w14:paraId="2EC0E1C1" w14:textId="77777777" w:rsidR="00DE7A73" w:rsidRPr="00632749" w:rsidRDefault="003F2071" w:rsidP="00A04403">
      <w:pPr>
        <w:pStyle w:val="Heading2"/>
      </w:pPr>
      <w:r w:rsidRPr="00632749">
        <w:lastRenderedPageBreak/>
        <w:t xml:space="preserve">To what extent and how should cash coordination be integrated into sector clusters? </w:t>
      </w:r>
    </w:p>
    <w:p w14:paraId="38A17910" w14:textId="77777777" w:rsidR="00DE7A73" w:rsidRDefault="003F2071" w:rsidP="00A61890">
      <w:pPr>
        <w:keepNext/>
        <w:keepLines/>
      </w:pPr>
      <w:r w:rsidRPr="00632749">
        <w:t xml:space="preserve">Cash is a modality, not a sector, with broad relevance across all humanitarian sectors. </w:t>
      </w:r>
      <w:r>
        <w:t>At least in principle, clusters are already responsible</w:t>
      </w:r>
      <w:r w:rsidRPr="00632749">
        <w:t xml:space="preserve"> for most of the coordination functions that relate to the use of cash. The critical need is therefore to mainstream cash within all sector</w:t>
      </w:r>
      <w:r>
        <w:t xml:space="preserve">ial clusters </w:t>
      </w:r>
      <w:r w:rsidRPr="00632749">
        <w:t xml:space="preserve">(e.g. </w:t>
      </w:r>
      <w:r>
        <w:t xml:space="preserve">in </w:t>
      </w:r>
      <w:r w:rsidRPr="00632749">
        <w:t>trainings, assessments, decis</w:t>
      </w:r>
      <w:r>
        <w:t>ion-making, tools and guidance).</w:t>
      </w:r>
    </w:p>
    <w:p w14:paraId="25AE2D63" w14:textId="04E55A58" w:rsidR="00DE7A73" w:rsidRDefault="003F2071" w:rsidP="00A61890">
      <w:r>
        <w:t>An approach for field-level coo</w:t>
      </w:r>
      <w:r w:rsidR="00796C5E">
        <w:t xml:space="preserve">rdination has been proposed by </w:t>
      </w:r>
      <w:r>
        <w:t>CaLP-</w:t>
      </w:r>
      <w:r w:rsidR="00796C5E">
        <w:t>commissioned</w:t>
      </w:r>
      <w:r>
        <w:t xml:space="preserve"> research. The model suggested includes ‘independent’ cash-specific working groups providing support to all clusters, and strategic cash coordination integrated in the cluster system. This integration could happen through c</w:t>
      </w:r>
      <w:r w:rsidR="00796C5E">
        <w:t xml:space="preserve">ash champions or ‘focal points’, which </w:t>
      </w:r>
      <w:r>
        <w:t>could bring a cash perspective to the different phases of the project cycle, and help map gaps and overlaps.</w:t>
      </w:r>
    </w:p>
    <w:p w14:paraId="260FE8E3" w14:textId="22C5D7DA" w:rsidR="00DE7A73" w:rsidRPr="0074634B" w:rsidRDefault="003F2071" w:rsidP="00A61890">
      <w:pPr>
        <w:spacing w:after="360"/>
      </w:pPr>
      <w:r>
        <w:t>How this model will work in practice will depend on contextual factors, particularly the level of existing CTP experience (including within the host government), the type and phase of the crisis, the needs, and the pre-existence</w:t>
      </w:r>
      <w:r w:rsidR="00796C5E">
        <w:t xml:space="preserve"> of</w:t>
      </w:r>
      <w:r>
        <w:t xml:space="preserve"> social protection programmes and coordination mechanisms.</w:t>
      </w:r>
    </w:p>
    <w:tbl>
      <w:tblPr>
        <w:tblStyle w:val="TableGrid"/>
        <w:tblW w:w="5000" w:type="pct"/>
        <w:shd w:val="solid" w:color="F2F2F2" w:themeColor="background1" w:themeShade="F2" w:fill="auto"/>
        <w:tblLook w:val="04A0" w:firstRow="1" w:lastRow="0" w:firstColumn="1" w:lastColumn="0" w:noHBand="0" w:noVBand="1"/>
      </w:tblPr>
      <w:tblGrid>
        <w:gridCol w:w="9848"/>
      </w:tblGrid>
      <w:tr w:rsidR="00DE7A73" w:rsidRPr="00A61890" w14:paraId="5C95B81A" w14:textId="77777777" w:rsidTr="00A61890">
        <w:tc>
          <w:tcPr>
            <w:tcW w:w="5000" w:type="pct"/>
            <w:shd w:val="solid" w:color="F2F2F2" w:themeColor="background1" w:themeShade="F2" w:fill="auto"/>
          </w:tcPr>
          <w:p w14:paraId="25715732" w14:textId="2D025FA7" w:rsidR="00DE7A73" w:rsidRPr="00A61890" w:rsidRDefault="00A61890" w:rsidP="00A61890">
            <w:pPr>
              <w:pStyle w:val="RefTitre"/>
              <w:spacing w:before="120"/>
            </w:pPr>
            <w:r w:rsidRPr="00A61890">
              <w:t>TIPS FOR CASH COORDINATORS</w:t>
            </w:r>
          </w:p>
          <w:p w14:paraId="082AE140" w14:textId="77777777" w:rsidR="00DE7A73" w:rsidRPr="00A61890" w:rsidRDefault="003F2071" w:rsidP="00A61890">
            <w:pPr>
              <w:pStyle w:val="BulletTableau"/>
              <w:framePr w:wrap="around"/>
              <w:spacing w:before="144" w:after="48"/>
              <w:ind w:left="714" w:hanging="357"/>
            </w:pPr>
            <w:r w:rsidRPr="00A61890">
              <w:t xml:space="preserve">Link cash-specific technical working groups with the cluster system or other established humanitarian coordination mechanisms in the country to increase the visibility and recognition of cash coordination mechanisms, ensure that strategic considerations are taken into account, and improve accountability. </w:t>
            </w:r>
          </w:p>
          <w:p w14:paraId="700FFDAF" w14:textId="41F31A26" w:rsidR="00DE7A73" w:rsidRPr="00A61890" w:rsidRDefault="003F2071" w:rsidP="00A61890">
            <w:pPr>
              <w:pStyle w:val="BulletTableau"/>
              <w:framePr w:wrap="around"/>
              <w:spacing w:before="144" w:after="48"/>
              <w:ind w:left="714" w:hanging="357"/>
            </w:pPr>
            <w:r w:rsidRPr="00A61890">
              <w:t xml:space="preserve">Ensure that cash coordination mechanisms </w:t>
            </w:r>
            <w:r w:rsidR="00FF5913" w:rsidRPr="00A61890">
              <w:t>recognize</w:t>
            </w:r>
            <w:r w:rsidRPr="00A61890">
              <w:t xml:space="preserve"> cash as a modality with a multi-sector nature. Cash coordination should not be limited to food security and livelihoods, but integrated into various sector and cluster discussions, to improve the mapping of gaps and</w:t>
            </w:r>
            <w:r w:rsidR="00796C5E" w:rsidRPr="00A61890">
              <w:t xml:space="preserve"> reduce</w:t>
            </w:r>
            <w:r w:rsidRPr="00A61890">
              <w:t xml:space="preserve"> duplications of cash and in-kind programming.</w:t>
            </w:r>
          </w:p>
          <w:p w14:paraId="30840D93" w14:textId="4DC0F5F2" w:rsidR="00DE7A73" w:rsidRPr="00A61890" w:rsidRDefault="003F2071" w:rsidP="00A61890">
            <w:pPr>
              <w:pStyle w:val="BulletTableau"/>
              <w:framePr w:wrap="around"/>
              <w:spacing w:before="144" w:after="48"/>
              <w:ind w:left="714" w:hanging="357"/>
            </w:pPr>
            <w:r w:rsidRPr="00A61890">
              <w:t>Integrate CTP in</w:t>
            </w:r>
            <w:r w:rsidR="00796C5E" w:rsidRPr="00A61890">
              <w:t>to the</w:t>
            </w:r>
            <w:r w:rsidRPr="00A61890">
              <w:t xml:space="preserve"> decision-making process during assessment, response analysis, monitoring and impact evaluation, and </w:t>
            </w:r>
            <w:r w:rsidR="00796C5E" w:rsidRPr="00A61890">
              <w:t xml:space="preserve">into </w:t>
            </w:r>
            <w:r w:rsidRPr="00A61890">
              <w:t xml:space="preserve">contingency planning/preparedness. </w:t>
            </w:r>
          </w:p>
          <w:p w14:paraId="55098290" w14:textId="5C1B6638" w:rsidR="00DE7A73" w:rsidRPr="00A61890" w:rsidRDefault="00796C5E" w:rsidP="00A61890">
            <w:pPr>
              <w:pStyle w:val="BulletTableau"/>
              <w:framePr w:wrap="around"/>
              <w:spacing w:before="144" w:after="48"/>
              <w:ind w:left="714" w:hanging="357"/>
            </w:pPr>
            <w:r w:rsidRPr="00A61890">
              <w:t>Ensure that c</w:t>
            </w:r>
            <w:r w:rsidR="003F2071" w:rsidRPr="00A61890">
              <w:t xml:space="preserve">ash coordination focus more on outcomes than </w:t>
            </w:r>
            <w:r w:rsidRPr="00A61890">
              <w:t xml:space="preserve">on </w:t>
            </w:r>
            <w:r w:rsidR="003F2071" w:rsidRPr="00A61890">
              <w:t xml:space="preserve">outputs, to measure not just the quantity of aid but also </w:t>
            </w:r>
            <w:r w:rsidRPr="00A61890">
              <w:t xml:space="preserve">the way </w:t>
            </w:r>
            <w:r w:rsidR="003F2071" w:rsidRPr="00A61890">
              <w:t xml:space="preserve">needs are being met by all assistance. </w:t>
            </w:r>
          </w:p>
          <w:p w14:paraId="68E2B70F" w14:textId="3FFD917F" w:rsidR="00DE7A73" w:rsidRPr="00A61890" w:rsidRDefault="003F2071" w:rsidP="00A61890">
            <w:pPr>
              <w:pStyle w:val="BulletTableau"/>
              <w:framePr w:wrap="around"/>
              <w:spacing w:beforeLines="0" w:before="120" w:afterLines="0" w:after="120"/>
              <w:ind w:left="714" w:hanging="357"/>
            </w:pPr>
            <w:r w:rsidRPr="00A61890">
              <w:t xml:space="preserve">Establish linkages with relevant government departments or working groups focusing on safety net programmes, reconstruction, preparedness and contingency plans </w:t>
            </w:r>
            <w:r w:rsidR="007947DA" w:rsidRPr="00A61890">
              <w:t>etc.</w:t>
            </w:r>
            <w:r w:rsidRPr="00A61890">
              <w:t xml:space="preserve">, so that lessons from emergency CTPs can be taken into account in these processes. </w:t>
            </w:r>
          </w:p>
        </w:tc>
      </w:tr>
    </w:tbl>
    <w:p w14:paraId="76C4AEBC" w14:textId="77777777" w:rsidR="00DE7A73" w:rsidRPr="00AF6EA9" w:rsidRDefault="00DE7A73" w:rsidP="00DE7A73">
      <w:pPr>
        <w:rPr>
          <w:szCs w:val="22"/>
        </w:rPr>
      </w:pPr>
    </w:p>
    <w:sectPr w:rsidR="00DE7A73" w:rsidRPr="00AF6EA9" w:rsidSect="00A61890">
      <w:headerReference w:type="default" r:id="rId9"/>
      <w:footerReference w:type="even" r:id="rId10"/>
      <w:footerReference w:type="default" r:id="rId11"/>
      <w:pgSz w:w="11900" w:h="16840"/>
      <w:pgMar w:top="1134" w:right="1134" w:bottom="1134" w:left="1134" w:header="708" w:footer="708" w:gutter="0"/>
      <w:cols w:space="708"/>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012E81" w15:done="0"/>
  <w15:commentEx w15:paraId="14D78E64" w15:done="0"/>
  <w15:commentEx w15:paraId="63ECA848" w15:done="0"/>
  <w15:commentEx w15:paraId="2467D1B9" w15:done="0"/>
  <w15:commentEx w15:paraId="42B477E8" w15:done="0"/>
  <w15:commentEx w15:paraId="6E02557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402C2" w14:textId="77777777" w:rsidR="00AD60E5" w:rsidRDefault="00AD60E5" w:rsidP="00DE7A73">
      <w:pPr>
        <w:spacing w:after="0"/>
      </w:pPr>
      <w:r>
        <w:separator/>
      </w:r>
    </w:p>
  </w:endnote>
  <w:endnote w:type="continuationSeparator" w:id="0">
    <w:p w14:paraId="0DA41279" w14:textId="77777777" w:rsidR="00AD60E5" w:rsidRDefault="00AD60E5" w:rsidP="00DE7A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CD37A" w14:textId="77777777" w:rsidR="00D20C0B" w:rsidRDefault="00D20C0B" w:rsidP="00D20C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08A3DF" w14:textId="77777777" w:rsidR="00C03AF1" w:rsidRDefault="00C03AF1" w:rsidP="00D20C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2B8A5" w14:textId="77777777" w:rsidR="00A61890" w:rsidRPr="00B45C74" w:rsidRDefault="00A61890"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5900D4">
      <w:rPr>
        <w:b/>
        <w:noProof/>
        <w:color w:val="808080" w:themeColor="background1" w:themeShade="80"/>
        <w:sz w:val="18"/>
        <w:szCs w:val="18"/>
      </w:rPr>
      <w:t>1</w:t>
    </w:r>
    <w:r w:rsidRPr="00B45C74">
      <w:rPr>
        <w:b/>
        <w:color w:val="808080" w:themeColor="background1" w:themeShade="80"/>
        <w:sz w:val="18"/>
        <w:szCs w:val="18"/>
      </w:rPr>
      <w:fldChar w:fldCharType="end"/>
    </w:r>
  </w:p>
  <w:p w14:paraId="7DC253A6" w14:textId="7A305D0A" w:rsidR="00A61890" w:rsidRPr="003A3500" w:rsidRDefault="00A61890" w:rsidP="00ED1B2B">
    <w:pPr>
      <w:pStyle w:val="Footer"/>
    </w:pPr>
    <w:r w:rsidRPr="00107E15">
      <w:rPr>
        <w:b/>
      </w:rPr>
      <w:t xml:space="preserve">Module </w:t>
    </w:r>
    <w:r>
      <w:rPr>
        <w:b/>
      </w:rPr>
      <w:t>4</w:t>
    </w:r>
    <w:r w:rsidRPr="00107E15">
      <w:rPr>
        <w:b/>
      </w:rPr>
      <w:t>.</w:t>
    </w:r>
    <w:r w:rsidRPr="00107E15">
      <w:t xml:space="preserve"> Step </w:t>
    </w:r>
    <w:r>
      <w:t>1</w:t>
    </w:r>
    <w:r w:rsidRPr="00107E15">
      <w:t>.</w:t>
    </w:r>
    <w:r>
      <w:t xml:space="preserve"> Sub-step 3. </w:t>
    </w:r>
    <w:r w:rsidRPr="00107E15">
      <w:rPr>
        <w:i/>
      </w:rPr>
      <w:fldChar w:fldCharType="begin"/>
    </w:r>
    <w:r w:rsidRPr="00107E15">
      <w:rPr>
        <w:i/>
      </w:rPr>
      <w:instrText xml:space="preserve"> STYLEREF  H1 \t  \* MERGEFORMAT </w:instrText>
    </w:r>
    <w:r w:rsidRPr="00107E15">
      <w:rPr>
        <w:i/>
      </w:rPr>
      <w:fldChar w:fldCharType="separate"/>
    </w:r>
    <w:r w:rsidR="005900D4" w:rsidRPr="005900D4">
      <w:rPr>
        <w:bCs/>
        <w:noProof/>
      </w:rPr>
      <w:t>Key elements of CTP coordination</w:t>
    </w:r>
    <w:r w:rsidRPr="00107E15">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4D69E" w14:textId="77777777" w:rsidR="00AD60E5" w:rsidRDefault="00AD60E5" w:rsidP="00DE7A73">
      <w:pPr>
        <w:spacing w:after="0"/>
      </w:pPr>
      <w:r>
        <w:separator/>
      </w:r>
    </w:p>
  </w:footnote>
  <w:footnote w:type="continuationSeparator" w:id="0">
    <w:p w14:paraId="23366125" w14:textId="77777777" w:rsidR="00AD60E5" w:rsidRDefault="00AD60E5" w:rsidP="00DE7A73">
      <w:pPr>
        <w:spacing w:after="0"/>
      </w:pPr>
      <w:r>
        <w:continuationSeparator/>
      </w:r>
    </w:p>
  </w:footnote>
  <w:footnote w:id="1">
    <w:p w14:paraId="026C0880" w14:textId="77777777" w:rsidR="00C03AF1" w:rsidRPr="00A61890" w:rsidRDefault="00C03AF1" w:rsidP="00A61890">
      <w:pPr>
        <w:pStyle w:val="FootnoteText"/>
      </w:pPr>
      <w:r w:rsidRPr="00A61890">
        <w:rPr>
          <w:rStyle w:val="FootnoteReference"/>
        </w:rPr>
        <w:footnoteRef/>
      </w:r>
      <w:r w:rsidRPr="00A61890">
        <w:t xml:space="preserve"> This tool has been adapted from the coordination guidance in the CaLP Toolkit for Coordinators.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F448A" w14:textId="77777777" w:rsidR="00A61890" w:rsidRPr="00074036" w:rsidRDefault="00A61890" w:rsidP="00173FF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A5CBE"/>
    <w:multiLevelType w:val="hybridMultilevel"/>
    <w:tmpl w:val="6480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61B77D4E"/>
    <w:multiLevelType w:val="hybridMultilevel"/>
    <w:tmpl w:val="0FC6A59C"/>
    <w:lvl w:ilvl="0" w:tplc="31421D28">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5C6457"/>
    <w:multiLevelType w:val="hybridMultilevel"/>
    <w:tmpl w:val="6AB8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C673F9"/>
    <w:multiLevelType w:val="hybridMultilevel"/>
    <w:tmpl w:val="D748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6"/>
  </w:num>
  <w:num w:numId="5">
    <w:abstractNumId w:val="0"/>
  </w:num>
  <w:num w:numId="6">
    <w:abstractNumId w:val="3"/>
  </w:num>
  <w:num w:numId="7">
    <w:abstractNumId w:val="1"/>
  </w:num>
  <w:num w:numId="8">
    <w:abstractNumId w:val="4"/>
  </w:num>
  <w:num w:numId="9">
    <w:abstractNumId w:val="7"/>
  </w:num>
  <w:num w:numId="1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aud Devred">
    <w15:presenceInfo w15:providerId="AD" w15:userId="S-1-5-21-2160216369-3329932071-3968528880-486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embedSystemFonts/>
  <w:attachedTemplate r:id="rId1"/>
  <w:linkStyles/>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7C2"/>
    <w:rsid w:val="00064D48"/>
    <w:rsid w:val="001D0DF3"/>
    <w:rsid w:val="002136A1"/>
    <w:rsid w:val="00231C1B"/>
    <w:rsid w:val="003F2071"/>
    <w:rsid w:val="00492589"/>
    <w:rsid w:val="004C7417"/>
    <w:rsid w:val="004F1049"/>
    <w:rsid w:val="005900D4"/>
    <w:rsid w:val="00642A77"/>
    <w:rsid w:val="00663140"/>
    <w:rsid w:val="007947DA"/>
    <w:rsid w:val="00796C5E"/>
    <w:rsid w:val="007D3524"/>
    <w:rsid w:val="007F27BA"/>
    <w:rsid w:val="0083372A"/>
    <w:rsid w:val="00861C1F"/>
    <w:rsid w:val="0093179C"/>
    <w:rsid w:val="009C6988"/>
    <w:rsid w:val="00A04403"/>
    <w:rsid w:val="00A61890"/>
    <w:rsid w:val="00AD0E64"/>
    <w:rsid w:val="00AD60E5"/>
    <w:rsid w:val="00B2355E"/>
    <w:rsid w:val="00B56698"/>
    <w:rsid w:val="00B81B49"/>
    <w:rsid w:val="00BD37C2"/>
    <w:rsid w:val="00C03AF1"/>
    <w:rsid w:val="00D20C0B"/>
    <w:rsid w:val="00DE7A73"/>
    <w:rsid w:val="00E005C6"/>
    <w:rsid w:val="00E37DE8"/>
    <w:rsid w:val="00E979A4"/>
    <w:rsid w:val="00F21E5E"/>
    <w:rsid w:val="00F604DF"/>
    <w:rsid w:val="00FF591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F4D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698"/>
    <w:pPr>
      <w:spacing w:after="120"/>
      <w:jc w:val="both"/>
    </w:pPr>
    <w:rPr>
      <w:rFonts w:ascii="Arial" w:hAnsi="Arial" w:cs="Times New Roman"/>
    </w:rPr>
  </w:style>
  <w:style w:type="paragraph" w:styleId="Heading1">
    <w:name w:val="heading 1"/>
    <w:basedOn w:val="H1"/>
    <w:next w:val="Normal"/>
    <w:link w:val="Heading1Char"/>
    <w:uiPriority w:val="9"/>
    <w:rsid w:val="00B56698"/>
  </w:style>
  <w:style w:type="paragraph" w:styleId="Heading2">
    <w:name w:val="heading 2"/>
    <w:basedOn w:val="Normal"/>
    <w:next w:val="Normal"/>
    <w:link w:val="Heading2Char"/>
    <w:uiPriority w:val="9"/>
    <w:unhideWhenUsed/>
    <w:qFormat/>
    <w:rsid w:val="00B56698"/>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B56698"/>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6698"/>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59"/>
    <w:rsid w:val="00B56698"/>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56698"/>
    <w:pPr>
      <w:spacing w:after="240"/>
      <w:ind w:left="720"/>
      <w:contextualSpacing/>
    </w:pPr>
    <w:rPr>
      <w:rFonts w:eastAsiaTheme="minorHAnsi" w:cstheme="minorBidi"/>
      <w:szCs w:val="22"/>
    </w:rPr>
  </w:style>
  <w:style w:type="paragraph" w:styleId="FootnoteText">
    <w:name w:val="footnote text"/>
    <w:basedOn w:val="Normal"/>
    <w:link w:val="FootnoteTextChar"/>
    <w:uiPriority w:val="99"/>
    <w:unhideWhenUsed/>
    <w:rsid w:val="00B56698"/>
    <w:pPr>
      <w:spacing w:after="0"/>
    </w:pPr>
    <w:rPr>
      <w:sz w:val="16"/>
      <w:szCs w:val="22"/>
    </w:rPr>
  </w:style>
  <w:style w:type="character" w:customStyle="1" w:styleId="FootnoteTextChar">
    <w:name w:val="Footnote Text Char"/>
    <w:basedOn w:val="DefaultParagraphFont"/>
    <w:link w:val="FootnoteText"/>
    <w:uiPriority w:val="99"/>
    <w:rsid w:val="00B56698"/>
    <w:rPr>
      <w:rFonts w:ascii="Arial" w:hAnsi="Arial" w:cs="Times New Roman"/>
      <w:sz w:val="16"/>
      <w:szCs w:val="22"/>
    </w:rPr>
  </w:style>
  <w:style w:type="character" w:styleId="FootnoteReference">
    <w:name w:val="footnote reference"/>
    <w:basedOn w:val="DefaultParagraphFont"/>
    <w:uiPriority w:val="99"/>
    <w:unhideWhenUsed/>
    <w:rsid w:val="00B56698"/>
    <w:rPr>
      <w:vertAlign w:val="superscript"/>
    </w:rPr>
  </w:style>
  <w:style w:type="character" w:styleId="CommentReference">
    <w:name w:val="annotation reference"/>
    <w:basedOn w:val="DefaultParagraphFont"/>
    <w:uiPriority w:val="99"/>
    <w:semiHidden/>
    <w:unhideWhenUsed/>
    <w:rsid w:val="00B56698"/>
    <w:rPr>
      <w:sz w:val="18"/>
      <w:szCs w:val="18"/>
    </w:rPr>
  </w:style>
  <w:style w:type="paragraph" w:styleId="CommentText">
    <w:name w:val="annotation text"/>
    <w:basedOn w:val="Normal"/>
    <w:link w:val="CommentTextChar"/>
    <w:uiPriority w:val="99"/>
    <w:semiHidden/>
    <w:unhideWhenUsed/>
    <w:rsid w:val="00663140"/>
  </w:style>
  <w:style w:type="character" w:customStyle="1" w:styleId="CommentTextChar">
    <w:name w:val="Comment Text Char"/>
    <w:basedOn w:val="DefaultParagraphFont"/>
    <w:link w:val="CommentText"/>
    <w:uiPriority w:val="99"/>
    <w:semiHidden/>
    <w:rsid w:val="00663140"/>
    <w:rPr>
      <w:lang w:val="en-GB"/>
    </w:rPr>
  </w:style>
  <w:style w:type="paragraph" w:styleId="CommentSubject">
    <w:name w:val="annotation subject"/>
    <w:basedOn w:val="Normal"/>
    <w:link w:val="CommentSubjectChar"/>
    <w:uiPriority w:val="99"/>
    <w:semiHidden/>
    <w:unhideWhenUsed/>
    <w:rsid w:val="00B56698"/>
    <w:rPr>
      <w:b/>
      <w:bCs/>
    </w:rPr>
  </w:style>
  <w:style w:type="character" w:customStyle="1" w:styleId="CommentSubjectChar">
    <w:name w:val="Comment Subject Char"/>
    <w:basedOn w:val="DefaultParagraphFont"/>
    <w:link w:val="CommentSubject"/>
    <w:uiPriority w:val="99"/>
    <w:semiHidden/>
    <w:rsid w:val="00B56698"/>
    <w:rPr>
      <w:rFonts w:ascii="Arial" w:hAnsi="Arial" w:cs="Times New Roman"/>
      <w:b/>
      <w:bCs/>
    </w:rPr>
  </w:style>
  <w:style w:type="paragraph" w:styleId="BalloonText">
    <w:name w:val="Balloon Text"/>
    <w:basedOn w:val="Normal"/>
    <w:link w:val="BalloonTextChar"/>
    <w:uiPriority w:val="99"/>
    <w:semiHidden/>
    <w:unhideWhenUsed/>
    <w:rsid w:val="00B5669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6698"/>
    <w:rPr>
      <w:rFonts w:ascii="Lucida Grande" w:hAnsi="Lucida Grande" w:cs="Lucida Grande"/>
      <w:sz w:val="18"/>
      <w:szCs w:val="18"/>
    </w:rPr>
  </w:style>
  <w:style w:type="paragraph" w:styleId="Header">
    <w:name w:val="header"/>
    <w:basedOn w:val="Normal"/>
    <w:link w:val="HeaderChar"/>
    <w:uiPriority w:val="99"/>
    <w:unhideWhenUsed/>
    <w:rsid w:val="00B56698"/>
    <w:pPr>
      <w:spacing w:after="0" w:line="288" w:lineRule="auto"/>
      <w:jc w:val="left"/>
    </w:pPr>
    <w:rPr>
      <w:sz w:val="16"/>
    </w:rPr>
  </w:style>
  <w:style w:type="character" w:customStyle="1" w:styleId="HeaderChar">
    <w:name w:val="Header Char"/>
    <w:basedOn w:val="DefaultParagraphFont"/>
    <w:link w:val="Header"/>
    <w:uiPriority w:val="99"/>
    <w:rsid w:val="00B56698"/>
    <w:rPr>
      <w:rFonts w:ascii="Arial" w:hAnsi="Arial" w:cs="Times New Roman"/>
      <w:sz w:val="16"/>
    </w:rPr>
  </w:style>
  <w:style w:type="paragraph" w:styleId="Footer">
    <w:name w:val="footer"/>
    <w:basedOn w:val="Normal"/>
    <w:link w:val="FooterChar"/>
    <w:uiPriority w:val="99"/>
    <w:unhideWhenUsed/>
    <w:rsid w:val="00B56698"/>
    <w:pPr>
      <w:spacing w:after="0"/>
      <w:jc w:val="left"/>
    </w:pPr>
    <w:rPr>
      <w:sz w:val="16"/>
      <w:szCs w:val="18"/>
    </w:rPr>
  </w:style>
  <w:style w:type="character" w:customStyle="1" w:styleId="FooterChar">
    <w:name w:val="Footer Char"/>
    <w:basedOn w:val="DefaultParagraphFont"/>
    <w:link w:val="Footer"/>
    <w:uiPriority w:val="99"/>
    <w:rsid w:val="00B56698"/>
    <w:rPr>
      <w:rFonts w:ascii="Arial" w:hAnsi="Arial" w:cs="Times New Roman"/>
      <w:sz w:val="16"/>
      <w:szCs w:val="18"/>
    </w:rPr>
  </w:style>
  <w:style w:type="character" w:styleId="PageNumber">
    <w:name w:val="page number"/>
    <w:basedOn w:val="DefaultParagraphFont"/>
    <w:uiPriority w:val="99"/>
    <w:unhideWhenUsed/>
    <w:rsid w:val="00B56698"/>
    <w:rPr>
      <w:b/>
    </w:rPr>
  </w:style>
  <w:style w:type="character" w:customStyle="1" w:styleId="Heading1Char">
    <w:name w:val="Heading 1 Char"/>
    <w:basedOn w:val="DefaultParagraphFont"/>
    <w:link w:val="Heading1"/>
    <w:uiPriority w:val="9"/>
    <w:rsid w:val="00B56698"/>
    <w:rPr>
      <w:rFonts w:ascii="Arial" w:hAnsi="Arial" w:cs="Times New Roman"/>
      <w:b/>
      <w:sz w:val="40"/>
      <w:szCs w:val="52"/>
    </w:rPr>
  </w:style>
  <w:style w:type="character" w:customStyle="1" w:styleId="Heading2Char">
    <w:name w:val="Heading 2 Char"/>
    <w:basedOn w:val="DefaultParagraphFont"/>
    <w:link w:val="Heading2"/>
    <w:uiPriority w:val="9"/>
    <w:rsid w:val="00B56698"/>
    <w:rPr>
      <w:rFonts w:ascii="Arial" w:hAnsi="Arial" w:cs="Times New Roman"/>
      <w:b/>
      <w:caps/>
      <w:sz w:val="24"/>
      <w:szCs w:val="26"/>
    </w:rPr>
  </w:style>
  <w:style w:type="character" w:customStyle="1" w:styleId="Heading3Char">
    <w:name w:val="Heading 3 Char"/>
    <w:basedOn w:val="DefaultParagraphFont"/>
    <w:link w:val="Heading3"/>
    <w:uiPriority w:val="9"/>
    <w:rsid w:val="00B56698"/>
    <w:rPr>
      <w:rFonts w:ascii="Arial" w:hAnsi="Arial" w:cs="Times New Roman"/>
      <w:b/>
      <w:sz w:val="22"/>
      <w:szCs w:val="24"/>
    </w:rPr>
  </w:style>
  <w:style w:type="character" w:customStyle="1" w:styleId="ListParagraphChar">
    <w:name w:val="List Paragraph Char"/>
    <w:basedOn w:val="DefaultParagraphFont"/>
    <w:link w:val="ListParagraph"/>
    <w:uiPriority w:val="34"/>
    <w:rsid w:val="00B56698"/>
    <w:rPr>
      <w:rFonts w:ascii="Arial" w:eastAsiaTheme="minorHAnsi" w:hAnsi="Arial" w:cstheme="minorBidi"/>
      <w:szCs w:val="22"/>
    </w:rPr>
  </w:style>
  <w:style w:type="character" w:styleId="Hyperlink">
    <w:name w:val="Hyperlink"/>
    <w:basedOn w:val="DefaultParagraphFont"/>
    <w:uiPriority w:val="99"/>
    <w:unhideWhenUsed/>
    <w:rsid w:val="00B56698"/>
    <w:rPr>
      <w:color w:val="0000FF" w:themeColor="hyperlink"/>
      <w:u w:val="single"/>
    </w:rPr>
  </w:style>
  <w:style w:type="character" w:styleId="FollowedHyperlink">
    <w:name w:val="FollowedHyperlink"/>
    <w:basedOn w:val="DefaultParagraphFont"/>
    <w:uiPriority w:val="99"/>
    <w:semiHidden/>
    <w:unhideWhenUsed/>
    <w:rsid w:val="00B56698"/>
    <w:rPr>
      <w:color w:val="800080" w:themeColor="followedHyperlink"/>
      <w:u w:val="single"/>
    </w:rPr>
  </w:style>
  <w:style w:type="paragraph" w:styleId="Revision">
    <w:name w:val="Revision"/>
    <w:hidden/>
    <w:uiPriority w:val="99"/>
    <w:semiHidden/>
    <w:rsid w:val="00B56698"/>
    <w:rPr>
      <w:rFonts w:ascii="Arial" w:hAnsi="Arial" w:cs="Arial"/>
      <w:sz w:val="21"/>
      <w:szCs w:val="21"/>
    </w:rPr>
  </w:style>
  <w:style w:type="paragraph" w:customStyle="1" w:styleId="BasicParagraph">
    <w:name w:val="[Basic Paragraph]"/>
    <w:basedOn w:val="Normal"/>
    <w:uiPriority w:val="99"/>
    <w:rsid w:val="00B56698"/>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B56698"/>
    <w:pPr>
      <w:spacing w:before="360" w:after="240"/>
      <w:jc w:val="left"/>
      <w:outlineLvl w:val="0"/>
    </w:pPr>
    <w:rPr>
      <w:b/>
      <w:sz w:val="40"/>
      <w:szCs w:val="52"/>
    </w:rPr>
  </w:style>
  <w:style w:type="paragraph" w:customStyle="1" w:styleId="Bullet1">
    <w:name w:val="Bullet 1"/>
    <w:basedOn w:val="Normal"/>
    <w:rsid w:val="00B56698"/>
    <w:pPr>
      <w:numPr>
        <w:numId w:val="7"/>
      </w:numPr>
      <w:spacing w:before="60"/>
    </w:pPr>
    <w:rPr>
      <w:rFonts w:eastAsia="Times New Roman"/>
      <w:color w:val="000000"/>
    </w:rPr>
  </w:style>
  <w:style w:type="paragraph" w:customStyle="1" w:styleId="RefItem1">
    <w:name w:val="Ref Item 1"/>
    <w:basedOn w:val="Normal"/>
    <w:rsid w:val="00B56698"/>
    <w:pPr>
      <w:jc w:val="left"/>
    </w:pPr>
    <w:rPr>
      <w:color w:val="000000"/>
      <w:szCs w:val="24"/>
      <w:lang w:eastAsia="it-IT"/>
    </w:rPr>
  </w:style>
  <w:style w:type="paragraph" w:customStyle="1" w:styleId="RefTitre">
    <w:name w:val="Ref Titre"/>
    <w:basedOn w:val="Normal"/>
    <w:rsid w:val="00B56698"/>
    <w:pPr>
      <w:jc w:val="left"/>
    </w:pPr>
    <w:rPr>
      <w:rFonts w:eastAsia="Times New Roman"/>
      <w:b/>
      <w:bCs/>
      <w:sz w:val="26"/>
      <w:szCs w:val="26"/>
    </w:rPr>
  </w:style>
  <w:style w:type="paragraph" w:customStyle="1" w:styleId="Header1">
    <w:name w:val="Header 1"/>
    <w:basedOn w:val="Header"/>
    <w:rsid w:val="00B56698"/>
    <w:rPr>
      <w:b/>
      <w:sz w:val="24"/>
      <w:szCs w:val="24"/>
    </w:rPr>
  </w:style>
  <w:style w:type="character" w:customStyle="1" w:styleId="Pantone485">
    <w:name w:val="Pantone 485"/>
    <w:basedOn w:val="DefaultParagraphFont"/>
    <w:uiPriority w:val="1"/>
    <w:qFormat/>
    <w:rsid w:val="00B56698"/>
    <w:rPr>
      <w:rFonts w:cs="Caecilia-Light"/>
      <w:color w:val="DC281E"/>
      <w:szCs w:val="16"/>
    </w:rPr>
  </w:style>
  <w:style w:type="character" w:customStyle="1" w:styleId="H1Char">
    <w:name w:val="H1 Char"/>
    <w:basedOn w:val="DefaultParagraphFont"/>
    <w:link w:val="H1"/>
    <w:rsid w:val="00B56698"/>
    <w:rPr>
      <w:rFonts w:ascii="Arial" w:hAnsi="Arial" w:cs="Times New Roman"/>
      <w:b/>
      <w:sz w:val="40"/>
      <w:szCs w:val="52"/>
    </w:rPr>
  </w:style>
  <w:style w:type="table" w:customStyle="1" w:styleId="TableGray">
    <w:name w:val="Table Gray"/>
    <w:basedOn w:val="TableNormal"/>
    <w:uiPriority w:val="99"/>
    <w:rsid w:val="00B56698"/>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B56698"/>
    <w:pPr>
      <w:numPr>
        <w:numId w:val="8"/>
      </w:numPr>
      <w:spacing w:before="120" w:after="120"/>
      <w:contextualSpacing w:val="0"/>
    </w:pPr>
    <w:rPr>
      <w:rFonts w:eastAsia="Cambria" w:cs="Arial"/>
    </w:rPr>
  </w:style>
  <w:style w:type="paragraph" w:customStyle="1" w:styleId="ListNumber1">
    <w:name w:val="List Number 1"/>
    <w:basedOn w:val="Normal"/>
    <w:rsid w:val="00B56698"/>
    <w:pPr>
      <w:numPr>
        <w:ilvl w:val="1"/>
        <w:numId w:val="5"/>
      </w:numPr>
      <w:contextualSpacing/>
    </w:pPr>
    <w:rPr>
      <w:rFonts w:eastAsiaTheme="minorHAnsi" w:cstheme="minorHAnsi"/>
      <w:szCs w:val="22"/>
    </w:rPr>
  </w:style>
  <w:style w:type="paragraph" w:customStyle="1" w:styleId="NormalNo">
    <w:name w:val="Normal + No"/>
    <w:basedOn w:val="Normal"/>
    <w:qFormat/>
    <w:rsid w:val="00B56698"/>
    <w:pPr>
      <w:numPr>
        <w:numId w:val="6"/>
      </w:numPr>
    </w:pPr>
    <w:rPr>
      <w:rFonts w:eastAsia="MS Mincho"/>
      <w:b/>
      <w:sz w:val="22"/>
    </w:rPr>
  </w:style>
  <w:style w:type="paragraph" w:customStyle="1" w:styleId="Bullet3">
    <w:name w:val="Bullet 3"/>
    <w:basedOn w:val="ListParagraph"/>
    <w:qFormat/>
    <w:rsid w:val="00B56698"/>
    <w:pPr>
      <w:numPr>
        <w:numId w:val="9"/>
      </w:numPr>
      <w:spacing w:before="120" w:after="120"/>
      <w:ind w:right="425"/>
    </w:pPr>
    <w:rPr>
      <w:rFonts w:cs="Arial"/>
      <w:i/>
      <w:iCs/>
    </w:rPr>
  </w:style>
  <w:style w:type="paragraph" w:customStyle="1" w:styleId="Indent">
    <w:name w:val="Indent"/>
    <w:basedOn w:val="Normal"/>
    <w:qFormat/>
    <w:rsid w:val="00B56698"/>
    <w:pPr>
      <w:ind w:left="567"/>
    </w:pPr>
    <w:rPr>
      <w:rFonts w:cs="Arial"/>
      <w:b/>
    </w:rPr>
  </w:style>
  <w:style w:type="paragraph" w:customStyle="1" w:styleId="TitreTableau">
    <w:name w:val="Titre Tableau"/>
    <w:basedOn w:val="Normal"/>
    <w:qFormat/>
    <w:rsid w:val="00B56698"/>
    <w:pPr>
      <w:spacing w:before="120"/>
      <w:jc w:val="center"/>
    </w:pPr>
    <w:rPr>
      <w:rFonts w:cs="Arial"/>
      <w:b/>
      <w:bCs/>
      <w:color w:val="FFFFFF" w:themeColor="background1"/>
      <w:lang w:val="en-CA"/>
    </w:rPr>
  </w:style>
  <w:style w:type="paragraph" w:customStyle="1" w:styleId="BulletTableau">
    <w:name w:val="Bullet Tableau"/>
    <w:basedOn w:val="Bullet2"/>
    <w:qFormat/>
    <w:rsid w:val="00B56698"/>
    <w:pPr>
      <w:keepNext/>
      <w:keepLines/>
      <w:framePr w:hSpace="141" w:wrap="around" w:vAnchor="text" w:hAnchor="margin" w:y="402"/>
      <w:numPr>
        <w:numId w:val="10"/>
      </w:numPr>
      <w:spacing w:beforeLines="60" w:before="60" w:afterLines="20" w:after="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698"/>
    <w:pPr>
      <w:spacing w:after="120"/>
      <w:jc w:val="both"/>
    </w:pPr>
    <w:rPr>
      <w:rFonts w:ascii="Arial" w:hAnsi="Arial" w:cs="Times New Roman"/>
    </w:rPr>
  </w:style>
  <w:style w:type="paragraph" w:styleId="Heading1">
    <w:name w:val="heading 1"/>
    <w:basedOn w:val="H1"/>
    <w:next w:val="Normal"/>
    <w:link w:val="Heading1Char"/>
    <w:uiPriority w:val="9"/>
    <w:rsid w:val="00B56698"/>
  </w:style>
  <w:style w:type="paragraph" w:styleId="Heading2">
    <w:name w:val="heading 2"/>
    <w:basedOn w:val="Normal"/>
    <w:next w:val="Normal"/>
    <w:link w:val="Heading2Char"/>
    <w:uiPriority w:val="9"/>
    <w:unhideWhenUsed/>
    <w:qFormat/>
    <w:rsid w:val="00B56698"/>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B56698"/>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6698"/>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59"/>
    <w:rsid w:val="00B56698"/>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56698"/>
    <w:pPr>
      <w:spacing w:after="240"/>
      <w:ind w:left="720"/>
      <w:contextualSpacing/>
    </w:pPr>
    <w:rPr>
      <w:rFonts w:eastAsiaTheme="minorHAnsi" w:cstheme="minorBidi"/>
      <w:szCs w:val="22"/>
    </w:rPr>
  </w:style>
  <w:style w:type="paragraph" w:styleId="FootnoteText">
    <w:name w:val="footnote text"/>
    <w:basedOn w:val="Normal"/>
    <w:link w:val="FootnoteTextChar"/>
    <w:uiPriority w:val="99"/>
    <w:unhideWhenUsed/>
    <w:rsid w:val="00B56698"/>
    <w:pPr>
      <w:spacing w:after="0"/>
    </w:pPr>
    <w:rPr>
      <w:sz w:val="16"/>
      <w:szCs w:val="22"/>
    </w:rPr>
  </w:style>
  <w:style w:type="character" w:customStyle="1" w:styleId="FootnoteTextChar">
    <w:name w:val="Footnote Text Char"/>
    <w:basedOn w:val="DefaultParagraphFont"/>
    <w:link w:val="FootnoteText"/>
    <w:uiPriority w:val="99"/>
    <w:rsid w:val="00B56698"/>
    <w:rPr>
      <w:rFonts w:ascii="Arial" w:hAnsi="Arial" w:cs="Times New Roman"/>
      <w:sz w:val="16"/>
      <w:szCs w:val="22"/>
    </w:rPr>
  </w:style>
  <w:style w:type="character" w:styleId="FootnoteReference">
    <w:name w:val="footnote reference"/>
    <w:basedOn w:val="DefaultParagraphFont"/>
    <w:uiPriority w:val="99"/>
    <w:unhideWhenUsed/>
    <w:rsid w:val="00B56698"/>
    <w:rPr>
      <w:vertAlign w:val="superscript"/>
    </w:rPr>
  </w:style>
  <w:style w:type="character" w:styleId="CommentReference">
    <w:name w:val="annotation reference"/>
    <w:basedOn w:val="DefaultParagraphFont"/>
    <w:uiPriority w:val="99"/>
    <w:semiHidden/>
    <w:unhideWhenUsed/>
    <w:rsid w:val="00B56698"/>
    <w:rPr>
      <w:sz w:val="18"/>
      <w:szCs w:val="18"/>
    </w:rPr>
  </w:style>
  <w:style w:type="paragraph" w:styleId="CommentText">
    <w:name w:val="annotation text"/>
    <w:basedOn w:val="Normal"/>
    <w:link w:val="CommentTextChar"/>
    <w:uiPriority w:val="99"/>
    <w:semiHidden/>
    <w:unhideWhenUsed/>
    <w:rsid w:val="00663140"/>
  </w:style>
  <w:style w:type="character" w:customStyle="1" w:styleId="CommentTextChar">
    <w:name w:val="Comment Text Char"/>
    <w:basedOn w:val="DefaultParagraphFont"/>
    <w:link w:val="CommentText"/>
    <w:uiPriority w:val="99"/>
    <w:semiHidden/>
    <w:rsid w:val="00663140"/>
    <w:rPr>
      <w:lang w:val="en-GB"/>
    </w:rPr>
  </w:style>
  <w:style w:type="paragraph" w:styleId="CommentSubject">
    <w:name w:val="annotation subject"/>
    <w:basedOn w:val="Normal"/>
    <w:link w:val="CommentSubjectChar"/>
    <w:uiPriority w:val="99"/>
    <w:semiHidden/>
    <w:unhideWhenUsed/>
    <w:rsid w:val="00B56698"/>
    <w:rPr>
      <w:b/>
      <w:bCs/>
    </w:rPr>
  </w:style>
  <w:style w:type="character" w:customStyle="1" w:styleId="CommentSubjectChar">
    <w:name w:val="Comment Subject Char"/>
    <w:basedOn w:val="DefaultParagraphFont"/>
    <w:link w:val="CommentSubject"/>
    <w:uiPriority w:val="99"/>
    <w:semiHidden/>
    <w:rsid w:val="00B56698"/>
    <w:rPr>
      <w:rFonts w:ascii="Arial" w:hAnsi="Arial" w:cs="Times New Roman"/>
      <w:b/>
      <w:bCs/>
    </w:rPr>
  </w:style>
  <w:style w:type="paragraph" w:styleId="BalloonText">
    <w:name w:val="Balloon Text"/>
    <w:basedOn w:val="Normal"/>
    <w:link w:val="BalloonTextChar"/>
    <w:uiPriority w:val="99"/>
    <w:semiHidden/>
    <w:unhideWhenUsed/>
    <w:rsid w:val="00B5669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6698"/>
    <w:rPr>
      <w:rFonts w:ascii="Lucida Grande" w:hAnsi="Lucida Grande" w:cs="Lucida Grande"/>
      <w:sz w:val="18"/>
      <w:szCs w:val="18"/>
    </w:rPr>
  </w:style>
  <w:style w:type="paragraph" w:styleId="Header">
    <w:name w:val="header"/>
    <w:basedOn w:val="Normal"/>
    <w:link w:val="HeaderChar"/>
    <w:uiPriority w:val="99"/>
    <w:unhideWhenUsed/>
    <w:rsid w:val="00B56698"/>
    <w:pPr>
      <w:spacing w:after="0" w:line="288" w:lineRule="auto"/>
      <w:jc w:val="left"/>
    </w:pPr>
    <w:rPr>
      <w:sz w:val="16"/>
    </w:rPr>
  </w:style>
  <w:style w:type="character" w:customStyle="1" w:styleId="HeaderChar">
    <w:name w:val="Header Char"/>
    <w:basedOn w:val="DefaultParagraphFont"/>
    <w:link w:val="Header"/>
    <w:uiPriority w:val="99"/>
    <w:rsid w:val="00B56698"/>
    <w:rPr>
      <w:rFonts w:ascii="Arial" w:hAnsi="Arial" w:cs="Times New Roman"/>
      <w:sz w:val="16"/>
    </w:rPr>
  </w:style>
  <w:style w:type="paragraph" w:styleId="Footer">
    <w:name w:val="footer"/>
    <w:basedOn w:val="Normal"/>
    <w:link w:val="FooterChar"/>
    <w:uiPriority w:val="99"/>
    <w:unhideWhenUsed/>
    <w:rsid w:val="00B56698"/>
    <w:pPr>
      <w:spacing w:after="0"/>
      <w:jc w:val="left"/>
    </w:pPr>
    <w:rPr>
      <w:sz w:val="16"/>
      <w:szCs w:val="18"/>
    </w:rPr>
  </w:style>
  <w:style w:type="character" w:customStyle="1" w:styleId="FooterChar">
    <w:name w:val="Footer Char"/>
    <w:basedOn w:val="DefaultParagraphFont"/>
    <w:link w:val="Footer"/>
    <w:uiPriority w:val="99"/>
    <w:rsid w:val="00B56698"/>
    <w:rPr>
      <w:rFonts w:ascii="Arial" w:hAnsi="Arial" w:cs="Times New Roman"/>
      <w:sz w:val="16"/>
      <w:szCs w:val="18"/>
    </w:rPr>
  </w:style>
  <w:style w:type="character" w:styleId="PageNumber">
    <w:name w:val="page number"/>
    <w:basedOn w:val="DefaultParagraphFont"/>
    <w:uiPriority w:val="99"/>
    <w:unhideWhenUsed/>
    <w:rsid w:val="00B56698"/>
    <w:rPr>
      <w:b/>
    </w:rPr>
  </w:style>
  <w:style w:type="character" w:customStyle="1" w:styleId="Heading1Char">
    <w:name w:val="Heading 1 Char"/>
    <w:basedOn w:val="DefaultParagraphFont"/>
    <w:link w:val="Heading1"/>
    <w:uiPriority w:val="9"/>
    <w:rsid w:val="00B56698"/>
    <w:rPr>
      <w:rFonts w:ascii="Arial" w:hAnsi="Arial" w:cs="Times New Roman"/>
      <w:b/>
      <w:sz w:val="40"/>
      <w:szCs w:val="52"/>
    </w:rPr>
  </w:style>
  <w:style w:type="character" w:customStyle="1" w:styleId="Heading2Char">
    <w:name w:val="Heading 2 Char"/>
    <w:basedOn w:val="DefaultParagraphFont"/>
    <w:link w:val="Heading2"/>
    <w:uiPriority w:val="9"/>
    <w:rsid w:val="00B56698"/>
    <w:rPr>
      <w:rFonts w:ascii="Arial" w:hAnsi="Arial" w:cs="Times New Roman"/>
      <w:b/>
      <w:caps/>
      <w:sz w:val="24"/>
      <w:szCs w:val="26"/>
    </w:rPr>
  </w:style>
  <w:style w:type="character" w:customStyle="1" w:styleId="Heading3Char">
    <w:name w:val="Heading 3 Char"/>
    <w:basedOn w:val="DefaultParagraphFont"/>
    <w:link w:val="Heading3"/>
    <w:uiPriority w:val="9"/>
    <w:rsid w:val="00B56698"/>
    <w:rPr>
      <w:rFonts w:ascii="Arial" w:hAnsi="Arial" w:cs="Times New Roman"/>
      <w:b/>
      <w:sz w:val="22"/>
      <w:szCs w:val="24"/>
    </w:rPr>
  </w:style>
  <w:style w:type="character" w:customStyle="1" w:styleId="ListParagraphChar">
    <w:name w:val="List Paragraph Char"/>
    <w:basedOn w:val="DefaultParagraphFont"/>
    <w:link w:val="ListParagraph"/>
    <w:uiPriority w:val="34"/>
    <w:rsid w:val="00B56698"/>
    <w:rPr>
      <w:rFonts w:ascii="Arial" w:eastAsiaTheme="minorHAnsi" w:hAnsi="Arial" w:cstheme="minorBidi"/>
      <w:szCs w:val="22"/>
    </w:rPr>
  </w:style>
  <w:style w:type="character" w:styleId="Hyperlink">
    <w:name w:val="Hyperlink"/>
    <w:basedOn w:val="DefaultParagraphFont"/>
    <w:uiPriority w:val="99"/>
    <w:unhideWhenUsed/>
    <w:rsid w:val="00B56698"/>
    <w:rPr>
      <w:color w:val="0000FF" w:themeColor="hyperlink"/>
      <w:u w:val="single"/>
    </w:rPr>
  </w:style>
  <w:style w:type="character" w:styleId="FollowedHyperlink">
    <w:name w:val="FollowedHyperlink"/>
    <w:basedOn w:val="DefaultParagraphFont"/>
    <w:uiPriority w:val="99"/>
    <w:semiHidden/>
    <w:unhideWhenUsed/>
    <w:rsid w:val="00B56698"/>
    <w:rPr>
      <w:color w:val="800080" w:themeColor="followedHyperlink"/>
      <w:u w:val="single"/>
    </w:rPr>
  </w:style>
  <w:style w:type="paragraph" w:styleId="Revision">
    <w:name w:val="Revision"/>
    <w:hidden/>
    <w:uiPriority w:val="99"/>
    <w:semiHidden/>
    <w:rsid w:val="00B56698"/>
    <w:rPr>
      <w:rFonts w:ascii="Arial" w:hAnsi="Arial" w:cs="Arial"/>
      <w:sz w:val="21"/>
      <w:szCs w:val="21"/>
    </w:rPr>
  </w:style>
  <w:style w:type="paragraph" w:customStyle="1" w:styleId="BasicParagraph">
    <w:name w:val="[Basic Paragraph]"/>
    <w:basedOn w:val="Normal"/>
    <w:uiPriority w:val="99"/>
    <w:rsid w:val="00B56698"/>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B56698"/>
    <w:pPr>
      <w:spacing w:before="360" w:after="240"/>
      <w:jc w:val="left"/>
      <w:outlineLvl w:val="0"/>
    </w:pPr>
    <w:rPr>
      <w:b/>
      <w:sz w:val="40"/>
      <w:szCs w:val="52"/>
    </w:rPr>
  </w:style>
  <w:style w:type="paragraph" w:customStyle="1" w:styleId="Bullet1">
    <w:name w:val="Bullet 1"/>
    <w:basedOn w:val="Normal"/>
    <w:rsid w:val="00B56698"/>
    <w:pPr>
      <w:numPr>
        <w:numId w:val="7"/>
      </w:numPr>
      <w:spacing w:before="60"/>
    </w:pPr>
    <w:rPr>
      <w:rFonts w:eastAsia="Times New Roman"/>
      <w:color w:val="000000"/>
    </w:rPr>
  </w:style>
  <w:style w:type="paragraph" w:customStyle="1" w:styleId="RefItem1">
    <w:name w:val="Ref Item 1"/>
    <w:basedOn w:val="Normal"/>
    <w:rsid w:val="00B56698"/>
    <w:pPr>
      <w:jc w:val="left"/>
    </w:pPr>
    <w:rPr>
      <w:color w:val="000000"/>
      <w:szCs w:val="24"/>
      <w:lang w:eastAsia="it-IT"/>
    </w:rPr>
  </w:style>
  <w:style w:type="paragraph" w:customStyle="1" w:styleId="RefTitre">
    <w:name w:val="Ref Titre"/>
    <w:basedOn w:val="Normal"/>
    <w:rsid w:val="00B56698"/>
    <w:pPr>
      <w:jc w:val="left"/>
    </w:pPr>
    <w:rPr>
      <w:rFonts w:eastAsia="Times New Roman"/>
      <w:b/>
      <w:bCs/>
      <w:sz w:val="26"/>
      <w:szCs w:val="26"/>
    </w:rPr>
  </w:style>
  <w:style w:type="paragraph" w:customStyle="1" w:styleId="Header1">
    <w:name w:val="Header 1"/>
    <w:basedOn w:val="Header"/>
    <w:rsid w:val="00B56698"/>
    <w:rPr>
      <w:b/>
      <w:sz w:val="24"/>
      <w:szCs w:val="24"/>
    </w:rPr>
  </w:style>
  <w:style w:type="character" w:customStyle="1" w:styleId="Pantone485">
    <w:name w:val="Pantone 485"/>
    <w:basedOn w:val="DefaultParagraphFont"/>
    <w:uiPriority w:val="1"/>
    <w:qFormat/>
    <w:rsid w:val="00B56698"/>
    <w:rPr>
      <w:rFonts w:cs="Caecilia-Light"/>
      <w:color w:val="DC281E"/>
      <w:szCs w:val="16"/>
    </w:rPr>
  </w:style>
  <w:style w:type="character" w:customStyle="1" w:styleId="H1Char">
    <w:name w:val="H1 Char"/>
    <w:basedOn w:val="DefaultParagraphFont"/>
    <w:link w:val="H1"/>
    <w:rsid w:val="00B56698"/>
    <w:rPr>
      <w:rFonts w:ascii="Arial" w:hAnsi="Arial" w:cs="Times New Roman"/>
      <w:b/>
      <w:sz w:val="40"/>
      <w:szCs w:val="52"/>
    </w:rPr>
  </w:style>
  <w:style w:type="table" w:customStyle="1" w:styleId="TableGray">
    <w:name w:val="Table Gray"/>
    <w:basedOn w:val="TableNormal"/>
    <w:uiPriority w:val="99"/>
    <w:rsid w:val="00B56698"/>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B56698"/>
    <w:pPr>
      <w:numPr>
        <w:numId w:val="8"/>
      </w:numPr>
      <w:spacing w:before="120" w:after="120"/>
      <w:contextualSpacing w:val="0"/>
    </w:pPr>
    <w:rPr>
      <w:rFonts w:eastAsia="Cambria" w:cs="Arial"/>
    </w:rPr>
  </w:style>
  <w:style w:type="paragraph" w:customStyle="1" w:styleId="ListNumber1">
    <w:name w:val="List Number 1"/>
    <w:basedOn w:val="Normal"/>
    <w:rsid w:val="00B56698"/>
    <w:pPr>
      <w:numPr>
        <w:ilvl w:val="1"/>
        <w:numId w:val="5"/>
      </w:numPr>
      <w:contextualSpacing/>
    </w:pPr>
    <w:rPr>
      <w:rFonts w:eastAsiaTheme="minorHAnsi" w:cstheme="minorHAnsi"/>
      <w:szCs w:val="22"/>
    </w:rPr>
  </w:style>
  <w:style w:type="paragraph" w:customStyle="1" w:styleId="NormalNo">
    <w:name w:val="Normal + No"/>
    <w:basedOn w:val="Normal"/>
    <w:qFormat/>
    <w:rsid w:val="00B56698"/>
    <w:pPr>
      <w:numPr>
        <w:numId w:val="6"/>
      </w:numPr>
    </w:pPr>
    <w:rPr>
      <w:rFonts w:eastAsia="MS Mincho"/>
      <w:b/>
      <w:sz w:val="22"/>
    </w:rPr>
  </w:style>
  <w:style w:type="paragraph" w:customStyle="1" w:styleId="Bullet3">
    <w:name w:val="Bullet 3"/>
    <w:basedOn w:val="ListParagraph"/>
    <w:qFormat/>
    <w:rsid w:val="00B56698"/>
    <w:pPr>
      <w:numPr>
        <w:numId w:val="9"/>
      </w:numPr>
      <w:spacing w:before="120" w:after="120"/>
      <w:ind w:right="425"/>
    </w:pPr>
    <w:rPr>
      <w:rFonts w:cs="Arial"/>
      <w:i/>
      <w:iCs/>
    </w:rPr>
  </w:style>
  <w:style w:type="paragraph" w:customStyle="1" w:styleId="Indent">
    <w:name w:val="Indent"/>
    <w:basedOn w:val="Normal"/>
    <w:qFormat/>
    <w:rsid w:val="00B56698"/>
    <w:pPr>
      <w:ind w:left="567"/>
    </w:pPr>
    <w:rPr>
      <w:rFonts w:cs="Arial"/>
      <w:b/>
    </w:rPr>
  </w:style>
  <w:style w:type="paragraph" w:customStyle="1" w:styleId="TitreTableau">
    <w:name w:val="Titre Tableau"/>
    <w:basedOn w:val="Normal"/>
    <w:qFormat/>
    <w:rsid w:val="00B56698"/>
    <w:pPr>
      <w:spacing w:before="120"/>
      <w:jc w:val="center"/>
    </w:pPr>
    <w:rPr>
      <w:rFonts w:cs="Arial"/>
      <w:b/>
      <w:bCs/>
      <w:color w:val="FFFFFF" w:themeColor="background1"/>
      <w:lang w:val="en-CA"/>
    </w:rPr>
  </w:style>
  <w:style w:type="paragraph" w:customStyle="1" w:styleId="BulletTableau">
    <w:name w:val="Bullet Tableau"/>
    <w:basedOn w:val="Bullet2"/>
    <w:qFormat/>
    <w:rsid w:val="00B56698"/>
    <w:pPr>
      <w:keepNext/>
      <w:keepLines/>
      <w:framePr w:hSpace="141" w:wrap="around" w:vAnchor="text" w:hAnchor="margin" w:y="402"/>
      <w:numPr>
        <w:numId w:val="10"/>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273DB-C461-4422-9521-36F382F2D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ICRC_Template.dotx</Template>
  <TotalTime>19</TotalTime>
  <Pages>2</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Pantaleo Creti</dc:creator>
  <cp:keywords/>
  <dc:description/>
  <cp:lastModifiedBy>Nicole Francoeur</cp:lastModifiedBy>
  <cp:revision>17</cp:revision>
  <cp:lastPrinted>2015-10-11T22:16:00Z</cp:lastPrinted>
  <dcterms:created xsi:type="dcterms:W3CDTF">2014-12-02T18:03:00Z</dcterms:created>
  <dcterms:modified xsi:type="dcterms:W3CDTF">2015-10-12T15:18:00Z</dcterms:modified>
</cp:coreProperties>
</file>