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FB34C5" w14:textId="62A0E8CC" w:rsidR="00685723" w:rsidRPr="001C5E84" w:rsidRDefault="00C47CA3" w:rsidP="004F5119">
      <w:pPr>
        <w:pStyle w:val="H1"/>
        <w:rPr>
          <w:w w:val="102"/>
          <w:lang w:val="es-ES_tradnl"/>
        </w:rPr>
      </w:pPr>
      <w:r w:rsidRPr="001C5E84">
        <w:rPr>
          <w:w w:val="102"/>
          <w:lang w:val="es-ES_tradnl"/>
        </w:rPr>
        <w:t xml:space="preserve">Lista de verificación para el taller de preparación </w:t>
      </w:r>
    </w:p>
    <w:p w14:paraId="06615ADA" w14:textId="305B0C15" w:rsidR="00C47CA3" w:rsidRPr="001C5E84" w:rsidRDefault="001C5E84" w:rsidP="00C47CA3">
      <w:pPr>
        <w:rPr>
          <w:w w:val="102"/>
          <w:lang w:val="es-ES_tradnl"/>
        </w:rPr>
      </w:pPr>
      <w:r>
        <w:rPr>
          <w:w w:val="102"/>
          <w:lang w:val="es-ES_tradnl"/>
        </w:rPr>
        <w:t>E</w:t>
      </w:r>
      <w:r w:rsidRPr="001C5E84">
        <w:rPr>
          <w:w w:val="102"/>
          <w:lang w:val="es-ES_tradnl"/>
        </w:rPr>
        <w:t>n el inicio del proceso de preparación para PTE</w:t>
      </w:r>
      <w:r>
        <w:rPr>
          <w:w w:val="102"/>
          <w:lang w:val="es-ES_tradnl"/>
        </w:rPr>
        <w:t>,</w:t>
      </w:r>
      <w:r w:rsidRPr="001C5E84">
        <w:rPr>
          <w:w w:val="102"/>
          <w:lang w:val="es-ES_tradnl"/>
        </w:rPr>
        <w:t xml:space="preserve"> </w:t>
      </w:r>
      <w:r>
        <w:rPr>
          <w:w w:val="102"/>
          <w:lang w:val="es-ES_tradnl"/>
        </w:rPr>
        <w:t>s</w:t>
      </w:r>
      <w:r w:rsidR="00C47CA3" w:rsidRPr="001C5E84">
        <w:rPr>
          <w:w w:val="102"/>
          <w:lang w:val="es-ES_tradnl"/>
        </w:rPr>
        <w:t xml:space="preserve">e recomienda </w:t>
      </w:r>
      <w:r>
        <w:rPr>
          <w:w w:val="102"/>
          <w:lang w:val="es-ES_tradnl"/>
        </w:rPr>
        <w:t>llevar</w:t>
      </w:r>
      <w:r w:rsidR="00C47CA3" w:rsidRPr="001C5E84">
        <w:rPr>
          <w:w w:val="102"/>
          <w:lang w:val="es-ES_tradnl"/>
        </w:rPr>
        <w:t xml:space="preserve"> a cabo un taller. El propósito del taller es introducir los conceptos básicos de los </w:t>
      </w:r>
      <w:r w:rsidR="00E675E6" w:rsidRPr="001C5E84">
        <w:rPr>
          <w:w w:val="102"/>
          <w:lang w:val="es-ES_tradnl"/>
        </w:rPr>
        <w:t>PTE</w:t>
      </w:r>
      <w:r w:rsidR="00C47CA3" w:rsidRPr="001C5E84">
        <w:rPr>
          <w:w w:val="102"/>
          <w:lang w:val="es-ES_tradnl"/>
        </w:rPr>
        <w:t xml:space="preserve"> y su relación con las estrategias y planes exis</w:t>
      </w:r>
      <w:r>
        <w:rPr>
          <w:w w:val="102"/>
          <w:lang w:val="es-ES_tradnl"/>
        </w:rPr>
        <w:t>tentes de la Sociedad N</w:t>
      </w:r>
      <w:r w:rsidR="00E675E6" w:rsidRPr="001C5E84">
        <w:rPr>
          <w:w w:val="102"/>
          <w:lang w:val="es-ES_tradnl"/>
        </w:rPr>
        <w:t>acional y</w:t>
      </w:r>
      <w:r w:rsidR="00C47CA3" w:rsidRPr="001C5E84">
        <w:rPr>
          <w:w w:val="102"/>
          <w:lang w:val="es-ES_tradnl"/>
        </w:rPr>
        <w:t xml:space="preserve"> examinar las conclusiones del informe de línea de base y </w:t>
      </w:r>
      <w:r>
        <w:rPr>
          <w:w w:val="102"/>
          <w:lang w:val="es-ES_tradnl"/>
        </w:rPr>
        <w:t xml:space="preserve">de </w:t>
      </w:r>
      <w:r w:rsidR="00C47CA3" w:rsidRPr="001C5E84">
        <w:rPr>
          <w:w w:val="102"/>
          <w:lang w:val="es-ES_tradnl"/>
        </w:rPr>
        <w:t xml:space="preserve">los escenarios resultantes. El resultado </w:t>
      </w:r>
      <w:r>
        <w:rPr>
          <w:w w:val="102"/>
          <w:lang w:val="es-ES_tradnl"/>
        </w:rPr>
        <w:t>final de la reunión debe ser la toma de</w:t>
      </w:r>
      <w:r w:rsidR="00C47CA3" w:rsidRPr="001C5E84">
        <w:rPr>
          <w:w w:val="102"/>
          <w:lang w:val="es-ES_tradnl"/>
        </w:rPr>
        <w:t xml:space="preserve"> decisión acerca de si invertir o no en </w:t>
      </w:r>
      <w:r w:rsidR="00E675E6" w:rsidRPr="001C5E84">
        <w:rPr>
          <w:w w:val="102"/>
          <w:lang w:val="es-ES_tradnl"/>
        </w:rPr>
        <w:t>la mejor</w:t>
      </w:r>
      <w:r w:rsidR="00C47CA3" w:rsidRPr="001C5E84">
        <w:rPr>
          <w:w w:val="102"/>
          <w:lang w:val="es-ES_tradnl"/>
        </w:rPr>
        <w:t xml:space="preserve"> preparación para PTE y, en caso afirmativo, acordar cuál es el siguiente paso.</w:t>
      </w:r>
    </w:p>
    <w:p w14:paraId="5FE713AB" w14:textId="58B4E0E0" w:rsidR="00C47CA3" w:rsidRPr="001C5E84" w:rsidRDefault="00C47CA3" w:rsidP="00C47CA3">
      <w:pPr>
        <w:rPr>
          <w:w w:val="102"/>
          <w:lang w:val="es-ES_tradnl"/>
        </w:rPr>
      </w:pPr>
      <w:r w:rsidRPr="001C5E84">
        <w:rPr>
          <w:w w:val="102"/>
          <w:lang w:val="es-ES_tradnl"/>
        </w:rPr>
        <w:t xml:space="preserve">A </w:t>
      </w:r>
      <w:r w:rsidR="001C5E84" w:rsidRPr="001C5E84">
        <w:rPr>
          <w:w w:val="102"/>
          <w:lang w:val="es-ES_tradnl"/>
        </w:rPr>
        <w:t>continuación,</w:t>
      </w:r>
      <w:r w:rsidRPr="001C5E84">
        <w:rPr>
          <w:w w:val="102"/>
          <w:lang w:val="es-ES_tradnl"/>
        </w:rPr>
        <w:t xml:space="preserve"> encontrará algunos consejos para la realización de un taller de manera cómoda:</w:t>
      </w:r>
    </w:p>
    <w:p w14:paraId="5D07DE66" w14:textId="1C44C919" w:rsidR="00E675E6" w:rsidRPr="001C5E84" w:rsidRDefault="00E675E6" w:rsidP="00E675E6">
      <w:pPr>
        <w:pStyle w:val="Bullet2"/>
        <w:rPr>
          <w:rFonts w:eastAsia="+mn-ea"/>
          <w:iCs/>
          <w:color w:val="000000"/>
          <w:kern w:val="24"/>
          <w:lang w:val="es-ES_tradnl" w:eastAsia="en-GB"/>
        </w:rPr>
      </w:pPr>
      <w:r w:rsidRPr="001C5E84">
        <w:rPr>
          <w:rFonts w:eastAsia="+mn-ea"/>
          <w:iCs/>
          <w:color w:val="000000"/>
          <w:kern w:val="24"/>
          <w:lang w:val="es-ES_tradnl" w:eastAsia="en-GB"/>
        </w:rPr>
        <w:t>Asegúrese de que los principales tomadores de decisiones de los departament</w:t>
      </w:r>
      <w:r w:rsidR="001C5E84">
        <w:rPr>
          <w:rFonts w:eastAsia="+mn-ea"/>
          <w:iCs/>
          <w:color w:val="000000"/>
          <w:kern w:val="24"/>
          <w:lang w:val="es-ES_tradnl" w:eastAsia="en-GB"/>
        </w:rPr>
        <w:t>os clave dentro de la Sociedad N</w:t>
      </w:r>
      <w:r w:rsidRPr="001C5E84">
        <w:rPr>
          <w:rFonts w:eastAsia="+mn-ea"/>
          <w:iCs/>
          <w:color w:val="000000"/>
          <w:kern w:val="24"/>
          <w:lang w:val="es-ES_tradnl" w:eastAsia="en-GB"/>
        </w:rPr>
        <w:t>acional (gestión de desastres, salud, logística, finanzas, desarrollo de las seccionales, etc.) están representados en el taller.</w:t>
      </w:r>
    </w:p>
    <w:p w14:paraId="3BF04790" w14:textId="77777777" w:rsidR="00E675E6" w:rsidRPr="001C5E84" w:rsidRDefault="00E675E6" w:rsidP="00E675E6">
      <w:pPr>
        <w:pStyle w:val="Bullet2"/>
        <w:numPr>
          <w:ilvl w:val="0"/>
          <w:numId w:val="0"/>
        </w:numPr>
        <w:ind w:left="720"/>
        <w:rPr>
          <w:rFonts w:eastAsia="+mn-ea"/>
          <w:iCs/>
          <w:color w:val="000000"/>
          <w:kern w:val="24"/>
          <w:lang w:val="es-ES_tradnl" w:eastAsia="en-GB"/>
        </w:rPr>
      </w:pPr>
    </w:p>
    <w:p w14:paraId="6352F4F8" w14:textId="5DFD6490" w:rsidR="00E675E6" w:rsidRPr="001C5E84" w:rsidRDefault="00E675E6" w:rsidP="00E675E6">
      <w:pPr>
        <w:pStyle w:val="Bullet2"/>
        <w:rPr>
          <w:rFonts w:eastAsia="+mn-ea"/>
          <w:iCs/>
          <w:color w:val="000000"/>
          <w:kern w:val="24"/>
          <w:lang w:val="es-ES_tradnl" w:eastAsia="en-GB"/>
        </w:rPr>
      </w:pPr>
      <w:r w:rsidRPr="001C5E84">
        <w:rPr>
          <w:rFonts w:eastAsia="+mn-ea"/>
          <w:iCs/>
          <w:color w:val="000000"/>
          <w:kern w:val="24"/>
          <w:lang w:val="es-ES_tradnl" w:eastAsia="en-GB"/>
        </w:rPr>
        <w:t>Si existe un desconocimiento generalizado sobre PTE por parte de los actores interesados, entonces, puede ser necesario llevar a cabo algunas actividades de promoción y sensibilización antes del taller.</w:t>
      </w:r>
    </w:p>
    <w:p w14:paraId="7C5B0CBB" w14:textId="77777777" w:rsidR="00E675E6" w:rsidRPr="001C5E84" w:rsidRDefault="00E675E6" w:rsidP="00E675E6">
      <w:pPr>
        <w:pStyle w:val="Bullet2"/>
        <w:numPr>
          <w:ilvl w:val="0"/>
          <w:numId w:val="0"/>
        </w:numPr>
        <w:ind w:left="720"/>
        <w:rPr>
          <w:rFonts w:eastAsia="+mn-ea"/>
          <w:iCs/>
          <w:color w:val="000000"/>
          <w:kern w:val="24"/>
          <w:lang w:val="es-ES_tradnl" w:eastAsia="en-GB"/>
        </w:rPr>
      </w:pPr>
    </w:p>
    <w:p w14:paraId="15C32E1F" w14:textId="19783C89" w:rsidR="00E675E6" w:rsidRPr="001C5E84" w:rsidRDefault="00E675E6" w:rsidP="00171D12">
      <w:pPr>
        <w:pStyle w:val="Bullet2"/>
        <w:rPr>
          <w:rFonts w:eastAsia="+mn-ea"/>
          <w:iCs/>
          <w:color w:val="000000"/>
          <w:kern w:val="24"/>
          <w:lang w:val="es-ES_tradnl" w:eastAsia="en-GB"/>
        </w:rPr>
      </w:pPr>
      <w:r w:rsidRPr="001C5E84">
        <w:rPr>
          <w:rFonts w:eastAsia="+mn-ea"/>
          <w:iCs/>
          <w:color w:val="000000"/>
          <w:kern w:val="24"/>
          <w:lang w:val="es-ES_tradnl" w:eastAsia="en-GB"/>
        </w:rPr>
        <w:t>Los participantes externos con experiencia en PTE e</w:t>
      </w:r>
      <w:r w:rsidR="001C5E84">
        <w:rPr>
          <w:rFonts w:eastAsia="+mn-ea"/>
          <w:iCs/>
          <w:color w:val="000000"/>
          <w:kern w:val="24"/>
          <w:lang w:val="es-ES_tradnl" w:eastAsia="en-GB"/>
        </w:rPr>
        <w:t>n el país podrán ser invitados para que puedan</w:t>
      </w:r>
      <w:r w:rsidRPr="001C5E84">
        <w:rPr>
          <w:rFonts w:eastAsia="+mn-ea"/>
          <w:iCs/>
          <w:color w:val="000000"/>
          <w:kern w:val="24"/>
          <w:lang w:val="es-ES_tradnl" w:eastAsia="en-GB"/>
        </w:rPr>
        <w:t xml:space="preserve"> compartir sus experiencias, sus retos y las formas de superarlos.</w:t>
      </w:r>
    </w:p>
    <w:p w14:paraId="04E06F2E" w14:textId="77777777" w:rsidR="00E675E6" w:rsidRPr="001C5E84" w:rsidRDefault="00E675E6" w:rsidP="00E675E6">
      <w:pPr>
        <w:pStyle w:val="Bullet2"/>
        <w:numPr>
          <w:ilvl w:val="0"/>
          <w:numId w:val="0"/>
        </w:numPr>
        <w:rPr>
          <w:rFonts w:eastAsia="+mn-ea"/>
          <w:iCs/>
          <w:color w:val="000000"/>
          <w:kern w:val="24"/>
          <w:lang w:val="es-ES_tradnl" w:eastAsia="en-GB"/>
        </w:rPr>
      </w:pPr>
    </w:p>
    <w:p w14:paraId="12934B87" w14:textId="00942168" w:rsidR="00E675E6" w:rsidRPr="001C5E84" w:rsidRDefault="00E675E6" w:rsidP="00E675E6">
      <w:pPr>
        <w:pStyle w:val="Bullet2"/>
        <w:rPr>
          <w:rFonts w:eastAsia="+mn-ea"/>
          <w:iCs/>
          <w:color w:val="000000"/>
          <w:kern w:val="24"/>
          <w:lang w:val="es-ES_tradnl" w:eastAsia="en-GB"/>
        </w:rPr>
      </w:pPr>
      <w:r w:rsidRPr="001C5E84">
        <w:rPr>
          <w:rFonts w:eastAsia="+mn-ea"/>
          <w:iCs/>
          <w:color w:val="000000"/>
          <w:kern w:val="24"/>
          <w:lang w:val="es-ES_tradnl" w:eastAsia="en-GB"/>
        </w:rPr>
        <w:t>Incluir una visión rápida sobre los fundamentos de los PTE al inicio del taller para asegurar que todos los participantes tengan algún conocimiento básico y puedan participar activamente en las actividades de grupo y en las discusiones.</w:t>
      </w:r>
    </w:p>
    <w:p w14:paraId="0A17973B" w14:textId="04D8AF8E" w:rsidR="00E675E6" w:rsidRPr="001C5E84" w:rsidRDefault="00E675E6" w:rsidP="00E675E6">
      <w:pPr>
        <w:pStyle w:val="Bullet2"/>
        <w:numPr>
          <w:ilvl w:val="0"/>
          <w:numId w:val="0"/>
        </w:numPr>
        <w:rPr>
          <w:rFonts w:eastAsia="+mn-ea"/>
          <w:iCs/>
          <w:color w:val="000000"/>
          <w:kern w:val="24"/>
          <w:lang w:val="es-ES_tradnl" w:eastAsia="en-GB"/>
        </w:rPr>
      </w:pPr>
    </w:p>
    <w:p w14:paraId="5BA3F243" w14:textId="79EA6900" w:rsidR="00E675E6" w:rsidRPr="001C5E84" w:rsidRDefault="00E675E6" w:rsidP="00372978">
      <w:pPr>
        <w:pStyle w:val="Bullet2"/>
        <w:rPr>
          <w:rFonts w:eastAsia="+mn-ea"/>
          <w:iCs/>
          <w:color w:val="000000"/>
          <w:kern w:val="24"/>
          <w:lang w:val="es-ES_tradnl" w:eastAsia="en-GB"/>
        </w:rPr>
      </w:pPr>
      <w:r w:rsidRPr="001C5E84">
        <w:rPr>
          <w:rFonts w:eastAsia="+mn-ea"/>
          <w:iCs/>
          <w:color w:val="000000"/>
          <w:kern w:val="24"/>
          <w:lang w:val="es-ES_tradnl" w:eastAsia="en-GB"/>
        </w:rPr>
        <w:t>Hacer el taller de forma proactiva y lo más dinámica posible, promoviendo la participación y la retroalimentación.</w:t>
      </w:r>
    </w:p>
    <w:p w14:paraId="30CB23B4" w14:textId="59A1A4F6" w:rsidR="00E675E6" w:rsidRPr="001C5E84" w:rsidRDefault="00E675E6" w:rsidP="00E675E6">
      <w:pPr>
        <w:pStyle w:val="Bullet2"/>
        <w:numPr>
          <w:ilvl w:val="0"/>
          <w:numId w:val="0"/>
        </w:numPr>
        <w:rPr>
          <w:rFonts w:eastAsia="+mn-ea"/>
          <w:iCs/>
          <w:color w:val="000000"/>
          <w:kern w:val="24"/>
          <w:lang w:val="es-ES_tradnl" w:eastAsia="en-GB"/>
        </w:rPr>
      </w:pPr>
    </w:p>
    <w:p w14:paraId="2289F7D4" w14:textId="1A8970EC" w:rsidR="00E675E6" w:rsidRPr="001C5E84" w:rsidRDefault="00E675E6" w:rsidP="00E675E6">
      <w:pPr>
        <w:pStyle w:val="Bullet2"/>
        <w:rPr>
          <w:rFonts w:eastAsia="+mn-ea"/>
          <w:iCs/>
          <w:color w:val="000000"/>
          <w:kern w:val="24"/>
          <w:lang w:val="es-ES_tradnl" w:eastAsia="en-GB"/>
        </w:rPr>
      </w:pPr>
      <w:r w:rsidRPr="001C5E84">
        <w:rPr>
          <w:rFonts w:eastAsia="+mn-ea"/>
          <w:iCs/>
          <w:color w:val="000000"/>
          <w:kern w:val="24"/>
          <w:lang w:val="es-ES_tradnl" w:eastAsia="en-GB"/>
        </w:rPr>
        <w:t>Las actividades participativas, como un an</w:t>
      </w:r>
      <w:r w:rsidR="001C5E84">
        <w:rPr>
          <w:rFonts w:eastAsia="+mn-ea"/>
          <w:iCs/>
          <w:color w:val="000000"/>
          <w:kern w:val="24"/>
          <w:lang w:val="es-ES_tradnl" w:eastAsia="en-GB"/>
        </w:rPr>
        <w:t>álisis DAFO pueden ser utilizada</w:t>
      </w:r>
      <w:r w:rsidRPr="001C5E84">
        <w:rPr>
          <w:rFonts w:eastAsia="+mn-ea"/>
          <w:iCs/>
          <w:color w:val="000000"/>
          <w:kern w:val="24"/>
          <w:lang w:val="es-ES_tradnl" w:eastAsia="en-GB"/>
        </w:rPr>
        <w:t>s p</w:t>
      </w:r>
      <w:r w:rsidR="001C5E84">
        <w:rPr>
          <w:rFonts w:eastAsia="+mn-ea"/>
          <w:iCs/>
          <w:color w:val="000000"/>
          <w:kern w:val="24"/>
          <w:lang w:val="es-ES_tradnl" w:eastAsia="en-GB"/>
        </w:rPr>
        <w:t>ara involucrar a los participantes</w:t>
      </w:r>
      <w:r w:rsidRPr="001C5E84">
        <w:rPr>
          <w:rFonts w:eastAsia="+mn-ea"/>
          <w:iCs/>
          <w:color w:val="000000"/>
          <w:kern w:val="24"/>
          <w:lang w:val="es-ES_tradnl" w:eastAsia="en-GB"/>
        </w:rPr>
        <w:t xml:space="preserve"> en </w:t>
      </w:r>
      <w:r w:rsidR="001C5E84" w:rsidRPr="001C5E84">
        <w:rPr>
          <w:rFonts w:eastAsia="+mn-ea"/>
          <w:iCs/>
          <w:color w:val="000000"/>
          <w:kern w:val="24"/>
          <w:lang w:val="es-ES_tradnl" w:eastAsia="en-GB"/>
        </w:rPr>
        <w:t>la identificación</w:t>
      </w:r>
      <w:r w:rsidRPr="001C5E84">
        <w:rPr>
          <w:rFonts w:eastAsia="+mn-ea"/>
          <w:iCs/>
          <w:color w:val="000000"/>
          <w:kern w:val="24"/>
          <w:lang w:val="es-ES_tradnl" w:eastAsia="en-GB"/>
        </w:rPr>
        <w:t xml:space="preserve"> de los posibles bloqueos y las oportunidades existentes que cada departamento prevea en la implementación de los PTE.</w:t>
      </w:r>
    </w:p>
    <w:p w14:paraId="5BDF34CA" w14:textId="77777777" w:rsidR="00E675E6" w:rsidRPr="001C5E84" w:rsidRDefault="00E675E6" w:rsidP="00E675E6">
      <w:pPr>
        <w:pStyle w:val="Bullet2"/>
        <w:numPr>
          <w:ilvl w:val="0"/>
          <w:numId w:val="0"/>
        </w:numPr>
        <w:ind w:left="720"/>
        <w:rPr>
          <w:rFonts w:eastAsia="+mn-ea"/>
          <w:iCs/>
          <w:color w:val="000000"/>
          <w:kern w:val="24"/>
          <w:lang w:val="es-ES_tradnl" w:eastAsia="en-GB"/>
        </w:rPr>
      </w:pPr>
    </w:p>
    <w:p w14:paraId="7D1DB54D" w14:textId="035C5818" w:rsidR="00E675E6" w:rsidRPr="001C5E84" w:rsidRDefault="00E675E6" w:rsidP="00E41A11">
      <w:pPr>
        <w:pStyle w:val="Bullet2"/>
        <w:rPr>
          <w:rFonts w:eastAsia="+mn-ea"/>
          <w:iCs/>
          <w:color w:val="000000"/>
          <w:kern w:val="24"/>
          <w:lang w:val="es-ES_tradnl" w:eastAsia="en-GB"/>
        </w:rPr>
      </w:pPr>
      <w:r w:rsidRPr="001C5E84">
        <w:rPr>
          <w:rFonts w:eastAsia="+mn-ea"/>
          <w:iCs/>
          <w:color w:val="000000"/>
          <w:kern w:val="24"/>
          <w:lang w:val="es-ES_tradnl" w:eastAsia="en-GB"/>
        </w:rPr>
        <w:t>Cuando la Sociedad Nacional ya tiene experiencia en PTE, puede ser útil para cada departamento preparar un borrador de análisis DAFO antes del taller, identificando de los cuellos de botella críticos y las limitaciones que impiden o limitan la eficacia, la escala o la puntualidad de las respuestas PTE existentes.</w:t>
      </w:r>
    </w:p>
    <w:p w14:paraId="3A53DDD8" w14:textId="19BC9C21" w:rsidR="00E675E6" w:rsidRPr="001C5E84" w:rsidRDefault="00E675E6" w:rsidP="00E675E6">
      <w:pPr>
        <w:pStyle w:val="Bullet2"/>
        <w:numPr>
          <w:ilvl w:val="0"/>
          <w:numId w:val="0"/>
        </w:numPr>
        <w:rPr>
          <w:rFonts w:eastAsia="+mn-ea"/>
          <w:iCs/>
          <w:color w:val="000000"/>
          <w:kern w:val="24"/>
          <w:lang w:val="es-ES_tradnl" w:eastAsia="en-GB"/>
        </w:rPr>
      </w:pPr>
    </w:p>
    <w:p w14:paraId="56E4D906" w14:textId="433DAF7D" w:rsidR="00E675E6" w:rsidRPr="001C5E84" w:rsidRDefault="00E675E6" w:rsidP="00E675E6">
      <w:pPr>
        <w:pStyle w:val="Bullet2"/>
        <w:rPr>
          <w:rFonts w:eastAsia="+mn-ea"/>
          <w:iCs/>
          <w:color w:val="000000"/>
          <w:kern w:val="24"/>
          <w:lang w:val="es-ES_tradnl" w:eastAsia="en-GB"/>
        </w:rPr>
      </w:pPr>
      <w:r w:rsidRPr="001C5E84">
        <w:rPr>
          <w:rFonts w:eastAsia="+mn-ea"/>
          <w:iCs/>
          <w:color w:val="000000"/>
          <w:kern w:val="24"/>
          <w:lang w:val="es-ES_tradnl" w:eastAsia="en-GB"/>
        </w:rPr>
        <w:t>Asegurar un tiempo suficiente para el análisis DAFO de la capacidad de PTE y para las discusiones sobre los próximos pasos y recomendaciones, ya que estos son los resultados más importantes del taller.</w:t>
      </w:r>
    </w:p>
    <w:p w14:paraId="0171FB93" w14:textId="31DB6E8C" w:rsidR="00E675E6" w:rsidRPr="001C5E84" w:rsidRDefault="00E675E6" w:rsidP="00E675E6">
      <w:pPr>
        <w:pStyle w:val="Bullet2"/>
        <w:numPr>
          <w:ilvl w:val="0"/>
          <w:numId w:val="0"/>
        </w:numPr>
        <w:rPr>
          <w:rFonts w:eastAsia="+mn-ea"/>
          <w:iCs/>
          <w:color w:val="000000"/>
          <w:kern w:val="24"/>
          <w:lang w:val="es-ES_tradnl" w:eastAsia="en-GB"/>
        </w:rPr>
      </w:pPr>
    </w:p>
    <w:p w14:paraId="24668D9A" w14:textId="2DA09F64" w:rsidR="00E675E6" w:rsidRPr="001C5E84" w:rsidRDefault="00E675E6" w:rsidP="00E675E6">
      <w:pPr>
        <w:pStyle w:val="Bullet2"/>
        <w:rPr>
          <w:rFonts w:eastAsia="+mn-ea"/>
          <w:iCs/>
          <w:color w:val="000000"/>
          <w:kern w:val="24"/>
          <w:lang w:val="es-ES_tradnl" w:eastAsia="en-GB"/>
        </w:rPr>
      </w:pPr>
      <w:r w:rsidRPr="001C5E84">
        <w:rPr>
          <w:rFonts w:eastAsia="+mn-ea"/>
          <w:iCs/>
          <w:color w:val="000000"/>
          <w:kern w:val="24"/>
          <w:lang w:val="es-ES_tradnl" w:eastAsia="en-GB"/>
        </w:rPr>
        <w:t xml:space="preserve">Durante el taller identificar posibles miembros de cada departamento o área funcional que </w:t>
      </w:r>
      <w:r w:rsidR="001C5E84">
        <w:rPr>
          <w:rFonts w:eastAsia="+mn-ea"/>
          <w:iCs/>
          <w:color w:val="000000"/>
          <w:kern w:val="24"/>
          <w:lang w:val="es-ES_tradnl" w:eastAsia="en-GB"/>
        </w:rPr>
        <w:t xml:space="preserve">a los que </w:t>
      </w:r>
      <w:r w:rsidRPr="001C5E84">
        <w:rPr>
          <w:rFonts w:eastAsia="+mn-ea"/>
          <w:iCs/>
          <w:color w:val="000000"/>
          <w:kern w:val="24"/>
          <w:lang w:val="es-ES_tradnl" w:eastAsia="en-GB"/>
        </w:rPr>
        <w:t>podría incluirse en el grupo de trabajo técnico sobre PTE si/cuando sea pertinente.</w:t>
      </w:r>
    </w:p>
    <w:p w14:paraId="49B5EC9D" w14:textId="40D4794F" w:rsidR="00E675E6" w:rsidRPr="001C5E84" w:rsidRDefault="00E675E6" w:rsidP="00E675E6">
      <w:pPr>
        <w:pStyle w:val="Bullet2"/>
        <w:numPr>
          <w:ilvl w:val="0"/>
          <w:numId w:val="0"/>
        </w:numPr>
        <w:rPr>
          <w:rFonts w:eastAsia="+mn-ea"/>
          <w:iCs/>
          <w:color w:val="000000"/>
          <w:kern w:val="24"/>
          <w:lang w:val="es-ES_tradnl" w:eastAsia="en-GB"/>
        </w:rPr>
      </w:pPr>
    </w:p>
    <w:p w14:paraId="0D531F4C" w14:textId="2FAACCBD" w:rsidR="00E675E6" w:rsidRPr="001C5E84" w:rsidRDefault="00E675E6" w:rsidP="00E675E6">
      <w:pPr>
        <w:pStyle w:val="Bullet2"/>
        <w:rPr>
          <w:rFonts w:eastAsia="+mn-ea"/>
          <w:iCs/>
          <w:color w:val="000000"/>
          <w:kern w:val="24"/>
          <w:lang w:val="es-ES_tradnl" w:eastAsia="en-GB"/>
        </w:rPr>
      </w:pPr>
      <w:r w:rsidRPr="001C5E84">
        <w:rPr>
          <w:rFonts w:eastAsia="+mn-ea"/>
          <w:iCs/>
          <w:color w:val="000000"/>
          <w:kern w:val="24"/>
          <w:lang w:val="es-ES_tradnl" w:eastAsia="en-GB"/>
        </w:rPr>
        <w:t>Utilice el taller de preparación PTE como una oportunidad para crear y/o promover la conciencia PTE mediante la producción de</w:t>
      </w:r>
      <w:r w:rsidR="001C5E84">
        <w:rPr>
          <w:rFonts w:eastAsia="+mn-ea"/>
          <w:iCs/>
          <w:color w:val="000000"/>
          <w:kern w:val="24"/>
          <w:lang w:val="es-ES_tradnl" w:eastAsia="en-GB"/>
        </w:rPr>
        <w:t xml:space="preserve"> comunicados de prensa, </w:t>
      </w:r>
      <w:r w:rsidRPr="001C5E84">
        <w:rPr>
          <w:rFonts w:eastAsia="+mn-ea"/>
          <w:iCs/>
          <w:color w:val="000000"/>
          <w:kern w:val="24"/>
          <w:lang w:val="es-ES_tradnl" w:eastAsia="en-GB"/>
        </w:rPr>
        <w:t xml:space="preserve">audio-visuales </w:t>
      </w:r>
      <w:r w:rsidR="001C5E84">
        <w:rPr>
          <w:rFonts w:eastAsia="+mn-ea"/>
          <w:iCs/>
          <w:color w:val="000000"/>
          <w:kern w:val="24"/>
          <w:lang w:val="es-ES_tradnl" w:eastAsia="en-GB"/>
        </w:rPr>
        <w:t>cortos</w:t>
      </w:r>
      <w:r w:rsidRPr="001C5E84">
        <w:rPr>
          <w:rFonts w:eastAsia="+mn-ea"/>
          <w:iCs/>
          <w:color w:val="000000"/>
          <w:kern w:val="24"/>
          <w:lang w:val="es-ES_tradnl" w:eastAsia="en-GB"/>
        </w:rPr>
        <w:t>, artículos, etc.</w:t>
      </w:r>
    </w:p>
    <w:p w14:paraId="46FCD60C" w14:textId="77777777" w:rsidR="00E675E6" w:rsidRPr="001C5E84" w:rsidRDefault="00E675E6" w:rsidP="00E675E6">
      <w:pPr>
        <w:pStyle w:val="Bullet2"/>
        <w:numPr>
          <w:ilvl w:val="0"/>
          <w:numId w:val="0"/>
        </w:numPr>
        <w:ind w:left="720"/>
        <w:rPr>
          <w:rFonts w:eastAsia="+mn-ea"/>
          <w:iCs/>
          <w:color w:val="000000"/>
          <w:kern w:val="24"/>
          <w:lang w:val="es-ES_tradnl" w:eastAsia="en-GB"/>
        </w:rPr>
      </w:pPr>
    </w:p>
    <w:p w14:paraId="3002BF26" w14:textId="2DE7B9AF" w:rsidR="00E675E6" w:rsidRPr="001C5E84" w:rsidRDefault="00E675E6" w:rsidP="00E675E6">
      <w:pPr>
        <w:pStyle w:val="Bullet2"/>
        <w:rPr>
          <w:rFonts w:eastAsia="+mn-ea"/>
          <w:iCs/>
          <w:color w:val="000000"/>
          <w:kern w:val="24"/>
          <w:lang w:val="es-ES_tradnl" w:eastAsia="en-GB"/>
        </w:rPr>
      </w:pPr>
      <w:r w:rsidRPr="001C5E84">
        <w:rPr>
          <w:rFonts w:eastAsia="+mn-ea"/>
          <w:iCs/>
          <w:color w:val="000000"/>
          <w:kern w:val="24"/>
          <w:lang w:val="es-ES_tradnl" w:eastAsia="en-GB"/>
        </w:rPr>
        <w:t xml:space="preserve">Utilice el sitio web de la Sociedad Nacional y las herramientas de medios sociales para difundir y compartir noticias sobre el taller y el futuro o </w:t>
      </w:r>
      <w:r w:rsidR="001C5E84">
        <w:rPr>
          <w:rFonts w:eastAsia="+mn-ea"/>
          <w:iCs/>
          <w:color w:val="000000"/>
          <w:kern w:val="24"/>
          <w:lang w:val="es-ES_tradnl" w:eastAsia="en-GB"/>
        </w:rPr>
        <w:t xml:space="preserve">los </w:t>
      </w:r>
      <w:r w:rsidRPr="001C5E84">
        <w:rPr>
          <w:rFonts w:eastAsia="+mn-ea"/>
          <w:iCs/>
          <w:color w:val="000000"/>
          <w:kern w:val="24"/>
          <w:lang w:val="es-ES_tradnl" w:eastAsia="en-GB"/>
        </w:rPr>
        <w:t xml:space="preserve">planes de </w:t>
      </w:r>
      <w:r w:rsidR="001C5E84">
        <w:rPr>
          <w:rFonts w:eastAsia="+mn-ea"/>
          <w:iCs/>
          <w:color w:val="000000"/>
          <w:kern w:val="24"/>
          <w:lang w:val="es-ES_tradnl" w:eastAsia="en-GB"/>
        </w:rPr>
        <w:t>monitoreo de</w:t>
      </w:r>
      <w:r w:rsidRPr="001C5E84">
        <w:rPr>
          <w:rFonts w:eastAsia="+mn-ea"/>
          <w:iCs/>
          <w:color w:val="000000"/>
          <w:kern w:val="24"/>
          <w:lang w:val="es-ES_tradnl" w:eastAsia="en-GB"/>
        </w:rPr>
        <w:t xml:space="preserve"> PTE.</w:t>
      </w:r>
    </w:p>
    <w:p w14:paraId="64BDE4DC" w14:textId="77777777" w:rsidR="00E675E6" w:rsidRPr="001C5E84" w:rsidRDefault="00E675E6" w:rsidP="00E675E6">
      <w:pPr>
        <w:pStyle w:val="ListParagraph"/>
        <w:rPr>
          <w:rFonts w:eastAsia="+mn-ea"/>
          <w:iCs/>
          <w:color w:val="000000"/>
          <w:kern w:val="24"/>
          <w:lang w:val="es-ES_tradnl" w:eastAsia="en-GB"/>
        </w:rPr>
      </w:pPr>
    </w:p>
    <w:p w14:paraId="18C60169" w14:textId="77777777" w:rsidR="00E675E6" w:rsidRPr="001C5E84" w:rsidRDefault="00E675E6" w:rsidP="00E675E6">
      <w:pPr>
        <w:pStyle w:val="Bullet2"/>
        <w:numPr>
          <w:ilvl w:val="0"/>
          <w:numId w:val="0"/>
        </w:numPr>
        <w:ind w:left="720"/>
        <w:rPr>
          <w:rFonts w:eastAsia="+mn-ea"/>
          <w:iCs/>
          <w:color w:val="000000"/>
          <w:kern w:val="24"/>
          <w:lang w:val="es-ES_tradnl" w:eastAsia="en-GB"/>
        </w:rPr>
      </w:pPr>
    </w:p>
    <w:sectPr w:rsidR="00E675E6" w:rsidRPr="001C5E84" w:rsidSect="004046F4">
      <w:headerReference w:type="even" r:id="rId7"/>
      <w:headerReference w:type="default" r:id="rId8"/>
      <w:footerReference w:type="even" r:id="rId9"/>
      <w:footerReference w:type="default" r:id="rId10"/>
      <w:headerReference w:type="first" r:id="rId11"/>
      <w:footerReference w:type="first" r:id="rId12"/>
      <w:pgSz w:w="11900" w:h="16840"/>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83E1AA" w14:textId="77777777" w:rsidR="00A35336" w:rsidRDefault="00A35336" w:rsidP="00C86362">
      <w:r>
        <w:separator/>
      </w:r>
    </w:p>
  </w:endnote>
  <w:endnote w:type="continuationSeparator" w:id="0">
    <w:p w14:paraId="40999AD3" w14:textId="77777777" w:rsidR="00A35336" w:rsidRDefault="00A35336" w:rsidP="00C86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imes-Roman">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Lucida Grande">
    <w:altName w:val="Arial"/>
    <w:charset w:val="00"/>
    <w:family w:val="auto"/>
    <w:pitch w:val="variable"/>
    <w:sig w:usb0="00000000" w:usb1="5000A1FF" w:usb2="00000000" w:usb3="00000000" w:csb0="000001BF" w:csb1="00000000"/>
  </w:font>
  <w:font w:name="Caecilia-Light">
    <w:altName w:val="Caecilia Light"/>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760B9D" w14:textId="77777777" w:rsidR="00E675E6" w:rsidRDefault="00E675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08A67A" w14:textId="066BB5F9" w:rsidR="004F5119" w:rsidRPr="00B45C74" w:rsidRDefault="004F5119" w:rsidP="00B45C74">
    <w:pPr>
      <w:framePr w:wrap="around" w:vAnchor="text" w:hAnchor="margin" w:xAlign="right" w:y="1"/>
      <w:tabs>
        <w:tab w:val="center" w:pos="4320"/>
        <w:tab w:val="right" w:pos="8640"/>
      </w:tabs>
      <w:spacing w:after="0"/>
      <w:rPr>
        <w:b/>
        <w:color w:val="808080" w:themeColor="background1" w:themeShade="80"/>
        <w:sz w:val="18"/>
        <w:szCs w:val="18"/>
      </w:rPr>
    </w:pPr>
    <w:r w:rsidRPr="00B45C74">
      <w:rPr>
        <w:b/>
        <w:color w:val="808080" w:themeColor="background1" w:themeShade="80"/>
        <w:sz w:val="18"/>
        <w:szCs w:val="18"/>
      </w:rPr>
      <w:fldChar w:fldCharType="begin"/>
    </w:r>
    <w:r w:rsidRPr="00B45C74">
      <w:rPr>
        <w:b/>
        <w:color w:val="808080" w:themeColor="background1" w:themeShade="80"/>
        <w:sz w:val="18"/>
        <w:szCs w:val="18"/>
      </w:rPr>
      <w:instrText xml:space="preserve">PAGE  </w:instrText>
    </w:r>
    <w:r w:rsidRPr="00B45C74">
      <w:rPr>
        <w:b/>
        <w:color w:val="808080" w:themeColor="background1" w:themeShade="80"/>
        <w:sz w:val="18"/>
        <w:szCs w:val="18"/>
      </w:rPr>
      <w:fldChar w:fldCharType="separate"/>
    </w:r>
    <w:r w:rsidR="005333D3">
      <w:rPr>
        <w:b/>
        <w:noProof/>
        <w:color w:val="808080" w:themeColor="background1" w:themeShade="80"/>
        <w:sz w:val="18"/>
        <w:szCs w:val="18"/>
      </w:rPr>
      <w:t>1</w:t>
    </w:r>
    <w:r w:rsidRPr="00B45C74">
      <w:rPr>
        <w:b/>
        <w:color w:val="808080" w:themeColor="background1" w:themeShade="80"/>
        <w:sz w:val="18"/>
        <w:szCs w:val="18"/>
      </w:rPr>
      <w:fldChar w:fldCharType="end"/>
    </w:r>
  </w:p>
  <w:p w14:paraId="3FE757F5" w14:textId="02DA83AE" w:rsidR="004F5119" w:rsidRPr="004F5119" w:rsidRDefault="00E675E6" w:rsidP="00ED1B2B">
    <w:pPr>
      <w:pStyle w:val="Footer"/>
      <w:rPr>
        <w:b/>
      </w:rPr>
    </w:pPr>
    <w:proofErr w:type="spellStart"/>
    <w:r>
      <w:rPr>
        <w:b/>
      </w:rPr>
      <w:t>Módulo</w:t>
    </w:r>
    <w:proofErr w:type="spellEnd"/>
    <w:r w:rsidR="004F5119" w:rsidRPr="00107E15">
      <w:rPr>
        <w:b/>
      </w:rPr>
      <w:t xml:space="preserve"> </w:t>
    </w:r>
    <w:r w:rsidR="004F5119">
      <w:rPr>
        <w:b/>
      </w:rPr>
      <w:t>1</w:t>
    </w:r>
    <w:r w:rsidR="004F5119" w:rsidRPr="00107E15">
      <w:rPr>
        <w:b/>
      </w:rPr>
      <w:t>.</w:t>
    </w:r>
    <w:r w:rsidR="004F5119" w:rsidRPr="00107E15">
      <w:t xml:space="preserve"> </w:t>
    </w:r>
    <w:proofErr w:type="spellStart"/>
    <w:r>
      <w:t>Etapa</w:t>
    </w:r>
    <w:proofErr w:type="spellEnd"/>
    <w:r>
      <w:t xml:space="preserve"> </w:t>
    </w:r>
    <w:r w:rsidR="00787164">
      <w:t>1</w:t>
    </w:r>
    <w:r w:rsidR="004F5119" w:rsidRPr="00107E15">
      <w:t>.</w:t>
    </w:r>
    <w:r w:rsidR="004F5119">
      <w:t xml:space="preserve"> Sub-</w:t>
    </w:r>
    <w:proofErr w:type="spellStart"/>
    <w:r>
      <w:t>etapa</w:t>
    </w:r>
    <w:proofErr w:type="spellEnd"/>
    <w:r>
      <w:t xml:space="preserve"> </w:t>
    </w:r>
    <w:r w:rsidR="00787164">
      <w:t>5</w:t>
    </w:r>
    <w:r w:rsidR="004F5119" w:rsidRPr="005278ED">
      <w:t xml:space="preserve">. </w:t>
    </w:r>
    <w:r w:rsidR="00A35336">
      <w:fldChar w:fldCharType="begin"/>
    </w:r>
    <w:r w:rsidR="00A35336">
      <w:instrText xml:space="preserve"> STYLEREF  H1 \t  \* MERGEFORMAT </w:instrText>
    </w:r>
    <w:r w:rsidR="00A35336">
      <w:fldChar w:fldCharType="separate"/>
    </w:r>
    <w:r w:rsidR="005333D3" w:rsidRPr="005333D3">
      <w:rPr>
        <w:bCs/>
        <w:noProof/>
      </w:rPr>
      <w:t>Lista de verificación</w:t>
    </w:r>
    <w:r w:rsidR="005333D3">
      <w:rPr>
        <w:noProof/>
      </w:rPr>
      <w:t xml:space="preserve"> para el taller de preparación</w:t>
    </w:r>
    <w:r w:rsidR="00A35336">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7918E0" w14:textId="77777777" w:rsidR="00E675E6" w:rsidRDefault="00E675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2B9C80" w14:textId="77777777" w:rsidR="00A35336" w:rsidRDefault="00A35336" w:rsidP="00C86362">
      <w:r>
        <w:separator/>
      </w:r>
    </w:p>
  </w:footnote>
  <w:footnote w:type="continuationSeparator" w:id="0">
    <w:p w14:paraId="53B64B94" w14:textId="77777777" w:rsidR="00A35336" w:rsidRDefault="00A35336" w:rsidP="00C863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079BD0" w14:textId="77777777" w:rsidR="00E675E6" w:rsidRDefault="00E675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6FFFD9" w14:textId="3CDEEF3D" w:rsidR="00C47CA3" w:rsidRDefault="00C47CA3" w:rsidP="00C47CA3">
    <w:pPr>
      <w:pStyle w:val="Header"/>
      <w:rPr>
        <w:szCs w:val="16"/>
      </w:rPr>
    </w:pPr>
    <w:proofErr w:type="spellStart"/>
    <w:r>
      <w:rPr>
        <w:rStyle w:val="Pantone485"/>
      </w:rPr>
      <w:t>Movimiento</w:t>
    </w:r>
    <w:proofErr w:type="spellEnd"/>
    <w:r>
      <w:rPr>
        <w:rStyle w:val="Pantone485"/>
      </w:rPr>
      <w:t xml:space="preserve"> International de la Cruz Roja y</w:t>
    </w:r>
    <w:r w:rsidR="005333D3">
      <w:rPr>
        <w:rStyle w:val="Pantone485"/>
      </w:rPr>
      <w:t xml:space="preserve"> de</w:t>
    </w:r>
    <w:bookmarkStart w:id="0" w:name="_GoBack"/>
    <w:bookmarkEnd w:id="0"/>
    <w:r>
      <w:rPr>
        <w:rStyle w:val="Pantone485"/>
      </w:rPr>
      <w:t xml:space="preserve"> la Media Luna Roja </w:t>
    </w:r>
    <w:r>
      <w:rPr>
        <w:rStyle w:val="PageNumber"/>
        <w:bCs/>
        <w:szCs w:val="16"/>
      </w:rPr>
      <w:t>I</w:t>
    </w:r>
    <w:r>
      <w:rPr>
        <w:rStyle w:val="PageNumber"/>
        <w:color w:val="FF0000"/>
        <w:szCs w:val="16"/>
      </w:rPr>
      <w:t xml:space="preserve"> </w:t>
    </w:r>
    <w:proofErr w:type="spellStart"/>
    <w:r>
      <w:rPr>
        <w:b/>
        <w:szCs w:val="16"/>
      </w:rPr>
      <w:t>Caja</w:t>
    </w:r>
    <w:proofErr w:type="spellEnd"/>
    <w:r>
      <w:rPr>
        <w:b/>
        <w:szCs w:val="16"/>
      </w:rPr>
      <w:t xml:space="preserve"> de </w:t>
    </w:r>
    <w:proofErr w:type="spellStart"/>
    <w:r>
      <w:rPr>
        <w:b/>
        <w:szCs w:val="16"/>
      </w:rPr>
      <w:t>herramientas</w:t>
    </w:r>
    <w:proofErr w:type="spellEnd"/>
    <w:r>
      <w:rPr>
        <w:b/>
        <w:szCs w:val="16"/>
      </w:rPr>
      <w:t xml:space="preserve"> para PTE </w:t>
    </w:r>
    <w:proofErr w:type="spellStart"/>
    <w:r>
      <w:rPr>
        <w:b/>
        <w:szCs w:val="16"/>
      </w:rPr>
      <w:t>en</w:t>
    </w:r>
    <w:proofErr w:type="spellEnd"/>
    <w:r>
      <w:rPr>
        <w:b/>
        <w:szCs w:val="16"/>
      </w:rPr>
      <w:t xml:space="preserve"> </w:t>
    </w:r>
    <w:proofErr w:type="spellStart"/>
    <w:r>
      <w:rPr>
        <w:b/>
        <w:szCs w:val="16"/>
      </w:rPr>
      <w:t>emergencias</w:t>
    </w:r>
    <w:proofErr w:type="spellEnd"/>
    <w:r>
      <w:rPr>
        <w:b/>
        <w:szCs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73118E" w14:textId="77777777" w:rsidR="00E675E6" w:rsidRDefault="00E675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B0A9CF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2E0EA4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9BCBEC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AA2AD9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88C84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B1411F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0B6425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0BE8E7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E50DE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A8E15F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4E4BB3"/>
    <w:multiLevelType w:val="hybridMultilevel"/>
    <w:tmpl w:val="2D0A575E"/>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1" w15:restartNumberingAfterBreak="0">
    <w:nsid w:val="057F7D25"/>
    <w:multiLevelType w:val="hybridMultilevel"/>
    <w:tmpl w:val="1D20BF0E"/>
    <w:lvl w:ilvl="0" w:tplc="18D88CC4">
      <w:start w:val="1"/>
      <w:numFmt w:val="decimal"/>
      <w:pStyle w:val="ListNumber1"/>
      <w:lvlText w:val="%1."/>
      <w:lvlJc w:val="left"/>
      <w:pPr>
        <w:ind w:left="720" w:hanging="360"/>
      </w:pPr>
      <w:rPr>
        <w:rFonts w:hint="default"/>
      </w:rPr>
    </w:lvl>
    <w:lvl w:ilvl="1" w:tplc="08090019" w:tentative="1">
      <w:start w:val="1"/>
      <w:numFmt w:val="lowerLetter"/>
      <w:pStyle w:val="ListNumber1"/>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A505C4F"/>
    <w:multiLevelType w:val="hybridMultilevel"/>
    <w:tmpl w:val="3822F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BB837E4"/>
    <w:multiLevelType w:val="hybridMultilevel"/>
    <w:tmpl w:val="B5B091F0"/>
    <w:lvl w:ilvl="0" w:tplc="FFCE2EE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0302652"/>
    <w:multiLevelType w:val="hybridMultilevel"/>
    <w:tmpl w:val="9CF4AF48"/>
    <w:lvl w:ilvl="0" w:tplc="FFCE2EE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1233090"/>
    <w:multiLevelType w:val="hybridMultilevel"/>
    <w:tmpl w:val="62DAC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17143CF"/>
    <w:multiLevelType w:val="hybridMultilevel"/>
    <w:tmpl w:val="2A8A543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5396E2F"/>
    <w:multiLevelType w:val="hybridMultilevel"/>
    <w:tmpl w:val="73062032"/>
    <w:lvl w:ilvl="0" w:tplc="10090001">
      <w:start w:val="1"/>
      <w:numFmt w:val="bullet"/>
      <w:lvlText w:val=""/>
      <w:lvlJc w:val="left"/>
      <w:pPr>
        <w:ind w:left="720" w:hanging="360"/>
      </w:pPr>
      <w:rPr>
        <w:rFonts w:ascii="Symbol" w:hAnsi="Symbol" w:hint="default"/>
      </w:rPr>
    </w:lvl>
    <w:lvl w:ilvl="1" w:tplc="6BB8FE38">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16B26F5B"/>
    <w:multiLevelType w:val="hybridMultilevel"/>
    <w:tmpl w:val="69BCDF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178E508B"/>
    <w:multiLevelType w:val="hybridMultilevel"/>
    <w:tmpl w:val="B41416A2"/>
    <w:lvl w:ilvl="0" w:tplc="AE128682">
      <w:start w:val="1"/>
      <w:numFmt w:val="bullet"/>
      <w:pStyle w:val="Bullet1"/>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9477B14"/>
    <w:multiLevelType w:val="hybridMultilevel"/>
    <w:tmpl w:val="F06CEA2E"/>
    <w:lvl w:ilvl="0" w:tplc="5A4C774C">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9DA6745"/>
    <w:multiLevelType w:val="hybridMultilevel"/>
    <w:tmpl w:val="1AE29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A5A1BEB"/>
    <w:multiLevelType w:val="hybridMultilevel"/>
    <w:tmpl w:val="5BE6E0A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21530CB"/>
    <w:multiLevelType w:val="hybridMultilevel"/>
    <w:tmpl w:val="4EEC01EA"/>
    <w:lvl w:ilvl="0" w:tplc="0409000F">
      <w:start w:val="1"/>
      <w:numFmt w:val="decimal"/>
      <w:lvlText w:val="%1."/>
      <w:lvlJc w:val="left"/>
      <w:pPr>
        <w:ind w:left="720" w:hanging="360"/>
      </w:pPr>
    </w:lvl>
    <w:lvl w:ilvl="1" w:tplc="04090001">
      <w:start w:val="1"/>
      <w:numFmt w:val="bullet"/>
      <w:lvlText w:val=""/>
      <w:lvlJc w:val="left"/>
      <w:pPr>
        <w:ind w:left="72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4102ED9"/>
    <w:multiLevelType w:val="hybridMultilevel"/>
    <w:tmpl w:val="07DCF0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7CC6641"/>
    <w:multiLevelType w:val="hybridMultilevel"/>
    <w:tmpl w:val="1BB68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3FC7C1F"/>
    <w:multiLevelType w:val="hybridMultilevel"/>
    <w:tmpl w:val="0414D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CC0427F"/>
    <w:multiLevelType w:val="hybridMultilevel"/>
    <w:tmpl w:val="9878B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CEB4B7B"/>
    <w:multiLevelType w:val="hybridMultilevel"/>
    <w:tmpl w:val="07CECD90"/>
    <w:lvl w:ilvl="0" w:tplc="0409000F">
      <w:start w:val="1"/>
      <w:numFmt w:val="decimal"/>
      <w:lvlText w:val="%1."/>
      <w:lvlJc w:val="left"/>
      <w:pPr>
        <w:ind w:left="720" w:hanging="360"/>
      </w:pPr>
    </w:lvl>
    <w:lvl w:ilvl="1" w:tplc="04090001">
      <w:start w:val="1"/>
      <w:numFmt w:val="bullet"/>
      <w:lvlText w:val=""/>
      <w:lvlJc w:val="left"/>
      <w:pPr>
        <w:ind w:left="72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DF7627B"/>
    <w:multiLevelType w:val="hybridMultilevel"/>
    <w:tmpl w:val="E95E3F20"/>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0" w15:restartNumberingAfterBreak="0">
    <w:nsid w:val="486B6D97"/>
    <w:multiLevelType w:val="hybridMultilevel"/>
    <w:tmpl w:val="28B29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BBE6B49"/>
    <w:multiLevelType w:val="hybridMultilevel"/>
    <w:tmpl w:val="1DA49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EA017A4"/>
    <w:multiLevelType w:val="hybridMultilevel"/>
    <w:tmpl w:val="5D34E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4ED5E1B"/>
    <w:multiLevelType w:val="hybridMultilevel"/>
    <w:tmpl w:val="A4E2E4E4"/>
    <w:lvl w:ilvl="0" w:tplc="2B7CC386">
      <w:start w:val="1"/>
      <w:numFmt w:val="decimal"/>
      <w:pStyle w:val="NormalNo"/>
      <w:lvlText w:val="%1."/>
      <w:lvlJc w:val="left"/>
      <w:pPr>
        <w:ind w:left="720" w:hanging="360"/>
      </w:pPr>
      <w:rPr>
        <w:rFonts w:hint="default"/>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15:restartNumberingAfterBreak="0">
    <w:nsid w:val="562F0082"/>
    <w:multiLevelType w:val="hybridMultilevel"/>
    <w:tmpl w:val="36F0F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8613D32"/>
    <w:multiLevelType w:val="hybridMultilevel"/>
    <w:tmpl w:val="BF78E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A715D68"/>
    <w:multiLevelType w:val="hybridMultilevel"/>
    <w:tmpl w:val="3B021BC8"/>
    <w:lvl w:ilvl="0" w:tplc="1AE6450C">
      <w:start w:val="1"/>
      <w:numFmt w:val="bullet"/>
      <w:lvlText w:val="•"/>
      <w:lvlJc w:val="left"/>
      <w:pPr>
        <w:tabs>
          <w:tab w:val="num" w:pos="720"/>
        </w:tabs>
        <w:ind w:left="720" w:hanging="360"/>
      </w:pPr>
      <w:rPr>
        <w:rFonts w:ascii="Times" w:hAnsi="Times" w:hint="default"/>
      </w:rPr>
    </w:lvl>
    <w:lvl w:ilvl="1" w:tplc="64B62080" w:tentative="1">
      <w:start w:val="1"/>
      <w:numFmt w:val="bullet"/>
      <w:lvlText w:val="•"/>
      <w:lvlJc w:val="left"/>
      <w:pPr>
        <w:tabs>
          <w:tab w:val="num" w:pos="1440"/>
        </w:tabs>
        <w:ind w:left="1440" w:hanging="360"/>
      </w:pPr>
      <w:rPr>
        <w:rFonts w:ascii="Times" w:hAnsi="Times" w:hint="default"/>
      </w:rPr>
    </w:lvl>
    <w:lvl w:ilvl="2" w:tplc="278CB22C" w:tentative="1">
      <w:start w:val="1"/>
      <w:numFmt w:val="bullet"/>
      <w:lvlText w:val="•"/>
      <w:lvlJc w:val="left"/>
      <w:pPr>
        <w:tabs>
          <w:tab w:val="num" w:pos="2160"/>
        </w:tabs>
        <w:ind w:left="2160" w:hanging="360"/>
      </w:pPr>
      <w:rPr>
        <w:rFonts w:ascii="Times" w:hAnsi="Times" w:hint="default"/>
      </w:rPr>
    </w:lvl>
    <w:lvl w:ilvl="3" w:tplc="C85CE6B6" w:tentative="1">
      <w:start w:val="1"/>
      <w:numFmt w:val="bullet"/>
      <w:lvlText w:val="•"/>
      <w:lvlJc w:val="left"/>
      <w:pPr>
        <w:tabs>
          <w:tab w:val="num" w:pos="2880"/>
        </w:tabs>
        <w:ind w:left="2880" w:hanging="360"/>
      </w:pPr>
      <w:rPr>
        <w:rFonts w:ascii="Times" w:hAnsi="Times" w:hint="default"/>
      </w:rPr>
    </w:lvl>
    <w:lvl w:ilvl="4" w:tplc="5DCCDE80" w:tentative="1">
      <w:start w:val="1"/>
      <w:numFmt w:val="bullet"/>
      <w:lvlText w:val="•"/>
      <w:lvlJc w:val="left"/>
      <w:pPr>
        <w:tabs>
          <w:tab w:val="num" w:pos="3600"/>
        </w:tabs>
        <w:ind w:left="3600" w:hanging="360"/>
      </w:pPr>
      <w:rPr>
        <w:rFonts w:ascii="Times" w:hAnsi="Times" w:hint="default"/>
      </w:rPr>
    </w:lvl>
    <w:lvl w:ilvl="5" w:tplc="780A7E02" w:tentative="1">
      <w:start w:val="1"/>
      <w:numFmt w:val="bullet"/>
      <w:lvlText w:val="•"/>
      <w:lvlJc w:val="left"/>
      <w:pPr>
        <w:tabs>
          <w:tab w:val="num" w:pos="4320"/>
        </w:tabs>
        <w:ind w:left="4320" w:hanging="360"/>
      </w:pPr>
      <w:rPr>
        <w:rFonts w:ascii="Times" w:hAnsi="Times" w:hint="default"/>
      </w:rPr>
    </w:lvl>
    <w:lvl w:ilvl="6" w:tplc="A1C6BA14" w:tentative="1">
      <w:start w:val="1"/>
      <w:numFmt w:val="bullet"/>
      <w:lvlText w:val="•"/>
      <w:lvlJc w:val="left"/>
      <w:pPr>
        <w:tabs>
          <w:tab w:val="num" w:pos="5040"/>
        </w:tabs>
        <w:ind w:left="5040" w:hanging="360"/>
      </w:pPr>
      <w:rPr>
        <w:rFonts w:ascii="Times" w:hAnsi="Times" w:hint="default"/>
      </w:rPr>
    </w:lvl>
    <w:lvl w:ilvl="7" w:tplc="25F4835A" w:tentative="1">
      <w:start w:val="1"/>
      <w:numFmt w:val="bullet"/>
      <w:lvlText w:val="•"/>
      <w:lvlJc w:val="left"/>
      <w:pPr>
        <w:tabs>
          <w:tab w:val="num" w:pos="5760"/>
        </w:tabs>
        <w:ind w:left="5760" w:hanging="360"/>
      </w:pPr>
      <w:rPr>
        <w:rFonts w:ascii="Times" w:hAnsi="Times" w:hint="default"/>
      </w:rPr>
    </w:lvl>
    <w:lvl w:ilvl="8" w:tplc="A2E841BE" w:tentative="1">
      <w:start w:val="1"/>
      <w:numFmt w:val="bullet"/>
      <w:lvlText w:val="•"/>
      <w:lvlJc w:val="left"/>
      <w:pPr>
        <w:tabs>
          <w:tab w:val="num" w:pos="6480"/>
        </w:tabs>
        <w:ind w:left="6480" w:hanging="360"/>
      </w:pPr>
      <w:rPr>
        <w:rFonts w:ascii="Times" w:hAnsi="Times" w:hint="default"/>
      </w:rPr>
    </w:lvl>
  </w:abstractNum>
  <w:abstractNum w:abstractNumId="37" w15:restartNumberingAfterBreak="0">
    <w:nsid w:val="5DCC139D"/>
    <w:multiLevelType w:val="hybridMultilevel"/>
    <w:tmpl w:val="FF4A637C"/>
    <w:lvl w:ilvl="0" w:tplc="08FABD8E">
      <w:start w:val="1"/>
      <w:numFmt w:val="bullet"/>
      <w:pStyle w:val="Bullet2"/>
      <w:lvlText w:val=""/>
      <w:lvlJc w:val="left"/>
      <w:pPr>
        <w:ind w:left="720" w:hanging="360"/>
      </w:pPr>
      <w:rPr>
        <w:rFonts w:ascii="Symbol" w:hAnsi="Symbol" w:hint="default"/>
        <w:b/>
        <w:color w:val="DC281E"/>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5E9F3BBB"/>
    <w:multiLevelType w:val="hybridMultilevel"/>
    <w:tmpl w:val="4BE0429A"/>
    <w:lvl w:ilvl="0" w:tplc="A9DE4814">
      <w:start w:val="1"/>
      <w:numFmt w:val="bullet"/>
      <w:pStyle w:val="BulletTableau"/>
      <w:lvlText w:val=""/>
      <w:lvlJc w:val="left"/>
      <w:pPr>
        <w:ind w:left="1080" w:hanging="360"/>
      </w:pPr>
      <w:rPr>
        <w:rFonts w:ascii="Symbol" w:hAnsi="Symbol" w:hint="default"/>
        <w:b/>
        <w:color w:val="auto"/>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9" w15:restartNumberingAfterBreak="0">
    <w:nsid w:val="635C7E23"/>
    <w:multiLevelType w:val="hybridMultilevel"/>
    <w:tmpl w:val="92706D8A"/>
    <w:lvl w:ilvl="0" w:tplc="CAD4AE2E">
      <w:start w:val="1"/>
      <w:numFmt w:val="bullet"/>
      <w:pStyle w:val="Bullet3"/>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3AF0C6D"/>
    <w:multiLevelType w:val="hybridMultilevel"/>
    <w:tmpl w:val="A74A58C6"/>
    <w:lvl w:ilvl="0" w:tplc="C3D8A78E">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4683092"/>
    <w:multiLevelType w:val="hybridMultilevel"/>
    <w:tmpl w:val="296456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6BB65D5"/>
    <w:multiLevelType w:val="hybridMultilevel"/>
    <w:tmpl w:val="F1D89208"/>
    <w:lvl w:ilvl="0" w:tplc="C3D8A78E">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7DB7CBF"/>
    <w:multiLevelType w:val="hybridMultilevel"/>
    <w:tmpl w:val="17149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A114D40"/>
    <w:multiLevelType w:val="hybridMultilevel"/>
    <w:tmpl w:val="9DCAC830"/>
    <w:lvl w:ilvl="0" w:tplc="FFCE2EE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A630977"/>
    <w:multiLevelType w:val="hybridMultilevel"/>
    <w:tmpl w:val="7B12DDE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7F541AA7"/>
    <w:multiLevelType w:val="hybridMultilevel"/>
    <w:tmpl w:val="69427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19"/>
  </w:num>
  <w:num w:numId="3">
    <w:abstractNumId w:val="37"/>
  </w:num>
  <w:num w:numId="4">
    <w:abstractNumId w:val="25"/>
  </w:num>
  <w:num w:numId="5">
    <w:abstractNumId w:val="34"/>
  </w:num>
  <w:num w:numId="6">
    <w:abstractNumId w:val="15"/>
  </w:num>
  <w:num w:numId="7">
    <w:abstractNumId w:val="27"/>
  </w:num>
  <w:num w:numId="8">
    <w:abstractNumId w:val="43"/>
  </w:num>
  <w:num w:numId="9">
    <w:abstractNumId w:val="26"/>
  </w:num>
  <w:num w:numId="10">
    <w:abstractNumId w:val="32"/>
  </w:num>
  <w:num w:numId="11">
    <w:abstractNumId w:val="21"/>
  </w:num>
  <w:num w:numId="12">
    <w:abstractNumId w:val="45"/>
  </w:num>
  <w:num w:numId="13">
    <w:abstractNumId w:val="35"/>
  </w:num>
  <w:num w:numId="14">
    <w:abstractNumId w:val="36"/>
  </w:num>
  <w:num w:numId="15">
    <w:abstractNumId w:val="40"/>
  </w:num>
  <w:num w:numId="16">
    <w:abstractNumId w:val="42"/>
  </w:num>
  <w:num w:numId="17">
    <w:abstractNumId w:val="41"/>
  </w:num>
  <w:num w:numId="18">
    <w:abstractNumId w:val="14"/>
  </w:num>
  <w:num w:numId="19">
    <w:abstractNumId w:val="13"/>
  </w:num>
  <w:num w:numId="20">
    <w:abstractNumId w:val="44"/>
  </w:num>
  <w:num w:numId="21">
    <w:abstractNumId w:val="30"/>
  </w:num>
  <w:num w:numId="22">
    <w:abstractNumId w:val="22"/>
  </w:num>
  <w:num w:numId="23">
    <w:abstractNumId w:val="16"/>
  </w:num>
  <w:num w:numId="24">
    <w:abstractNumId w:val="23"/>
  </w:num>
  <w:num w:numId="25">
    <w:abstractNumId w:val="28"/>
  </w:num>
  <w:num w:numId="26">
    <w:abstractNumId w:val="20"/>
  </w:num>
  <w:num w:numId="27">
    <w:abstractNumId w:val="18"/>
  </w:num>
  <w:num w:numId="28">
    <w:abstractNumId w:val="24"/>
  </w:num>
  <w:num w:numId="29">
    <w:abstractNumId w:val="46"/>
  </w:num>
  <w:num w:numId="30">
    <w:abstractNumId w:val="10"/>
  </w:num>
  <w:num w:numId="31">
    <w:abstractNumId w:val="29"/>
  </w:num>
  <w:num w:numId="32">
    <w:abstractNumId w:val="12"/>
  </w:num>
  <w:num w:numId="33">
    <w:abstractNumId w:val="9"/>
  </w:num>
  <w:num w:numId="34">
    <w:abstractNumId w:val="7"/>
  </w:num>
  <w:num w:numId="35">
    <w:abstractNumId w:val="6"/>
  </w:num>
  <w:num w:numId="36">
    <w:abstractNumId w:val="5"/>
  </w:num>
  <w:num w:numId="37">
    <w:abstractNumId w:val="4"/>
  </w:num>
  <w:num w:numId="38">
    <w:abstractNumId w:val="8"/>
  </w:num>
  <w:num w:numId="39">
    <w:abstractNumId w:val="3"/>
  </w:num>
  <w:num w:numId="40">
    <w:abstractNumId w:val="2"/>
  </w:num>
  <w:num w:numId="41">
    <w:abstractNumId w:val="1"/>
  </w:num>
  <w:num w:numId="42">
    <w:abstractNumId w:val="0"/>
  </w:num>
  <w:num w:numId="43">
    <w:abstractNumId w:val="11"/>
  </w:num>
  <w:num w:numId="44">
    <w:abstractNumId w:val="17"/>
  </w:num>
  <w:num w:numId="45">
    <w:abstractNumId w:val="33"/>
  </w:num>
  <w:num w:numId="46">
    <w:abstractNumId w:val="39"/>
  </w:num>
  <w:num w:numId="47">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1"/>
  <w:proofState w:spelling="clean" w:grammar="clean"/>
  <w:attachedTemplate r:id="rId1"/>
  <w:linkStyle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723"/>
    <w:rsid w:val="000B7F9A"/>
    <w:rsid w:val="000F373C"/>
    <w:rsid w:val="000F78E6"/>
    <w:rsid w:val="00110CA0"/>
    <w:rsid w:val="00131D11"/>
    <w:rsid w:val="00174C34"/>
    <w:rsid w:val="001A4D69"/>
    <w:rsid w:val="001C5E84"/>
    <w:rsid w:val="001F5834"/>
    <w:rsid w:val="00294E7D"/>
    <w:rsid w:val="003330E7"/>
    <w:rsid w:val="004046F4"/>
    <w:rsid w:val="00493FDB"/>
    <w:rsid w:val="004C00A4"/>
    <w:rsid w:val="004F5119"/>
    <w:rsid w:val="005278ED"/>
    <w:rsid w:val="005333D3"/>
    <w:rsid w:val="005A26A1"/>
    <w:rsid w:val="005A56D7"/>
    <w:rsid w:val="00611A55"/>
    <w:rsid w:val="006352AC"/>
    <w:rsid w:val="00637512"/>
    <w:rsid w:val="00685723"/>
    <w:rsid w:val="00700FF8"/>
    <w:rsid w:val="0070234B"/>
    <w:rsid w:val="007814B7"/>
    <w:rsid w:val="00787164"/>
    <w:rsid w:val="008A4036"/>
    <w:rsid w:val="00904E5C"/>
    <w:rsid w:val="00963C16"/>
    <w:rsid w:val="009D7EB0"/>
    <w:rsid w:val="00A35336"/>
    <w:rsid w:val="00A44998"/>
    <w:rsid w:val="00C47CA3"/>
    <w:rsid w:val="00C86362"/>
    <w:rsid w:val="00C900AF"/>
    <w:rsid w:val="00CE571B"/>
    <w:rsid w:val="00DC49E9"/>
    <w:rsid w:val="00E57E95"/>
    <w:rsid w:val="00E60CBA"/>
    <w:rsid w:val="00E675E6"/>
    <w:rsid w:val="00E87F12"/>
    <w:rsid w:val="00F0726E"/>
    <w:rsid w:val="00F172CC"/>
    <w:rsid w:val="00F77F1B"/>
    <w:rsid w:val="00FA79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DD53C90"/>
  <w14:defaultImageDpi w14:val="300"/>
  <w15:docId w15:val="{0415E88C-BD64-442F-A633-FA68A3801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ajorHAnsi" w:eastAsiaTheme="minorEastAsia" w:hAnsiTheme="majorHAnsi" w:cs="Times New Roman"/>
        <w:color w:val="000000"/>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0CBA"/>
    <w:pPr>
      <w:spacing w:after="120"/>
      <w:jc w:val="both"/>
    </w:pPr>
    <w:rPr>
      <w:rFonts w:ascii="Arial" w:hAnsi="Arial"/>
      <w:color w:val="auto"/>
      <w:sz w:val="20"/>
      <w:szCs w:val="20"/>
    </w:rPr>
  </w:style>
  <w:style w:type="paragraph" w:styleId="Heading1">
    <w:name w:val="heading 1"/>
    <w:basedOn w:val="H1"/>
    <w:next w:val="Normal"/>
    <w:link w:val="Heading1Char"/>
    <w:uiPriority w:val="9"/>
    <w:rsid w:val="00E60CBA"/>
  </w:style>
  <w:style w:type="paragraph" w:styleId="Heading2">
    <w:name w:val="heading 2"/>
    <w:basedOn w:val="Normal"/>
    <w:next w:val="Normal"/>
    <w:link w:val="Heading2Char"/>
    <w:autoRedefine/>
    <w:uiPriority w:val="9"/>
    <w:unhideWhenUsed/>
    <w:qFormat/>
    <w:rsid w:val="00E60CBA"/>
    <w:pPr>
      <w:keepNext/>
      <w:pBdr>
        <w:top w:val="single" w:sz="4" w:space="11" w:color="auto"/>
      </w:pBdr>
      <w:spacing w:before="240" w:after="240"/>
      <w:jc w:val="left"/>
      <w:outlineLvl w:val="1"/>
    </w:pPr>
    <w:rPr>
      <w:b/>
      <w:caps/>
      <w:sz w:val="24"/>
      <w:szCs w:val="26"/>
    </w:rPr>
  </w:style>
  <w:style w:type="paragraph" w:styleId="Heading3">
    <w:name w:val="heading 3"/>
    <w:basedOn w:val="Normal"/>
    <w:next w:val="Normal"/>
    <w:link w:val="Heading3Char"/>
    <w:uiPriority w:val="9"/>
    <w:unhideWhenUsed/>
    <w:qFormat/>
    <w:rsid w:val="00E60CBA"/>
    <w:pPr>
      <w:keepNext/>
      <w:spacing w:before="240"/>
      <w:jc w:val="left"/>
      <w:outlineLvl w:val="2"/>
    </w:pPr>
    <w:rPr>
      <w:b/>
      <w:sz w:val="22"/>
      <w:szCs w:val="24"/>
    </w:rPr>
  </w:style>
  <w:style w:type="paragraph" w:styleId="Heading4">
    <w:name w:val="heading 4"/>
    <w:basedOn w:val="Normal"/>
    <w:next w:val="Normal"/>
    <w:link w:val="Heading4Char"/>
    <w:uiPriority w:val="9"/>
    <w:unhideWhenUsed/>
    <w:qFormat/>
    <w:rsid w:val="004F5119"/>
    <w:pPr>
      <w:keepNext/>
      <w:keepLines/>
      <w:spacing w:before="200"/>
      <w:outlineLvl w:val="3"/>
    </w:pPr>
    <w:rPr>
      <w:rFonts w:eastAsiaTheme="majorEastAsia" w:cstheme="majorBidi"/>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685723"/>
    <w:pPr>
      <w:spacing w:line="480" w:lineRule="auto"/>
    </w:pPr>
    <w:rPr>
      <w:rFonts w:ascii="Times New Roman" w:eastAsia="Times New Roman" w:hAnsi="Times New Roman"/>
      <w:lang w:val="x-none"/>
    </w:rPr>
  </w:style>
  <w:style w:type="character" w:customStyle="1" w:styleId="BodyText2Char">
    <w:name w:val="Body Text 2 Char"/>
    <w:basedOn w:val="DefaultParagraphFont"/>
    <w:link w:val="BodyText2"/>
    <w:rsid w:val="00685723"/>
    <w:rPr>
      <w:rFonts w:ascii="Times New Roman" w:eastAsia="Times New Roman" w:hAnsi="Times New Roman"/>
      <w:color w:val="auto"/>
      <w:sz w:val="20"/>
      <w:szCs w:val="20"/>
      <w:lang w:val="x-none"/>
    </w:rPr>
  </w:style>
  <w:style w:type="paragraph" w:styleId="ListParagraph">
    <w:name w:val="List Paragraph"/>
    <w:basedOn w:val="Normal"/>
    <w:link w:val="ListParagraphChar"/>
    <w:uiPriority w:val="34"/>
    <w:qFormat/>
    <w:rsid w:val="00E60CBA"/>
    <w:pPr>
      <w:spacing w:after="240"/>
      <w:ind w:left="720"/>
      <w:contextualSpacing/>
    </w:pPr>
    <w:rPr>
      <w:rFonts w:eastAsiaTheme="minorHAnsi" w:cstheme="minorBidi"/>
      <w:szCs w:val="22"/>
    </w:rPr>
  </w:style>
  <w:style w:type="character" w:customStyle="1" w:styleId="ListParagraphChar">
    <w:name w:val="List Paragraph Char"/>
    <w:basedOn w:val="DefaultParagraphFont"/>
    <w:link w:val="ListParagraph"/>
    <w:uiPriority w:val="34"/>
    <w:rsid w:val="00E60CBA"/>
    <w:rPr>
      <w:rFonts w:ascii="Arial" w:eastAsiaTheme="minorHAnsi" w:hAnsi="Arial" w:cstheme="minorBidi"/>
      <w:color w:val="auto"/>
      <w:sz w:val="20"/>
    </w:rPr>
  </w:style>
  <w:style w:type="paragraph" w:styleId="FootnoteText">
    <w:name w:val="footnote text"/>
    <w:basedOn w:val="Normal"/>
    <w:link w:val="FootnoteTextChar"/>
    <w:uiPriority w:val="99"/>
    <w:unhideWhenUsed/>
    <w:rsid w:val="00E60CBA"/>
    <w:pPr>
      <w:spacing w:after="0"/>
    </w:pPr>
    <w:rPr>
      <w:sz w:val="16"/>
      <w:szCs w:val="22"/>
    </w:rPr>
  </w:style>
  <w:style w:type="character" w:customStyle="1" w:styleId="FootnoteTextChar">
    <w:name w:val="Footnote Text Char"/>
    <w:basedOn w:val="DefaultParagraphFont"/>
    <w:link w:val="FootnoteText"/>
    <w:uiPriority w:val="99"/>
    <w:rsid w:val="00E60CBA"/>
    <w:rPr>
      <w:rFonts w:ascii="Arial" w:hAnsi="Arial"/>
      <w:color w:val="auto"/>
      <w:sz w:val="16"/>
    </w:rPr>
  </w:style>
  <w:style w:type="character" w:styleId="FootnoteReference">
    <w:name w:val="footnote reference"/>
    <w:basedOn w:val="DefaultParagraphFont"/>
    <w:uiPriority w:val="99"/>
    <w:unhideWhenUsed/>
    <w:rsid w:val="00E60CBA"/>
    <w:rPr>
      <w:vertAlign w:val="superscript"/>
    </w:rPr>
  </w:style>
  <w:style w:type="paragraph" w:styleId="Header">
    <w:name w:val="header"/>
    <w:basedOn w:val="Normal"/>
    <w:link w:val="HeaderChar"/>
    <w:uiPriority w:val="99"/>
    <w:unhideWhenUsed/>
    <w:rsid w:val="00E60CBA"/>
    <w:pPr>
      <w:spacing w:after="0" w:line="288" w:lineRule="auto"/>
      <w:jc w:val="left"/>
    </w:pPr>
    <w:rPr>
      <w:sz w:val="16"/>
    </w:rPr>
  </w:style>
  <w:style w:type="character" w:customStyle="1" w:styleId="HeaderChar">
    <w:name w:val="Header Char"/>
    <w:basedOn w:val="DefaultParagraphFont"/>
    <w:link w:val="Header"/>
    <w:uiPriority w:val="99"/>
    <w:rsid w:val="00E60CBA"/>
    <w:rPr>
      <w:rFonts w:ascii="Arial" w:hAnsi="Arial"/>
      <w:color w:val="auto"/>
      <w:sz w:val="16"/>
      <w:szCs w:val="20"/>
    </w:rPr>
  </w:style>
  <w:style w:type="paragraph" w:styleId="Footer">
    <w:name w:val="footer"/>
    <w:basedOn w:val="Normal"/>
    <w:link w:val="FooterChar"/>
    <w:uiPriority w:val="99"/>
    <w:unhideWhenUsed/>
    <w:rsid w:val="00E60CBA"/>
    <w:pPr>
      <w:spacing w:after="0"/>
      <w:jc w:val="left"/>
    </w:pPr>
    <w:rPr>
      <w:sz w:val="16"/>
      <w:szCs w:val="18"/>
    </w:rPr>
  </w:style>
  <w:style w:type="character" w:customStyle="1" w:styleId="FooterChar">
    <w:name w:val="Footer Char"/>
    <w:basedOn w:val="DefaultParagraphFont"/>
    <w:link w:val="Footer"/>
    <w:uiPriority w:val="99"/>
    <w:rsid w:val="00E60CBA"/>
    <w:rPr>
      <w:rFonts w:ascii="Arial" w:hAnsi="Arial"/>
      <w:color w:val="auto"/>
      <w:sz w:val="16"/>
      <w:szCs w:val="18"/>
    </w:rPr>
  </w:style>
  <w:style w:type="paragraph" w:customStyle="1" w:styleId="BasicParagraph">
    <w:name w:val="[Basic Paragraph]"/>
    <w:basedOn w:val="Normal"/>
    <w:uiPriority w:val="99"/>
    <w:rsid w:val="00E60CBA"/>
    <w:pPr>
      <w:widowControl w:val="0"/>
      <w:autoSpaceDE w:val="0"/>
      <w:autoSpaceDN w:val="0"/>
      <w:adjustRightInd w:val="0"/>
      <w:spacing w:after="0" w:line="288" w:lineRule="auto"/>
      <w:jc w:val="left"/>
      <w:textAlignment w:val="center"/>
    </w:pPr>
    <w:rPr>
      <w:rFonts w:ascii="Times-Roman" w:eastAsia="Cambria" w:hAnsi="Times-Roman" w:cs="Times-Roman"/>
      <w:color w:val="000000"/>
      <w:szCs w:val="24"/>
    </w:rPr>
  </w:style>
  <w:style w:type="paragraph" w:styleId="BalloonText">
    <w:name w:val="Balloon Text"/>
    <w:basedOn w:val="Normal"/>
    <w:link w:val="BalloonTextChar"/>
    <w:uiPriority w:val="99"/>
    <w:semiHidden/>
    <w:unhideWhenUsed/>
    <w:rsid w:val="00E60CBA"/>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60CBA"/>
    <w:rPr>
      <w:rFonts w:ascii="Lucida Grande" w:hAnsi="Lucida Grande" w:cs="Lucida Grande"/>
      <w:color w:val="auto"/>
      <w:sz w:val="18"/>
      <w:szCs w:val="18"/>
    </w:rPr>
  </w:style>
  <w:style w:type="paragraph" w:customStyle="1" w:styleId="Bullet1">
    <w:name w:val="Bullet 1"/>
    <w:basedOn w:val="Normal"/>
    <w:autoRedefine/>
    <w:rsid w:val="00E60CBA"/>
    <w:pPr>
      <w:numPr>
        <w:numId w:val="2"/>
      </w:numPr>
      <w:spacing w:before="60"/>
      <w:jc w:val="left"/>
    </w:pPr>
    <w:rPr>
      <w:rFonts w:eastAsia="Times New Roman"/>
      <w:color w:val="000000"/>
    </w:rPr>
  </w:style>
  <w:style w:type="paragraph" w:customStyle="1" w:styleId="Bullet2">
    <w:name w:val="Bullet 2"/>
    <w:basedOn w:val="ListParagraph"/>
    <w:rsid w:val="00E60CBA"/>
    <w:pPr>
      <w:numPr>
        <w:numId w:val="3"/>
      </w:numPr>
      <w:tabs>
        <w:tab w:val="left" w:pos="7230"/>
      </w:tabs>
      <w:spacing w:before="240"/>
    </w:pPr>
    <w:rPr>
      <w:rFonts w:cs="Arial"/>
    </w:rPr>
  </w:style>
  <w:style w:type="character" w:styleId="CommentReference">
    <w:name w:val="annotation reference"/>
    <w:basedOn w:val="DefaultParagraphFont"/>
    <w:uiPriority w:val="99"/>
    <w:semiHidden/>
    <w:unhideWhenUsed/>
    <w:rsid w:val="00E60CBA"/>
    <w:rPr>
      <w:sz w:val="18"/>
      <w:szCs w:val="18"/>
    </w:rPr>
  </w:style>
  <w:style w:type="paragraph" w:styleId="CommentText">
    <w:name w:val="annotation text"/>
    <w:basedOn w:val="Normal"/>
    <w:link w:val="CommentTextChar"/>
    <w:uiPriority w:val="99"/>
    <w:semiHidden/>
    <w:unhideWhenUsed/>
    <w:rsid w:val="004F5119"/>
    <w:rPr>
      <w:sz w:val="24"/>
      <w:szCs w:val="24"/>
    </w:rPr>
  </w:style>
  <w:style w:type="character" w:customStyle="1" w:styleId="CommentTextChar">
    <w:name w:val="Comment Text Char"/>
    <w:basedOn w:val="DefaultParagraphFont"/>
    <w:link w:val="CommentText"/>
    <w:uiPriority w:val="99"/>
    <w:semiHidden/>
    <w:rsid w:val="004F5119"/>
    <w:rPr>
      <w:rFonts w:ascii="Arial" w:hAnsi="Arial" w:cs="Arial"/>
      <w:color w:val="auto"/>
      <w:sz w:val="24"/>
      <w:szCs w:val="24"/>
      <w:lang w:val="en-GB"/>
    </w:rPr>
  </w:style>
  <w:style w:type="paragraph" w:styleId="CommentSubject">
    <w:name w:val="annotation subject"/>
    <w:basedOn w:val="Normal"/>
    <w:link w:val="CommentSubjectChar"/>
    <w:uiPriority w:val="99"/>
    <w:semiHidden/>
    <w:unhideWhenUsed/>
    <w:rsid w:val="00E60CBA"/>
    <w:rPr>
      <w:b/>
      <w:bCs/>
    </w:rPr>
  </w:style>
  <w:style w:type="character" w:customStyle="1" w:styleId="CommentSubjectChar">
    <w:name w:val="Comment Subject Char"/>
    <w:basedOn w:val="DefaultParagraphFont"/>
    <w:link w:val="CommentSubject"/>
    <w:uiPriority w:val="99"/>
    <w:semiHidden/>
    <w:rsid w:val="00E60CBA"/>
    <w:rPr>
      <w:rFonts w:ascii="Arial" w:hAnsi="Arial"/>
      <w:b/>
      <w:bCs/>
      <w:color w:val="auto"/>
      <w:sz w:val="20"/>
      <w:szCs w:val="20"/>
    </w:rPr>
  </w:style>
  <w:style w:type="paragraph" w:customStyle="1" w:styleId="Default">
    <w:name w:val="Default"/>
    <w:rsid w:val="00E60CBA"/>
    <w:pPr>
      <w:widowControl w:val="0"/>
      <w:autoSpaceDE w:val="0"/>
      <w:autoSpaceDN w:val="0"/>
      <w:adjustRightInd w:val="0"/>
    </w:pPr>
    <w:rPr>
      <w:rFonts w:ascii="Arial" w:hAnsi="Arial" w:cs="Arial"/>
      <w:sz w:val="24"/>
      <w:szCs w:val="24"/>
    </w:rPr>
  </w:style>
  <w:style w:type="character" w:styleId="FollowedHyperlink">
    <w:name w:val="FollowedHyperlink"/>
    <w:basedOn w:val="DefaultParagraphFont"/>
    <w:uiPriority w:val="99"/>
    <w:semiHidden/>
    <w:unhideWhenUsed/>
    <w:rsid w:val="00E60CBA"/>
    <w:rPr>
      <w:color w:val="800080" w:themeColor="followedHyperlink"/>
      <w:u w:val="single"/>
    </w:rPr>
  </w:style>
  <w:style w:type="paragraph" w:customStyle="1" w:styleId="H1">
    <w:name w:val="H1"/>
    <w:basedOn w:val="Normal"/>
    <w:link w:val="H1Char"/>
    <w:qFormat/>
    <w:rsid w:val="00E60CBA"/>
    <w:pPr>
      <w:spacing w:before="360" w:after="240"/>
      <w:jc w:val="left"/>
      <w:outlineLvl w:val="0"/>
    </w:pPr>
    <w:rPr>
      <w:b/>
      <w:sz w:val="40"/>
      <w:szCs w:val="52"/>
    </w:rPr>
  </w:style>
  <w:style w:type="character" w:customStyle="1" w:styleId="H1Char">
    <w:name w:val="H1 Char"/>
    <w:basedOn w:val="DefaultParagraphFont"/>
    <w:link w:val="H1"/>
    <w:rsid w:val="00E60CBA"/>
    <w:rPr>
      <w:rFonts w:ascii="Arial" w:hAnsi="Arial"/>
      <w:b/>
      <w:color w:val="auto"/>
      <w:sz w:val="40"/>
      <w:szCs w:val="52"/>
    </w:rPr>
  </w:style>
  <w:style w:type="paragraph" w:customStyle="1" w:styleId="Header1">
    <w:name w:val="Header 1"/>
    <w:basedOn w:val="Header"/>
    <w:rsid w:val="00E60CBA"/>
    <w:rPr>
      <w:b/>
      <w:sz w:val="24"/>
      <w:szCs w:val="24"/>
    </w:rPr>
  </w:style>
  <w:style w:type="character" w:customStyle="1" w:styleId="Heading1Char">
    <w:name w:val="Heading 1 Char"/>
    <w:basedOn w:val="DefaultParagraphFont"/>
    <w:link w:val="Heading1"/>
    <w:uiPriority w:val="9"/>
    <w:rsid w:val="00E60CBA"/>
    <w:rPr>
      <w:rFonts w:ascii="Arial" w:hAnsi="Arial"/>
      <w:b/>
      <w:color w:val="auto"/>
      <w:sz w:val="40"/>
      <w:szCs w:val="52"/>
    </w:rPr>
  </w:style>
  <w:style w:type="character" w:customStyle="1" w:styleId="Heading2Char">
    <w:name w:val="Heading 2 Char"/>
    <w:basedOn w:val="DefaultParagraphFont"/>
    <w:link w:val="Heading2"/>
    <w:uiPriority w:val="9"/>
    <w:rsid w:val="00E60CBA"/>
    <w:rPr>
      <w:rFonts w:ascii="Arial" w:hAnsi="Arial"/>
      <w:b/>
      <w:caps/>
      <w:color w:val="auto"/>
      <w:sz w:val="24"/>
      <w:szCs w:val="26"/>
    </w:rPr>
  </w:style>
  <w:style w:type="character" w:customStyle="1" w:styleId="Heading3Char">
    <w:name w:val="Heading 3 Char"/>
    <w:basedOn w:val="DefaultParagraphFont"/>
    <w:link w:val="Heading3"/>
    <w:uiPriority w:val="9"/>
    <w:rsid w:val="00E60CBA"/>
    <w:rPr>
      <w:rFonts w:ascii="Arial" w:hAnsi="Arial"/>
      <w:b/>
      <w:color w:val="auto"/>
      <w:szCs w:val="24"/>
    </w:rPr>
  </w:style>
  <w:style w:type="character" w:customStyle="1" w:styleId="Heading4Char">
    <w:name w:val="Heading 4 Char"/>
    <w:basedOn w:val="DefaultParagraphFont"/>
    <w:link w:val="Heading4"/>
    <w:uiPriority w:val="9"/>
    <w:rsid w:val="004F5119"/>
    <w:rPr>
      <w:rFonts w:eastAsiaTheme="majorEastAsia" w:cstheme="majorBidi"/>
      <w:bCs/>
      <w:i/>
      <w:iCs/>
      <w:color w:val="auto"/>
      <w:sz w:val="20"/>
      <w:szCs w:val="21"/>
      <w:lang w:val="en-GB"/>
    </w:rPr>
  </w:style>
  <w:style w:type="character" w:styleId="Hyperlink">
    <w:name w:val="Hyperlink"/>
    <w:basedOn w:val="DefaultParagraphFont"/>
    <w:uiPriority w:val="99"/>
    <w:unhideWhenUsed/>
    <w:rsid w:val="00E60CBA"/>
    <w:rPr>
      <w:color w:val="0000FF" w:themeColor="hyperlink"/>
      <w:u w:val="single"/>
    </w:rPr>
  </w:style>
  <w:style w:type="character" w:styleId="PageNumber">
    <w:name w:val="page number"/>
    <w:basedOn w:val="DefaultParagraphFont"/>
    <w:uiPriority w:val="99"/>
    <w:unhideWhenUsed/>
    <w:rsid w:val="00E60CBA"/>
    <w:rPr>
      <w:b/>
    </w:rPr>
  </w:style>
  <w:style w:type="character" w:customStyle="1" w:styleId="Pantone485">
    <w:name w:val="Pantone 485"/>
    <w:basedOn w:val="DefaultParagraphFont"/>
    <w:uiPriority w:val="1"/>
    <w:qFormat/>
    <w:rsid w:val="00E60CBA"/>
    <w:rPr>
      <w:rFonts w:cs="Caecilia-Light"/>
      <w:color w:val="DC281E"/>
      <w:szCs w:val="16"/>
    </w:rPr>
  </w:style>
  <w:style w:type="paragraph" w:customStyle="1" w:styleId="RefItem1">
    <w:name w:val="Ref Item 1"/>
    <w:basedOn w:val="Normal"/>
    <w:rsid w:val="00E60CBA"/>
    <w:pPr>
      <w:jc w:val="left"/>
    </w:pPr>
    <w:rPr>
      <w:color w:val="000000"/>
      <w:szCs w:val="24"/>
      <w:lang w:eastAsia="it-IT"/>
    </w:rPr>
  </w:style>
  <w:style w:type="paragraph" w:customStyle="1" w:styleId="RefTitre">
    <w:name w:val="Ref Titre"/>
    <w:basedOn w:val="Normal"/>
    <w:rsid w:val="00E60CBA"/>
    <w:pPr>
      <w:jc w:val="left"/>
    </w:pPr>
    <w:rPr>
      <w:rFonts w:eastAsia="Times New Roman"/>
      <w:b/>
      <w:bCs/>
      <w:sz w:val="26"/>
      <w:szCs w:val="26"/>
    </w:rPr>
  </w:style>
  <w:style w:type="table" w:customStyle="1" w:styleId="TableGray">
    <w:name w:val="Table Gray"/>
    <w:basedOn w:val="TableNormal"/>
    <w:uiPriority w:val="99"/>
    <w:rsid w:val="00E60CBA"/>
    <w:rPr>
      <w:rFonts w:asciiTheme="minorHAnsi" w:hAnsiTheme="minorHAnsi"/>
      <w:color w:val="auto"/>
      <w:sz w:val="20"/>
      <w:szCs w:val="20"/>
    </w:rPr>
    <w:tblPr>
      <w:tblCellMar>
        <w:top w:w="142" w:type="dxa"/>
        <w:left w:w="142" w:type="dxa"/>
        <w:bottom w:w="142" w:type="dxa"/>
        <w:right w:w="142" w:type="dxa"/>
      </w:tblCellMar>
    </w:tblPr>
    <w:tcPr>
      <w:shd w:val="clear" w:color="auto" w:fill="D9D9D9" w:themeFill="background1" w:themeFillShade="D9"/>
    </w:tcPr>
  </w:style>
  <w:style w:type="table" w:styleId="TableGrid">
    <w:name w:val="Table Grid"/>
    <w:basedOn w:val="TableNormal"/>
    <w:uiPriority w:val="59"/>
    <w:rsid w:val="00E60CBA"/>
    <w:rPr>
      <w:rFonts w:ascii="Cambria" w:hAnsi="Cambria"/>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60CBA"/>
    <w:rPr>
      <w:rFonts w:ascii="Arial" w:hAnsi="Arial" w:cs="Arial"/>
      <w:color w:val="auto"/>
      <w:sz w:val="21"/>
      <w:szCs w:val="21"/>
    </w:rPr>
  </w:style>
  <w:style w:type="paragraph" w:customStyle="1" w:styleId="ListNumber1">
    <w:name w:val="List Number 1"/>
    <w:basedOn w:val="Normal"/>
    <w:rsid w:val="00E60CBA"/>
    <w:pPr>
      <w:numPr>
        <w:ilvl w:val="1"/>
        <w:numId w:val="43"/>
      </w:numPr>
      <w:contextualSpacing/>
    </w:pPr>
    <w:rPr>
      <w:rFonts w:eastAsiaTheme="minorHAnsi" w:cstheme="minorHAnsi"/>
      <w:szCs w:val="22"/>
    </w:rPr>
  </w:style>
  <w:style w:type="paragraph" w:customStyle="1" w:styleId="NormalNo">
    <w:name w:val="Normal + No"/>
    <w:basedOn w:val="Normal"/>
    <w:qFormat/>
    <w:rsid w:val="00E60CBA"/>
    <w:pPr>
      <w:numPr>
        <w:numId w:val="45"/>
      </w:numPr>
    </w:pPr>
    <w:rPr>
      <w:rFonts w:eastAsia="MS Mincho"/>
      <w:b/>
      <w:sz w:val="22"/>
    </w:rPr>
  </w:style>
  <w:style w:type="paragraph" w:customStyle="1" w:styleId="Bullet3">
    <w:name w:val="Bullet 3"/>
    <w:basedOn w:val="ListParagraph"/>
    <w:qFormat/>
    <w:rsid w:val="00E60CBA"/>
    <w:pPr>
      <w:numPr>
        <w:numId w:val="46"/>
      </w:numPr>
      <w:spacing w:before="120" w:after="120"/>
      <w:ind w:right="425"/>
    </w:pPr>
    <w:rPr>
      <w:rFonts w:cs="Arial"/>
      <w:i/>
      <w:iCs/>
    </w:rPr>
  </w:style>
  <w:style w:type="paragraph" w:customStyle="1" w:styleId="Indent">
    <w:name w:val="Indent"/>
    <w:basedOn w:val="Normal"/>
    <w:qFormat/>
    <w:rsid w:val="00E60CBA"/>
    <w:pPr>
      <w:ind w:left="567"/>
    </w:pPr>
    <w:rPr>
      <w:rFonts w:cs="Arial"/>
      <w:b/>
    </w:rPr>
  </w:style>
  <w:style w:type="paragraph" w:customStyle="1" w:styleId="TitreTableau">
    <w:name w:val="Titre Tableau"/>
    <w:basedOn w:val="Normal"/>
    <w:qFormat/>
    <w:rsid w:val="00E60CBA"/>
    <w:pPr>
      <w:spacing w:before="120"/>
      <w:jc w:val="center"/>
    </w:pPr>
    <w:rPr>
      <w:rFonts w:cs="Arial"/>
      <w:b/>
      <w:bCs/>
      <w:color w:val="FFFFFF" w:themeColor="background1"/>
      <w:lang w:val="en-CA"/>
    </w:rPr>
  </w:style>
  <w:style w:type="paragraph" w:customStyle="1" w:styleId="BulletTableau">
    <w:name w:val="Bullet Tableau"/>
    <w:basedOn w:val="Bullet2"/>
    <w:qFormat/>
    <w:rsid w:val="00E60CBA"/>
    <w:pPr>
      <w:keepNext/>
      <w:keepLines/>
      <w:framePr w:hSpace="141" w:wrap="around" w:vAnchor="text" w:hAnchor="margin" w:y="402"/>
      <w:numPr>
        <w:numId w:val="47"/>
      </w:numPr>
      <w:spacing w:beforeLines="60" w:before="60" w:afterLines="20" w:after="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5102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Clients\Croix%20Rouge\ICRC_Template.dotx" TargetMode="External"/></Relationships>
</file>

<file path=word/theme/theme1.xml><?xml version="1.0" encoding="utf-8"?>
<a:theme xmlns:a="http://schemas.openxmlformats.org/drawingml/2006/main" name="IFRC1">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ICRC_Template.dotx</Template>
  <TotalTime>29</TotalTime>
  <Pages>1</Pages>
  <Words>452</Words>
  <Characters>2492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Pantaleo Creti</dc:creator>
  <cp:keywords/>
  <dc:description/>
  <cp:lastModifiedBy>Ines DALMAU i GUTSENS</cp:lastModifiedBy>
  <cp:revision>8</cp:revision>
  <cp:lastPrinted>2015-09-09T13:22:00Z</cp:lastPrinted>
  <dcterms:created xsi:type="dcterms:W3CDTF">2016-01-14T17:21:00Z</dcterms:created>
  <dcterms:modified xsi:type="dcterms:W3CDTF">2016-02-10T08:51:00Z</dcterms:modified>
</cp:coreProperties>
</file>