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B3AC5" w14:textId="7DB50447" w:rsidR="00C62B57" w:rsidRPr="00751EF2" w:rsidRDefault="000F511A" w:rsidP="00BF3A5B">
      <w:pPr>
        <w:pStyle w:val="H1"/>
      </w:pPr>
      <w:r>
        <w:t xml:space="preserve">Modèle de plan </w:t>
      </w:r>
      <w:r w:rsidR="00BF3A5B">
        <w:t>relatif à la redevabilité et à la</w:t>
      </w:r>
      <w:r>
        <w:t xml:space="preserve"> communication avec les bénéficiaires</w:t>
      </w:r>
      <w:r>
        <w:rPr>
          <w:rStyle w:val="FootnoteReference"/>
        </w:rPr>
        <w:footnoteReference w:id="1"/>
      </w:r>
    </w:p>
    <w:tbl>
      <w:tblPr>
        <w:tblStyle w:val="MediumShading1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531"/>
        <w:gridCol w:w="6317"/>
      </w:tblGrid>
      <w:tr w:rsidR="009172F5" w:rsidRPr="0010604C" w14:paraId="297A90AE" w14:textId="77777777" w:rsidTr="00052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132D0CE2" w14:textId="13DBECC7" w:rsidR="009172F5" w:rsidRPr="0010604C" w:rsidRDefault="001444FD" w:rsidP="007C37DD">
            <w:pPr>
              <w:spacing w:before="120"/>
              <w:jc w:val="center"/>
            </w:pPr>
            <w:r w:rsidRPr="001444FD">
              <w:t>É</w:t>
            </w:r>
            <w:r w:rsidR="009172F5">
              <w:t>tapes</w:t>
            </w:r>
          </w:p>
        </w:tc>
        <w:tc>
          <w:tcPr>
            <w:tcW w:w="3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4253F213" w14:textId="77777777" w:rsidR="009172F5" w:rsidRPr="0010604C" w:rsidRDefault="009172F5" w:rsidP="007C37D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Questions clés</w:t>
            </w:r>
          </w:p>
        </w:tc>
      </w:tr>
      <w:tr w:rsidR="009172F5" w:rsidRPr="0010604C" w14:paraId="6E174567" w14:textId="77777777" w:rsidTr="000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E6E6E6"/>
          </w:tcPr>
          <w:p w14:paraId="5E0D2B84" w14:textId="429BE9DD" w:rsidR="009172F5" w:rsidRPr="0010604C" w:rsidRDefault="009C7DC4" w:rsidP="002D349A">
            <w:pPr>
              <w:spacing w:beforeLines="60" w:before="144" w:afterLines="60" w:after="144"/>
              <w:jc w:val="left"/>
            </w:pPr>
            <w:r>
              <w:t>D</w:t>
            </w:r>
            <w:r w:rsidR="008B1E8D">
              <w:t>éfinir</w:t>
            </w:r>
            <w:r w:rsidR="009172F5">
              <w:t xml:space="preserve"> vos objectifs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14:paraId="3A4B4BA8" w14:textId="02BBDFA5" w:rsidR="009172F5" w:rsidRPr="0010604C" w:rsidRDefault="0049227C" w:rsidP="009C7DC4">
            <w:pPr>
              <w:pStyle w:val="ListParagraph"/>
              <w:numPr>
                <w:ilvl w:val="0"/>
                <w:numId w:val="10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 xml:space="preserve">Dans quel </w:t>
            </w:r>
            <w:r w:rsidR="00B74846">
              <w:t>objectif</w:t>
            </w:r>
            <w:r>
              <w:t xml:space="preserve"> voulez-vous </w:t>
            </w:r>
            <w:r w:rsidR="009C7DC4">
              <w:t xml:space="preserve">diffuser des messages </w:t>
            </w:r>
            <w:r w:rsidR="00B74846">
              <w:t xml:space="preserve">clés </w:t>
            </w:r>
            <w:r w:rsidR="009C7DC4">
              <w:t xml:space="preserve">relatifs au </w:t>
            </w:r>
            <w:r w:rsidR="00B74846">
              <w:t xml:space="preserve">programme ? Quels résultats souhaitez-vous obtenir ? </w:t>
            </w:r>
          </w:p>
          <w:p w14:paraId="75A24AAA" w14:textId="4237B802" w:rsidR="009172F5" w:rsidRPr="0010604C" w:rsidRDefault="009172F5" w:rsidP="009C7DC4">
            <w:pPr>
              <w:pStyle w:val="ListParagraph"/>
              <w:numPr>
                <w:ilvl w:val="0"/>
                <w:numId w:val="10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</w:rPr>
            </w:pPr>
            <w:r>
              <w:t>Dans quelles zones géographiques souhaitez-vo</w:t>
            </w:r>
            <w:r w:rsidR="001444FD">
              <w:t xml:space="preserve">us </w:t>
            </w:r>
            <w:r w:rsidR="009C7DC4">
              <w:t>diffuser</w:t>
            </w:r>
            <w:r w:rsidR="001444FD">
              <w:t xml:space="preserve"> vos messages ? (Y </w:t>
            </w:r>
            <w:proofErr w:type="spellStart"/>
            <w:r w:rsidR="001444FD">
              <w:t>a-</w:t>
            </w:r>
            <w:r>
              <w:t>t-il</w:t>
            </w:r>
            <w:proofErr w:type="spellEnd"/>
            <w:r>
              <w:t xml:space="preserve"> des zones </w:t>
            </w:r>
            <w:r w:rsidR="009C7DC4">
              <w:t>qui</w:t>
            </w:r>
            <w:r>
              <w:t xml:space="preserve"> ne devr</w:t>
            </w:r>
            <w:r w:rsidR="009C7DC4">
              <w:t>aient pas recevoir les</w:t>
            </w:r>
            <w:r>
              <w:t xml:space="preserve"> messages ?) </w:t>
            </w:r>
          </w:p>
        </w:tc>
      </w:tr>
      <w:tr w:rsidR="009172F5" w:rsidRPr="0010604C" w14:paraId="0C119E07" w14:textId="77777777" w:rsidTr="00052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F3F3F3"/>
          </w:tcPr>
          <w:p w14:paraId="0DCE851F" w14:textId="03B122C5" w:rsidR="009172F5" w:rsidRPr="0010604C" w:rsidRDefault="008B1E8D" w:rsidP="002D349A">
            <w:pPr>
              <w:spacing w:beforeLines="60" w:before="144" w:afterLines="60" w:after="144"/>
              <w:jc w:val="left"/>
            </w:pPr>
            <w:r>
              <w:t>Choisir</w:t>
            </w:r>
            <w:r w:rsidR="009172F5">
              <w:t xml:space="preserve"> vos publics cibles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14:paraId="46D59DC0" w14:textId="0D93C0C2" w:rsidR="009172F5" w:rsidRPr="0010604C" w:rsidRDefault="009172F5" w:rsidP="001444FD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t xml:space="preserve">Qui doit connaître les détails de votre programme ? </w:t>
            </w:r>
            <w:r>
              <w:br/>
              <w:t>(</w:t>
            </w:r>
            <w:r w:rsidR="001444FD">
              <w:t>Soyez aussi précis que possible — C</w:t>
            </w:r>
            <w:r>
              <w:t xml:space="preserve">es publics vous </w:t>
            </w:r>
            <w:proofErr w:type="spellStart"/>
            <w:r>
              <w:t>aideront-ils</w:t>
            </w:r>
            <w:proofErr w:type="spellEnd"/>
            <w:r>
              <w:t xml:space="preserve"> à atteindre vos objectifs ?)</w:t>
            </w:r>
          </w:p>
        </w:tc>
      </w:tr>
      <w:tr w:rsidR="009172F5" w:rsidRPr="0010604C" w14:paraId="54000BC9" w14:textId="77777777" w:rsidTr="000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E6E6E6"/>
          </w:tcPr>
          <w:p w14:paraId="1AE82CC4" w14:textId="7DB1EEC6" w:rsidR="009172F5" w:rsidRPr="0010604C" w:rsidRDefault="008B1E8D" w:rsidP="002D349A">
            <w:pPr>
              <w:spacing w:beforeLines="60" w:before="144" w:afterLines="60" w:after="144"/>
              <w:jc w:val="left"/>
            </w:pPr>
            <w:r>
              <w:t>Élaborer</w:t>
            </w:r>
            <w:r w:rsidR="00240190">
              <w:t xml:space="preserve"> vos messages </w:t>
            </w:r>
            <w:r w:rsidR="009172F5">
              <w:t>clés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14:paraId="580A13D9" w14:textId="5F295119" w:rsidR="009172F5" w:rsidRPr="0010604C" w:rsidRDefault="00240190" w:rsidP="002D349A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 xml:space="preserve">Quels sont les messages </w:t>
            </w:r>
            <w:r w:rsidR="00D466B6">
              <w:t>clés que vous voulez communiquer à chaque public ?</w:t>
            </w:r>
          </w:p>
          <w:p w14:paraId="15A851F6" w14:textId="17B642C3" w:rsidR="009172F5" w:rsidRPr="0010604C" w:rsidRDefault="008B1E8D" w:rsidP="008B1E8D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</w:rPr>
            </w:pPr>
            <w:r>
              <w:t xml:space="preserve">Il peut </w:t>
            </w:r>
            <w:r w:rsidR="009172F5">
              <w:t>être utile de vous poser les questions suivantes :</w:t>
            </w:r>
          </w:p>
          <w:p w14:paraId="755D13F2" w14:textId="4A20F314" w:rsidR="009172F5" w:rsidRPr="0010604C" w:rsidRDefault="009172F5" w:rsidP="008B1E8D">
            <w:pPr>
              <w:pStyle w:val="ListParagraph"/>
              <w:numPr>
                <w:ilvl w:val="1"/>
                <w:numId w:val="25"/>
              </w:numPr>
              <w:spacing w:beforeLines="60" w:before="144" w:afterLines="60" w:after="144"/>
              <w:ind w:left="67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 xml:space="preserve">Quelles questions les gens </w:t>
            </w:r>
            <w:r w:rsidR="00232101">
              <w:t>posent</w:t>
            </w:r>
            <w:r w:rsidR="008B1E8D">
              <w:t>-ils</w:t>
            </w:r>
            <w:r>
              <w:t xml:space="preserve"> au</w:t>
            </w:r>
            <w:r w:rsidR="008B1E8D">
              <w:t>x employés pendant l</w:t>
            </w:r>
            <w:r>
              <w:t>es visites sur le terrain ?</w:t>
            </w:r>
          </w:p>
          <w:p w14:paraId="0ED312FE" w14:textId="07C15F3D" w:rsidR="009172F5" w:rsidRPr="0010604C" w:rsidRDefault="009172F5" w:rsidP="008B1E8D">
            <w:pPr>
              <w:pStyle w:val="ListParagraph"/>
              <w:numPr>
                <w:ilvl w:val="1"/>
                <w:numId w:val="25"/>
              </w:numPr>
              <w:spacing w:beforeLines="60" w:before="144" w:afterLines="60" w:after="144"/>
              <w:ind w:left="67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>Qu</w:t>
            </w:r>
            <w:r w:rsidR="008B1E8D">
              <w:t>’est-ce que les gens doivent</w:t>
            </w:r>
            <w:r>
              <w:t xml:space="preserve"> comprendre pour que le programme soit un succès ?</w:t>
            </w:r>
          </w:p>
          <w:p w14:paraId="528C594A" w14:textId="2E56E1A3" w:rsidR="009172F5" w:rsidRPr="0010604C" w:rsidRDefault="009172F5" w:rsidP="008B1E8D">
            <w:pPr>
              <w:pStyle w:val="ListParagraph"/>
              <w:numPr>
                <w:ilvl w:val="1"/>
                <w:numId w:val="25"/>
              </w:numPr>
              <w:spacing w:beforeLines="60" w:before="144" w:afterLines="60" w:after="144"/>
              <w:ind w:left="67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 xml:space="preserve">Que souhaiteriez-vous savoir sur le programme si vous viviez </w:t>
            </w:r>
            <w:r w:rsidR="008B1E8D">
              <w:t>dans cette</w:t>
            </w:r>
            <w:r>
              <w:t xml:space="preserve"> communauté ?</w:t>
            </w:r>
          </w:p>
          <w:p w14:paraId="6D4A3C81" w14:textId="66EE866C" w:rsidR="009172F5" w:rsidRPr="0010604C" w:rsidRDefault="00240190" w:rsidP="008B1E8D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</w:rPr>
            </w:pPr>
            <w:r>
              <w:t xml:space="preserve">Y </w:t>
            </w:r>
            <w:proofErr w:type="spellStart"/>
            <w:r>
              <w:t>a-</w:t>
            </w:r>
            <w:r w:rsidR="009172F5">
              <w:t>t-il</w:t>
            </w:r>
            <w:proofErr w:type="spellEnd"/>
            <w:r w:rsidR="009172F5">
              <w:t xml:space="preserve"> des informations qui ne devraient </w:t>
            </w:r>
            <w:r w:rsidR="009172F5" w:rsidRPr="00232101">
              <w:rPr>
                <w:i/>
              </w:rPr>
              <w:t>pas</w:t>
            </w:r>
            <w:r w:rsidR="009172F5">
              <w:t xml:space="preserve"> être partagées, compte tenu </w:t>
            </w:r>
            <w:r w:rsidR="008B1E8D">
              <w:t>de la situation</w:t>
            </w:r>
            <w:r w:rsidR="009172F5">
              <w:t> ?</w:t>
            </w:r>
          </w:p>
        </w:tc>
      </w:tr>
      <w:tr w:rsidR="009172F5" w:rsidRPr="0010604C" w14:paraId="397FABAF" w14:textId="77777777" w:rsidTr="00052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F3F3F3"/>
          </w:tcPr>
          <w:p w14:paraId="20D0FFA7" w14:textId="36CDA17F" w:rsidR="009172F5" w:rsidRPr="0010604C" w:rsidRDefault="00C27D12" w:rsidP="002D349A">
            <w:pPr>
              <w:spacing w:beforeLines="60" w:before="144" w:afterLines="60" w:after="144"/>
              <w:jc w:val="left"/>
            </w:pPr>
            <w:r>
              <w:t>Sélectionner vos métho</w:t>
            </w:r>
            <w:r w:rsidR="00AD4A5A">
              <w:t>des de communication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14:paraId="0CEC7726" w14:textId="77777777" w:rsidR="00AD4A5A" w:rsidRPr="0010604C" w:rsidRDefault="00AD4A5A" w:rsidP="002D349A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>Quelles méthodes allez-vous utiliser pour communiquer les messages au public cible ?</w:t>
            </w:r>
          </w:p>
          <w:p w14:paraId="66A3993C" w14:textId="58F9329B" w:rsidR="00AD4A5A" w:rsidRPr="0010604C" w:rsidRDefault="00AD4A5A" w:rsidP="002D349A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>Comment fonctionnera ch</w:t>
            </w:r>
            <w:bookmarkStart w:id="0" w:name="_GoBack"/>
            <w:bookmarkEnd w:id="0"/>
            <w:r>
              <w:t>aque méthode ?</w:t>
            </w:r>
          </w:p>
          <w:p w14:paraId="2D3A87FC" w14:textId="757A556E" w:rsidR="009172F5" w:rsidRPr="0010604C" w:rsidRDefault="00AD4A5A" w:rsidP="00C27D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 xml:space="preserve">Les méthodes choisies </w:t>
            </w:r>
            <w:r w:rsidR="00C27D12">
              <w:t>présent</w:t>
            </w:r>
            <w:r>
              <w:t xml:space="preserve">ent-elles </w:t>
            </w:r>
            <w:r w:rsidR="00C27D12">
              <w:t>des</w:t>
            </w:r>
            <w:r>
              <w:t xml:space="preserve"> risque</w:t>
            </w:r>
            <w:r w:rsidR="00C27D12">
              <w:t>s</w:t>
            </w:r>
            <w:r>
              <w:t xml:space="preserve"> pour le personnel ou les membres de la communauté ?</w:t>
            </w:r>
          </w:p>
        </w:tc>
      </w:tr>
      <w:tr w:rsidR="009172F5" w:rsidRPr="0010604C" w14:paraId="0C6740EA" w14:textId="77777777" w:rsidTr="000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E6E6E6"/>
          </w:tcPr>
          <w:p w14:paraId="71EA29F2" w14:textId="10C34EA6" w:rsidR="009172F5" w:rsidRPr="0010604C" w:rsidRDefault="00AD4A5A" w:rsidP="00E57DB1">
            <w:pPr>
              <w:spacing w:beforeLines="60" w:before="144" w:afterLines="60" w:after="144"/>
              <w:jc w:val="left"/>
            </w:pPr>
            <w:r>
              <w:t>P</w:t>
            </w:r>
            <w:r w:rsidR="00C63B4B">
              <w:t>révo</w:t>
            </w:r>
            <w:r w:rsidR="00E57DB1">
              <w:t>ir</w:t>
            </w:r>
            <w:r w:rsidR="00C63B4B">
              <w:t xml:space="preserve"> une</w:t>
            </w:r>
            <w:r>
              <w:t xml:space="preserve"> communication bidirectionnel</w:t>
            </w:r>
            <w:r w:rsidR="00C63B4B">
              <w:t>le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14:paraId="3F580CCB" w14:textId="19656962" w:rsidR="00AD4A5A" w:rsidRPr="0010604C" w:rsidRDefault="00AD4A5A" w:rsidP="00E57DB1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>L</w:t>
            </w:r>
            <w:r w:rsidR="00E57DB1">
              <w:t>es</w:t>
            </w:r>
            <w:r>
              <w:t>quelle</w:t>
            </w:r>
            <w:r w:rsidR="00E57DB1">
              <w:t>s</w:t>
            </w:r>
            <w:r>
              <w:t xml:space="preserve"> de vos méthodes de communication permet</w:t>
            </w:r>
            <w:r w:rsidR="00E57DB1">
              <w:t>tent un dialogue avec les</w:t>
            </w:r>
            <w:r>
              <w:t xml:space="preserve"> communauté</w:t>
            </w:r>
            <w:r w:rsidR="00E57DB1">
              <w:t>s</w:t>
            </w:r>
            <w:r>
              <w:t xml:space="preserve"> et </w:t>
            </w:r>
            <w:r w:rsidR="00E57DB1">
              <w:t>leur donnent</w:t>
            </w:r>
            <w:r>
              <w:t xml:space="preserve"> </w:t>
            </w:r>
            <w:r w:rsidR="00C63B4B">
              <w:t>la possibilité</w:t>
            </w:r>
            <w:r>
              <w:t xml:space="preserve"> de </w:t>
            </w:r>
            <w:r w:rsidR="00C63B4B">
              <w:t xml:space="preserve">faire des </w:t>
            </w:r>
            <w:r>
              <w:t xml:space="preserve">commentaires ? </w:t>
            </w:r>
          </w:p>
          <w:p w14:paraId="2FEFA688" w14:textId="747ACF6A" w:rsidR="00AD4A5A" w:rsidRPr="0010604C" w:rsidRDefault="00AD4A5A" w:rsidP="00E57DB1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>Comment le personnel sur le terrain recueille</w:t>
            </w:r>
            <w:r w:rsidR="00E57DB1">
              <w:t>ra</w:t>
            </w:r>
            <w:r>
              <w:t>-t-il et document</w:t>
            </w:r>
            <w:r w:rsidR="00C63B4B">
              <w:t>e</w:t>
            </w:r>
            <w:r w:rsidR="00E57DB1">
              <w:t>ra</w:t>
            </w:r>
            <w:r>
              <w:t xml:space="preserve">-t-il les </w:t>
            </w:r>
            <w:r w:rsidR="00E57DB1">
              <w:t>retours d’information</w:t>
            </w:r>
            <w:r>
              <w:t xml:space="preserve">? </w:t>
            </w:r>
          </w:p>
          <w:p w14:paraId="17D480A2" w14:textId="468BAB68" w:rsidR="00AD4A5A" w:rsidRPr="0010604C" w:rsidRDefault="00C63B4B" w:rsidP="00E57DB1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>Par quel moyen</w:t>
            </w:r>
            <w:r w:rsidR="00AD4A5A">
              <w:t xml:space="preserve"> les </w:t>
            </w:r>
            <w:r w:rsidR="00E57DB1">
              <w:t xml:space="preserve">responsables des </w:t>
            </w:r>
            <w:r w:rsidR="00AD4A5A">
              <w:t xml:space="preserve">programmes </w:t>
            </w:r>
            <w:r w:rsidR="00E57DB1">
              <w:t>recevront</w:t>
            </w:r>
            <w:r w:rsidR="00AD4A5A">
              <w:t xml:space="preserve">-ils les </w:t>
            </w:r>
            <w:r w:rsidR="00E57DB1">
              <w:t>retours d’information</w:t>
            </w:r>
            <w:r w:rsidR="00AD4A5A">
              <w:t xml:space="preserve"> ? </w:t>
            </w:r>
            <w:r w:rsidR="00AD4A5A">
              <w:br/>
              <w:t xml:space="preserve">À quelle fréquence ? </w:t>
            </w:r>
          </w:p>
          <w:p w14:paraId="4E57766E" w14:textId="12EA3883" w:rsidR="009172F5" w:rsidRPr="0010604C" w:rsidRDefault="00E57DB1" w:rsidP="00E57DB1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 xml:space="preserve">Par quel moyen les responsables des </w:t>
            </w:r>
            <w:r w:rsidR="00AD4A5A">
              <w:t>programme</w:t>
            </w:r>
            <w:r>
              <w:t>s répondront-</w:t>
            </w:r>
            <w:r w:rsidR="00AD4A5A">
              <w:t>il</w:t>
            </w:r>
            <w:r>
              <w:t>s aux communautés</w:t>
            </w:r>
            <w:r w:rsidR="00AD4A5A">
              <w:t> ?</w:t>
            </w:r>
          </w:p>
        </w:tc>
      </w:tr>
      <w:tr w:rsidR="009172F5" w:rsidRPr="0010604C" w14:paraId="66804DA2" w14:textId="77777777" w:rsidTr="00052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F3F3F3"/>
          </w:tcPr>
          <w:p w14:paraId="70321A83" w14:textId="356FDCA5" w:rsidR="009172F5" w:rsidRPr="0010604C" w:rsidRDefault="00181EF9" w:rsidP="002D349A">
            <w:pPr>
              <w:spacing w:beforeLines="60" w:before="144" w:afterLines="60" w:after="144"/>
              <w:jc w:val="left"/>
            </w:pPr>
            <w:r>
              <w:t>Établir</w:t>
            </w:r>
            <w:r w:rsidR="00AD4A5A">
              <w:t xml:space="preserve"> votre calendrier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14:paraId="4D2FF4B2" w14:textId="101FD46C" w:rsidR="00AD4A5A" w:rsidRPr="0010604C" w:rsidRDefault="00AD4A5A" w:rsidP="00181EF9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t>Quelles sont les</w:t>
            </w:r>
            <w:r w:rsidR="00181EF9">
              <w:t xml:space="preserve"> principales</w:t>
            </w:r>
            <w:r>
              <w:t xml:space="preserve"> activités</w:t>
            </w:r>
            <w:r w:rsidR="00181EF9">
              <w:t xml:space="preserve"> qui seront mises en œuvre dans le cadre </w:t>
            </w:r>
            <w:r>
              <w:t>de votre progr</w:t>
            </w:r>
            <w:r w:rsidR="00C63B4B">
              <w:t xml:space="preserve">amme ? </w:t>
            </w:r>
            <w:r w:rsidR="00C63B4B">
              <w:br/>
              <w:t>Lesquelles doivent</w:t>
            </w:r>
            <w:r>
              <w:t xml:space="preserve"> être précédées </w:t>
            </w:r>
            <w:r w:rsidR="00181EF9">
              <w:t xml:space="preserve">de messages à la </w:t>
            </w:r>
            <w:r w:rsidR="00181EF9">
              <w:lastRenderedPageBreak/>
              <w:t>communauté</w:t>
            </w:r>
            <w:r>
              <w:t>?</w:t>
            </w:r>
          </w:p>
          <w:p w14:paraId="43CB3A17" w14:textId="367298D1" w:rsidR="009172F5" w:rsidRPr="0010604C" w:rsidRDefault="00AD4A5A" w:rsidP="00181EF9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t xml:space="preserve">Quand </w:t>
            </w:r>
            <w:r w:rsidR="00181EF9">
              <w:t>communiquer</w:t>
            </w:r>
            <w:r>
              <w:t xml:space="preserve">ez-vous les </w:t>
            </w:r>
            <w:r w:rsidR="00181EF9">
              <w:t>informations actualisées sur le programme aux</w:t>
            </w:r>
            <w:r>
              <w:t xml:space="preserve"> différents publics ?</w:t>
            </w:r>
          </w:p>
        </w:tc>
      </w:tr>
      <w:tr w:rsidR="009172F5" w:rsidRPr="0010604C" w14:paraId="37E92AD6" w14:textId="77777777" w:rsidTr="0005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E6E6E6"/>
          </w:tcPr>
          <w:p w14:paraId="3F141EF8" w14:textId="139E2EB5" w:rsidR="009172F5" w:rsidRPr="0010604C" w:rsidRDefault="00181EF9" w:rsidP="002D349A">
            <w:pPr>
              <w:keepNext/>
              <w:keepLines/>
              <w:spacing w:beforeLines="60" w:before="144" w:after="60"/>
              <w:jc w:val="left"/>
            </w:pPr>
            <w:r>
              <w:lastRenderedPageBreak/>
              <w:t>Mettre</w:t>
            </w:r>
            <w:r w:rsidR="00AD4A5A">
              <w:t xml:space="preserve"> le plan en œuvre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14:paraId="01F4F8FF" w14:textId="183ABBEB" w:rsidR="00AD4A5A" w:rsidRPr="0010604C" w:rsidRDefault="002B1404" w:rsidP="002B1404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Lines="60" w:before="144" w:after="60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 xml:space="preserve">Quelles activités </w:t>
            </w:r>
            <w:r w:rsidR="00D466B6">
              <w:t>clés devrez</w:t>
            </w:r>
            <w:r w:rsidR="0087645B">
              <w:t xml:space="preserve">-vous </w:t>
            </w:r>
            <w:r>
              <w:t>mener</w:t>
            </w:r>
            <w:r w:rsidR="0087645B">
              <w:t xml:space="preserve"> pour</w:t>
            </w:r>
            <w:r w:rsidR="00D466B6">
              <w:t xml:space="preserve"> </w:t>
            </w:r>
            <w:r>
              <w:t>mettre en œuvre</w:t>
            </w:r>
            <w:r w:rsidR="00D466B6">
              <w:t xml:space="preserve"> ce plan de communication ? </w:t>
            </w:r>
          </w:p>
          <w:p w14:paraId="2E010D81" w14:textId="637E5E04" w:rsidR="00AD4A5A" w:rsidRPr="0010604C" w:rsidRDefault="0087645B" w:rsidP="002D349A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Lines="60" w:before="144" w:after="60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>C</w:t>
            </w:r>
            <w:r w:rsidR="00AD4A5A">
              <w:t>ertains groupes cibles doivent</w:t>
            </w:r>
            <w:r>
              <w:t>-ils</w:t>
            </w:r>
            <w:r w:rsidR="002B1404">
              <w:t xml:space="preserve"> être informés avant les </w:t>
            </w:r>
            <w:r w:rsidR="00AD4A5A">
              <w:t xml:space="preserve">autres ? </w:t>
            </w:r>
          </w:p>
          <w:p w14:paraId="796FD08C" w14:textId="79139612" w:rsidR="00AD4A5A" w:rsidRPr="0010604C" w:rsidRDefault="00AD4A5A" w:rsidP="00424E78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Lines="60" w:before="144" w:after="60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 xml:space="preserve">Qui </w:t>
            </w:r>
            <w:r w:rsidR="002B1404">
              <w:t>assumera la responsabilité de chaque activité</w:t>
            </w:r>
            <w:r>
              <w:t xml:space="preserve"> ? </w:t>
            </w:r>
            <w:r w:rsidR="00424E78">
              <w:t>Déterminez</w:t>
            </w:r>
            <w:r w:rsidR="0087645B">
              <w:t xml:space="preserve"> qui sera responsable :</w:t>
            </w:r>
          </w:p>
          <w:p w14:paraId="51A09507" w14:textId="7DE96799" w:rsidR="00AD4A5A" w:rsidRPr="0010604C" w:rsidRDefault="00424E78" w:rsidP="00424E78">
            <w:pPr>
              <w:pStyle w:val="ListParagraph"/>
              <w:keepNext/>
              <w:keepLines/>
              <w:numPr>
                <w:ilvl w:val="1"/>
                <w:numId w:val="24"/>
              </w:numPr>
              <w:spacing w:beforeLines="60" w:before="144" w:after="6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Book"/>
                <w:szCs w:val="20"/>
              </w:rPr>
            </w:pPr>
            <w:r>
              <w:t>de gérer la mise en œuvre</w:t>
            </w:r>
            <w:r w:rsidR="00AD4A5A">
              <w:t xml:space="preserve"> du plan de communicatio</w:t>
            </w:r>
            <w:r w:rsidR="0087645B">
              <w:t xml:space="preserve">n et </w:t>
            </w:r>
            <w:r>
              <w:t>de pérenniser</w:t>
            </w:r>
            <w:r w:rsidR="0087645B">
              <w:t xml:space="preserve"> l</w:t>
            </w:r>
            <w:r w:rsidR="00302289">
              <w:t>’</w:t>
            </w:r>
            <w:r w:rsidR="0087645B">
              <w:t>approche ;</w:t>
            </w:r>
          </w:p>
          <w:p w14:paraId="18820549" w14:textId="688885B3" w:rsidR="00AD4A5A" w:rsidRPr="0010604C" w:rsidRDefault="00424E78" w:rsidP="00424E78">
            <w:pPr>
              <w:pStyle w:val="ListParagraph"/>
              <w:keepNext/>
              <w:keepLines/>
              <w:numPr>
                <w:ilvl w:val="1"/>
                <w:numId w:val="24"/>
              </w:numPr>
              <w:spacing w:beforeLines="60" w:before="144" w:after="6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Book"/>
                <w:szCs w:val="20"/>
              </w:rPr>
            </w:pPr>
            <w:r>
              <w:t>d’élaborer le</w:t>
            </w:r>
            <w:r w:rsidR="00AD4A5A">
              <w:t xml:space="preserve"> matériel</w:t>
            </w:r>
            <w:r w:rsidR="0087645B">
              <w:t xml:space="preserve"> de communication ;</w:t>
            </w:r>
          </w:p>
          <w:p w14:paraId="4F118FE5" w14:textId="4CB4DD0B" w:rsidR="00AD4A5A" w:rsidRPr="0010604C" w:rsidRDefault="00424E78" w:rsidP="00424E78">
            <w:pPr>
              <w:pStyle w:val="ListParagraph"/>
              <w:keepNext/>
              <w:keepLines/>
              <w:numPr>
                <w:ilvl w:val="1"/>
                <w:numId w:val="24"/>
              </w:numPr>
              <w:spacing w:beforeLines="60" w:before="144" w:after="6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Book"/>
                <w:szCs w:val="20"/>
              </w:rPr>
            </w:pPr>
            <w:r>
              <w:t xml:space="preserve">de diffuser les </w:t>
            </w:r>
            <w:r w:rsidR="00AD4A5A">
              <w:t>messages</w:t>
            </w:r>
            <w:r>
              <w:t xml:space="preserve"> auprès des</w:t>
            </w:r>
            <w:r w:rsidR="00AD4A5A">
              <w:t xml:space="preserve"> </w:t>
            </w:r>
            <w:r>
              <w:t>communautés et de collecter les retours d’information</w:t>
            </w:r>
            <w:r w:rsidR="0087645B">
              <w:t> ;</w:t>
            </w:r>
          </w:p>
          <w:p w14:paraId="6FCA1DE1" w14:textId="1EDAA522" w:rsidR="009172F5" w:rsidRPr="0010604C" w:rsidRDefault="00424E78" w:rsidP="00424E78">
            <w:pPr>
              <w:pStyle w:val="ListParagraph"/>
              <w:keepNext/>
              <w:keepLines/>
              <w:numPr>
                <w:ilvl w:val="1"/>
                <w:numId w:val="24"/>
              </w:numPr>
              <w:spacing w:beforeLines="60" w:before="144" w:afterLines="60" w:after="144"/>
              <w:ind w:left="714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Book"/>
                <w:szCs w:val="20"/>
              </w:rPr>
            </w:pPr>
            <w:r>
              <w:t xml:space="preserve">de communiquer avec les </w:t>
            </w:r>
            <w:r w:rsidR="00AD4A5A">
              <w:t>autres</w:t>
            </w:r>
            <w:r>
              <w:t xml:space="preserve"> parties prenantes (par ex.</w:t>
            </w:r>
            <w:r w:rsidR="00AD4A5A">
              <w:t xml:space="preserve"> les ministères, les ONG locales, les ONG internationales) et d</w:t>
            </w:r>
            <w:r w:rsidR="00302289">
              <w:t>’</w:t>
            </w:r>
            <w:r>
              <w:t>évaluer l’efficacité de l</w:t>
            </w:r>
            <w:r w:rsidR="00302289">
              <w:t>’</w:t>
            </w:r>
            <w:r w:rsidR="00AD4A5A">
              <w:t>approche de communication.</w:t>
            </w:r>
          </w:p>
        </w:tc>
      </w:tr>
      <w:tr w:rsidR="009172F5" w:rsidRPr="0010604C" w14:paraId="2A2B1C9A" w14:textId="77777777" w:rsidTr="00052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pct"/>
            <w:tcBorders>
              <w:right w:val="none" w:sz="0" w:space="0" w:color="auto"/>
            </w:tcBorders>
            <w:shd w:val="clear" w:color="auto" w:fill="F3F3F3"/>
          </w:tcPr>
          <w:p w14:paraId="071D3561" w14:textId="7F3067D8" w:rsidR="009172F5" w:rsidRPr="0010604C" w:rsidRDefault="00424E78" w:rsidP="00424E78">
            <w:pPr>
              <w:spacing w:beforeLines="60" w:before="144" w:afterLines="60" w:after="144"/>
              <w:jc w:val="left"/>
            </w:pPr>
            <w:r>
              <w:t>Assurer le suivi des résultats et chercher</w:t>
            </w:r>
            <w:r w:rsidR="00AD4A5A">
              <w:t xml:space="preserve"> des </w:t>
            </w:r>
            <w:r>
              <w:t>possibilités d’amélioration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14:paraId="0695715B" w14:textId="375CF6B3" w:rsidR="00AD4A5A" w:rsidRPr="0010604C" w:rsidRDefault="00D466B6" w:rsidP="002D349A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t>Quelles méthodes utiliser</w:t>
            </w:r>
            <w:r w:rsidR="0087645B">
              <w:t>ez-vous</w:t>
            </w:r>
            <w:r>
              <w:t xml:space="preserve"> pour évaluer </w:t>
            </w:r>
            <w:r w:rsidR="0087645B">
              <w:t>l</w:t>
            </w:r>
            <w:r w:rsidR="00302289">
              <w:t>’</w:t>
            </w:r>
            <w:r w:rsidR="0087645B">
              <w:t>efficacité de chaque</w:t>
            </w:r>
            <w:r>
              <w:t xml:space="preserve"> approche de communication ? </w:t>
            </w:r>
          </w:p>
          <w:p w14:paraId="2E2A5C7E" w14:textId="3691F898" w:rsidR="009172F5" w:rsidRPr="0010604C" w:rsidRDefault="00AD4A5A" w:rsidP="002D349A">
            <w:pPr>
              <w:pStyle w:val="ListParagraph"/>
              <w:numPr>
                <w:ilvl w:val="0"/>
                <w:numId w:val="17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t>Qui sera chargé d</w:t>
            </w:r>
            <w:r w:rsidR="00302289">
              <w:t>’</w:t>
            </w:r>
            <w:r>
              <w:t>élaborer les critères d</w:t>
            </w:r>
            <w:r w:rsidR="00302289">
              <w:t>’</w:t>
            </w:r>
            <w:r>
              <w:t>examen et de procéder à l</w:t>
            </w:r>
            <w:r w:rsidR="00302289">
              <w:t>’</w:t>
            </w:r>
            <w:r>
              <w:t>examen ?</w:t>
            </w:r>
          </w:p>
        </w:tc>
      </w:tr>
    </w:tbl>
    <w:p w14:paraId="52F4F6B8" w14:textId="77777777" w:rsidR="009172F5" w:rsidRDefault="009172F5"/>
    <w:sectPr w:rsidR="009172F5" w:rsidSect="00EC2AE0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F643A" w14:textId="77777777" w:rsidR="008271CF" w:rsidRDefault="008271CF" w:rsidP="00A23A74">
      <w:r>
        <w:separator/>
      </w:r>
    </w:p>
  </w:endnote>
  <w:endnote w:type="continuationSeparator" w:id="0">
    <w:p w14:paraId="5C3A68A3" w14:textId="77777777" w:rsidR="008271CF" w:rsidRDefault="008271CF" w:rsidP="00A2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altName w:val="Calibri"/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5D518" w14:textId="77777777" w:rsidR="00EC2AE0" w:rsidRPr="00B45C74" w:rsidRDefault="00EC2AE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40190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09CF73A" w14:textId="055A86B8" w:rsidR="00EC2AE0" w:rsidRPr="003A3500" w:rsidRDefault="00EC2AE0" w:rsidP="00BF3A5B">
    <w:pPr>
      <w:pStyle w:val="Footer"/>
    </w:pPr>
    <w:r>
      <w:rPr>
        <w:b/>
      </w:rPr>
      <w:t>Module 4.</w:t>
    </w:r>
    <w:r>
      <w:t xml:space="preserve"> Étape 2. </w:t>
    </w:r>
    <w:r w:rsidR="00BF3A5B">
      <w:t>É</w:t>
    </w:r>
    <w:r>
      <w:t>tape</w:t>
    </w:r>
    <w:r w:rsidR="00BF3A5B">
      <w:t xml:space="preserve"> subsidiaire</w:t>
    </w:r>
    <w:r>
      <w:t xml:space="preserve"> 1 </w:t>
    </w:r>
    <w:fldSimple w:instr=" STYLEREF  H1 \t  \* MERGEFORMAT ">
      <w:r w:rsidR="00240190" w:rsidRPr="00240190">
        <w:rPr>
          <w:bCs/>
          <w:noProof/>
        </w:rPr>
        <w:t>Modèle de plan</w:t>
      </w:r>
      <w:r w:rsidR="00240190">
        <w:rPr>
          <w:noProof/>
        </w:rPr>
        <w:t xml:space="preserve"> relatif à la redevabilité et à la communication avec les bénéficiaires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36C66" w14:textId="77777777" w:rsidR="008271CF" w:rsidRDefault="008271CF" w:rsidP="00EC2AE0">
      <w:pPr>
        <w:spacing w:after="0"/>
      </w:pPr>
      <w:r>
        <w:separator/>
      </w:r>
    </w:p>
  </w:footnote>
  <w:footnote w:type="continuationSeparator" w:id="0">
    <w:p w14:paraId="6001DC1D" w14:textId="77777777" w:rsidR="008271CF" w:rsidRDefault="008271CF" w:rsidP="00A23A74">
      <w:r>
        <w:continuationSeparator/>
      </w:r>
    </w:p>
  </w:footnote>
  <w:footnote w:id="1">
    <w:p w14:paraId="78709FCC" w14:textId="02AFE982" w:rsidR="00A23A74" w:rsidRPr="00EC2AE0" w:rsidRDefault="00A23A74" w:rsidP="00BF3A5B">
      <w:pPr>
        <w:pStyle w:val="FootnoteText"/>
      </w:pPr>
      <w:r>
        <w:rPr>
          <w:rStyle w:val="FootnoteReference"/>
        </w:rPr>
        <w:footnoteRef/>
      </w:r>
      <w:r w:rsidR="00C63B4B">
        <w:t xml:space="preserve"> D’après </w:t>
      </w:r>
      <w:proofErr w:type="spellStart"/>
      <w:r w:rsidR="00C63B4B">
        <w:t>C</w:t>
      </w:r>
      <w:r w:rsidR="00BF3A5B">
        <w:t>atholic</w:t>
      </w:r>
      <w:proofErr w:type="spellEnd"/>
      <w:r w:rsidR="00BF3A5B">
        <w:t xml:space="preserve"> relief services</w:t>
      </w:r>
      <w:r w:rsidR="00C63B4B">
        <w:t xml:space="preserve">, </w:t>
      </w:r>
      <w:r w:rsidRPr="00C63B4B">
        <w:rPr>
          <w:i/>
        </w:rPr>
        <w:t>Modèle : Élaborer un plan d</w:t>
      </w:r>
      <w:r w:rsidR="00C63B4B" w:rsidRPr="00C63B4B">
        <w:rPr>
          <w:i/>
        </w:rPr>
        <w:t>e communication en neuf étapes</w:t>
      </w:r>
      <w:r w:rsidR="00C63B4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381B1" w14:textId="61276568" w:rsidR="00EC2AE0" w:rsidRPr="00074036" w:rsidRDefault="00BF3A5B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183"/>
    <w:multiLevelType w:val="hybridMultilevel"/>
    <w:tmpl w:val="9A60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876"/>
    <w:multiLevelType w:val="hybridMultilevel"/>
    <w:tmpl w:val="48B8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63EC6"/>
    <w:multiLevelType w:val="hybridMultilevel"/>
    <w:tmpl w:val="BF5A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B3954"/>
    <w:multiLevelType w:val="hybridMultilevel"/>
    <w:tmpl w:val="FE74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D4D1F"/>
    <w:multiLevelType w:val="hybridMultilevel"/>
    <w:tmpl w:val="EC4A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015D"/>
    <w:multiLevelType w:val="hybridMultilevel"/>
    <w:tmpl w:val="0A1892A4"/>
    <w:lvl w:ilvl="0" w:tplc="D610B758">
      <w:start w:val="4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32D1E"/>
    <w:multiLevelType w:val="hybridMultilevel"/>
    <w:tmpl w:val="0A68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D1141"/>
    <w:multiLevelType w:val="hybridMultilevel"/>
    <w:tmpl w:val="576A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9104F"/>
    <w:multiLevelType w:val="hybridMultilevel"/>
    <w:tmpl w:val="C966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F52A2"/>
    <w:multiLevelType w:val="hybridMultilevel"/>
    <w:tmpl w:val="BF7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94F23"/>
    <w:multiLevelType w:val="hybridMultilevel"/>
    <w:tmpl w:val="7210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C7A54"/>
    <w:multiLevelType w:val="hybridMultilevel"/>
    <w:tmpl w:val="3DE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4828"/>
    <w:multiLevelType w:val="hybridMultilevel"/>
    <w:tmpl w:val="E464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E5DC8"/>
    <w:multiLevelType w:val="hybridMultilevel"/>
    <w:tmpl w:val="2828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A3439"/>
    <w:multiLevelType w:val="hybridMultilevel"/>
    <w:tmpl w:val="7EEA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4E6"/>
    <w:multiLevelType w:val="hybridMultilevel"/>
    <w:tmpl w:val="3F1C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4BA52F1E"/>
    <w:multiLevelType w:val="hybridMultilevel"/>
    <w:tmpl w:val="957AEDF4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921F9"/>
    <w:multiLevelType w:val="hybridMultilevel"/>
    <w:tmpl w:val="F6DE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4518F"/>
    <w:multiLevelType w:val="hybridMultilevel"/>
    <w:tmpl w:val="4F5034A6"/>
    <w:lvl w:ilvl="0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23"/>
  </w:num>
  <w:num w:numId="5">
    <w:abstractNumId w:val="9"/>
  </w:num>
  <w:num w:numId="6">
    <w:abstractNumId w:val="16"/>
  </w:num>
  <w:num w:numId="7">
    <w:abstractNumId w:val="10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6"/>
  </w:num>
  <w:num w:numId="13">
    <w:abstractNumId w:val="17"/>
  </w:num>
  <w:num w:numId="14">
    <w:abstractNumId w:val="13"/>
  </w:num>
  <w:num w:numId="15">
    <w:abstractNumId w:val="24"/>
  </w:num>
  <w:num w:numId="16">
    <w:abstractNumId w:val="14"/>
  </w:num>
  <w:num w:numId="17">
    <w:abstractNumId w:val="0"/>
  </w:num>
  <w:num w:numId="18">
    <w:abstractNumId w:val="1"/>
  </w:num>
  <w:num w:numId="19">
    <w:abstractNumId w:val="19"/>
  </w:num>
  <w:num w:numId="20">
    <w:abstractNumId w:val="7"/>
  </w:num>
  <w:num w:numId="21">
    <w:abstractNumId w:val="20"/>
  </w:num>
  <w:num w:numId="22">
    <w:abstractNumId w:val="22"/>
  </w:num>
  <w:num w:numId="23">
    <w:abstractNumId w:val="2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5"/>
    <w:rsid w:val="00002CF6"/>
    <w:rsid w:val="000526B5"/>
    <w:rsid w:val="000F1405"/>
    <w:rsid w:val="000F511A"/>
    <w:rsid w:val="0010604C"/>
    <w:rsid w:val="001444FD"/>
    <w:rsid w:val="00181EF9"/>
    <w:rsid w:val="001B1061"/>
    <w:rsid w:val="002070DA"/>
    <w:rsid w:val="00232101"/>
    <w:rsid w:val="00240190"/>
    <w:rsid w:val="002B1404"/>
    <w:rsid w:val="002C567C"/>
    <w:rsid w:val="002D349A"/>
    <w:rsid w:val="00302289"/>
    <w:rsid w:val="00311FE0"/>
    <w:rsid w:val="00313EF4"/>
    <w:rsid w:val="00327A72"/>
    <w:rsid w:val="00424E78"/>
    <w:rsid w:val="00465FB6"/>
    <w:rsid w:val="0049227C"/>
    <w:rsid w:val="00570624"/>
    <w:rsid w:val="006F09F4"/>
    <w:rsid w:val="00751EF2"/>
    <w:rsid w:val="007C37DD"/>
    <w:rsid w:val="008271CF"/>
    <w:rsid w:val="0087645B"/>
    <w:rsid w:val="008A4202"/>
    <w:rsid w:val="008B1E8D"/>
    <w:rsid w:val="008C2F2F"/>
    <w:rsid w:val="009172F5"/>
    <w:rsid w:val="009C7DC4"/>
    <w:rsid w:val="00A23A74"/>
    <w:rsid w:val="00AC32F1"/>
    <w:rsid w:val="00AD4A5A"/>
    <w:rsid w:val="00AE09BD"/>
    <w:rsid w:val="00B4750D"/>
    <w:rsid w:val="00B74846"/>
    <w:rsid w:val="00B957B2"/>
    <w:rsid w:val="00BF3A5B"/>
    <w:rsid w:val="00C27D12"/>
    <w:rsid w:val="00C62B57"/>
    <w:rsid w:val="00C63B4B"/>
    <w:rsid w:val="00D45B43"/>
    <w:rsid w:val="00D466B6"/>
    <w:rsid w:val="00E25157"/>
    <w:rsid w:val="00E3322C"/>
    <w:rsid w:val="00E57DB1"/>
    <w:rsid w:val="00EC2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8C9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4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748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84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84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84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74846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List-Accent1">
    <w:name w:val="Light List Accent 1"/>
    <w:basedOn w:val="TableNormal"/>
    <w:uiPriority w:val="61"/>
    <w:rsid w:val="00751E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65F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B7484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84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748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484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7484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7484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4846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484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7484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846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4846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7484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48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A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AE0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7484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74846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4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4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74846"/>
    <w:rPr>
      <w:b/>
    </w:rPr>
  </w:style>
  <w:style w:type="character" w:styleId="Hyperlink">
    <w:name w:val="Hyperlink"/>
    <w:basedOn w:val="DefaultParagraphFont"/>
    <w:uiPriority w:val="99"/>
    <w:unhideWhenUsed/>
    <w:rsid w:val="00B74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8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7484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7484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7484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74846"/>
    <w:pPr>
      <w:numPr>
        <w:numId w:val="2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74846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B7484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7484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7484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7484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7484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74846"/>
    <w:pPr>
      <w:numPr>
        <w:numId w:val="2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74846"/>
    <w:pPr>
      <w:numPr>
        <w:ilvl w:val="1"/>
        <w:numId w:val="1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74846"/>
    <w:pPr>
      <w:numPr>
        <w:numId w:val="1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74846"/>
    <w:pPr>
      <w:numPr>
        <w:numId w:val="2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7484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74846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B74846"/>
    <w:pPr>
      <w:keepNext/>
      <w:keepLines/>
      <w:framePr w:hSpace="141" w:wrap="around" w:vAnchor="text" w:hAnchor="margin" w:y="402"/>
      <w:numPr>
        <w:numId w:val="23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4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748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84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84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84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74846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List-Accent1">
    <w:name w:val="Light List Accent 1"/>
    <w:basedOn w:val="TableNormal"/>
    <w:uiPriority w:val="61"/>
    <w:rsid w:val="00751E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65F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B7484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84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748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484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7484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7484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4846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484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7484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846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4846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7484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48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A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AE0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7484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74846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4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4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74846"/>
    <w:rPr>
      <w:b/>
    </w:rPr>
  </w:style>
  <w:style w:type="character" w:styleId="Hyperlink">
    <w:name w:val="Hyperlink"/>
    <w:basedOn w:val="DefaultParagraphFont"/>
    <w:uiPriority w:val="99"/>
    <w:unhideWhenUsed/>
    <w:rsid w:val="00B74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8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7484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7484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7484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74846"/>
    <w:pPr>
      <w:numPr>
        <w:numId w:val="2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74846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B7484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7484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7484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7484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7484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74846"/>
    <w:pPr>
      <w:numPr>
        <w:numId w:val="2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74846"/>
    <w:pPr>
      <w:numPr>
        <w:ilvl w:val="1"/>
        <w:numId w:val="1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74846"/>
    <w:pPr>
      <w:numPr>
        <w:numId w:val="1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74846"/>
    <w:pPr>
      <w:numPr>
        <w:numId w:val="2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7484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74846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B74846"/>
    <w:pPr>
      <w:keepNext/>
      <w:keepLines/>
      <w:framePr w:hSpace="141" w:wrap="around" w:vAnchor="text" w:hAnchor="margin" w:y="402"/>
      <w:numPr>
        <w:numId w:val="23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500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29</cp:revision>
  <cp:lastPrinted>2016-04-27T15:55:00Z</cp:lastPrinted>
  <dcterms:created xsi:type="dcterms:W3CDTF">2014-12-02T21:23:00Z</dcterms:created>
  <dcterms:modified xsi:type="dcterms:W3CDTF">2016-04-29T12:57:00Z</dcterms:modified>
</cp:coreProperties>
</file>