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98856" w14:textId="622D4CC7" w:rsidR="00F40CBF" w:rsidRPr="000B3A17" w:rsidRDefault="000B3A17" w:rsidP="00F40CBF">
      <w:pPr>
        <w:pStyle w:val="H1"/>
        <w:rPr>
          <w:rFonts w:cs="Arial"/>
          <w:caps/>
          <w:lang w:val="es-ES"/>
        </w:rPr>
      </w:pPr>
      <w:r w:rsidRPr="000B3A17">
        <w:rPr>
          <w:rFonts w:cs="Arial"/>
          <w:lang w:val="es-ES"/>
        </w:rPr>
        <w:t>Plantilla de preguntas sobre entrega de efect</w:t>
      </w:r>
      <w:r>
        <w:rPr>
          <w:rFonts w:cs="Arial"/>
          <w:lang w:val="es-ES"/>
        </w:rPr>
        <w:t xml:space="preserve">ivo a nivel de hogar </w:t>
      </w:r>
    </w:p>
    <w:p w14:paraId="2854DBFC" w14:textId="0AB84375" w:rsidR="00A1414F" w:rsidRPr="00A1414F" w:rsidRDefault="00A1414F" w:rsidP="00A1414F">
      <w:pPr>
        <w:rPr>
          <w:rFonts w:cs="Arial"/>
          <w:lang w:val="es-ES"/>
        </w:rPr>
      </w:pPr>
      <w:r w:rsidRPr="00A1414F">
        <w:rPr>
          <w:rFonts w:cs="Arial"/>
          <w:lang w:val="es-ES"/>
        </w:rPr>
        <w:t xml:space="preserve">A </w:t>
      </w:r>
      <w:r w:rsidR="007D1AD6" w:rsidRPr="00A1414F">
        <w:rPr>
          <w:rFonts w:cs="Arial"/>
          <w:lang w:val="es-ES"/>
        </w:rPr>
        <w:t>continuación,</w:t>
      </w:r>
      <w:r w:rsidRPr="00A1414F">
        <w:rPr>
          <w:rFonts w:cs="Arial"/>
          <w:lang w:val="es-ES"/>
        </w:rPr>
        <w:t xml:space="preserve"> </w:t>
      </w:r>
      <w:r w:rsidR="009A6919">
        <w:rPr>
          <w:rFonts w:cs="Arial"/>
          <w:lang w:val="es-ES"/>
        </w:rPr>
        <w:t xml:space="preserve">se </w:t>
      </w:r>
      <w:r w:rsidRPr="00A1414F">
        <w:rPr>
          <w:rFonts w:cs="Arial"/>
          <w:lang w:val="es-ES"/>
        </w:rPr>
        <w:t>enc</w:t>
      </w:r>
      <w:r w:rsidR="009A6919">
        <w:rPr>
          <w:rFonts w:cs="Arial"/>
          <w:lang w:val="es-ES"/>
        </w:rPr>
        <w:t>ue</w:t>
      </w:r>
      <w:r w:rsidRPr="00A1414F">
        <w:rPr>
          <w:rFonts w:cs="Arial"/>
          <w:lang w:val="es-ES"/>
        </w:rPr>
        <w:t>ntr</w:t>
      </w:r>
      <w:r w:rsidR="009A6919">
        <w:rPr>
          <w:rFonts w:cs="Arial"/>
          <w:lang w:val="es-ES"/>
        </w:rPr>
        <w:t xml:space="preserve">an </w:t>
      </w:r>
      <w:r w:rsidRPr="00A1414F">
        <w:rPr>
          <w:rFonts w:cs="Arial"/>
          <w:lang w:val="es-ES"/>
        </w:rPr>
        <w:t xml:space="preserve">una serie de preguntas que pueden ayudar a recopilar información </w:t>
      </w:r>
      <w:r w:rsidR="009A6919" w:rsidRPr="00A1414F">
        <w:rPr>
          <w:rFonts w:cs="Arial"/>
          <w:lang w:val="es-ES"/>
        </w:rPr>
        <w:t xml:space="preserve">específica </w:t>
      </w:r>
      <w:r w:rsidR="009A6919">
        <w:rPr>
          <w:rFonts w:cs="Arial"/>
          <w:lang w:val="es-ES"/>
        </w:rPr>
        <w:t xml:space="preserve">sobre entrega de </w:t>
      </w:r>
      <w:r w:rsidRPr="00A1414F">
        <w:rPr>
          <w:rFonts w:cs="Arial"/>
          <w:lang w:val="es-ES"/>
        </w:rPr>
        <w:t>efectivo a nivel de los hogares. Estas preguntas le permiten:</w:t>
      </w:r>
    </w:p>
    <w:p w14:paraId="18D3EAA4" w14:textId="3E2F567E" w:rsidR="009A6919" w:rsidRDefault="009A6919" w:rsidP="00A1414F">
      <w:pPr>
        <w:pStyle w:val="Bullet2"/>
        <w:ind w:left="714" w:hanging="357"/>
        <w:rPr>
          <w:lang w:val="es-ES"/>
        </w:rPr>
      </w:pPr>
      <w:r w:rsidRPr="00A1414F">
        <w:rPr>
          <w:lang w:val="es-ES"/>
        </w:rPr>
        <w:t>Explorar las cuestiones relativas al ac</w:t>
      </w:r>
      <w:r w:rsidR="006800A3">
        <w:rPr>
          <w:lang w:val="es-ES"/>
        </w:rPr>
        <w:t>ceso y control sobre el dinero</w:t>
      </w:r>
      <w:r w:rsidRPr="009A6919">
        <w:rPr>
          <w:lang w:val="es-ES"/>
        </w:rPr>
        <w:t xml:space="preserve"> </w:t>
      </w:r>
    </w:p>
    <w:p w14:paraId="2A22441C" w14:textId="739EFB4C" w:rsidR="009A6919" w:rsidRDefault="00A1414F" w:rsidP="00A1414F">
      <w:pPr>
        <w:pStyle w:val="Bullet2"/>
        <w:ind w:left="714" w:hanging="357"/>
        <w:rPr>
          <w:lang w:val="es-ES"/>
        </w:rPr>
      </w:pPr>
      <w:r w:rsidRPr="009A6919">
        <w:rPr>
          <w:lang w:val="es-ES"/>
        </w:rPr>
        <w:t>Identificar</w:t>
      </w:r>
      <w:r w:rsidR="009A6919">
        <w:rPr>
          <w:lang w:val="es-ES"/>
        </w:rPr>
        <w:t xml:space="preserve"> los</w:t>
      </w:r>
      <w:r w:rsidRPr="009A6919">
        <w:rPr>
          <w:lang w:val="es-ES"/>
        </w:rPr>
        <w:t xml:space="preserve"> mecanismo</w:t>
      </w:r>
      <w:r w:rsidR="009A6919">
        <w:rPr>
          <w:lang w:val="es-ES"/>
        </w:rPr>
        <w:t>s</w:t>
      </w:r>
      <w:r w:rsidRPr="009A6919">
        <w:rPr>
          <w:lang w:val="es-ES"/>
        </w:rPr>
        <w:t xml:space="preserve"> formal</w:t>
      </w:r>
      <w:r w:rsidR="009A6919">
        <w:rPr>
          <w:lang w:val="es-ES"/>
        </w:rPr>
        <w:t>es</w:t>
      </w:r>
      <w:r w:rsidRPr="009A6919">
        <w:rPr>
          <w:lang w:val="es-ES"/>
        </w:rPr>
        <w:t xml:space="preserve"> e </w:t>
      </w:r>
      <w:r w:rsidR="006800A3" w:rsidRPr="009A6919">
        <w:rPr>
          <w:lang w:val="es-ES"/>
        </w:rPr>
        <w:t>informa</w:t>
      </w:r>
      <w:r w:rsidR="006800A3">
        <w:rPr>
          <w:lang w:val="es-ES"/>
        </w:rPr>
        <w:t>les</w:t>
      </w:r>
      <w:r w:rsidRPr="009A6919">
        <w:rPr>
          <w:lang w:val="es-ES"/>
        </w:rPr>
        <w:t xml:space="preserve"> que se utiliza</w:t>
      </w:r>
      <w:r w:rsidR="009A6919">
        <w:rPr>
          <w:lang w:val="es-ES"/>
        </w:rPr>
        <w:t>n</w:t>
      </w:r>
      <w:r w:rsidRPr="009A6919">
        <w:rPr>
          <w:lang w:val="es-ES"/>
        </w:rPr>
        <w:t xml:space="preserve"> para acceder a</w:t>
      </w:r>
      <w:r w:rsidR="009A6919">
        <w:rPr>
          <w:lang w:val="es-ES"/>
        </w:rPr>
        <w:t>l</w:t>
      </w:r>
      <w:r w:rsidRPr="009A6919">
        <w:rPr>
          <w:lang w:val="es-ES"/>
        </w:rPr>
        <w:t xml:space="preserve"> dinero </w:t>
      </w:r>
    </w:p>
    <w:p w14:paraId="34293ECB" w14:textId="77777777" w:rsidR="009A6919" w:rsidRDefault="00A1414F" w:rsidP="00A1414F">
      <w:pPr>
        <w:pStyle w:val="Bullet2"/>
        <w:ind w:left="714" w:hanging="357"/>
        <w:rPr>
          <w:lang w:val="es-ES"/>
        </w:rPr>
      </w:pPr>
      <w:r w:rsidRPr="009A6919">
        <w:rPr>
          <w:lang w:val="es-ES"/>
        </w:rPr>
        <w:t>Co</w:t>
      </w:r>
      <w:r w:rsidR="009A6919">
        <w:rPr>
          <w:lang w:val="es-ES"/>
        </w:rPr>
        <w:t xml:space="preserve">nocer el </w:t>
      </w:r>
      <w:r w:rsidRPr="009A6919">
        <w:rPr>
          <w:lang w:val="es-ES"/>
        </w:rPr>
        <w:t>nivel de propiedad y la capacidad de utiliza</w:t>
      </w:r>
      <w:r w:rsidR="009A6919">
        <w:rPr>
          <w:lang w:val="es-ES"/>
        </w:rPr>
        <w:t>ción de</w:t>
      </w:r>
      <w:r w:rsidRPr="009A6919">
        <w:rPr>
          <w:lang w:val="es-ES"/>
        </w:rPr>
        <w:t xml:space="preserve"> los teléfonos móviles</w:t>
      </w:r>
    </w:p>
    <w:p w14:paraId="10524586" w14:textId="77777777" w:rsidR="009A6919" w:rsidRDefault="00A1414F" w:rsidP="00A1414F">
      <w:pPr>
        <w:pStyle w:val="Bullet2"/>
        <w:ind w:left="714" w:hanging="357"/>
        <w:rPr>
          <w:lang w:val="es-ES"/>
        </w:rPr>
      </w:pPr>
      <w:r w:rsidRPr="009A6919">
        <w:rPr>
          <w:lang w:val="es-ES"/>
        </w:rPr>
        <w:t xml:space="preserve">Aprender acerca de la experiencia de los hogares </w:t>
      </w:r>
      <w:r w:rsidR="009A6919">
        <w:rPr>
          <w:lang w:val="es-ES"/>
        </w:rPr>
        <w:t xml:space="preserve">en relación a las distintas modalidades y mecanismos de asistencia </w:t>
      </w:r>
      <w:r w:rsidRPr="009A6919">
        <w:rPr>
          <w:lang w:val="es-ES"/>
        </w:rPr>
        <w:t xml:space="preserve">y </w:t>
      </w:r>
      <w:r w:rsidR="009A6919">
        <w:rPr>
          <w:lang w:val="es-ES"/>
        </w:rPr>
        <w:t xml:space="preserve">sus </w:t>
      </w:r>
      <w:r w:rsidRPr="009A6919">
        <w:rPr>
          <w:lang w:val="es-ES"/>
        </w:rPr>
        <w:t>preferencia</w:t>
      </w:r>
      <w:r w:rsidR="009A6919">
        <w:rPr>
          <w:lang w:val="es-ES"/>
        </w:rPr>
        <w:t>s</w:t>
      </w:r>
      <w:r w:rsidRPr="009A6919">
        <w:rPr>
          <w:lang w:val="es-ES"/>
        </w:rPr>
        <w:t xml:space="preserve"> </w:t>
      </w:r>
      <w:r w:rsidR="009A6919">
        <w:rPr>
          <w:lang w:val="es-ES"/>
        </w:rPr>
        <w:t xml:space="preserve">al respecto. </w:t>
      </w:r>
    </w:p>
    <w:p w14:paraId="2B235353" w14:textId="41212290" w:rsidR="00A1414F" w:rsidRPr="009A6919" w:rsidRDefault="006800A3" w:rsidP="00A1414F">
      <w:pPr>
        <w:pStyle w:val="Bullet2"/>
        <w:ind w:left="714" w:hanging="357"/>
        <w:rPr>
          <w:lang w:val="es-ES"/>
        </w:rPr>
      </w:pPr>
      <w:r>
        <w:rPr>
          <w:lang w:val="es-ES"/>
        </w:rPr>
        <w:t xml:space="preserve"> Identificar qué tipo de productos y servicios</w:t>
      </w:r>
      <w:r w:rsidR="00A1414F" w:rsidRPr="009A6919">
        <w:rPr>
          <w:lang w:val="es-ES"/>
        </w:rPr>
        <w:t xml:space="preserve"> se pagan </w:t>
      </w:r>
      <w:r w:rsidR="009A6919">
        <w:rPr>
          <w:lang w:val="es-ES"/>
        </w:rPr>
        <w:t xml:space="preserve">con dinero en efectivo y qué </w:t>
      </w:r>
      <w:r w:rsidR="00A1414F" w:rsidRPr="009A6919">
        <w:rPr>
          <w:lang w:val="es-ES"/>
        </w:rPr>
        <w:t>cosas se pueden obtener por otros medios</w:t>
      </w:r>
    </w:p>
    <w:p w14:paraId="121C70F6" w14:textId="26813A38" w:rsidR="00F40CBF" w:rsidRPr="009A6919" w:rsidRDefault="009A6919" w:rsidP="009A6919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Se </w:t>
      </w:r>
      <w:r w:rsidR="00A1414F" w:rsidRPr="00A1414F">
        <w:rPr>
          <w:rFonts w:cs="Arial"/>
          <w:lang w:val="es-ES"/>
        </w:rPr>
        <w:t>puede</w:t>
      </w:r>
      <w:r>
        <w:rPr>
          <w:rFonts w:cs="Arial"/>
          <w:lang w:val="es-ES"/>
        </w:rPr>
        <w:t>n</w:t>
      </w:r>
      <w:r w:rsidR="00A1414F" w:rsidRPr="00A1414F">
        <w:rPr>
          <w:rFonts w:cs="Arial"/>
          <w:lang w:val="es-ES"/>
        </w:rPr>
        <w:t xml:space="preserve"> elegir las preguntas que están relacionados con su contexto, adaptar</w:t>
      </w:r>
      <w:r>
        <w:rPr>
          <w:rFonts w:cs="Arial"/>
          <w:lang w:val="es-ES"/>
        </w:rPr>
        <w:t>las e incorporarla</w:t>
      </w:r>
      <w:r w:rsidR="00A1414F" w:rsidRPr="00A1414F">
        <w:rPr>
          <w:rFonts w:cs="Arial"/>
          <w:lang w:val="es-ES"/>
        </w:rPr>
        <w:t xml:space="preserve">s a los cuestionarios que </w:t>
      </w:r>
      <w:r w:rsidR="006800A3">
        <w:rPr>
          <w:rFonts w:cs="Arial"/>
          <w:lang w:val="es-ES"/>
        </w:rPr>
        <w:t xml:space="preserve">se </w:t>
      </w:r>
      <w:r w:rsidR="00A1414F" w:rsidRPr="00A1414F">
        <w:rPr>
          <w:rFonts w:cs="Arial"/>
          <w:lang w:val="es-ES"/>
        </w:rPr>
        <w:t>va</w:t>
      </w:r>
      <w:r>
        <w:rPr>
          <w:rFonts w:cs="Arial"/>
          <w:lang w:val="es-ES"/>
        </w:rPr>
        <w:t>yan</w:t>
      </w:r>
      <w:r w:rsidR="00A1414F" w:rsidRPr="00A1414F">
        <w:rPr>
          <w:rFonts w:cs="Arial"/>
          <w:lang w:val="es-ES"/>
        </w:rPr>
        <w:t xml:space="preserve"> a utilizar para la evaluación (ya sea rápida/</w:t>
      </w:r>
      <w:r>
        <w:rPr>
          <w:rFonts w:cs="Arial"/>
          <w:lang w:val="es-ES"/>
        </w:rPr>
        <w:t>en detalle</w:t>
      </w:r>
      <w:r w:rsidR="00A1414F" w:rsidRPr="00A1414F">
        <w:rPr>
          <w:rFonts w:cs="Arial"/>
          <w:lang w:val="es-ES"/>
        </w:rPr>
        <w:t>/multisectorial</w:t>
      </w:r>
      <w:r w:rsidR="007D1AD6">
        <w:rPr>
          <w:rFonts w:cs="Arial"/>
          <w:lang w:val="es-ES"/>
        </w:rPr>
        <w:t>/</w:t>
      </w:r>
      <w:r w:rsidR="00A1414F" w:rsidRPr="00A1414F">
        <w:rPr>
          <w:rFonts w:cs="Arial"/>
          <w:lang w:val="es-ES"/>
        </w:rPr>
        <w:t>específica del sector, etc.).</w:t>
      </w:r>
    </w:p>
    <w:p w14:paraId="25F1ED2B" w14:textId="0FAE20BB" w:rsidR="005751E1" w:rsidRPr="007D1AD6" w:rsidRDefault="005751E1" w:rsidP="00F40CBF">
      <w:pPr>
        <w:pStyle w:val="Heading2"/>
        <w:rPr>
          <w:lang w:val="es-ES"/>
        </w:rPr>
      </w:pPr>
      <w:r w:rsidRPr="007D1AD6">
        <w:rPr>
          <w:lang w:val="es-ES"/>
        </w:rPr>
        <w:t>decision</w:t>
      </w:r>
      <w:r w:rsidR="007D1AD6" w:rsidRPr="007D1AD6">
        <w:rPr>
          <w:lang w:val="es-ES"/>
        </w:rPr>
        <w:t>E</w:t>
      </w:r>
      <w:r w:rsidRPr="007D1AD6">
        <w:rPr>
          <w:lang w:val="es-ES"/>
        </w:rPr>
        <w:t xml:space="preserve">s </w:t>
      </w:r>
      <w:r w:rsidR="007D1AD6" w:rsidRPr="007D1AD6">
        <w:rPr>
          <w:lang w:val="es-ES"/>
        </w:rPr>
        <w:t xml:space="preserve">SOBRE LA ENTREGA DE EFECTIVO </w:t>
      </w:r>
    </w:p>
    <w:p w14:paraId="62C8CA17" w14:textId="77777777" w:rsidR="007D1AD6" w:rsidRPr="007D1AD6" w:rsidRDefault="007D1AD6" w:rsidP="007D1AD6">
      <w:pPr>
        <w:rPr>
          <w:rFonts w:cs="Arial"/>
          <w:lang w:val="es-ES"/>
        </w:rPr>
      </w:pPr>
      <w:r w:rsidRPr="007D1AD6">
        <w:rPr>
          <w:rFonts w:cs="Arial"/>
          <w:lang w:val="es-ES"/>
        </w:rPr>
        <w:t>El principal objetivo de esta sección es entender si los hombres y las mujeres dentro del hogar tienen diferentes prioridades, y quién toma las decisiones sobre los diferentes tipos de gastos (por ejemplo, alimentos, salud, medios de vida, etc.).</w:t>
      </w:r>
    </w:p>
    <w:p w14:paraId="3FC00FD0" w14:textId="77777777" w:rsidR="007D1AD6" w:rsidRPr="007D1AD6" w:rsidRDefault="007D1AD6" w:rsidP="007D1AD6">
      <w:pPr>
        <w:pStyle w:val="Bullet2"/>
        <w:ind w:left="714" w:hanging="357"/>
        <w:rPr>
          <w:i/>
          <w:szCs w:val="20"/>
          <w:lang w:val="en-GB"/>
        </w:rPr>
      </w:pPr>
      <w:r w:rsidRPr="007D1AD6">
        <w:rPr>
          <w:lang w:val="es-ES"/>
        </w:rPr>
        <w:t>¿Cómo se toman las decisiones sobre el uso de dinero en efectivo</w:t>
      </w:r>
      <w:r>
        <w:rPr>
          <w:lang w:val="es-ES"/>
        </w:rPr>
        <w:t xml:space="preserve"> </w:t>
      </w:r>
      <w:r w:rsidRPr="007D1AD6">
        <w:rPr>
          <w:lang w:val="es-ES"/>
        </w:rPr>
        <w:t>dentro de los hogares?</w:t>
      </w:r>
    </w:p>
    <w:p w14:paraId="1FBA82D3" w14:textId="4278A3AA" w:rsidR="00F40CBF" w:rsidRPr="007D1AD6" w:rsidRDefault="007D1AD6" w:rsidP="00292015">
      <w:pPr>
        <w:pStyle w:val="Bullet2"/>
        <w:ind w:left="714" w:hanging="357"/>
        <w:rPr>
          <w:i/>
          <w:szCs w:val="20"/>
          <w:lang w:val="es-ES"/>
        </w:rPr>
      </w:pPr>
      <w:r w:rsidRPr="007D1AD6">
        <w:rPr>
          <w:lang w:val="es-ES"/>
        </w:rPr>
        <w:t xml:space="preserve">¿Podría </w:t>
      </w:r>
      <w:r>
        <w:rPr>
          <w:lang w:val="es-ES"/>
        </w:rPr>
        <w:t>la</w:t>
      </w:r>
      <w:r w:rsidRPr="007D1AD6">
        <w:rPr>
          <w:lang w:val="es-ES"/>
        </w:rPr>
        <w:t xml:space="preserve"> asistencia basada en la entrega de dinero en efectivo crear (o exacerbar) las tensiones dentro de los hogares?  </w:t>
      </w:r>
    </w:p>
    <w:p w14:paraId="5BC7DBA9" w14:textId="52EFF19D" w:rsidR="00DF302F" w:rsidRPr="00035807" w:rsidRDefault="00DF302F" w:rsidP="00F40CBF">
      <w:pPr>
        <w:pStyle w:val="Heading2"/>
        <w:rPr>
          <w:lang w:val="es-ES"/>
        </w:rPr>
      </w:pPr>
      <w:r w:rsidRPr="00035807">
        <w:rPr>
          <w:lang w:val="es-ES"/>
        </w:rPr>
        <w:t>MECHANISM</w:t>
      </w:r>
      <w:r w:rsidR="00D018D7" w:rsidRPr="00035807">
        <w:rPr>
          <w:lang w:val="es-ES"/>
        </w:rPr>
        <w:t>o</w:t>
      </w:r>
      <w:r w:rsidRPr="00035807">
        <w:rPr>
          <w:lang w:val="es-ES"/>
        </w:rPr>
        <w:t xml:space="preserve">S </w:t>
      </w:r>
      <w:r w:rsidR="00D018D7" w:rsidRPr="00035807">
        <w:rPr>
          <w:lang w:val="es-ES"/>
        </w:rPr>
        <w:t>para acceder al dinero</w:t>
      </w:r>
    </w:p>
    <w:p w14:paraId="3F67EFFB" w14:textId="77777777" w:rsidR="00035807" w:rsidRPr="00035807" w:rsidRDefault="00035807" w:rsidP="00035807">
      <w:pPr>
        <w:rPr>
          <w:rFonts w:cs="Arial"/>
          <w:lang w:val="es-ES"/>
        </w:rPr>
      </w:pPr>
      <w:r w:rsidRPr="00035807">
        <w:rPr>
          <w:rFonts w:cs="Arial"/>
          <w:lang w:val="es-ES"/>
        </w:rPr>
        <w:t>El objetivo de esta sección es identificar los mecanismos formales e informales utilizados por los hogares para acceder a dinero en efectivo.</w:t>
      </w:r>
    </w:p>
    <w:p w14:paraId="3C744119" w14:textId="77777777" w:rsidR="00035807" w:rsidRPr="00035807" w:rsidRDefault="00035807" w:rsidP="00035807">
      <w:pPr>
        <w:pStyle w:val="Bullet2"/>
        <w:rPr>
          <w:lang w:val="es-ES"/>
        </w:rPr>
      </w:pPr>
      <w:r w:rsidRPr="00035807">
        <w:rPr>
          <w:lang w:val="es-ES"/>
        </w:rPr>
        <w:t xml:space="preserve">¿Cómo se suele acceder a dinero en efectivo? </w:t>
      </w:r>
    </w:p>
    <w:p w14:paraId="1165706F" w14:textId="52F22A75" w:rsidR="00035807" w:rsidRPr="00035807" w:rsidRDefault="00035807" w:rsidP="00035807">
      <w:pPr>
        <w:pStyle w:val="Bullet2"/>
        <w:numPr>
          <w:ilvl w:val="0"/>
          <w:numId w:val="0"/>
        </w:numPr>
        <w:ind w:left="720"/>
        <w:rPr>
          <w:i/>
          <w:lang w:val="es-ES"/>
        </w:rPr>
      </w:pPr>
      <w:r w:rsidRPr="00035807">
        <w:rPr>
          <w:i/>
          <w:lang w:val="es-ES"/>
        </w:rPr>
        <w:t xml:space="preserve">Por ejemplo, cooperativas, grupos de ahorro, tiendas locales, transferencias de dinero a través de teléfono móvil, cuentas bancarias, tarjetas de banco, Western </w:t>
      </w:r>
      <w:proofErr w:type="spellStart"/>
      <w:r w:rsidRPr="00035807">
        <w:rPr>
          <w:i/>
          <w:lang w:val="es-ES"/>
        </w:rPr>
        <w:t>Union</w:t>
      </w:r>
      <w:proofErr w:type="spellEnd"/>
      <w:r w:rsidRPr="00035807">
        <w:rPr>
          <w:i/>
          <w:lang w:val="es-ES"/>
        </w:rPr>
        <w:t>, oficina de correos, etc.</w:t>
      </w:r>
    </w:p>
    <w:p w14:paraId="0C778F7D" w14:textId="77777777" w:rsidR="00D151E1" w:rsidRDefault="00035807" w:rsidP="00035807">
      <w:pPr>
        <w:pStyle w:val="Bullet2"/>
        <w:spacing w:after="0"/>
        <w:ind w:left="714" w:hanging="357"/>
        <w:rPr>
          <w:lang w:val="es-ES"/>
        </w:rPr>
      </w:pPr>
      <w:r>
        <w:rPr>
          <w:lang w:val="es-ES"/>
        </w:rPr>
        <w:t xml:space="preserve">¿Qué </w:t>
      </w:r>
      <w:r w:rsidRPr="00035807">
        <w:rPr>
          <w:lang w:val="es-ES"/>
        </w:rPr>
        <w:t xml:space="preserve">se necesita para utilizar el sistema de transferencia de dinero? </w:t>
      </w:r>
    </w:p>
    <w:p w14:paraId="49C16785" w14:textId="2BBCBC59" w:rsidR="00035807" w:rsidRPr="00D151E1" w:rsidRDefault="00D151E1" w:rsidP="00D151E1">
      <w:pPr>
        <w:pStyle w:val="Bullet2"/>
        <w:numPr>
          <w:ilvl w:val="0"/>
          <w:numId w:val="0"/>
        </w:numPr>
        <w:spacing w:after="0"/>
        <w:ind w:left="714"/>
        <w:rPr>
          <w:i/>
          <w:lang w:val="es-ES"/>
        </w:rPr>
      </w:pPr>
      <w:r>
        <w:rPr>
          <w:i/>
          <w:lang w:val="es-ES"/>
        </w:rPr>
        <w:t>P</w:t>
      </w:r>
      <w:r w:rsidRPr="00D151E1">
        <w:rPr>
          <w:i/>
          <w:lang w:val="es-ES"/>
        </w:rPr>
        <w:t>or ejemplo</w:t>
      </w:r>
      <w:r>
        <w:rPr>
          <w:i/>
          <w:lang w:val="es-ES"/>
        </w:rPr>
        <w:t>, t</w:t>
      </w:r>
      <w:r w:rsidRPr="00D151E1">
        <w:rPr>
          <w:i/>
          <w:lang w:val="es-ES"/>
        </w:rPr>
        <w:t>arjeta de identificación, móvil, cuenta bancaria, etc</w:t>
      </w:r>
      <w:r w:rsidR="006800A3">
        <w:rPr>
          <w:i/>
          <w:lang w:val="es-ES"/>
        </w:rPr>
        <w:t>.</w:t>
      </w:r>
    </w:p>
    <w:p w14:paraId="7226DC29" w14:textId="77777777" w:rsidR="00D151E1" w:rsidRDefault="00D151E1" w:rsidP="00035807">
      <w:pPr>
        <w:pStyle w:val="Bullet2"/>
        <w:spacing w:after="0"/>
        <w:ind w:left="714" w:hanging="357"/>
        <w:rPr>
          <w:lang w:val="es-ES"/>
        </w:rPr>
      </w:pPr>
      <w:r>
        <w:rPr>
          <w:lang w:val="es-ES"/>
        </w:rPr>
        <w:t xml:space="preserve">¿Qué </w:t>
      </w:r>
      <w:r w:rsidR="00035807" w:rsidRPr="00035807">
        <w:rPr>
          <w:lang w:val="es-ES"/>
        </w:rPr>
        <w:t>miembros del hogar que pueden acceder a este servicio?</w:t>
      </w:r>
    </w:p>
    <w:p w14:paraId="444147B4" w14:textId="7DFB9CAC" w:rsidR="00035807" w:rsidRPr="00D151E1" w:rsidRDefault="00035807" w:rsidP="00D151E1">
      <w:pPr>
        <w:pStyle w:val="Bullet2"/>
        <w:numPr>
          <w:ilvl w:val="0"/>
          <w:numId w:val="0"/>
        </w:numPr>
        <w:spacing w:after="0"/>
        <w:ind w:left="714"/>
        <w:rPr>
          <w:i/>
          <w:lang w:val="es-ES"/>
        </w:rPr>
      </w:pPr>
      <w:r w:rsidRPr="00D151E1">
        <w:rPr>
          <w:i/>
          <w:lang w:val="es-ES"/>
        </w:rPr>
        <w:t xml:space="preserve"> </w:t>
      </w:r>
      <w:r w:rsidR="00D151E1" w:rsidRPr="00D151E1">
        <w:rPr>
          <w:i/>
          <w:lang w:val="es-ES"/>
        </w:rPr>
        <w:t>Por ejemplo</w:t>
      </w:r>
      <w:r w:rsidR="00D151E1">
        <w:rPr>
          <w:i/>
          <w:lang w:val="es-ES"/>
        </w:rPr>
        <w:t>,</w:t>
      </w:r>
      <w:r w:rsidR="00D151E1" w:rsidRPr="00D151E1">
        <w:rPr>
          <w:i/>
          <w:lang w:val="es-ES"/>
        </w:rPr>
        <w:t xml:space="preserve"> hombres, mujeres, ancianos, jóvenes</w:t>
      </w:r>
    </w:p>
    <w:p w14:paraId="0921E938" w14:textId="7F8AA1EB" w:rsidR="00035807" w:rsidRDefault="00035807" w:rsidP="00035807">
      <w:pPr>
        <w:pStyle w:val="Bullet2"/>
        <w:spacing w:after="0"/>
        <w:ind w:left="714" w:hanging="357"/>
        <w:rPr>
          <w:lang w:val="es-ES"/>
        </w:rPr>
      </w:pPr>
      <w:r w:rsidRPr="00035807">
        <w:rPr>
          <w:lang w:val="es-ES"/>
        </w:rPr>
        <w:t>¿</w:t>
      </w:r>
      <w:r w:rsidR="00D151E1">
        <w:rPr>
          <w:lang w:val="es-ES"/>
        </w:rPr>
        <w:t xml:space="preserve">La mayoría de los hombres y </w:t>
      </w:r>
      <w:r w:rsidRPr="00035807">
        <w:rPr>
          <w:lang w:val="es-ES"/>
        </w:rPr>
        <w:t>mujeres tienen los documentos que necesitan para acceder al servicio?</w:t>
      </w:r>
    </w:p>
    <w:p w14:paraId="6F998BC9" w14:textId="684674F8" w:rsidR="00035807" w:rsidRDefault="00D151E1" w:rsidP="00035807">
      <w:pPr>
        <w:pStyle w:val="Bullet2"/>
        <w:spacing w:after="0"/>
        <w:ind w:left="714" w:hanging="357"/>
        <w:rPr>
          <w:lang w:val="es-ES"/>
        </w:rPr>
      </w:pPr>
      <w:r>
        <w:rPr>
          <w:lang w:val="es-ES"/>
        </w:rPr>
        <w:t xml:space="preserve">¿Cuánto cuesta </w:t>
      </w:r>
      <w:r w:rsidR="006800A3">
        <w:rPr>
          <w:lang w:val="es-ES"/>
        </w:rPr>
        <w:t xml:space="preserve">normalmente </w:t>
      </w:r>
      <w:r w:rsidR="006800A3" w:rsidRPr="00035807">
        <w:rPr>
          <w:lang w:val="es-ES"/>
        </w:rPr>
        <w:t>utilizar</w:t>
      </w:r>
      <w:r w:rsidR="00035807" w:rsidRPr="00035807">
        <w:rPr>
          <w:lang w:val="es-ES"/>
        </w:rPr>
        <w:t xml:space="preserve"> este servicio?</w:t>
      </w:r>
    </w:p>
    <w:p w14:paraId="1D81D32A" w14:textId="5C0894B7" w:rsidR="00D151E1" w:rsidRPr="00D151E1" w:rsidRDefault="00D151E1" w:rsidP="00D151E1">
      <w:pPr>
        <w:pStyle w:val="Bullet2"/>
        <w:numPr>
          <w:ilvl w:val="0"/>
          <w:numId w:val="0"/>
        </w:numPr>
        <w:spacing w:after="0"/>
        <w:ind w:left="714"/>
        <w:rPr>
          <w:i/>
          <w:lang w:val="es-ES"/>
        </w:rPr>
      </w:pPr>
      <w:r>
        <w:rPr>
          <w:i/>
          <w:lang w:val="es-ES"/>
        </w:rPr>
        <w:t>P</w:t>
      </w:r>
      <w:r w:rsidRPr="00D151E1">
        <w:rPr>
          <w:i/>
          <w:lang w:val="es-ES"/>
        </w:rPr>
        <w:t>or ejemplo</w:t>
      </w:r>
      <w:r>
        <w:rPr>
          <w:i/>
          <w:lang w:val="es-ES"/>
        </w:rPr>
        <w:t>, los coste</w:t>
      </w:r>
      <w:r w:rsidRPr="00D151E1">
        <w:rPr>
          <w:i/>
          <w:lang w:val="es-ES"/>
        </w:rPr>
        <w:t>s de transporte, tarifas, etc.</w:t>
      </w:r>
    </w:p>
    <w:p w14:paraId="182D8827" w14:textId="7EAE6656" w:rsidR="00035807" w:rsidRPr="00035807" w:rsidRDefault="00D151E1" w:rsidP="00035807">
      <w:pPr>
        <w:pStyle w:val="Bullet2"/>
        <w:spacing w:after="0"/>
        <w:ind w:left="714" w:hanging="357"/>
        <w:rPr>
          <w:lang w:val="es-ES"/>
        </w:rPr>
      </w:pPr>
      <w:r>
        <w:rPr>
          <w:lang w:val="es-ES"/>
        </w:rPr>
        <w:t xml:space="preserve">¿Ha cambiado </w:t>
      </w:r>
      <w:r w:rsidR="00035807" w:rsidRPr="00035807">
        <w:rPr>
          <w:lang w:val="es-ES"/>
        </w:rPr>
        <w:t xml:space="preserve">el acceso (acceso físico, seguridad, </w:t>
      </w:r>
      <w:r>
        <w:rPr>
          <w:lang w:val="es-ES"/>
        </w:rPr>
        <w:t>tarifas, etc.) de</w:t>
      </w:r>
      <w:r w:rsidR="00035807" w:rsidRPr="00035807">
        <w:rPr>
          <w:lang w:val="es-ES"/>
        </w:rPr>
        <w:t xml:space="preserve"> cualqui</w:t>
      </w:r>
      <w:r>
        <w:rPr>
          <w:lang w:val="es-ES"/>
        </w:rPr>
        <w:t xml:space="preserve">era de estos </w:t>
      </w:r>
      <w:r w:rsidR="006800A3">
        <w:rPr>
          <w:lang w:val="es-ES"/>
        </w:rPr>
        <w:t xml:space="preserve">mecanismos </w:t>
      </w:r>
      <w:r w:rsidR="006800A3" w:rsidRPr="00035807">
        <w:rPr>
          <w:lang w:val="es-ES"/>
        </w:rPr>
        <w:t>como</w:t>
      </w:r>
      <w:r w:rsidR="00035807" w:rsidRPr="00035807">
        <w:rPr>
          <w:lang w:val="es-ES"/>
        </w:rPr>
        <w:t xml:space="preserve"> consecuencia del choque? En caso afirmativo, ¿cómo y por qué?</w:t>
      </w:r>
    </w:p>
    <w:p w14:paraId="44DBE63B" w14:textId="0FD863A2" w:rsidR="00035807" w:rsidRPr="00035807" w:rsidRDefault="00035807" w:rsidP="00D151E1">
      <w:pPr>
        <w:pStyle w:val="Bullet2"/>
        <w:numPr>
          <w:ilvl w:val="0"/>
          <w:numId w:val="0"/>
        </w:numPr>
        <w:spacing w:after="0"/>
        <w:ind w:left="714"/>
        <w:rPr>
          <w:lang w:val="es-ES"/>
        </w:rPr>
      </w:pPr>
    </w:p>
    <w:p w14:paraId="116E4455" w14:textId="55DEBEC7" w:rsidR="00035807" w:rsidRPr="00035807" w:rsidRDefault="00035807" w:rsidP="00035807">
      <w:pPr>
        <w:rPr>
          <w:rFonts w:cs="Arial"/>
          <w:lang w:val="en-GB"/>
        </w:rPr>
      </w:pPr>
    </w:p>
    <w:p w14:paraId="0DA5A9E6" w14:textId="61C03524" w:rsidR="00035807" w:rsidRPr="00035807" w:rsidRDefault="00035807" w:rsidP="00035807">
      <w:pPr>
        <w:rPr>
          <w:rFonts w:cs="Arial"/>
          <w:lang w:val="es-ES"/>
        </w:rPr>
      </w:pPr>
    </w:p>
    <w:p w14:paraId="27738E4F" w14:textId="324C4CE2" w:rsidR="00035807" w:rsidRPr="00035807" w:rsidRDefault="00035807" w:rsidP="00035807">
      <w:pPr>
        <w:rPr>
          <w:rFonts w:cs="Arial"/>
          <w:lang w:val="es-ES"/>
        </w:rPr>
      </w:pPr>
      <w:r w:rsidRPr="00035807">
        <w:rPr>
          <w:rFonts w:cs="Arial"/>
          <w:lang w:val="es-ES"/>
        </w:rPr>
        <w:t>.</w:t>
      </w:r>
    </w:p>
    <w:p w14:paraId="7CEAFD9F" w14:textId="52359B25" w:rsidR="00995C21" w:rsidRPr="00072393" w:rsidRDefault="006800A3" w:rsidP="00D151E1">
      <w:pPr>
        <w:rPr>
          <w:rFonts w:cs="Arial"/>
          <w:b/>
        </w:rPr>
      </w:pPr>
      <w:r>
        <w:rPr>
          <w:rFonts w:cs="Arial"/>
          <w:lang w:val="es-ES"/>
        </w:rPr>
        <w:lastRenderedPageBreak/>
        <w:t xml:space="preserve">Hay que investigar sobre </w:t>
      </w:r>
      <w:r w:rsidR="00D151E1">
        <w:rPr>
          <w:rFonts w:cs="Arial"/>
          <w:lang w:val="es-ES"/>
        </w:rPr>
        <w:t xml:space="preserve">cuestiones </w:t>
      </w:r>
      <w:r>
        <w:rPr>
          <w:rFonts w:cs="Arial"/>
          <w:lang w:val="es-ES"/>
        </w:rPr>
        <w:t xml:space="preserve">relativas al </w:t>
      </w:r>
      <w:r w:rsidR="00D151E1">
        <w:rPr>
          <w:rFonts w:cs="Arial"/>
          <w:lang w:val="es-ES"/>
        </w:rPr>
        <w:t xml:space="preserve">género, edad, </w:t>
      </w:r>
      <w:r w:rsidR="00035807" w:rsidRPr="00035807">
        <w:rPr>
          <w:rFonts w:cs="Arial"/>
          <w:lang w:val="es-ES"/>
        </w:rPr>
        <w:t xml:space="preserve">alfabetización, </w:t>
      </w:r>
      <w:r w:rsidR="00D151E1">
        <w:rPr>
          <w:rFonts w:cs="Arial"/>
          <w:lang w:val="es-ES"/>
        </w:rPr>
        <w:t xml:space="preserve">grupos socio-económicos </w:t>
      </w:r>
      <w:r w:rsidR="00035807" w:rsidRPr="00035807">
        <w:rPr>
          <w:rFonts w:cs="Arial"/>
          <w:lang w:val="es-ES"/>
        </w:rPr>
        <w:t xml:space="preserve">y </w:t>
      </w:r>
      <w:r w:rsidR="00D151E1">
        <w:rPr>
          <w:rFonts w:cs="Arial"/>
          <w:lang w:val="es-ES"/>
        </w:rPr>
        <w:t xml:space="preserve">grupos </w:t>
      </w:r>
      <w:r w:rsidR="00035807" w:rsidRPr="00035807">
        <w:rPr>
          <w:rFonts w:cs="Arial"/>
          <w:lang w:val="es-ES"/>
        </w:rPr>
        <w:t>étnico</w:t>
      </w:r>
      <w:r w:rsidR="00D151E1">
        <w:rPr>
          <w:rFonts w:cs="Arial"/>
          <w:lang w:val="es-ES"/>
        </w:rPr>
        <w:t>s</w:t>
      </w:r>
      <w:r w:rsidR="00035807" w:rsidRPr="00035807">
        <w:rPr>
          <w:rFonts w:cs="Arial"/>
          <w:lang w:val="es-ES"/>
        </w:rPr>
        <w:t>, así como el acceso f</w:t>
      </w:r>
      <w:r w:rsidR="00D151E1">
        <w:rPr>
          <w:rFonts w:cs="Arial"/>
          <w:lang w:val="es-ES"/>
        </w:rPr>
        <w:t>ísico y los problemas de funcionamiento</w:t>
      </w:r>
      <w:r w:rsidR="00035807" w:rsidRPr="00035807">
        <w:rPr>
          <w:rFonts w:cs="Arial"/>
          <w:lang w:val="es-ES"/>
        </w:rPr>
        <w:t xml:space="preserve"> debido a los daños causados por el choque (por ejemplo, carreteras intransitables, no hay fuentes de alimentación, etc.)</w:t>
      </w:r>
    </w:p>
    <w:p w14:paraId="3431E693" w14:textId="1D679638" w:rsidR="00DF302F" w:rsidRPr="00D151E1" w:rsidRDefault="00D151E1" w:rsidP="002E605B">
      <w:pPr>
        <w:pStyle w:val="Heading2"/>
        <w:rPr>
          <w:lang w:val="es-ES"/>
        </w:rPr>
      </w:pPr>
      <w:r w:rsidRPr="00D151E1">
        <w:rPr>
          <w:lang w:val="es-ES"/>
        </w:rPr>
        <w:t xml:space="preserve">TECNOLOGIA DE TELÉFONO </w:t>
      </w:r>
      <w:r w:rsidR="00DF302F" w:rsidRPr="00D151E1">
        <w:rPr>
          <w:lang w:val="es-ES"/>
        </w:rPr>
        <w:t>MO</w:t>
      </w:r>
      <w:r w:rsidRPr="00D151E1">
        <w:rPr>
          <w:lang w:val="es-ES"/>
        </w:rPr>
        <w:t>V</w:t>
      </w:r>
      <w:r w:rsidR="00DF302F" w:rsidRPr="00D151E1">
        <w:rPr>
          <w:lang w:val="es-ES"/>
        </w:rPr>
        <w:t>IL</w:t>
      </w:r>
      <w:r w:rsidRPr="00D151E1">
        <w:rPr>
          <w:lang w:val="es-ES"/>
        </w:rPr>
        <w:t xml:space="preserve"> </w:t>
      </w:r>
      <w:r w:rsidR="00DF302F" w:rsidRPr="00D151E1">
        <w:rPr>
          <w:lang w:val="es-ES"/>
        </w:rPr>
        <w:t xml:space="preserve"> </w:t>
      </w:r>
    </w:p>
    <w:p w14:paraId="6B9358B1" w14:textId="1886FC37" w:rsidR="00D151E1" w:rsidRPr="00D151E1" w:rsidRDefault="00D151E1" w:rsidP="00D151E1">
      <w:pPr>
        <w:keepNext/>
        <w:jc w:val="left"/>
        <w:rPr>
          <w:rFonts w:cs="Arial"/>
          <w:lang w:val="es-ES"/>
        </w:rPr>
      </w:pPr>
      <w:r w:rsidRPr="00D151E1">
        <w:rPr>
          <w:rFonts w:cs="Arial"/>
          <w:lang w:val="es-ES"/>
        </w:rPr>
        <w:t xml:space="preserve">El objetivo de esta sección es explorar la propiedad </w:t>
      </w:r>
      <w:r w:rsidR="006800A3" w:rsidRPr="00D151E1">
        <w:rPr>
          <w:rFonts w:cs="Arial"/>
          <w:lang w:val="es-ES"/>
        </w:rPr>
        <w:t>y el uso</w:t>
      </w:r>
      <w:r w:rsidR="006800A3" w:rsidRPr="00D151E1">
        <w:rPr>
          <w:rFonts w:cs="Arial"/>
          <w:lang w:val="es-ES"/>
        </w:rPr>
        <w:t xml:space="preserve"> </w:t>
      </w:r>
      <w:r w:rsidRPr="00D151E1">
        <w:rPr>
          <w:rFonts w:cs="Arial"/>
          <w:lang w:val="es-ES"/>
        </w:rPr>
        <w:t>de teléfono móvil, incluyendo las diferentes funciones del aparato y servicios puestos a disposición por el operador local (s).</w:t>
      </w:r>
    </w:p>
    <w:p w14:paraId="21928D99" w14:textId="77777777" w:rsidR="00D151E1" w:rsidRPr="00A52431" w:rsidRDefault="00D151E1" w:rsidP="00D151E1">
      <w:pPr>
        <w:pStyle w:val="Bullet2"/>
        <w:keepNext/>
        <w:ind w:left="714" w:hanging="357"/>
        <w:rPr>
          <w:lang w:val="es-ES"/>
        </w:rPr>
      </w:pPr>
      <w:r w:rsidRPr="00D151E1">
        <w:rPr>
          <w:lang w:val="es-ES"/>
        </w:rPr>
        <w:t>¿Alguien en su hogar posee un teléfono móvil?</w:t>
      </w:r>
    </w:p>
    <w:p w14:paraId="4806A45B" w14:textId="5924195D" w:rsidR="00D151E1" w:rsidRPr="00D151E1" w:rsidRDefault="00D151E1" w:rsidP="00D151E1">
      <w:pPr>
        <w:pStyle w:val="Bullet2"/>
        <w:keepNext/>
        <w:ind w:left="714" w:hanging="357"/>
      </w:pPr>
      <w:r w:rsidRPr="00D151E1">
        <w:rPr>
          <w:lang w:val="es-ES"/>
        </w:rPr>
        <w:t xml:space="preserve"> Si no es así, ¿tiene acceso y utiliza normalmente un teléfono móvil? </w:t>
      </w:r>
      <w:r w:rsidR="00A52431">
        <w:rPr>
          <w:lang w:val="es-ES"/>
        </w:rPr>
        <w:t xml:space="preserve">¿De quién es el teléfono? </w:t>
      </w:r>
      <w:r w:rsidRPr="00D151E1">
        <w:rPr>
          <w:lang w:val="es-ES"/>
        </w:rPr>
        <w:t xml:space="preserve"> ¿Cuánto cuesta usar</w:t>
      </w:r>
      <w:r w:rsidR="00A52431">
        <w:rPr>
          <w:lang w:val="es-ES"/>
        </w:rPr>
        <w:t>lo</w:t>
      </w:r>
      <w:r w:rsidRPr="00D151E1">
        <w:rPr>
          <w:lang w:val="es-ES"/>
        </w:rPr>
        <w:t>?</w:t>
      </w:r>
    </w:p>
    <w:p w14:paraId="1703A4EE" w14:textId="3A851185" w:rsidR="00514549" w:rsidRPr="00F40CBF" w:rsidRDefault="00D151E1" w:rsidP="00624625">
      <w:pPr>
        <w:pStyle w:val="Bullet2"/>
        <w:spacing w:after="360"/>
        <w:ind w:left="714" w:hanging="357"/>
      </w:pPr>
      <w:proofErr w:type="spellStart"/>
      <w:r w:rsidRPr="00D151E1">
        <w:t>Sabes</w:t>
      </w:r>
      <w:proofErr w:type="spellEnd"/>
      <w:r w:rsidRPr="00D151E1">
        <w:t xml:space="preserve"> </w:t>
      </w:r>
      <w:proofErr w:type="spellStart"/>
      <w:r w:rsidRPr="00D151E1">
        <w:t>como</w:t>
      </w:r>
      <w:proofErr w:type="spellEnd"/>
      <w:r w:rsidRPr="00D151E1">
        <w:t>:</w:t>
      </w:r>
    </w:p>
    <w:tbl>
      <w:tblPr>
        <w:tblStyle w:val="TableGrid"/>
        <w:tblW w:w="4961" w:type="dxa"/>
        <w:tblInd w:w="22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3"/>
        <w:gridCol w:w="1578"/>
      </w:tblGrid>
      <w:tr w:rsidR="00514549" w:rsidRPr="00F40CBF" w14:paraId="64ED905C" w14:textId="412205FE" w:rsidTr="00624625">
        <w:tc>
          <w:tcPr>
            <w:tcW w:w="3383" w:type="dxa"/>
            <w:shd w:val="clear" w:color="auto" w:fill="E6E6E6"/>
          </w:tcPr>
          <w:p w14:paraId="44D2C572" w14:textId="492617EA" w:rsidR="00514549" w:rsidRPr="00624625" w:rsidRDefault="00A52431" w:rsidP="000B07E8">
            <w:pPr>
              <w:spacing w:before="2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Hacer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llamadas</w:t>
            </w:r>
            <w:proofErr w:type="spellEnd"/>
          </w:p>
        </w:tc>
        <w:tc>
          <w:tcPr>
            <w:tcW w:w="1578" w:type="dxa"/>
            <w:shd w:val="clear" w:color="auto" w:fill="F3F3F3"/>
          </w:tcPr>
          <w:p w14:paraId="514CC12E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995C21" w:rsidRPr="00F40CBF" w14:paraId="4B981BF0" w14:textId="77777777" w:rsidTr="00624625">
        <w:tc>
          <w:tcPr>
            <w:tcW w:w="3383" w:type="dxa"/>
            <w:shd w:val="clear" w:color="auto" w:fill="E6E6E6"/>
          </w:tcPr>
          <w:p w14:paraId="6C47F52D" w14:textId="5CD59BDE" w:rsidR="00995C21" w:rsidRPr="00624625" w:rsidRDefault="00995C21" w:rsidP="00A52431">
            <w:pPr>
              <w:spacing w:before="240"/>
              <w:rPr>
                <w:rFonts w:cs="Arial"/>
              </w:rPr>
            </w:pPr>
            <w:proofErr w:type="spellStart"/>
            <w:r w:rsidRPr="00624625">
              <w:rPr>
                <w:rFonts w:cs="Arial"/>
              </w:rPr>
              <w:t>Rec</w:t>
            </w:r>
            <w:r w:rsidR="00A52431">
              <w:rPr>
                <w:rFonts w:cs="Arial"/>
              </w:rPr>
              <w:t>ibir</w:t>
            </w:r>
            <w:proofErr w:type="spellEnd"/>
            <w:r w:rsidR="00A52431">
              <w:rPr>
                <w:rFonts w:cs="Arial"/>
              </w:rPr>
              <w:t xml:space="preserve"> </w:t>
            </w:r>
            <w:proofErr w:type="spellStart"/>
            <w:r w:rsidR="00A52431">
              <w:rPr>
                <w:rFonts w:cs="Arial"/>
              </w:rPr>
              <w:t>llamadas</w:t>
            </w:r>
            <w:proofErr w:type="spellEnd"/>
          </w:p>
        </w:tc>
        <w:tc>
          <w:tcPr>
            <w:tcW w:w="1578" w:type="dxa"/>
            <w:shd w:val="clear" w:color="auto" w:fill="F3F3F3"/>
          </w:tcPr>
          <w:p w14:paraId="1F95A999" w14:textId="77777777" w:rsidR="00995C21" w:rsidRPr="00624625" w:rsidRDefault="00995C21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F40CBF" w14:paraId="7EA02B66" w14:textId="089BEEBC" w:rsidTr="00624625">
        <w:tc>
          <w:tcPr>
            <w:tcW w:w="3383" w:type="dxa"/>
            <w:shd w:val="clear" w:color="auto" w:fill="E6E6E6"/>
          </w:tcPr>
          <w:p w14:paraId="08C8137C" w14:textId="5F68180D" w:rsidR="00514549" w:rsidRPr="00624625" w:rsidRDefault="00A52431" w:rsidP="00A52431">
            <w:pPr>
              <w:spacing w:before="2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Enviar</w:t>
            </w:r>
            <w:proofErr w:type="spellEnd"/>
            <w:r>
              <w:rPr>
                <w:rFonts w:cs="Arial"/>
              </w:rPr>
              <w:t xml:space="preserve"> </w:t>
            </w:r>
            <w:r w:rsidR="00514549" w:rsidRPr="00624625">
              <w:rPr>
                <w:rFonts w:cs="Arial"/>
              </w:rPr>
              <w:t>SMS</w:t>
            </w:r>
          </w:p>
        </w:tc>
        <w:tc>
          <w:tcPr>
            <w:tcW w:w="1578" w:type="dxa"/>
            <w:shd w:val="clear" w:color="auto" w:fill="F3F3F3"/>
          </w:tcPr>
          <w:p w14:paraId="612260C9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F40CBF" w14:paraId="66890B2C" w14:textId="7EE7EB96" w:rsidTr="00624625">
        <w:tc>
          <w:tcPr>
            <w:tcW w:w="3383" w:type="dxa"/>
            <w:shd w:val="clear" w:color="auto" w:fill="E6E6E6"/>
          </w:tcPr>
          <w:p w14:paraId="61ADE076" w14:textId="0620EC45" w:rsidR="00514549" w:rsidRPr="00624625" w:rsidRDefault="00A52431" w:rsidP="000B07E8">
            <w:pPr>
              <w:spacing w:before="2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Recibir</w:t>
            </w:r>
            <w:proofErr w:type="spellEnd"/>
            <w:r>
              <w:rPr>
                <w:rFonts w:cs="Arial"/>
              </w:rPr>
              <w:t xml:space="preserve"> </w:t>
            </w:r>
            <w:r w:rsidR="00514549" w:rsidRPr="00624625">
              <w:rPr>
                <w:rFonts w:cs="Arial"/>
              </w:rPr>
              <w:t>SMS</w:t>
            </w:r>
          </w:p>
        </w:tc>
        <w:tc>
          <w:tcPr>
            <w:tcW w:w="1578" w:type="dxa"/>
            <w:shd w:val="clear" w:color="auto" w:fill="F3F3F3"/>
          </w:tcPr>
          <w:p w14:paraId="2245E144" w14:textId="77777777" w:rsidR="00514549" w:rsidRPr="00624625" w:rsidRDefault="00514549" w:rsidP="000B07E8">
            <w:pPr>
              <w:spacing w:before="240"/>
              <w:rPr>
                <w:rFonts w:cs="Arial"/>
              </w:rPr>
            </w:pPr>
          </w:p>
        </w:tc>
      </w:tr>
      <w:tr w:rsidR="00514549" w:rsidRPr="00A52431" w14:paraId="39B229B1" w14:textId="6DDFA646" w:rsidTr="00624625">
        <w:tc>
          <w:tcPr>
            <w:tcW w:w="3383" w:type="dxa"/>
            <w:shd w:val="clear" w:color="auto" w:fill="E6E6E6"/>
          </w:tcPr>
          <w:p w14:paraId="327E7DF0" w14:textId="478ED1FB" w:rsidR="00514549" w:rsidRPr="00A52431" w:rsidRDefault="00514549" w:rsidP="00A52431">
            <w:pPr>
              <w:spacing w:before="240"/>
              <w:rPr>
                <w:rFonts w:cs="Arial"/>
                <w:lang w:val="es-ES"/>
              </w:rPr>
            </w:pPr>
            <w:r w:rsidRPr="00A52431">
              <w:rPr>
                <w:rFonts w:cs="Arial"/>
                <w:lang w:val="es-ES"/>
              </w:rPr>
              <w:t>Acce</w:t>
            </w:r>
            <w:r w:rsidR="00A52431" w:rsidRPr="00A52431">
              <w:rPr>
                <w:rFonts w:cs="Arial"/>
                <w:lang w:val="es-ES"/>
              </w:rPr>
              <w:t>der a internet a través del teléfono</w:t>
            </w:r>
          </w:p>
        </w:tc>
        <w:tc>
          <w:tcPr>
            <w:tcW w:w="1578" w:type="dxa"/>
            <w:shd w:val="clear" w:color="auto" w:fill="F3F3F3"/>
          </w:tcPr>
          <w:p w14:paraId="37FAAA97" w14:textId="77777777" w:rsidR="00514549" w:rsidRPr="00A52431" w:rsidRDefault="00514549" w:rsidP="000B07E8">
            <w:pPr>
              <w:spacing w:before="240"/>
              <w:rPr>
                <w:rFonts w:cs="Arial"/>
                <w:lang w:val="es-ES"/>
              </w:rPr>
            </w:pPr>
          </w:p>
        </w:tc>
      </w:tr>
      <w:tr w:rsidR="00514549" w:rsidRPr="00A52431" w14:paraId="7E7884DC" w14:textId="77777777" w:rsidTr="00624625">
        <w:tc>
          <w:tcPr>
            <w:tcW w:w="3383" w:type="dxa"/>
            <w:shd w:val="clear" w:color="auto" w:fill="E6E6E6"/>
          </w:tcPr>
          <w:p w14:paraId="630880B7" w14:textId="079D5AA0" w:rsidR="00514549" w:rsidRPr="00A52431" w:rsidRDefault="00514549" w:rsidP="00A52431">
            <w:pPr>
              <w:spacing w:before="240"/>
              <w:jc w:val="left"/>
              <w:rPr>
                <w:rFonts w:cs="Arial"/>
                <w:lang w:val="es-ES"/>
              </w:rPr>
            </w:pPr>
            <w:r w:rsidRPr="00A52431">
              <w:rPr>
                <w:rFonts w:cs="Arial"/>
                <w:lang w:val="es-ES"/>
              </w:rPr>
              <w:t>Us</w:t>
            </w:r>
            <w:r w:rsidR="00A52431" w:rsidRPr="00A52431">
              <w:rPr>
                <w:rFonts w:cs="Arial"/>
                <w:lang w:val="es-ES"/>
              </w:rPr>
              <w:t>ar el teléfono para pagar</w:t>
            </w:r>
          </w:p>
        </w:tc>
        <w:tc>
          <w:tcPr>
            <w:tcW w:w="1578" w:type="dxa"/>
            <w:shd w:val="clear" w:color="auto" w:fill="F3F3F3"/>
          </w:tcPr>
          <w:p w14:paraId="583EDB86" w14:textId="77777777" w:rsidR="00514549" w:rsidRPr="00A52431" w:rsidRDefault="00514549" w:rsidP="000B07E8">
            <w:pPr>
              <w:spacing w:before="240"/>
              <w:rPr>
                <w:rFonts w:cs="Arial"/>
                <w:lang w:val="es-ES"/>
              </w:rPr>
            </w:pPr>
          </w:p>
        </w:tc>
      </w:tr>
    </w:tbl>
    <w:p w14:paraId="318619B2" w14:textId="46281D5F" w:rsidR="00DF302F" w:rsidRPr="00F40CBF" w:rsidRDefault="00DF302F" w:rsidP="00A55B6A">
      <w:pPr>
        <w:pStyle w:val="Heading2"/>
        <w:spacing w:before="480"/>
      </w:pPr>
      <w:r w:rsidRPr="00F40CBF">
        <w:t>AS</w:t>
      </w:r>
      <w:r w:rsidR="00A52431">
        <w:t>ISTe</w:t>
      </w:r>
      <w:r w:rsidRPr="00F40CBF">
        <w:t>NC</w:t>
      </w:r>
      <w:r w:rsidR="00A52431">
        <w:t xml:space="preserve">ia </w:t>
      </w:r>
    </w:p>
    <w:p w14:paraId="614F4B7F" w14:textId="77777777" w:rsidR="00A52431" w:rsidRPr="00A52431" w:rsidRDefault="00A52431" w:rsidP="00A52431">
      <w:pPr>
        <w:rPr>
          <w:rFonts w:cs="Arial"/>
          <w:lang w:val="es-ES"/>
        </w:rPr>
      </w:pPr>
      <w:r w:rsidRPr="00A52431">
        <w:rPr>
          <w:rFonts w:cs="Arial"/>
          <w:lang w:val="es-ES"/>
        </w:rPr>
        <w:t>El objetivo de esta sección es entender la opinión de los hogares sobre las experiencias anteriores con las transferencias de efectivo humanitarias y aprender acerca de sus preferencias.</w:t>
      </w:r>
    </w:p>
    <w:p w14:paraId="7A09F885" w14:textId="6F55CED5" w:rsidR="00A52431" w:rsidRPr="00A52431" w:rsidRDefault="00A52431" w:rsidP="00A52431">
      <w:pPr>
        <w:pStyle w:val="Bullet2"/>
        <w:ind w:left="714" w:hanging="357"/>
      </w:pPr>
      <w:r w:rsidRPr="00A52431">
        <w:rPr>
          <w:lang w:val="es-ES"/>
        </w:rPr>
        <w:t>¿Alguna vez ha recibido alguna ayuda? En caso afirmativo, ¿cuál fue la modalidad de entrega/ mecanismo? ¿Hubo algún problema con la modalidad/mecanismo?</w:t>
      </w:r>
    </w:p>
    <w:p w14:paraId="1BECD908" w14:textId="5066AE0B" w:rsidR="00A52431" w:rsidRPr="00A52431" w:rsidRDefault="00A52431" w:rsidP="00A52431">
      <w:pPr>
        <w:pStyle w:val="Bullet2"/>
        <w:ind w:left="714" w:hanging="357"/>
        <w:rPr>
          <w:lang w:val="es-ES"/>
        </w:rPr>
      </w:pPr>
      <w:r w:rsidRPr="00A52431">
        <w:rPr>
          <w:lang w:val="es-ES"/>
        </w:rPr>
        <w:t xml:space="preserve">Dada la situación actual, </w:t>
      </w:r>
      <w:r>
        <w:rPr>
          <w:lang w:val="es-ES"/>
        </w:rPr>
        <w:t xml:space="preserve">¿Cuál </w:t>
      </w:r>
      <w:r w:rsidRPr="00A52431">
        <w:rPr>
          <w:lang w:val="es-ES"/>
        </w:rPr>
        <w:t xml:space="preserve">sería la mejor manera de recibir asistencia (en efectivo, </w:t>
      </w:r>
      <w:r>
        <w:rPr>
          <w:lang w:val="es-ES"/>
        </w:rPr>
        <w:t>cupones</w:t>
      </w:r>
      <w:r w:rsidRPr="00A52431">
        <w:rPr>
          <w:lang w:val="es-ES"/>
        </w:rPr>
        <w:t xml:space="preserve"> de papel, cupones electrónicos, en especie, mixt</w:t>
      </w:r>
      <w:r>
        <w:rPr>
          <w:lang w:val="es-ES"/>
        </w:rPr>
        <w:t>o)? ¿Por qué? ¿Usted tendría al</w:t>
      </w:r>
      <w:r w:rsidRPr="00A52431">
        <w:rPr>
          <w:lang w:val="es-ES"/>
        </w:rPr>
        <w:t xml:space="preserve">gún problema en torno a </w:t>
      </w:r>
      <w:r>
        <w:rPr>
          <w:lang w:val="es-ES"/>
        </w:rPr>
        <w:t xml:space="preserve">alguna modalidad </w:t>
      </w:r>
      <w:r w:rsidRPr="00A52431">
        <w:rPr>
          <w:lang w:val="es-ES"/>
        </w:rPr>
        <w:t>o mecanismo</w:t>
      </w:r>
      <w:r>
        <w:rPr>
          <w:lang w:val="es-ES"/>
        </w:rPr>
        <w:t xml:space="preserve"> en concreto</w:t>
      </w:r>
      <w:r w:rsidRPr="00A52431">
        <w:rPr>
          <w:lang w:val="es-ES"/>
        </w:rPr>
        <w:t>?</w:t>
      </w:r>
    </w:p>
    <w:p w14:paraId="684ED109" w14:textId="77777777" w:rsidR="00A52431" w:rsidRPr="00A52431" w:rsidRDefault="00A52431" w:rsidP="00A52431">
      <w:pPr>
        <w:rPr>
          <w:rFonts w:cs="Arial"/>
          <w:lang w:val="es-ES"/>
        </w:rPr>
      </w:pPr>
    </w:p>
    <w:p w14:paraId="32B62AE6" w14:textId="77777777" w:rsidR="00A52431" w:rsidRPr="00A52431" w:rsidRDefault="00A52431" w:rsidP="00A52431">
      <w:pPr>
        <w:rPr>
          <w:rFonts w:cs="Arial"/>
          <w:lang w:val="es-ES"/>
        </w:rPr>
      </w:pPr>
    </w:p>
    <w:p w14:paraId="11989139" w14:textId="77777777" w:rsidR="00A52431" w:rsidRPr="00A52431" w:rsidRDefault="00A52431" w:rsidP="00A52431">
      <w:pPr>
        <w:rPr>
          <w:rFonts w:cs="Arial"/>
          <w:lang w:val="es-ES"/>
        </w:rPr>
      </w:pPr>
    </w:p>
    <w:p w14:paraId="2507FF1E" w14:textId="77777777" w:rsidR="00A52431" w:rsidRPr="00A52431" w:rsidRDefault="00A52431" w:rsidP="00A52431">
      <w:pPr>
        <w:rPr>
          <w:rFonts w:cs="Arial"/>
          <w:lang w:val="es-ES"/>
        </w:rPr>
      </w:pPr>
    </w:p>
    <w:p w14:paraId="3ED2D959" w14:textId="77777777" w:rsidR="00A52431" w:rsidRPr="00A52431" w:rsidRDefault="00A52431" w:rsidP="00A52431">
      <w:pPr>
        <w:rPr>
          <w:rFonts w:cs="Arial"/>
          <w:lang w:val="es-ES"/>
        </w:rPr>
      </w:pPr>
    </w:p>
    <w:p w14:paraId="39E8EEB1" w14:textId="77777777" w:rsidR="00A52431" w:rsidRPr="00A52431" w:rsidRDefault="00A52431" w:rsidP="00A52431">
      <w:pPr>
        <w:rPr>
          <w:rFonts w:cs="Arial"/>
          <w:lang w:val="es-ES"/>
        </w:rPr>
      </w:pPr>
    </w:p>
    <w:p w14:paraId="3819E174" w14:textId="77777777" w:rsidR="00A52431" w:rsidRPr="00A52431" w:rsidRDefault="00A52431" w:rsidP="00A52431">
      <w:pPr>
        <w:rPr>
          <w:rFonts w:cs="Arial"/>
          <w:lang w:val="es-ES"/>
        </w:rPr>
      </w:pPr>
    </w:p>
    <w:p w14:paraId="53EB0139" w14:textId="77777777" w:rsidR="00A52431" w:rsidRPr="00A52431" w:rsidRDefault="00A52431" w:rsidP="00A52431">
      <w:pPr>
        <w:rPr>
          <w:rFonts w:cs="Arial"/>
          <w:lang w:val="es-ES"/>
        </w:rPr>
      </w:pPr>
    </w:p>
    <w:p w14:paraId="799AB8A0" w14:textId="77777777" w:rsidR="00A52431" w:rsidRPr="00A52431" w:rsidRDefault="00A52431" w:rsidP="00A52431">
      <w:pPr>
        <w:rPr>
          <w:rFonts w:cs="Arial"/>
          <w:lang w:val="es-ES"/>
        </w:rPr>
      </w:pPr>
    </w:p>
    <w:p w14:paraId="3FA9D8EC" w14:textId="77777777" w:rsidR="00A52431" w:rsidRPr="00A52431" w:rsidRDefault="00A52431" w:rsidP="00A52431">
      <w:pPr>
        <w:rPr>
          <w:rFonts w:cs="Arial"/>
          <w:lang w:val="es-ES"/>
        </w:rPr>
      </w:pPr>
    </w:p>
    <w:p w14:paraId="09DD4DC3" w14:textId="2419E5F2" w:rsidR="009C0142" w:rsidRPr="00072393" w:rsidRDefault="009C0142" w:rsidP="00A52431">
      <w:pPr>
        <w:pStyle w:val="Bullet2"/>
        <w:numPr>
          <w:ilvl w:val="0"/>
          <w:numId w:val="0"/>
        </w:numPr>
        <w:ind w:left="714"/>
      </w:pPr>
      <w:bookmarkStart w:id="0" w:name="_GoBack"/>
      <w:bookmarkEnd w:id="0"/>
    </w:p>
    <w:tbl>
      <w:tblPr>
        <w:tblStyle w:val="TableGrid"/>
        <w:tblW w:w="8930" w:type="dxa"/>
        <w:tblInd w:w="7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740"/>
        <w:gridCol w:w="2740"/>
        <w:gridCol w:w="2741"/>
      </w:tblGrid>
      <w:tr w:rsidR="00F40CBF" w:rsidRPr="00072393" w14:paraId="5E7FC056" w14:textId="77777777" w:rsidTr="000B07E8">
        <w:trPr>
          <w:cantSplit/>
        </w:trPr>
        <w:tc>
          <w:tcPr>
            <w:tcW w:w="709" w:type="dxa"/>
            <w:tcBorders>
              <w:bottom w:val="single" w:sz="4" w:space="0" w:color="808080"/>
            </w:tcBorders>
            <w:shd w:val="clear" w:color="auto" w:fill="DC281E"/>
          </w:tcPr>
          <w:p w14:paraId="09FCF7E7" w14:textId="0E6547C8" w:rsidR="009C0142" w:rsidRPr="00072393" w:rsidRDefault="00A52431" w:rsidP="00F40CBF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Orden</w:t>
            </w:r>
            <w:proofErr w:type="spellEnd"/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14:paraId="48BF0606" w14:textId="670EE1B4" w:rsidR="009C0142" w:rsidRPr="00072393" w:rsidRDefault="00A52431" w:rsidP="00F40CBF">
            <w:pPr>
              <w:spacing w:before="120"/>
              <w:jc w:val="center"/>
              <w:rPr>
                <w:rFonts w:cs="Arial"/>
                <w:b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Modalidad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/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mec</w:t>
            </w:r>
            <w:r w:rsidR="009C0142" w:rsidRPr="00072393">
              <w:rPr>
                <w:rFonts w:cs="Arial"/>
                <w:b/>
                <w:color w:val="FFFFFF" w:themeColor="background1"/>
              </w:rPr>
              <w:t>anism</w:t>
            </w:r>
            <w:r>
              <w:rPr>
                <w:rFonts w:cs="Arial"/>
                <w:b/>
                <w:color w:val="FFFFFF" w:themeColor="background1"/>
              </w:rPr>
              <w:t>o</w:t>
            </w:r>
            <w:proofErr w:type="spellEnd"/>
          </w:p>
        </w:tc>
        <w:tc>
          <w:tcPr>
            <w:tcW w:w="2740" w:type="dxa"/>
            <w:tcBorders>
              <w:bottom w:val="single" w:sz="4" w:space="0" w:color="808080"/>
            </w:tcBorders>
            <w:shd w:val="clear" w:color="auto" w:fill="DC281E"/>
          </w:tcPr>
          <w:p w14:paraId="6356FB5B" w14:textId="2B619A12" w:rsidR="009C0142" w:rsidRPr="00072393" w:rsidRDefault="009C0142" w:rsidP="00A52431">
            <w:pPr>
              <w:spacing w:before="120"/>
              <w:jc w:val="center"/>
              <w:rPr>
                <w:rFonts w:cs="Arial"/>
                <w:i/>
                <w:color w:val="FFFFFF" w:themeColor="background1"/>
              </w:rPr>
            </w:pPr>
            <w:proofErr w:type="spellStart"/>
            <w:r w:rsidRPr="00072393">
              <w:rPr>
                <w:rFonts w:cs="Arial"/>
                <w:b/>
                <w:color w:val="FFFFFF" w:themeColor="background1"/>
              </w:rPr>
              <w:t>R</w:t>
            </w:r>
            <w:r w:rsidR="00A52431">
              <w:rPr>
                <w:rFonts w:cs="Arial"/>
                <w:b/>
                <w:color w:val="FFFFFF" w:themeColor="background1"/>
              </w:rPr>
              <w:t>azones</w:t>
            </w:r>
            <w:proofErr w:type="spellEnd"/>
            <w:r w:rsidR="00A52431">
              <w:rPr>
                <w:rFonts w:cs="Arial"/>
                <w:b/>
                <w:color w:val="FFFFFF" w:themeColor="background1"/>
              </w:rPr>
              <w:t xml:space="preserve"> para </w:t>
            </w:r>
            <w:proofErr w:type="gramStart"/>
            <w:r w:rsidR="00A52431">
              <w:rPr>
                <w:rFonts w:cs="Arial"/>
                <w:b/>
                <w:color w:val="FFFFFF" w:themeColor="background1"/>
              </w:rPr>
              <w:t xml:space="preserve">la </w:t>
            </w:r>
            <w:r w:rsidRPr="00072393">
              <w:rPr>
                <w:rFonts w:cs="Arial"/>
                <w:b/>
                <w:color w:val="FFFFFF" w:themeColor="background1"/>
              </w:rPr>
              <w:t xml:space="preserve"> </w:t>
            </w:r>
            <w:proofErr w:type="spellStart"/>
            <w:r w:rsidRPr="00072393">
              <w:rPr>
                <w:rFonts w:cs="Arial"/>
                <w:b/>
                <w:color w:val="FFFFFF" w:themeColor="background1"/>
              </w:rPr>
              <w:t>preferenc</w:t>
            </w:r>
            <w:r w:rsidR="00A52431">
              <w:rPr>
                <w:rFonts w:cs="Arial"/>
                <w:b/>
                <w:color w:val="FFFFFF" w:themeColor="background1"/>
              </w:rPr>
              <w:t>ia</w:t>
            </w:r>
            <w:proofErr w:type="spellEnd"/>
            <w:proofErr w:type="gramEnd"/>
          </w:p>
        </w:tc>
        <w:tc>
          <w:tcPr>
            <w:tcW w:w="2741" w:type="dxa"/>
            <w:tcBorders>
              <w:bottom w:val="single" w:sz="4" w:space="0" w:color="808080"/>
            </w:tcBorders>
            <w:shd w:val="clear" w:color="auto" w:fill="DC281E"/>
          </w:tcPr>
          <w:p w14:paraId="1AF5B079" w14:textId="4DEED58B" w:rsidR="009C0142" w:rsidRPr="00072393" w:rsidRDefault="00014E5F" w:rsidP="00014E5F">
            <w:pPr>
              <w:spacing w:before="120"/>
              <w:jc w:val="center"/>
              <w:rPr>
                <w:rFonts w:cs="Arial"/>
                <w:i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</w:rPr>
              <w:t>Problemas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</w:rPr>
              <w:t>percividos</w:t>
            </w:r>
            <w:proofErr w:type="spellEnd"/>
            <w:r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9C0142" w:rsidRPr="00072393" w14:paraId="53EB7B21" w14:textId="77777777" w:rsidTr="000B07E8">
        <w:trPr>
          <w:cantSplit/>
          <w:trHeight w:val="148"/>
        </w:trPr>
        <w:tc>
          <w:tcPr>
            <w:tcW w:w="709" w:type="dxa"/>
            <w:shd w:val="clear" w:color="auto" w:fill="A6A6A6"/>
          </w:tcPr>
          <w:p w14:paraId="66028DCA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1</w:t>
            </w:r>
          </w:p>
        </w:tc>
        <w:tc>
          <w:tcPr>
            <w:tcW w:w="2740" w:type="dxa"/>
            <w:shd w:val="clear" w:color="auto" w:fill="F3F3F3"/>
          </w:tcPr>
          <w:p w14:paraId="0B066377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0F2280FC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39BAF23A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  <w:tr w:rsidR="009C0142" w:rsidRPr="00072393" w14:paraId="10B7FDF3" w14:textId="77777777" w:rsidTr="000B07E8">
        <w:trPr>
          <w:cantSplit/>
        </w:trPr>
        <w:tc>
          <w:tcPr>
            <w:tcW w:w="709" w:type="dxa"/>
            <w:shd w:val="clear" w:color="auto" w:fill="A6A6A6"/>
          </w:tcPr>
          <w:p w14:paraId="0BDF7596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2</w:t>
            </w:r>
          </w:p>
        </w:tc>
        <w:tc>
          <w:tcPr>
            <w:tcW w:w="2740" w:type="dxa"/>
            <w:shd w:val="clear" w:color="auto" w:fill="F3F3F3"/>
          </w:tcPr>
          <w:p w14:paraId="16AEB1BE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46E58CFB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6F5E538B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  <w:tr w:rsidR="009C0142" w:rsidRPr="00072393" w14:paraId="7DCE27C8" w14:textId="77777777" w:rsidTr="000B07E8">
        <w:trPr>
          <w:cantSplit/>
        </w:trPr>
        <w:tc>
          <w:tcPr>
            <w:tcW w:w="709" w:type="dxa"/>
            <w:shd w:val="clear" w:color="auto" w:fill="A6A6A6"/>
          </w:tcPr>
          <w:p w14:paraId="7D960FE4" w14:textId="77777777" w:rsidR="009C0142" w:rsidRPr="00072393" w:rsidRDefault="009C0142" w:rsidP="000B07E8">
            <w:pPr>
              <w:spacing w:before="240"/>
              <w:jc w:val="center"/>
              <w:rPr>
                <w:rFonts w:cs="Arial"/>
              </w:rPr>
            </w:pPr>
            <w:r w:rsidRPr="00072393">
              <w:rPr>
                <w:rFonts w:cs="Arial"/>
              </w:rPr>
              <w:t>3</w:t>
            </w:r>
          </w:p>
        </w:tc>
        <w:tc>
          <w:tcPr>
            <w:tcW w:w="2740" w:type="dxa"/>
            <w:shd w:val="clear" w:color="auto" w:fill="F3F3F3"/>
          </w:tcPr>
          <w:p w14:paraId="00EC9C03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0" w:type="dxa"/>
            <w:shd w:val="clear" w:color="auto" w:fill="F3F3F3"/>
          </w:tcPr>
          <w:p w14:paraId="1029CE13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  <w:tc>
          <w:tcPr>
            <w:tcW w:w="2741" w:type="dxa"/>
            <w:shd w:val="clear" w:color="auto" w:fill="F3F3F3"/>
          </w:tcPr>
          <w:p w14:paraId="2ED35E1C" w14:textId="77777777" w:rsidR="009C0142" w:rsidRPr="00072393" w:rsidRDefault="009C0142" w:rsidP="000B07E8">
            <w:pPr>
              <w:spacing w:before="240"/>
              <w:jc w:val="left"/>
              <w:rPr>
                <w:rFonts w:cs="Arial"/>
              </w:rPr>
            </w:pPr>
          </w:p>
        </w:tc>
      </w:tr>
    </w:tbl>
    <w:p w14:paraId="1C0D6E95" w14:textId="68E20481" w:rsidR="009C0142" w:rsidRPr="00072393" w:rsidRDefault="00014E5F" w:rsidP="00014E5F">
      <w:pPr>
        <w:pStyle w:val="Bullet2"/>
      </w:pPr>
      <w:r w:rsidRPr="00014E5F">
        <w:t xml:space="preserve">Si </w:t>
      </w:r>
      <w:proofErr w:type="spellStart"/>
      <w:r>
        <w:t>fuera</w:t>
      </w:r>
      <w:proofErr w:type="spellEnd"/>
      <w:r>
        <w:t xml:space="preserve"> a </w:t>
      </w:r>
      <w:proofErr w:type="spellStart"/>
      <w:r w:rsidRPr="00014E5F">
        <w:t>recibir</w:t>
      </w:r>
      <w:proofErr w:type="spellEnd"/>
      <w:r w:rsidRPr="00014E5F">
        <w:t xml:space="preserve"> </w:t>
      </w:r>
      <w:proofErr w:type="spellStart"/>
      <w:r w:rsidRPr="00014E5F">
        <w:t>asistencia</w:t>
      </w:r>
      <w:proofErr w:type="spellEnd"/>
      <w:r w:rsidRPr="00014E5F">
        <w:t xml:space="preserve"> </w:t>
      </w:r>
      <w:proofErr w:type="spellStart"/>
      <w:r w:rsidRPr="00014E5F">
        <w:t>en</w:t>
      </w:r>
      <w:proofErr w:type="spellEnd"/>
      <w:r w:rsidRPr="00014E5F">
        <w:t xml:space="preserve"> </w:t>
      </w:r>
      <w:proofErr w:type="spellStart"/>
      <w:r w:rsidRPr="00014E5F">
        <w:t>efectivo</w:t>
      </w:r>
      <w:proofErr w:type="spellEnd"/>
      <w:r w:rsidRPr="00014E5F">
        <w:t>, ¿</w:t>
      </w:r>
      <w:proofErr w:type="spellStart"/>
      <w:r w:rsidRPr="00014E5F">
        <w:t>cómo</w:t>
      </w:r>
      <w:proofErr w:type="spellEnd"/>
      <w:r w:rsidRPr="00014E5F">
        <w:t xml:space="preserve"> </w:t>
      </w:r>
      <w:r>
        <w:t xml:space="preserve">lo </w:t>
      </w:r>
      <w:proofErr w:type="spellStart"/>
      <w:r w:rsidRPr="00014E5F">
        <w:t>usar</w:t>
      </w:r>
      <w:r>
        <w:t>ía</w:t>
      </w:r>
      <w:proofErr w:type="spellEnd"/>
      <w:r w:rsidRPr="00014E5F">
        <w:t>?</w:t>
      </w:r>
      <w:r>
        <w:t xml:space="preserve"> </w:t>
      </w:r>
    </w:p>
    <w:sectPr w:rsidR="009C0142" w:rsidRPr="00072393" w:rsidSect="0062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7EF9C" w14:textId="77777777" w:rsidR="00112620" w:rsidRDefault="00112620" w:rsidP="00EC6DD6">
      <w:r>
        <w:separator/>
      </w:r>
    </w:p>
  </w:endnote>
  <w:endnote w:type="continuationSeparator" w:id="0">
    <w:p w14:paraId="206A166D" w14:textId="77777777" w:rsidR="00112620" w:rsidRDefault="00112620" w:rsidP="00EC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9A26" w14:textId="77777777" w:rsidR="00F40CBF" w:rsidRDefault="005751E1" w:rsidP="006E6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2A37B" w14:textId="41D02D53" w:rsidR="005751E1" w:rsidRDefault="005751E1" w:rsidP="00EC6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476E" w14:textId="12D8F5C5" w:rsidR="005751E1" w:rsidRDefault="005751E1" w:rsidP="006E6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0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F80F91" w14:textId="35DCFEF1" w:rsidR="005751E1" w:rsidRPr="00D018D7" w:rsidRDefault="00D018D7" w:rsidP="007A719F">
    <w:pPr>
      <w:pStyle w:val="Footer"/>
      <w:rPr>
        <w:lang w:val="es-ES"/>
      </w:rPr>
    </w:pPr>
    <w:proofErr w:type="spellStart"/>
    <w:r>
      <w:rPr>
        <w:b/>
      </w:rPr>
      <w:t>Módulo</w:t>
    </w:r>
    <w:proofErr w:type="spellEnd"/>
    <w:r w:rsidR="007A719F" w:rsidRPr="00F40CBF">
      <w:rPr>
        <w:b/>
      </w:rPr>
      <w:t xml:space="preserve"> 2. </w:t>
    </w:r>
    <w:proofErr w:type="spellStart"/>
    <w:r>
      <w:rPr>
        <w:b/>
      </w:rPr>
      <w:t>Etapa</w:t>
    </w:r>
    <w:proofErr w:type="spellEnd"/>
    <w:r w:rsidR="007A719F">
      <w:t xml:space="preserve"> 2. Sub-</w:t>
    </w:r>
    <w:proofErr w:type="spellStart"/>
    <w:r>
      <w:t>etapa</w:t>
    </w:r>
    <w:proofErr w:type="spellEnd"/>
    <w:r>
      <w:t xml:space="preserve"> </w:t>
    </w:r>
    <w:r w:rsidR="007A719F">
      <w:t>1.</w:t>
    </w:r>
    <w:r>
      <w:t xml:space="preserve"> </w:t>
    </w:r>
    <w:r w:rsidRPr="00D018D7">
      <w:rPr>
        <w:lang w:val="es-ES"/>
      </w:rPr>
      <w:t>Plantilla de preguntas sobre entrega de efectivo a nivel de hogar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011A7" w14:textId="77777777" w:rsidR="00014E5F" w:rsidRDefault="0001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1BBD" w14:textId="77777777" w:rsidR="00112620" w:rsidRDefault="00112620" w:rsidP="00EC6DD6">
      <w:r>
        <w:separator/>
      </w:r>
    </w:p>
  </w:footnote>
  <w:footnote w:type="continuationSeparator" w:id="0">
    <w:p w14:paraId="13677CE2" w14:textId="77777777" w:rsidR="00112620" w:rsidRDefault="00112620" w:rsidP="00EC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5241" w14:textId="77777777" w:rsidR="00014E5F" w:rsidRDefault="00014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73FE" w14:textId="77777777" w:rsidR="000B3A17" w:rsidRPr="00C746A5" w:rsidRDefault="000B3A17" w:rsidP="000B3A17">
    <w:pPr>
      <w:pStyle w:val="Header"/>
      <w:rPr>
        <w:szCs w:val="16"/>
        <w:lang w:val="es-ES"/>
      </w:rPr>
    </w:pPr>
    <w:r w:rsidRPr="00C746A5">
      <w:rPr>
        <w:rStyle w:val="Pantone485"/>
        <w:lang w:val="es-ES"/>
      </w:rPr>
      <w:t xml:space="preserve">Movimiento Internacional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 xml:space="preserve">la Cruz Roja y </w:t>
    </w:r>
    <w:r>
      <w:rPr>
        <w:rStyle w:val="Pantone485"/>
        <w:lang w:val="es-ES"/>
      </w:rPr>
      <w:t xml:space="preserve">de </w:t>
    </w:r>
    <w:r w:rsidRPr="00C746A5">
      <w:rPr>
        <w:rStyle w:val="Pantone485"/>
        <w:lang w:val="es-ES"/>
      </w:rPr>
      <w:t>la Media Luna Roja</w:t>
    </w:r>
    <w:r w:rsidRPr="00C746A5">
      <w:rPr>
        <w:rFonts w:cs="Caecilia-Light"/>
        <w:color w:val="FF0000"/>
        <w:szCs w:val="16"/>
        <w:lang w:val="es-ES"/>
      </w:rPr>
      <w:t xml:space="preserve"> </w:t>
    </w:r>
    <w:r w:rsidRPr="00C746A5">
      <w:rPr>
        <w:rStyle w:val="PageNumber"/>
        <w:bCs/>
        <w:szCs w:val="16"/>
        <w:lang w:val="es-ES"/>
      </w:rPr>
      <w:t>I</w:t>
    </w:r>
    <w:r w:rsidRPr="00C746A5">
      <w:rPr>
        <w:rStyle w:val="PageNumber"/>
        <w:color w:val="FF0000"/>
        <w:szCs w:val="16"/>
        <w:lang w:val="es-ES"/>
      </w:rPr>
      <w:t xml:space="preserve"> </w:t>
    </w:r>
    <w:r w:rsidRPr="00C746A5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BA54" w14:textId="77777777" w:rsidR="00014E5F" w:rsidRDefault="00014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1EF"/>
    <w:multiLevelType w:val="hybridMultilevel"/>
    <w:tmpl w:val="FA4E09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46C"/>
    <w:multiLevelType w:val="hybridMultilevel"/>
    <w:tmpl w:val="9FCE5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1F05"/>
    <w:multiLevelType w:val="hybridMultilevel"/>
    <w:tmpl w:val="50205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845E3"/>
    <w:multiLevelType w:val="hybridMultilevel"/>
    <w:tmpl w:val="41DE663E"/>
    <w:lvl w:ilvl="0" w:tplc="C5803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8" w15:restartNumberingAfterBreak="0">
    <w:nsid w:val="402D51B6"/>
    <w:multiLevelType w:val="hybridMultilevel"/>
    <w:tmpl w:val="0426A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6E26"/>
    <w:multiLevelType w:val="hybridMultilevel"/>
    <w:tmpl w:val="2B8AB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4C7"/>
    <w:multiLevelType w:val="hybridMultilevel"/>
    <w:tmpl w:val="6FF0AB40"/>
    <w:lvl w:ilvl="0" w:tplc="1D72EB8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8490D"/>
    <w:multiLevelType w:val="hybridMultilevel"/>
    <w:tmpl w:val="C1DE01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14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D6"/>
    <w:rsid w:val="00014E5F"/>
    <w:rsid w:val="000236C9"/>
    <w:rsid w:val="00035743"/>
    <w:rsid w:val="00035807"/>
    <w:rsid w:val="00046CA7"/>
    <w:rsid w:val="00072393"/>
    <w:rsid w:val="000B07E8"/>
    <w:rsid w:val="000B3A17"/>
    <w:rsid w:val="00112620"/>
    <w:rsid w:val="00145399"/>
    <w:rsid w:val="00145EDA"/>
    <w:rsid w:val="00155E1E"/>
    <w:rsid w:val="001826E3"/>
    <w:rsid w:val="001D7515"/>
    <w:rsid w:val="00201EF1"/>
    <w:rsid w:val="00204073"/>
    <w:rsid w:val="002247F8"/>
    <w:rsid w:val="002E0A5C"/>
    <w:rsid w:val="002E605B"/>
    <w:rsid w:val="003404AE"/>
    <w:rsid w:val="00345CBD"/>
    <w:rsid w:val="00386FB8"/>
    <w:rsid w:val="003B60C2"/>
    <w:rsid w:val="003D5066"/>
    <w:rsid w:val="003F5B64"/>
    <w:rsid w:val="00411493"/>
    <w:rsid w:val="004A6B99"/>
    <w:rsid w:val="004B52CB"/>
    <w:rsid w:val="004C62B4"/>
    <w:rsid w:val="004D4D70"/>
    <w:rsid w:val="00514549"/>
    <w:rsid w:val="0052549C"/>
    <w:rsid w:val="00543761"/>
    <w:rsid w:val="0055738F"/>
    <w:rsid w:val="005751E1"/>
    <w:rsid w:val="005A56D7"/>
    <w:rsid w:val="005F28D3"/>
    <w:rsid w:val="00617757"/>
    <w:rsid w:val="00624625"/>
    <w:rsid w:val="00666121"/>
    <w:rsid w:val="006800A3"/>
    <w:rsid w:val="006856C2"/>
    <w:rsid w:val="00685D75"/>
    <w:rsid w:val="006E67FE"/>
    <w:rsid w:val="006F07DD"/>
    <w:rsid w:val="006F6F33"/>
    <w:rsid w:val="00717AE5"/>
    <w:rsid w:val="00751919"/>
    <w:rsid w:val="007538A1"/>
    <w:rsid w:val="00765099"/>
    <w:rsid w:val="007A719F"/>
    <w:rsid w:val="007D1AD6"/>
    <w:rsid w:val="00803381"/>
    <w:rsid w:val="008713AD"/>
    <w:rsid w:val="00877265"/>
    <w:rsid w:val="00914A25"/>
    <w:rsid w:val="00937946"/>
    <w:rsid w:val="00995C21"/>
    <w:rsid w:val="009A6919"/>
    <w:rsid w:val="009C0142"/>
    <w:rsid w:val="009E2D54"/>
    <w:rsid w:val="00A1414F"/>
    <w:rsid w:val="00A16863"/>
    <w:rsid w:val="00A22E63"/>
    <w:rsid w:val="00A52431"/>
    <w:rsid w:val="00A55B6A"/>
    <w:rsid w:val="00A602CD"/>
    <w:rsid w:val="00AF3554"/>
    <w:rsid w:val="00B44CDC"/>
    <w:rsid w:val="00B62CAE"/>
    <w:rsid w:val="00B64D04"/>
    <w:rsid w:val="00B80D30"/>
    <w:rsid w:val="00B835F1"/>
    <w:rsid w:val="00BC1751"/>
    <w:rsid w:val="00C305F0"/>
    <w:rsid w:val="00C70503"/>
    <w:rsid w:val="00C71FE4"/>
    <w:rsid w:val="00C8352B"/>
    <w:rsid w:val="00D018D7"/>
    <w:rsid w:val="00D151E1"/>
    <w:rsid w:val="00D47124"/>
    <w:rsid w:val="00D522DD"/>
    <w:rsid w:val="00D81623"/>
    <w:rsid w:val="00DF302F"/>
    <w:rsid w:val="00E11AE9"/>
    <w:rsid w:val="00E230B3"/>
    <w:rsid w:val="00E8146C"/>
    <w:rsid w:val="00EA052D"/>
    <w:rsid w:val="00EA6DAE"/>
    <w:rsid w:val="00EB4B1B"/>
    <w:rsid w:val="00EC41DF"/>
    <w:rsid w:val="00EC6DD6"/>
    <w:rsid w:val="00F40CBF"/>
    <w:rsid w:val="00FF24CF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B81232"/>
  <w14:defaultImageDpi w14:val="300"/>
  <w15:docId w15:val="{6861CFBC-B8FD-4BBC-B048-A21FD9C2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63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A168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863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863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863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16863"/>
    <w:rPr>
      <w:rFonts w:ascii="Arial" w:hAnsi="Arial" w:cs="Times New Roman"/>
      <w:b/>
      <w:caps/>
      <w:szCs w:val="26"/>
    </w:rPr>
  </w:style>
  <w:style w:type="table" w:styleId="TableGrid">
    <w:name w:val="Table Grid"/>
    <w:basedOn w:val="TableNormal"/>
    <w:uiPriority w:val="59"/>
    <w:rsid w:val="00A16863"/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6DD6"/>
    <w:rPr>
      <w:b/>
      <w:bCs/>
    </w:rPr>
  </w:style>
  <w:style w:type="paragraph" w:customStyle="1" w:styleId="Metadata">
    <w:name w:val="Metadata"/>
    <w:basedOn w:val="Normal"/>
    <w:link w:val="MetadataChar"/>
    <w:qFormat/>
    <w:rsid w:val="00EC6DD6"/>
  </w:style>
  <w:style w:type="character" w:customStyle="1" w:styleId="MetadataChar">
    <w:name w:val="Metadata Char"/>
    <w:basedOn w:val="DefaultParagraphFont"/>
    <w:link w:val="Metadata"/>
    <w:rsid w:val="00EC6DD6"/>
    <w:rPr>
      <w:rFonts w:ascii="Arial" w:eastAsiaTheme="minorHAnsi" w:hAnsi="Arial"/>
      <w:color w:val="000000" w:themeColor="text1"/>
      <w:sz w:val="18"/>
      <w:szCs w:val="1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A16863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63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6863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A1686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16863"/>
    <w:rPr>
      <w:rFonts w:ascii="Arial" w:hAnsi="Arial" w:cs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63"/>
    <w:rPr>
      <w:rFonts w:ascii="Lucida Grande" w:hAnsi="Lucida Grande" w:cs="Lucida Grande"/>
      <w:sz w:val="18"/>
      <w:szCs w:val="18"/>
    </w:rPr>
  </w:style>
  <w:style w:type="paragraph" w:customStyle="1" w:styleId="LineSpace">
    <w:name w:val="Line Space"/>
    <w:basedOn w:val="Normal"/>
    <w:link w:val="LineSpaceChar"/>
    <w:qFormat/>
    <w:rsid w:val="00B62CAE"/>
    <w:pPr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</w:pPr>
    <w:rPr>
      <w:rFonts w:eastAsia="Times New Roman"/>
      <w:sz w:val="16"/>
      <w:szCs w:val="16"/>
      <w:lang w:val="en-GB"/>
    </w:rPr>
  </w:style>
  <w:style w:type="character" w:customStyle="1" w:styleId="LineSpaceChar">
    <w:name w:val="Line Space Char"/>
    <w:link w:val="LineSpace"/>
    <w:locked/>
    <w:rsid w:val="00B62CAE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Table">
    <w:name w:val="Table"/>
    <w:basedOn w:val="Normal"/>
    <w:link w:val="TableChar"/>
    <w:qFormat/>
    <w:rsid w:val="00B62CAE"/>
    <w:pPr>
      <w:keepNext/>
      <w:tabs>
        <w:tab w:val="left" w:pos="34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before="180" w:after="60"/>
    </w:pPr>
    <w:rPr>
      <w:rFonts w:eastAsia="Times New Roman"/>
      <w:b/>
      <w:szCs w:val="22"/>
      <w:lang w:val="en-GB"/>
    </w:rPr>
  </w:style>
  <w:style w:type="character" w:customStyle="1" w:styleId="TableChar">
    <w:name w:val="Table Char"/>
    <w:link w:val="Table"/>
    <w:locked/>
    <w:rsid w:val="00B62CAE"/>
    <w:rPr>
      <w:rFonts w:ascii="Arial" w:eastAsia="Times New Roman" w:hAnsi="Arial" w:cs="Times New Roman"/>
      <w:b/>
      <w:sz w:val="20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68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CBD"/>
    <w:rPr>
      <w:rFonts w:ascii="Arial" w:eastAsiaTheme="minorHAnsi" w:hAnsi="Arial"/>
      <w:color w:val="000000" w:themeColor="text1"/>
      <w:sz w:val="20"/>
      <w:szCs w:val="20"/>
      <w:lang w:val="en-CA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1686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16863"/>
    <w:rPr>
      <w:rFonts w:ascii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863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16863"/>
    <w:rPr>
      <w:rFonts w:ascii="Arial" w:hAnsi="Arial" w:cs="Times New Roman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863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A1686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16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6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16863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863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A16863"/>
    <w:rPr>
      <w:vertAlign w:val="superscript"/>
    </w:rPr>
  </w:style>
  <w:style w:type="paragraph" w:styleId="Revision">
    <w:name w:val="Revision"/>
    <w:hidden/>
    <w:uiPriority w:val="99"/>
    <w:semiHidden/>
    <w:rsid w:val="00A16863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A16863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A16863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A16863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A16863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A16863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A16863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A16863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A16863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A16863"/>
    <w:rPr>
      <w:rFonts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A16863"/>
    <w:pPr>
      <w:numPr>
        <w:numId w:val="1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A16863"/>
    <w:pPr>
      <w:numPr>
        <w:ilvl w:val="1"/>
        <w:numId w:val="1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A16863"/>
    <w:pPr>
      <w:numPr>
        <w:numId w:val="1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A16863"/>
    <w:pPr>
      <w:numPr>
        <w:numId w:val="1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A16863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A16863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A16863"/>
    <w:pPr>
      <w:keepNext/>
      <w:keepLines/>
      <w:framePr w:hSpace="141" w:wrap="around" w:vAnchor="text" w:hAnchor="margin" w:y="402"/>
      <w:numPr>
        <w:numId w:val="1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74</TotalTime>
  <Pages>1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6</cp:revision>
  <cp:lastPrinted>2015-09-24T08:15:00Z</cp:lastPrinted>
  <dcterms:created xsi:type="dcterms:W3CDTF">2016-01-18T17:56:00Z</dcterms:created>
  <dcterms:modified xsi:type="dcterms:W3CDTF">2016-02-11T16:03:00Z</dcterms:modified>
</cp:coreProperties>
</file>