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FB82" w14:textId="23217563" w:rsidR="00420E31" w:rsidRPr="00BC6942" w:rsidRDefault="00BC6942" w:rsidP="004D4F65">
      <w:pPr>
        <w:pStyle w:val="H1"/>
        <w:rPr>
          <w:color w:val="4F81BD" w:themeColor="accent1"/>
          <w:lang w:val="es-ES"/>
        </w:rPr>
      </w:pPr>
      <w:r w:rsidRPr="00BC6942">
        <w:rPr>
          <w:lang w:val="es-ES"/>
        </w:rPr>
        <w:t>Aju</w:t>
      </w:r>
      <w:r>
        <w:rPr>
          <w:lang w:val="es-ES"/>
        </w:rPr>
        <w:t>s</w:t>
      </w:r>
      <w:r w:rsidRPr="00BC6942">
        <w:rPr>
          <w:lang w:val="es-ES"/>
        </w:rPr>
        <w:t xml:space="preserve">tar el valor de la transferencia al tamaño del hogar </w:t>
      </w:r>
      <w:r w:rsidR="001B54B9">
        <w:rPr>
          <w:color w:val="4F81BD" w:themeColor="accent1"/>
          <w:lang w:val="es-ES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1"/>
        <w:gridCol w:w="7787"/>
      </w:tblGrid>
      <w:tr w:rsidR="004D4F65" w:rsidRPr="004D4F65" w14:paraId="29CE4C99" w14:textId="77777777" w:rsidTr="004D4F65">
        <w:tc>
          <w:tcPr>
            <w:tcW w:w="2061" w:type="dxa"/>
            <w:tcBorders>
              <w:bottom w:val="single" w:sz="4" w:space="0" w:color="auto"/>
            </w:tcBorders>
            <w:shd w:val="clear" w:color="auto" w:fill="DC281E"/>
          </w:tcPr>
          <w:p w14:paraId="22946EE0" w14:textId="2092C646" w:rsidR="00510123" w:rsidRPr="004D4F65" w:rsidRDefault="00BC6942" w:rsidP="001B54B9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Tipos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  <w:r w:rsidRPr="001B54B9">
              <w:rPr>
                <w:rFonts w:cs="Arial"/>
                <w:b/>
                <w:color w:val="FFFFFF" w:themeColor="background1"/>
              </w:rPr>
              <w:t>de valor</w:t>
            </w:r>
            <w:r w:rsidRPr="00BC6942">
              <w:rPr>
                <w:rFonts w:cs="Arial"/>
                <w:b/>
                <w:color w:val="FFFF00"/>
              </w:rPr>
              <w:t xml:space="preserve"> </w:t>
            </w:r>
            <w:r w:rsidR="001B54B9">
              <w:rPr>
                <w:rFonts w:cs="Arial"/>
                <w:b/>
                <w:color w:val="4F81BD" w:themeColor="accent1"/>
              </w:rPr>
              <w:t xml:space="preserve"> 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shd w:val="clear" w:color="auto" w:fill="DC281E"/>
          </w:tcPr>
          <w:p w14:paraId="336E4EB5" w14:textId="31F434FD" w:rsidR="00510123" w:rsidRPr="004D4F65" w:rsidRDefault="00510123" w:rsidP="00BC6942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 w:rsidRPr="004D4F65">
              <w:rPr>
                <w:rFonts w:cs="Arial"/>
                <w:b/>
                <w:color w:val="FFFFFF" w:themeColor="background1"/>
              </w:rPr>
              <w:t>Considera</w:t>
            </w:r>
            <w:r w:rsidR="00BC6942">
              <w:rPr>
                <w:rFonts w:cs="Arial"/>
                <w:b/>
                <w:color w:val="FFFFFF" w:themeColor="background1"/>
              </w:rPr>
              <w:t>ciones</w:t>
            </w:r>
            <w:proofErr w:type="spellEnd"/>
            <w:r w:rsidR="00C131BA" w:rsidRPr="004D4F65">
              <w:rPr>
                <w:rFonts w:cs="Arial"/>
                <w:b/>
                <w:color w:val="FFFFFF" w:themeColor="background1"/>
              </w:rPr>
              <w:t xml:space="preserve"> (pros </w:t>
            </w:r>
            <w:r w:rsidR="00BC6942">
              <w:rPr>
                <w:rFonts w:cs="Arial"/>
                <w:b/>
                <w:color w:val="FFFFFF" w:themeColor="background1"/>
              </w:rPr>
              <w:t xml:space="preserve">y </w:t>
            </w:r>
            <w:r w:rsidR="00C131BA" w:rsidRPr="004D4F65">
              <w:rPr>
                <w:rFonts w:cs="Arial"/>
                <w:b/>
                <w:color w:val="FFFFFF" w:themeColor="background1"/>
              </w:rPr>
              <w:t>con</w:t>
            </w:r>
            <w:r w:rsidR="00BC6942">
              <w:rPr>
                <w:rFonts w:cs="Arial"/>
                <w:b/>
                <w:color w:val="FFFFFF" w:themeColor="background1"/>
              </w:rPr>
              <w:t>tras</w:t>
            </w:r>
            <w:r w:rsidR="00C131BA" w:rsidRPr="004D4F65">
              <w:rPr>
                <w:rFonts w:cs="Arial"/>
                <w:b/>
                <w:color w:val="FFFFFF" w:themeColor="background1"/>
              </w:rPr>
              <w:t>)</w:t>
            </w:r>
          </w:p>
        </w:tc>
      </w:tr>
      <w:tr w:rsidR="00510123" w:rsidRPr="001B54B9" w14:paraId="205E47EA" w14:textId="77777777" w:rsidTr="004D4F65">
        <w:tc>
          <w:tcPr>
            <w:tcW w:w="2061" w:type="dxa"/>
            <w:shd w:val="clear" w:color="auto" w:fill="A6A6A6"/>
          </w:tcPr>
          <w:p w14:paraId="6A5D5110" w14:textId="17FF20E8" w:rsidR="00510123" w:rsidRPr="004D4F65" w:rsidRDefault="00BC6942" w:rsidP="00BF6DED">
            <w:pPr>
              <w:spacing w:before="120"/>
              <w:jc w:val="left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b/>
                <w:color w:val="000000"/>
              </w:rPr>
              <w:t>Fijo</w:t>
            </w:r>
            <w:proofErr w:type="spellEnd"/>
            <w:r w:rsidR="00510123" w:rsidRPr="004D4F65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7787" w:type="dxa"/>
            <w:shd w:val="clear" w:color="auto" w:fill="E6E6E6"/>
          </w:tcPr>
          <w:p w14:paraId="18FBB798" w14:textId="68CD1B08" w:rsidR="00510123" w:rsidRPr="001B54B9" w:rsidRDefault="00BC6942" w:rsidP="00BF6DED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BC6942">
              <w:rPr>
                <w:rFonts w:cs="Arial"/>
                <w:color w:val="000000"/>
                <w:lang w:val="es-ES"/>
              </w:rPr>
              <w:t xml:space="preserve">Administrativamente es más sencillo y, por tanto, previsiblemente las transferencias podrán hacerse con más rapidez.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0BBF0176" w14:textId="655782C2" w:rsidR="00510123" w:rsidRPr="001B54B9" w:rsidRDefault="00BC6942" w:rsidP="00BF6DED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BC6942">
              <w:rPr>
                <w:rFonts w:cs="Arial"/>
                <w:color w:val="000000"/>
                <w:lang w:val="es-ES"/>
              </w:rPr>
              <w:t xml:space="preserve">El valor de la transferencia </w:t>
            </w:r>
            <w:r>
              <w:rPr>
                <w:rFonts w:cs="Arial"/>
                <w:color w:val="000000"/>
                <w:lang w:val="es-ES"/>
              </w:rPr>
              <w:t xml:space="preserve">será </w:t>
            </w:r>
            <w:r w:rsidRPr="00BC6942">
              <w:rPr>
                <w:rFonts w:cs="Arial"/>
                <w:color w:val="000000"/>
                <w:lang w:val="es-ES"/>
              </w:rPr>
              <w:t xml:space="preserve">relativamente bajo para los hogares </w:t>
            </w:r>
            <w:r>
              <w:rPr>
                <w:rFonts w:cs="Arial"/>
                <w:color w:val="000000"/>
                <w:lang w:val="es-ES"/>
              </w:rPr>
              <w:t xml:space="preserve">más </w:t>
            </w:r>
            <w:r w:rsidRPr="00BC6942">
              <w:rPr>
                <w:rFonts w:cs="Arial"/>
                <w:color w:val="000000"/>
                <w:lang w:val="es-ES"/>
              </w:rPr>
              <w:t>grandes, y alto para los hoga</w:t>
            </w:r>
            <w:r>
              <w:rPr>
                <w:rFonts w:cs="Arial"/>
                <w:color w:val="000000"/>
                <w:lang w:val="es-ES"/>
              </w:rPr>
              <w:t>r</w:t>
            </w:r>
            <w:r w:rsidRPr="00BC6942">
              <w:rPr>
                <w:rFonts w:cs="Arial"/>
                <w:color w:val="000000"/>
                <w:lang w:val="es-ES"/>
              </w:rPr>
              <w:t xml:space="preserve">es </w:t>
            </w:r>
            <w:r>
              <w:rPr>
                <w:rFonts w:cs="Arial"/>
                <w:color w:val="000000"/>
                <w:lang w:val="es-ES"/>
              </w:rPr>
              <w:t xml:space="preserve">más </w:t>
            </w:r>
            <w:r w:rsidRPr="00BC6942">
              <w:rPr>
                <w:rFonts w:cs="Arial"/>
                <w:color w:val="000000"/>
                <w:lang w:val="es-ES"/>
              </w:rPr>
              <w:t>pequeños</w:t>
            </w:r>
            <w:r>
              <w:rPr>
                <w:rFonts w:cs="Arial"/>
                <w:color w:val="000000"/>
                <w:lang w:val="es-ES"/>
              </w:rPr>
              <w:t>.</w:t>
            </w:r>
            <w:r w:rsidRPr="00BC6942">
              <w:rPr>
                <w:rFonts w:cs="Arial"/>
                <w:color w:val="4F81BD" w:themeColor="accent1"/>
                <w:lang w:val="es-ES"/>
              </w:rPr>
              <w:t xml:space="preserve">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39A7CB08" w14:textId="5D723E71" w:rsidR="00510123" w:rsidRPr="001B54B9" w:rsidRDefault="00BC6942" w:rsidP="00BF6DED">
            <w:pPr>
              <w:spacing w:before="120"/>
              <w:jc w:val="left"/>
              <w:rPr>
                <w:rFonts w:cs="Arial"/>
                <w:color w:val="4F81BD" w:themeColor="accent1"/>
                <w:lang w:val="es-ES"/>
              </w:rPr>
            </w:pPr>
            <w:r w:rsidRPr="00BC6942">
              <w:rPr>
                <w:rFonts w:cs="Arial"/>
                <w:color w:val="000000"/>
                <w:lang w:val="es-ES"/>
              </w:rPr>
              <w:t>El personal y otras personas implicadas en el registro no tienen el poder de decidir cuánta ayuda recibirá la gente.</w:t>
            </w:r>
            <w:r>
              <w:rPr>
                <w:rFonts w:cs="Arial"/>
                <w:color w:val="000000"/>
                <w:lang w:val="es-ES"/>
              </w:rPr>
              <w:t xml:space="preserve"> </w:t>
            </w:r>
            <w:r w:rsidRPr="00BC6942">
              <w:rPr>
                <w:rFonts w:cs="Arial"/>
                <w:color w:val="000000"/>
                <w:lang w:val="es-ES"/>
              </w:rPr>
              <w:t xml:space="preserve">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7524D076" w14:textId="59DB8A7B" w:rsidR="00510123" w:rsidRPr="001B54B9" w:rsidRDefault="0038223C" w:rsidP="001B54B9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38223C">
              <w:rPr>
                <w:rFonts w:cs="Arial"/>
                <w:color w:val="000000"/>
                <w:lang w:val="es-ES"/>
              </w:rPr>
              <w:t>Los beneficiarios pueden tratar de “fraccionar”</w:t>
            </w:r>
            <w:r>
              <w:rPr>
                <w:rFonts w:cs="Arial"/>
                <w:color w:val="000000"/>
                <w:lang w:val="es-ES"/>
              </w:rPr>
              <w:t xml:space="preserve"> artificialmente </w:t>
            </w:r>
            <w:r w:rsidRPr="0038223C">
              <w:rPr>
                <w:rFonts w:cs="Arial"/>
                <w:color w:val="000000"/>
                <w:lang w:val="es-ES"/>
              </w:rPr>
              <w:t xml:space="preserve">sus hogares al registrarse para </w:t>
            </w:r>
            <w:r>
              <w:rPr>
                <w:rFonts w:cs="Arial"/>
                <w:color w:val="000000"/>
                <w:lang w:val="es-ES"/>
              </w:rPr>
              <w:t>multiplicar la ayuda a recibir</w:t>
            </w:r>
            <w:r w:rsidRPr="0038223C">
              <w:rPr>
                <w:rFonts w:cs="Arial"/>
                <w:color w:val="000000"/>
                <w:lang w:val="es-ES"/>
              </w:rPr>
              <w:t xml:space="preserve">.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  <w:r w:rsidR="00D26BB8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</w:tc>
      </w:tr>
      <w:tr w:rsidR="00510123" w:rsidRPr="001B54B9" w14:paraId="6FAB37CF" w14:textId="77777777" w:rsidTr="004D4F65">
        <w:tc>
          <w:tcPr>
            <w:tcW w:w="2061" w:type="dxa"/>
            <w:shd w:val="clear" w:color="auto" w:fill="A6A6A6"/>
          </w:tcPr>
          <w:p w14:paraId="5BF99806" w14:textId="345269A1" w:rsidR="00510123" w:rsidRPr="001B54B9" w:rsidRDefault="0038223C" w:rsidP="00BF6D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left"/>
              <w:rPr>
                <w:rFonts w:cs="Arial"/>
                <w:b/>
                <w:color w:val="4F81BD" w:themeColor="accent1"/>
                <w:lang w:val="es-ES"/>
              </w:rPr>
            </w:pPr>
            <w:r w:rsidRPr="001B54B9">
              <w:rPr>
                <w:rFonts w:cs="Arial"/>
                <w:b/>
                <w:color w:val="000000"/>
                <w:lang w:val="es-ES"/>
              </w:rPr>
              <w:t xml:space="preserve">Ajustado al tamaño del hogar </w:t>
            </w:r>
            <w:r w:rsidR="001B54B9" w:rsidRPr="001B54B9">
              <w:rPr>
                <w:rFonts w:cs="Arial"/>
                <w:b/>
                <w:color w:val="4F81BD" w:themeColor="accent1"/>
                <w:lang w:val="es-ES"/>
              </w:rPr>
              <w:t xml:space="preserve"> </w:t>
            </w:r>
          </w:p>
          <w:p w14:paraId="114A0AFB" w14:textId="77777777" w:rsidR="00510123" w:rsidRPr="001B54B9" w:rsidRDefault="00510123" w:rsidP="00BF6DED">
            <w:pPr>
              <w:spacing w:before="120"/>
              <w:jc w:val="left"/>
              <w:rPr>
                <w:rFonts w:cs="Arial"/>
                <w:b/>
                <w:color w:val="000000"/>
                <w:lang w:val="es-ES"/>
              </w:rPr>
            </w:pPr>
          </w:p>
        </w:tc>
        <w:tc>
          <w:tcPr>
            <w:tcW w:w="7787" w:type="dxa"/>
            <w:shd w:val="clear" w:color="auto" w:fill="E6E6E6"/>
          </w:tcPr>
          <w:p w14:paraId="6093E8C4" w14:textId="362B9EB7" w:rsidR="00510123" w:rsidRPr="008F6A5C" w:rsidRDefault="0042527F" w:rsidP="00BF6DED">
            <w:pPr>
              <w:spacing w:before="120"/>
              <w:jc w:val="left"/>
              <w:rPr>
                <w:rFonts w:cs="Arial"/>
                <w:color w:val="4F81BD" w:themeColor="accent1"/>
                <w:lang w:val="es-ES"/>
              </w:rPr>
            </w:pPr>
            <w:r w:rsidRPr="0042527F">
              <w:rPr>
                <w:rFonts w:cs="Arial"/>
                <w:color w:val="000000"/>
                <w:lang w:val="es-ES"/>
              </w:rPr>
              <w:t xml:space="preserve">Es más complejo administrativamente, ya que requiere de procedimientos específicos de registro y entrega. </w:t>
            </w:r>
            <w:r w:rsidRPr="001B54B9">
              <w:rPr>
                <w:rFonts w:cs="Arial"/>
                <w:color w:val="000000"/>
                <w:lang w:val="es-ES"/>
              </w:rPr>
              <w:t xml:space="preserve">Esto puede retrasar la asistencia.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2555A024" w14:textId="123729A0" w:rsidR="004C24AC" w:rsidRPr="001B54B9" w:rsidRDefault="0042527F" w:rsidP="00BF6DED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42527F">
              <w:rPr>
                <w:rFonts w:cs="Arial"/>
                <w:color w:val="000000"/>
                <w:lang w:val="es-ES"/>
              </w:rPr>
              <w:t>Está más indicado cuando las ayudas buscan cubrir necesidades básicas, y en particular necesidades alimentarias, que están relacionadas con el tamaño del hogar (se puede establecer un techo máximo).</w:t>
            </w:r>
            <w:r>
              <w:rPr>
                <w:rFonts w:cs="Arial"/>
                <w:color w:val="000000"/>
                <w:lang w:val="es-ES"/>
              </w:rPr>
              <w:t xml:space="preserve">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60ED3EFF" w14:textId="09902EE7" w:rsidR="00D26BB8" w:rsidRPr="001B54B9" w:rsidRDefault="0042527F" w:rsidP="00BF6DED">
            <w:pPr>
              <w:spacing w:before="120"/>
              <w:jc w:val="left"/>
              <w:rPr>
                <w:rFonts w:cs="Arial"/>
                <w:color w:val="4F81BD" w:themeColor="accent1"/>
                <w:lang w:val="es-ES"/>
              </w:rPr>
            </w:pPr>
            <w:r w:rsidRPr="0042527F">
              <w:rPr>
                <w:rFonts w:cs="Arial"/>
                <w:color w:val="000000"/>
                <w:lang w:val="es-ES"/>
              </w:rPr>
              <w:t>La información sobre el tamaño de los hogares n</w:t>
            </w:r>
            <w:bookmarkStart w:id="0" w:name="_GoBack"/>
            <w:bookmarkEnd w:id="0"/>
            <w:r w:rsidRPr="0042527F">
              <w:rPr>
                <w:rFonts w:cs="Arial"/>
                <w:color w:val="000000"/>
                <w:lang w:val="es-ES"/>
              </w:rPr>
              <w:t xml:space="preserve">o siempre está disponible o </w:t>
            </w:r>
            <w:r w:rsidR="008F6A5C">
              <w:rPr>
                <w:rFonts w:cs="Arial"/>
                <w:color w:val="000000"/>
                <w:lang w:val="es-ES"/>
              </w:rPr>
              <w:t xml:space="preserve">no </w:t>
            </w:r>
            <w:r w:rsidRPr="0042527F">
              <w:rPr>
                <w:rFonts w:cs="Arial"/>
                <w:color w:val="000000"/>
                <w:lang w:val="es-ES"/>
              </w:rPr>
              <w:t>es fiable, especial</w:t>
            </w:r>
            <w:r>
              <w:rPr>
                <w:rFonts w:cs="Arial"/>
                <w:color w:val="000000"/>
                <w:lang w:val="es-ES"/>
              </w:rPr>
              <w:t>me</w:t>
            </w:r>
            <w:r w:rsidRPr="0042527F">
              <w:rPr>
                <w:rFonts w:cs="Arial"/>
                <w:color w:val="000000"/>
                <w:lang w:val="es-ES"/>
              </w:rPr>
              <w:t>nte en emergencias.</w:t>
            </w:r>
            <w:r>
              <w:rPr>
                <w:rFonts w:cs="Arial"/>
                <w:color w:val="000000"/>
                <w:lang w:val="es-ES"/>
              </w:rPr>
              <w:t xml:space="preserve"> </w:t>
            </w:r>
            <w:r w:rsidRPr="0042527F">
              <w:rPr>
                <w:rFonts w:cs="Arial"/>
                <w:color w:val="000000"/>
                <w:lang w:val="es-ES"/>
              </w:rPr>
              <w:t xml:space="preserve"> </w:t>
            </w:r>
            <w:r>
              <w:rPr>
                <w:rFonts w:cs="Arial"/>
                <w:color w:val="000000"/>
                <w:lang w:val="es-ES"/>
              </w:rPr>
              <w:t>Un</w:t>
            </w:r>
            <w:r w:rsidRPr="0042527F">
              <w:rPr>
                <w:rFonts w:cs="Arial"/>
                <w:color w:val="000000"/>
                <w:lang w:val="es-ES"/>
              </w:rPr>
              <w:t>a</w:t>
            </w:r>
            <w:r>
              <w:rPr>
                <w:rFonts w:cs="Arial"/>
                <w:color w:val="000000"/>
                <w:lang w:val="es-ES"/>
              </w:rPr>
              <w:t xml:space="preserve"> </w:t>
            </w:r>
            <w:r w:rsidRPr="0042527F">
              <w:rPr>
                <w:rFonts w:cs="Arial"/>
                <w:color w:val="000000"/>
                <w:lang w:val="es-ES"/>
              </w:rPr>
              <w:t xml:space="preserve">opción es iniciar el proyecto con valores fijos </w:t>
            </w:r>
            <w:r>
              <w:rPr>
                <w:rFonts w:cs="Arial"/>
                <w:color w:val="000000"/>
                <w:lang w:val="es-ES"/>
              </w:rPr>
              <w:t xml:space="preserve">y ajustarlos al tamaño del hogar en una segunda fase, cuando haya disponible información fiable.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0896A624" w14:textId="4665ABE8" w:rsidR="00510123" w:rsidRPr="001B54B9" w:rsidRDefault="0042527F" w:rsidP="00BF6DED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5534AC">
              <w:rPr>
                <w:rFonts w:cs="Arial"/>
                <w:color w:val="000000"/>
                <w:lang w:val="es-ES"/>
              </w:rPr>
              <w:t xml:space="preserve">Los hogares pueden </w:t>
            </w:r>
            <w:r w:rsidR="005534AC">
              <w:rPr>
                <w:rFonts w:cs="Arial"/>
                <w:color w:val="000000"/>
                <w:lang w:val="es-ES"/>
              </w:rPr>
              <w:t xml:space="preserve">agruparse </w:t>
            </w:r>
            <w:r w:rsidRPr="005534AC">
              <w:rPr>
                <w:rFonts w:cs="Arial"/>
                <w:color w:val="000000"/>
                <w:lang w:val="es-ES"/>
              </w:rPr>
              <w:t xml:space="preserve">en tres o </w:t>
            </w:r>
            <w:r w:rsidR="005534AC">
              <w:rPr>
                <w:rFonts w:cs="Arial"/>
                <w:color w:val="000000"/>
                <w:lang w:val="es-ES"/>
              </w:rPr>
              <w:t xml:space="preserve">más </w:t>
            </w:r>
            <w:r w:rsidRPr="005534AC">
              <w:rPr>
                <w:rFonts w:cs="Arial"/>
                <w:color w:val="000000"/>
                <w:lang w:val="es-ES"/>
              </w:rPr>
              <w:t xml:space="preserve">categorías (por ejemplo, hogares pequeños </w:t>
            </w:r>
            <w:r w:rsidR="005534AC" w:rsidRPr="005534AC">
              <w:rPr>
                <w:rFonts w:cs="Arial"/>
                <w:color w:val="000000"/>
                <w:lang w:val="es-ES"/>
              </w:rPr>
              <w:t xml:space="preserve">de uno a tres miembros, hogares medianos de cuatro a seis miembros, y hogares grandes </w:t>
            </w:r>
            <w:r w:rsidR="005534AC">
              <w:rPr>
                <w:rFonts w:cs="Arial"/>
                <w:color w:val="000000"/>
                <w:lang w:val="es-ES"/>
              </w:rPr>
              <w:t xml:space="preserve">de </w:t>
            </w:r>
            <w:r w:rsidR="005534AC" w:rsidRPr="005534AC">
              <w:rPr>
                <w:rFonts w:cs="Arial"/>
                <w:color w:val="000000"/>
                <w:lang w:val="es-ES"/>
              </w:rPr>
              <w:t>siete miembr</w:t>
            </w:r>
            <w:r w:rsidR="005534AC">
              <w:rPr>
                <w:rFonts w:cs="Arial"/>
                <w:color w:val="000000"/>
                <w:lang w:val="es-ES"/>
              </w:rPr>
              <w:t>os</w:t>
            </w:r>
            <w:r w:rsidR="005534AC" w:rsidRPr="005534AC">
              <w:rPr>
                <w:rFonts w:cs="Arial"/>
                <w:color w:val="000000"/>
                <w:lang w:val="es-ES"/>
              </w:rPr>
              <w:t xml:space="preserve"> o más</w:t>
            </w:r>
            <w:r w:rsidR="005534AC">
              <w:rPr>
                <w:rFonts w:cs="Arial"/>
                <w:color w:val="000000"/>
                <w:lang w:val="es-ES"/>
              </w:rPr>
              <w:t>)</w:t>
            </w:r>
            <w:r w:rsidR="005534AC" w:rsidRPr="005534AC">
              <w:rPr>
                <w:rFonts w:cs="Arial"/>
                <w:color w:val="000000"/>
                <w:lang w:val="es-ES"/>
              </w:rPr>
              <w:t>.</w:t>
            </w:r>
            <w:r w:rsidR="005534AC">
              <w:rPr>
                <w:rFonts w:cs="Arial"/>
                <w:color w:val="000000"/>
                <w:lang w:val="es-ES"/>
              </w:rPr>
              <w:t xml:space="preserve"> </w:t>
            </w:r>
            <w:r w:rsidRPr="005534AC">
              <w:rPr>
                <w:rFonts w:cs="Arial"/>
                <w:color w:val="000000"/>
                <w:lang w:val="es-ES"/>
              </w:rPr>
              <w:t xml:space="preserve">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  <w:p w14:paraId="16705CF7" w14:textId="793FC4C6" w:rsidR="00510123" w:rsidRPr="001B54B9" w:rsidRDefault="005534AC" w:rsidP="001B54B9">
            <w:pPr>
              <w:spacing w:before="120"/>
              <w:jc w:val="left"/>
              <w:rPr>
                <w:rFonts w:cs="Arial"/>
                <w:color w:val="000000"/>
                <w:lang w:val="es-ES"/>
              </w:rPr>
            </w:pPr>
            <w:r w:rsidRPr="005534AC">
              <w:rPr>
                <w:rFonts w:cs="Arial"/>
                <w:color w:val="000000"/>
                <w:lang w:val="es-ES"/>
              </w:rPr>
              <w:t>Un hogar puede intentar aumentar su tamaño “to</w:t>
            </w:r>
            <w:r>
              <w:rPr>
                <w:rFonts w:cs="Arial"/>
                <w:color w:val="000000"/>
                <w:lang w:val="es-ES"/>
              </w:rPr>
              <w:t>ma</w:t>
            </w:r>
            <w:r w:rsidRPr="005534AC">
              <w:rPr>
                <w:rFonts w:cs="Arial"/>
                <w:color w:val="000000"/>
                <w:lang w:val="es-ES"/>
              </w:rPr>
              <w:t>ndo prestados” niños u otros dependientes.</w:t>
            </w:r>
            <w:r>
              <w:rPr>
                <w:rFonts w:cs="Arial"/>
                <w:color w:val="000000"/>
                <w:lang w:val="es-ES"/>
              </w:rPr>
              <w:t xml:space="preserve"> </w:t>
            </w:r>
            <w:r w:rsidR="001B54B9" w:rsidRPr="001B54B9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</w:tc>
      </w:tr>
    </w:tbl>
    <w:p w14:paraId="1F60127F" w14:textId="1E6CCA41" w:rsidR="00420E31" w:rsidRPr="00420E31" w:rsidRDefault="005534AC" w:rsidP="004D4F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right"/>
        <w:rPr>
          <w:rFonts w:cs="Helvetica"/>
          <w:color w:val="000000"/>
          <w:sz w:val="18"/>
          <w:szCs w:val="16"/>
        </w:rPr>
      </w:pPr>
      <w:proofErr w:type="spellStart"/>
      <w:r w:rsidRPr="001B54B9">
        <w:rPr>
          <w:rFonts w:cs="Helvetica"/>
          <w:color w:val="000000"/>
          <w:sz w:val="18"/>
          <w:szCs w:val="16"/>
        </w:rPr>
        <w:t>Adaptado</w:t>
      </w:r>
      <w:proofErr w:type="spellEnd"/>
      <w:r w:rsidRPr="001B54B9">
        <w:rPr>
          <w:rFonts w:cs="Helvetica"/>
          <w:color w:val="000000"/>
          <w:sz w:val="18"/>
          <w:szCs w:val="16"/>
        </w:rPr>
        <w:t xml:space="preserve"> de: </w:t>
      </w:r>
      <w:proofErr w:type="spellStart"/>
      <w:r w:rsidR="00113F7F" w:rsidRPr="001B54B9">
        <w:rPr>
          <w:rFonts w:cs="Helvetica"/>
          <w:color w:val="000000"/>
          <w:sz w:val="18"/>
          <w:szCs w:val="16"/>
        </w:rPr>
        <w:t>CaLP</w:t>
      </w:r>
      <w:proofErr w:type="spellEnd"/>
      <w:r w:rsidR="00113F7F">
        <w:rPr>
          <w:rFonts w:cs="Helvetica"/>
          <w:color w:val="000000"/>
          <w:sz w:val="18"/>
          <w:szCs w:val="16"/>
        </w:rPr>
        <w:t xml:space="preserve"> (2011) Cash transfer programming in emergencies</w:t>
      </w:r>
    </w:p>
    <w:sectPr w:rsidR="00420E31" w:rsidRPr="00420E31" w:rsidSect="004D4F65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6A760" w14:textId="77777777" w:rsidR="00450626" w:rsidRDefault="00450626" w:rsidP="00874EB1">
      <w:r>
        <w:separator/>
      </w:r>
    </w:p>
  </w:endnote>
  <w:endnote w:type="continuationSeparator" w:id="0">
    <w:p w14:paraId="12D5F353" w14:textId="77777777" w:rsidR="00450626" w:rsidRDefault="00450626" w:rsidP="0087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52E3F" w14:textId="77777777" w:rsidR="00874EB1" w:rsidRDefault="00874EB1" w:rsidP="00C12D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C1A21" w14:textId="77777777" w:rsidR="00874EB1" w:rsidRDefault="00874EB1" w:rsidP="00874E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B25E" w14:textId="77777777" w:rsidR="004D4F65" w:rsidRPr="00B45C74" w:rsidRDefault="004D4F65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B54B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7AB8130" w14:textId="4E62F613" w:rsidR="004D4F65" w:rsidRPr="00BC6942" w:rsidRDefault="004D4F65" w:rsidP="00ED1B2B">
    <w:pPr>
      <w:pStyle w:val="Footer"/>
      <w:rPr>
        <w:lang w:val="es-ES"/>
      </w:rPr>
    </w:pPr>
    <w:r w:rsidRPr="00BC6942">
      <w:rPr>
        <w:b/>
        <w:lang w:val="es-ES"/>
      </w:rPr>
      <w:t>M</w:t>
    </w:r>
    <w:r w:rsidR="00BC6942" w:rsidRPr="00BC6942">
      <w:rPr>
        <w:b/>
        <w:lang w:val="es-ES"/>
      </w:rPr>
      <w:t>ó</w:t>
    </w:r>
    <w:r w:rsidRPr="00BC6942">
      <w:rPr>
        <w:b/>
        <w:lang w:val="es-ES"/>
      </w:rPr>
      <w:t>dul</w:t>
    </w:r>
    <w:r w:rsidR="00BC6942" w:rsidRPr="00BC6942">
      <w:rPr>
        <w:b/>
        <w:lang w:val="es-ES"/>
      </w:rPr>
      <w:t>o</w:t>
    </w:r>
    <w:r w:rsidRPr="00BC6942">
      <w:rPr>
        <w:b/>
        <w:lang w:val="es-ES"/>
      </w:rPr>
      <w:t xml:space="preserve"> 3.</w:t>
    </w:r>
    <w:r w:rsidRPr="00BC6942">
      <w:rPr>
        <w:lang w:val="es-ES"/>
      </w:rPr>
      <w:t xml:space="preserve"> </w:t>
    </w:r>
    <w:r w:rsidR="00BC6942" w:rsidRPr="00BC6942">
      <w:rPr>
        <w:lang w:val="es-ES"/>
      </w:rPr>
      <w:t xml:space="preserve">Etapa </w:t>
    </w:r>
    <w:r w:rsidRPr="00BC6942">
      <w:rPr>
        <w:lang w:val="es-ES"/>
      </w:rPr>
      <w:t>2. Sub-</w:t>
    </w:r>
    <w:r w:rsidR="00BC6942" w:rsidRPr="00BC6942">
      <w:rPr>
        <w:lang w:val="es-ES"/>
      </w:rPr>
      <w:t>etapa</w:t>
    </w:r>
    <w:r w:rsidRPr="00BC6942">
      <w:rPr>
        <w:lang w:val="es-ES"/>
      </w:rPr>
      <w:t xml:space="preserve"> 2.</w:t>
    </w:r>
    <w:r w:rsidR="00BC6942" w:rsidRPr="00BC6942">
      <w:rPr>
        <w:lang w:val="es-ES"/>
      </w:rPr>
      <w:t xml:space="preserve"> A</w:t>
    </w:r>
    <w:r w:rsidR="00BC6942">
      <w:rPr>
        <w:lang w:val="es-ES"/>
      </w:rPr>
      <w:t>justar el valor de la transferencia al tamaño del hogar</w:t>
    </w:r>
    <w:r w:rsidR="00BC6942" w:rsidRPr="00BC6942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B798A" w14:textId="77777777" w:rsidR="00450626" w:rsidRDefault="00450626" w:rsidP="00874EB1">
      <w:r>
        <w:separator/>
      </w:r>
    </w:p>
  </w:footnote>
  <w:footnote w:type="continuationSeparator" w:id="0">
    <w:p w14:paraId="2386B3B5" w14:textId="77777777" w:rsidR="00450626" w:rsidRDefault="00450626" w:rsidP="00874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4DFE" w14:textId="6C5B1AE2" w:rsidR="004D4F65" w:rsidRPr="00BC6942" w:rsidRDefault="00BC6942" w:rsidP="00173FF2">
    <w:pPr>
      <w:pStyle w:val="Header"/>
      <w:rPr>
        <w:szCs w:val="16"/>
        <w:lang w:val="es-ES"/>
      </w:rPr>
    </w:pPr>
    <w:r w:rsidRPr="00A01CBD">
      <w:rPr>
        <w:rStyle w:val="Pantone485"/>
        <w:lang w:val="es-ES"/>
      </w:rPr>
      <w:t xml:space="preserve">Movimiento Internacional de la Cruz Roja y de la Media Luna Roja </w:t>
    </w:r>
    <w:r w:rsidRPr="00A01CBD">
      <w:rPr>
        <w:b/>
        <w:lang w:val="es-ES"/>
      </w:rPr>
      <w:t>I Caja de herramientas para PTE en emergencias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31"/>
    <w:rsid w:val="00113F7F"/>
    <w:rsid w:val="00115BDB"/>
    <w:rsid w:val="001B4323"/>
    <w:rsid w:val="001B54B9"/>
    <w:rsid w:val="001D702E"/>
    <w:rsid w:val="002A7BB5"/>
    <w:rsid w:val="002E428B"/>
    <w:rsid w:val="0038223C"/>
    <w:rsid w:val="003E5DB8"/>
    <w:rsid w:val="00420E31"/>
    <w:rsid w:val="0042527F"/>
    <w:rsid w:val="00450626"/>
    <w:rsid w:val="004C24AC"/>
    <w:rsid w:val="004D4F65"/>
    <w:rsid w:val="004D71B2"/>
    <w:rsid w:val="00510123"/>
    <w:rsid w:val="00515FA7"/>
    <w:rsid w:val="005534AC"/>
    <w:rsid w:val="00553E0E"/>
    <w:rsid w:val="00581323"/>
    <w:rsid w:val="005B4E2F"/>
    <w:rsid w:val="0062568B"/>
    <w:rsid w:val="007A6FA7"/>
    <w:rsid w:val="00874EB1"/>
    <w:rsid w:val="008F6A5C"/>
    <w:rsid w:val="00A007E2"/>
    <w:rsid w:val="00B13AE4"/>
    <w:rsid w:val="00B4574E"/>
    <w:rsid w:val="00BC6942"/>
    <w:rsid w:val="00BF6DED"/>
    <w:rsid w:val="00C131BA"/>
    <w:rsid w:val="00C8079A"/>
    <w:rsid w:val="00CA1AED"/>
    <w:rsid w:val="00CB7984"/>
    <w:rsid w:val="00CC0BE5"/>
    <w:rsid w:val="00D26BB8"/>
    <w:rsid w:val="00D60BCA"/>
    <w:rsid w:val="00D7743B"/>
    <w:rsid w:val="00DF3E08"/>
    <w:rsid w:val="00E62935"/>
    <w:rsid w:val="00EA7B7F"/>
    <w:rsid w:val="00ED5865"/>
    <w:rsid w:val="00F24876"/>
    <w:rsid w:val="00F913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648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6256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6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6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8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68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2568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68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568B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62568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2568B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568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68B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6256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68B"/>
    <w:rPr>
      <w:rFonts w:ascii="Arial" w:hAnsi="Arial"/>
      <w:sz w:val="20"/>
      <w:szCs w:val="22"/>
    </w:rPr>
  </w:style>
  <w:style w:type="paragraph" w:customStyle="1" w:styleId="Default">
    <w:name w:val="Default"/>
    <w:rsid w:val="006256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256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65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2568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2568B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B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68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2568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68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2568B"/>
    <w:rPr>
      <w:vertAlign w:val="superscript"/>
    </w:rPr>
  </w:style>
  <w:style w:type="paragraph" w:styleId="Revision">
    <w:name w:val="Revision"/>
    <w:hidden/>
    <w:uiPriority w:val="99"/>
    <w:semiHidden/>
    <w:rsid w:val="0062568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256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256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2568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256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256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2568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2568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2568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2568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2568B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62568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2568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2568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2568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256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2568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8B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6256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68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68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8B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568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2568B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2568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568B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62568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2568B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568B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68B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62568B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68B"/>
    <w:rPr>
      <w:rFonts w:ascii="Arial" w:hAnsi="Arial"/>
      <w:sz w:val="20"/>
      <w:szCs w:val="22"/>
    </w:rPr>
  </w:style>
  <w:style w:type="paragraph" w:customStyle="1" w:styleId="Default">
    <w:name w:val="Default"/>
    <w:rsid w:val="006256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256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65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2568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2568B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B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68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2568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68B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2568B"/>
    <w:rPr>
      <w:vertAlign w:val="superscript"/>
    </w:rPr>
  </w:style>
  <w:style w:type="paragraph" w:styleId="Revision">
    <w:name w:val="Revision"/>
    <w:hidden/>
    <w:uiPriority w:val="99"/>
    <w:semiHidden/>
    <w:rsid w:val="0062568B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256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2568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2568B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2568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2568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2568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2568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2568B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2568B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2568B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62568B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2568B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2568B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2568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2568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2568B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</TotalTime>
  <Pages>1</Pages>
  <Words>241</Words>
  <Characters>1376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2015-09-28T21:45:00Z</cp:lastPrinted>
  <dcterms:created xsi:type="dcterms:W3CDTF">2015-12-10T07:35:00Z</dcterms:created>
  <dcterms:modified xsi:type="dcterms:W3CDTF">2015-12-10T07:36:00Z</dcterms:modified>
</cp:coreProperties>
</file>