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AE5BC" w14:textId="5F1D2B46" w:rsidR="00790C01" w:rsidRPr="00097A24" w:rsidRDefault="002134EF" w:rsidP="003B7955">
      <w:pPr>
        <w:pStyle w:val="H1"/>
        <w:rPr>
          <w:rFonts w:cs="Arial"/>
        </w:rPr>
      </w:pPr>
      <w:bookmarkStart w:id="0" w:name="_Toc229742606"/>
      <w:bookmarkStart w:id="1" w:name="_Toc229742966"/>
      <w:bookmarkStart w:id="2" w:name="_Toc229743202"/>
      <w:bookmarkStart w:id="3" w:name="_Toc229743457"/>
      <w:bookmarkStart w:id="4" w:name="_Toc229743672"/>
      <w:bookmarkStart w:id="5" w:name="_Toc229743975"/>
      <w:r w:rsidRPr="00097A24">
        <w:rPr>
          <w:rFonts w:cs="Arial"/>
        </w:rPr>
        <w:t xml:space="preserve">Community access to markets </w:t>
      </w:r>
      <w:bookmarkEnd w:id="0"/>
      <w:bookmarkEnd w:id="1"/>
      <w:bookmarkEnd w:id="2"/>
      <w:bookmarkEnd w:id="3"/>
      <w:bookmarkEnd w:id="4"/>
      <w:bookmarkEnd w:id="5"/>
      <w:r w:rsidR="00537BA9" w:rsidRPr="00097A24">
        <w:rPr>
          <w:rFonts w:cs="Arial"/>
        </w:rPr>
        <w:t>template</w:t>
      </w:r>
      <w:r w:rsidR="00790C01" w:rsidRPr="00CF3EC9">
        <w:rPr>
          <w:rStyle w:val="FootnoteReference"/>
          <w:rFonts w:cs="Arial"/>
          <w:szCs w:val="40"/>
        </w:rPr>
        <w:footnoteReference w:id="1"/>
      </w:r>
    </w:p>
    <w:tbl>
      <w:tblPr>
        <w:tblStyle w:val="TableGrid"/>
        <w:tblW w:w="5000" w:type="pct"/>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1929"/>
        <w:gridCol w:w="1385"/>
        <w:gridCol w:w="89"/>
        <w:gridCol w:w="3205"/>
        <w:gridCol w:w="3246"/>
      </w:tblGrid>
      <w:tr w:rsidR="00C11D4D" w:rsidRPr="002A36DF" w14:paraId="6AB5DF10" w14:textId="77777777" w:rsidTr="001E3F38">
        <w:tc>
          <w:tcPr>
            <w:tcW w:w="5000" w:type="pct"/>
            <w:gridSpan w:val="5"/>
            <w:tcBorders>
              <w:top w:val="single" w:sz="4" w:space="0" w:color="auto"/>
              <w:left w:val="single" w:sz="4" w:space="0" w:color="auto"/>
              <w:bottom w:val="single" w:sz="4" w:space="0" w:color="auto"/>
              <w:right w:val="single" w:sz="4" w:space="0" w:color="auto"/>
            </w:tcBorders>
            <w:shd w:val="clear" w:color="auto" w:fill="DC281E"/>
          </w:tcPr>
          <w:p w14:paraId="10C4D897" w14:textId="499D5D64" w:rsidR="0084087B" w:rsidRPr="002A36DF" w:rsidRDefault="0084087B" w:rsidP="002A36DF">
            <w:pPr>
              <w:tabs>
                <w:tab w:val="left" w:pos="280"/>
              </w:tabs>
              <w:spacing w:before="60" w:after="60"/>
              <w:rPr>
                <w:rFonts w:cs="Arial"/>
                <w:b/>
                <w:color w:val="FFFFFF" w:themeColor="background1"/>
              </w:rPr>
            </w:pPr>
            <w:r w:rsidRPr="002A36DF">
              <w:rPr>
                <w:rFonts w:cs="Arial"/>
                <w:b/>
                <w:color w:val="FFFFFF" w:themeColor="background1"/>
              </w:rPr>
              <w:t>A.</w:t>
            </w:r>
            <w:r w:rsidR="002A36DF">
              <w:rPr>
                <w:rFonts w:cs="Arial"/>
                <w:b/>
                <w:color w:val="FFFFFF" w:themeColor="background1"/>
              </w:rPr>
              <w:tab/>
            </w:r>
            <w:r w:rsidRPr="002A36DF">
              <w:rPr>
                <w:rFonts w:cs="Arial"/>
                <w:b/>
                <w:color w:val="FFFFFF" w:themeColor="background1"/>
              </w:rPr>
              <w:t>Geographical area and population size</w:t>
            </w:r>
          </w:p>
        </w:tc>
      </w:tr>
      <w:tr w:rsidR="0084087B" w:rsidRPr="00097A24" w14:paraId="6405B329" w14:textId="77777777" w:rsidTr="00794957">
        <w:trPr>
          <w:trHeight w:val="364"/>
        </w:trPr>
        <w:tc>
          <w:tcPr>
            <w:tcW w:w="1727" w:type="pct"/>
            <w:gridSpan w:val="3"/>
            <w:tcBorders>
              <w:top w:val="single" w:sz="4" w:space="0" w:color="auto"/>
              <w:left w:val="single" w:sz="4" w:space="0" w:color="auto"/>
              <w:bottom w:val="single" w:sz="4" w:space="0" w:color="auto"/>
              <w:right w:val="single" w:sz="4" w:space="0" w:color="auto"/>
            </w:tcBorders>
            <w:shd w:val="clear" w:color="auto" w:fill="E6E6E6"/>
          </w:tcPr>
          <w:p w14:paraId="5E3B4A38" w14:textId="77777777" w:rsidR="0084087B" w:rsidRPr="00097A24" w:rsidRDefault="0084087B" w:rsidP="00097A24">
            <w:pPr>
              <w:spacing w:before="60" w:after="0"/>
              <w:jc w:val="left"/>
              <w:rPr>
                <w:rFonts w:cs="Arial"/>
                <w:lang w:val="en-GB"/>
              </w:rPr>
            </w:pPr>
            <w:r w:rsidRPr="00097A24">
              <w:rPr>
                <w:rFonts w:cs="Arial"/>
              </w:rPr>
              <w:t>Q1: Describe the type(s) of shock.</w:t>
            </w:r>
          </w:p>
          <w:p w14:paraId="239B2548" w14:textId="0299F204" w:rsidR="0084087B" w:rsidRPr="00097A24" w:rsidRDefault="0084087B" w:rsidP="000676DC">
            <w:pPr>
              <w:spacing w:before="60" w:after="0"/>
              <w:rPr>
                <w:rFonts w:cs="Arial"/>
                <w:i/>
              </w:rPr>
            </w:pPr>
            <w:r w:rsidRPr="00097A24">
              <w:rPr>
                <w:rFonts w:cs="Arial"/>
                <w:i/>
              </w:rPr>
              <w:t>(Give a brief description)</w:t>
            </w:r>
          </w:p>
        </w:tc>
        <w:tc>
          <w:tcPr>
            <w:tcW w:w="3273" w:type="pct"/>
            <w:gridSpan w:val="2"/>
            <w:tcBorders>
              <w:top w:val="single" w:sz="4" w:space="0" w:color="auto"/>
              <w:left w:val="single" w:sz="4" w:space="0" w:color="auto"/>
              <w:bottom w:val="single" w:sz="4" w:space="0" w:color="auto"/>
              <w:right w:val="single" w:sz="4" w:space="0" w:color="auto"/>
            </w:tcBorders>
            <w:shd w:val="clear" w:color="auto" w:fill="F3F3F3"/>
          </w:tcPr>
          <w:p w14:paraId="11F1F3F4" w14:textId="77777777" w:rsidR="0084087B" w:rsidRDefault="0084087B" w:rsidP="00097A24">
            <w:pPr>
              <w:spacing w:before="60" w:after="0"/>
              <w:jc w:val="left"/>
              <w:rPr>
                <w:rFonts w:cs="Arial"/>
              </w:rPr>
            </w:pPr>
          </w:p>
          <w:p w14:paraId="08D22F88" w14:textId="77777777" w:rsidR="003D473D" w:rsidRPr="00097A24" w:rsidRDefault="003D473D" w:rsidP="00097A24">
            <w:pPr>
              <w:spacing w:before="60" w:after="0"/>
              <w:jc w:val="left"/>
              <w:rPr>
                <w:rFonts w:cs="Arial"/>
              </w:rPr>
            </w:pPr>
          </w:p>
          <w:p w14:paraId="0A28A558" w14:textId="77777777" w:rsidR="0084087B" w:rsidRPr="00097A24" w:rsidRDefault="0084087B" w:rsidP="00097A24">
            <w:pPr>
              <w:spacing w:before="60" w:after="0"/>
              <w:jc w:val="left"/>
              <w:rPr>
                <w:rFonts w:cs="Arial"/>
              </w:rPr>
            </w:pPr>
          </w:p>
          <w:p w14:paraId="545BE24E" w14:textId="77777777" w:rsidR="0084087B" w:rsidRPr="00097A24" w:rsidRDefault="0084087B" w:rsidP="00097A24">
            <w:pPr>
              <w:spacing w:before="60" w:after="0"/>
              <w:jc w:val="left"/>
              <w:rPr>
                <w:rFonts w:cs="Arial"/>
              </w:rPr>
            </w:pPr>
          </w:p>
        </w:tc>
      </w:tr>
      <w:tr w:rsidR="0084087B" w:rsidRPr="00097A24" w14:paraId="2EA043F4" w14:textId="77777777" w:rsidTr="00870DE7">
        <w:tc>
          <w:tcPr>
            <w:tcW w:w="1727" w:type="pct"/>
            <w:gridSpan w:val="3"/>
            <w:tcBorders>
              <w:top w:val="single" w:sz="4" w:space="0" w:color="auto"/>
              <w:left w:val="single" w:sz="4" w:space="0" w:color="auto"/>
              <w:bottom w:val="single" w:sz="4" w:space="0" w:color="auto"/>
              <w:right w:val="single" w:sz="4" w:space="0" w:color="auto"/>
            </w:tcBorders>
            <w:shd w:val="clear" w:color="auto" w:fill="E6E6E6"/>
          </w:tcPr>
          <w:p w14:paraId="49B70A27" w14:textId="77777777" w:rsidR="0084087B" w:rsidRPr="00097A24" w:rsidRDefault="0084087B" w:rsidP="00097A24">
            <w:pPr>
              <w:spacing w:before="60" w:after="0"/>
              <w:jc w:val="left"/>
              <w:rPr>
                <w:rFonts w:cs="Arial"/>
              </w:rPr>
            </w:pPr>
            <w:r w:rsidRPr="00097A24">
              <w:rPr>
                <w:rFonts w:cs="Arial"/>
              </w:rPr>
              <w:t>Q2: Name the area(s) affected by the shock(s).</w:t>
            </w:r>
          </w:p>
          <w:p w14:paraId="33424109" w14:textId="41E4D3B1" w:rsidR="0084087B" w:rsidRPr="00097A24" w:rsidRDefault="0084087B" w:rsidP="000676DC">
            <w:pPr>
              <w:spacing w:before="60" w:after="0"/>
              <w:jc w:val="left"/>
              <w:rPr>
                <w:rFonts w:cs="Arial"/>
                <w:i/>
              </w:rPr>
            </w:pPr>
            <w:r w:rsidRPr="00097A24">
              <w:rPr>
                <w:rFonts w:cs="Arial"/>
                <w:i/>
              </w:rPr>
              <w:t>(e.g., village, community or area. Organize a map of the area)</w:t>
            </w:r>
          </w:p>
        </w:tc>
        <w:tc>
          <w:tcPr>
            <w:tcW w:w="3273" w:type="pct"/>
            <w:gridSpan w:val="2"/>
            <w:tcBorders>
              <w:top w:val="single" w:sz="4" w:space="0" w:color="auto"/>
              <w:left w:val="single" w:sz="4" w:space="0" w:color="auto"/>
              <w:bottom w:val="single" w:sz="4" w:space="0" w:color="auto"/>
              <w:right w:val="single" w:sz="4" w:space="0" w:color="auto"/>
            </w:tcBorders>
            <w:shd w:val="clear" w:color="auto" w:fill="F3F3F3"/>
          </w:tcPr>
          <w:p w14:paraId="0FC5B43D" w14:textId="77777777" w:rsidR="0084087B" w:rsidRPr="00097A24" w:rsidRDefault="0084087B" w:rsidP="00097A24">
            <w:pPr>
              <w:spacing w:before="60" w:after="0"/>
              <w:rPr>
                <w:rFonts w:cs="Arial"/>
                <w:i/>
              </w:rPr>
            </w:pPr>
          </w:p>
        </w:tc>
      </w:tr>
      <w:tr w:rsidR="0084087B" w:rsidRPr="00097A24" w14:paraId="7C14717E" w14:textId="77777777" w:rsidTr="00870DE7">
        <w:trPr>
          <w:trHeight w:val="229"/>
        </w:trPr>
        <w:tc>
          <w:tcPr>
            <w:tcW w:w="1727" w:type="pct"/>
            <w:gridSpan w:val="3"/>
            <w:vMerge w:val="restart"/>
            <w:tcBorders>
              <w:top w:val="single" w:sz="4" w:space="0" w:color="auto"/>
              <w:left w:val="single" w:sz="4" w:space="0" w:color="auto"/>
              <w:bottom w:val="single" w:sz="4" w:space="0" w:color="auto"/>
              <w:right w:val="single" w:sz="4" w:space="0" w:color="auto"/>
            </w:tcBorders>
            <w:shd w:val="clear" w:color="auto" w:fill="E6E6E6"/>
          </w:tcPr>
          <w:p w14:paraId="3BCFA0B8" w14:textId="1EE90E73" w:rsidR="0084087B" w:rsidRPr="00097A24" w:rsidRDefault="0084087B" w:rsidP="00325D6F">
            <w:pPr>
              <w:spacing w:before="60" w:after="0"/>
              <w:jc w:val="left"/>
              <w:rPr>
                <w:rFonts w:cs="Arial"/>
              </w:rPr>
            </w:pPr>
            <w:r w:rsidRPr="00097A24">
              <w:rPr>
                <w:rFonts w:cs="Arial"/>
              </w:rPr>
              <w:t>Q3: What is the population size</w:t>
            </w:r>
            <w:r w:rsidR="00325D6F">
              <w:rPr>
                <w:rFonts w:cs="Arial"/>
              </w:rPr>
              <w:br/>
            </w:r>
            <w:r w:rsidRPr="00097A24">
              <w:rPr>
                <w:rFonts w:cs="Arial"/>
              </w:rPr>
              <w:t>in the affected area(s)?</w:t>
            </w:r>
          </w:p>
          <w:p w14:paraId="039FE187" w14:textId="77777777" w:rsidR="0084087B" w:rsidRPr="00097A24" w:rsidRDefault="0084087B" w:rsidP="00097A24">
            <w:pPr>
              <w:spacing w:before="60" w:after="0"/>
              <w:rPr>
                <w:rFonts w:cs="Arial"/>
                <w:i/>
              </w:rPr>
            </w:pPr>
            <w:r w:rsidRPr="00097A24">
              <w:rPr>
                <w:rFonts w:cs="Arial"/>
                <w:i/>
              </w:rPr>
              <w:t>(number of households and people)</w:t>
            </w:r>
          </w:p>
        </w:tc>
        <w:tc>
          <w:tcPr>
            <w:tcW w:w="1626" w:type="pct"/>
            <w:tcBorders>
              <w:top w:val="single" w:sz="4" w:space="0" w:color="auto"/>
              <w:left w:val="single" w:sz="4" w:space="0" w:color="auto"/>
              <w:bottom w:val="single" w:sz="4" w:space="0" w:color="auto"/>
              <w:right w:val="single" w:sz="4" w:space="0" w:color="auto"/>
            </w:tcBorders>
            <w:shd w:val="clear" w:color="auto" w:fill="DC281E"/>
          </w:tcPr>
          <w:p w14:paraId="279B9C4F" w14:textId="77777777" w:rsidR="0084087B" w:rsidRPr="002A36DF" w:rsidRDefault="0084087B" w:rsidP="00097A24">
            <w:pPr>
              <w:spacing w:before="60" w:after="0"/>
              <w:jc w:val="center"/>
              <w:rPr>
                <w:rFonts w:cs="Arial"/>
                <w:b/>
                <w:color w:val="FFFFFF" w:themeColor="background1"/>
              </w:rPr>
            </w:pPr>
            <w:r w:rsidRPr="002A36DF">
              <w:rPr>
                <w:rFonts w:cs="Arial"/>
                <w:b/>
                <w:color w:val="FFFFFF" w:themeColor="background1"/>
              </w:rPr>
              <w:t>Total population</w:t>
            </w:r>
          </w:p>
        </w:tc>
        <w:tc>
          <w:tcPr>
            <w:tcW w:w="1647" w:type="pct"/>
            <w:tcBorders>
              <w:top w:val="single" w:sz="4" w:space="0" w:color="auto"/>
              <w:left w:val="single" w:sz="4" w:space="0" w:color="auto"/>
              <w:bottom w:val="single" w:sz="4" w:space="0" w:color="auto"/>
              <w:right w:val="single" w:sz="4" w:space="0" w:color="auto"/>
            </w:tcBorders>
            <w:shd w:val="clear" w:color="auto" w:fill="DC281E"/>
          </w:tcPr>
          <w:p w14:paraId="17C8593F" w14:textId="77777777" w:rsidR="0084087B" w:rsidRPr="002A36DF" w:rsidRDefault="0084087B" w:rsidP="00097A24">
            <w:pPr>
              <w:spacing w:before="60" w:after="0"/>
              <w:jc w:val="center"/>
              <w:rPr>
                <w:rFonts w:cs="Arial"/>
                <w:b/>
                <w:color w:val="FFFFFF" w:themeColor="background1"/>
              </w:rPr>
            </w:pPr>
            <w:r w:rsidRPr="002A36DF">
              <w:rPr>
                <w:rFonts w:cs="Arial"/>
                <w:b/>
                <w:color w:val="FFFFFF" w:themeColor="background1"/>
              </w:rPr>
              <w:t>Affected population</w:t>
            </w:r>
          </w:p>
        </w:tc>
      </w:tr>
      <w:tr w:rsidR="0084087B" w:rsidRPr="00097A24" w14:paraId="244FF1DA" w14:textId="77777777" w:rsidTr="00794957">
        <w:trPr>
          <w:trHeight w:val="364"/>
        </w:trPr>
        <w:tc>
          <w:tcPr>
            <w:tcW w:w="1727" w:type="pct"/>
            <w:gridSpan w:val="3"/>
            <w:vMerge/>
            <w:tcBorders>
              <w:top w:val="single" w:sz="4" w:space="0" w:color="auto"/>
              <w:left w:val="single" w:sz="4" w:space="0" w:color="auto"/>
              <w:bottom w:val="single" w:sz="4" w:space="0" w:color="auto"/>
              <w:right w:val="single" w:sz="4" w:space="0" w:color="auto"/>
            </w:tcBorders>
            <w:shd w:val="clear" w:color="auto" w:fill="E6E6E6"/>
          </w:tcPr>
          <w:p w14:paraId="3752E409" w14:textId="77777777" w:rsidR="0084087B" w:rsidRPr="00097A24" w:rsidRDefault="0084087B" w:rsidP="00097A24">
            <w:pPr>
              <w:spacing w:before="60"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02031174" w14:textId="77777777" w:rsidR="0084087B" w:rsidRPr="00097A24" w:rsidRDefault="0084087B" w:rsidP="00097A24">
            <w:pPr>
              <w:spacing w:before="60" w:after="0"/>
              <w:jc w:val="left"/>
              <w:rPr>
                <w:rFonts w:cs="Arial"/>
              </w:rPr>
            </w:pPr>
          </w:p>
          <w:p w14:paraId="4AC13CFF" w14:textId="77777777" w:rsidR="0084087B" w:rsidRPr="00097A24" w:rsidRDefault="0084087B" w:rsidP="00097A24">
            <w:pPr>
              <w:spacing w:before="60" w:after="0"/>
              <w:jc w:val="left"/>
              <w:rPr>
                <w:rFonts w:cs="Arial"/>
              </w:rPr>
            </w:pPr>
          </w:p>
          <w:p w14:paraId="724DE2C5" w14:textId="77777777" w:rsidR="0084087B" w:rsidRPr="00097A24" w:rsidRDefault="0084087B" w:rsidP="00097A24">
            <w:pPr>
              <w:spacing w:before="60"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31019222" w14:textId="77777777" w:rsidR="0084087B" w:rsidRPr="00097A24" w:rsidRDefault="0084087B" w:rsidP="00097A24">
            <w:pPr>
              <w:spacing w:before="60" w:after="0"/>
              <w:jc w:val="left"/>
              <w:rPr>
                <w:rFonts w:cs="Arial"/>
              </w:rPr>
            </w:pPr>
          </w:p>
        </w:tc>
      </w:tr>
      <w:tr w:rsidR="0084087B" w:rsidRPr="00097A24" w14:paraId="6A033493"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29FE0752" w14:textId="77777777" w:rsidR="0084087B" w:rsidRPr="00097A24" w:rsidRDefault="0084087B" w:rsidP="00097A24">
            <w:pPr>
              <w:spacing w:before="60" w:after="0"/>
              <w:rPr>
                <w:rFonts w:cs="Arial"/>
              </w:rPr>
            </w:pPr>
            <w:r w:rsidRPr="00097A24">
              <w:rPr>
                <w:rFonts w:cs="Arial"/>
              </w:rPr>
              <w:t>Q4: How has the size of the population in the affected area changed because of the shock?</w:t>
            </w:r>
          </w:p>
          <w:p w14:paraId="116BA770" w14:textId="66E62638" w:rsidR="0084087B" w:rsidRPr="00097A24" w:rsidRDefault="0084087B" w:rsidP="000676DC">
            <w:pPr>
              <w:spacing w:before="60" w:after="0"/>
              <w:rPr>
                <w:rFonts w:cs="Arial"/>
                <w:b/>
                <w:i/>
              </w:rPr>
            </w:pPr>
            <w:r w:rsidRPr="00097A24">
              <w:rPr>
                <w:rFonts w:cs="Arial"/>
                <w:i/>
              </w:rPr>
              <w:t>(If the total size of the population has changed as a consequence of the shock (e.g., because displaced people have come to the area or left it), potential total demand may have changed. Therefore, try to establish the sizes of the population before and after the shock and explain the change)</w:t>
            </w:r>
          </w:p>
        </w:tc>
      </w:tr>
      <w:tr w:rsidR="0084087B" w:rsidRPr="00097A24" w14:paraId="76485711"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3D903DEF" w14:textId="77777777" w:rsidR="003D473D" w:rsidRDefault="003D473D" w:rsidP="008A05FC">
            <w:pPr>
              <w:spacing w:after="0"/>
              <w:rPr>
                <w:rFonts w:cs="Arial"/>
              </w:rPr>
            </w:pPr>
          </w:p>
          <w:p w14:paraId="61A4C2CD" w14:textId="77777777" w:rsidR="003D473D" w:rsidRPr="00097A24" w:rsidRDefault="003D473D" w:rsidP="008A05FC">
            <w:pPr>
              <w:spacing w:after="0"/>
              <w:rPr>
                <w:rFonts w:cs="Arial"/>
              </w:rPr>
            </w:pPr>
          </w:p>
          <w:p w14:paraId="0BCA5948" w14:textId="77777777" w:rsidR="0084087B" w:rsidRPr="00097A24" w:rsidRDefault="0084087B" w:rsidP="008A05FC">
            <w:pPr>
              <w:spacing w:after="0"/>
              <w:rPr>
                <w:rFonts w:cs="Arial"/>
              </w:rPr>
            </w:pPr>
          </w:p>
          <w:p w14:paraId="6CCFE3B7" w14:textId="77777777" w:rsidR="0084087B" w:rsidRPr="00097A24" w:rsidRDefault="0084087B" w:rsidP="008A05FC">
            <w:pPr>
              <w:spacing w:after="0"/>
              <w:rPr>
                <w:rFonts w:cs="Arial"/>
              </w:rPr>
            </w:pPr>
          </w:p>
          <w:p w14:paraId="7E5FC509" w14:textId="77777777" w:rsidR="0084087B" w:rsidRPr="00097A24" w:rsidRDefault="0084087B" w:rsidP="008A05FC">
            <w:pPr>
              <w:spacing w:after="0"/>
              <w:rPr>
                <w:rFonts w:cs="Arial"/>
                <w:b/>
                <w:i/>
              </w:rPr>
            </w:pPr>
          </w:p>
          <w:p w14:paraId="3B16D724" w14:textId="77777777" w:rsidR="0084087B" w:rsidRPr="00097A24" w:rsidRDefault="0084087B" w:rsidP="008A05FC">
            <w:pPr>
              <w:spacing w:after="0"/>
              <w:rPr>
                <w:rFonts w:cs="Arial"/>
                <w:b/>
                <w:i/>
              </w:rPr>
            </w:pPr>
          </w:p>
        </w:tc>
      </w:tr>
      <w:tr w:rsidR="0084087B" w:rsidRPr="00097A24" w14:paraId="0C934C89" w14:textId="77777777" w:rsidTr="00870DE7">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504122F5" w14:textId="77777777" w:rsidR="0084087B" w:rsidRPr="00097A24" w:rsidRDefault="0084087B" w:rsidP="00097A24">
            <w:pPr>
              <w:spacing w:before="60" w:after="0"/>
              <w:jc w:val="left"/>
              <w:rPr>
                <w:rFonts w:cs="Arial"/>
              </w:rPr>
            </w:pPr>
            <w:r w:rsidRPr="00097A24">
              <w:rPr>
                <w:rFonts w:cs="Arial"/>
              </w:rPr>
              <w:t>Q5: List the communities affected by the shock, their population sizes, the markets they normally frequent and alternative/close markets.</w:t>
            </w:r>
          </w:p>
          <w:p w14:paraId="4F33AD7C" w14:textId="265516FA" w:rsidR="0084087B" w:rsidRPr="00097A24" w:rsidRDefault="0084087B" w:rsidP="000676DC">
            <w:pPr>
              <w:spacing w:before="60" w:after="0"/>
              <w:rPr>
                <w:rFonts w:cs="Arial"/>
                <w:i/>
              </w:rPr>
            </w:pPr>
            <w:r w:rsidRPr="00097A24">
              <w:rPr>
                <w:rFonts w:cs="Arial"/>
                <w:i/>
              </w:rPr>
              <w:t>(Try to cluster the communities according to the markets they use)</w:t>
            </w:r>
          </w:p>
        </w:tc>
      </w:tr>
      <w:tr w:rsidR="00C11D4D" w:rsidRPr="002A36DF" w14:paraId="4F800142" w14:textId="77777777" w:rsidTr="00870DE7">
        <w:trPr>
          <w:trHeight w:val="229"/>
        </w:trPr>
        <w:tc>
          <w:tcPr>
            <w:tcW w:w="979" w:type="pct"/>
            <w:tcBorders>
              <w:top w:val="single" w:sz="4" w:space="0" w:color="auto"/>
              <w:left w:val="single" w:sz="4" w:space="0" w:color="auto"/>
              <w:bottom w:val="single" w:sz="4" w:space="0" w:color="auto"/>
              <w:right w:val="single" w:sz="4" w:space="0" w:color="auto"/>
            </w:tcBorders>
            <w:shd w:val="clear" w:color="auto" w:fill="DC281E"/>
            <w:vAlign w:val="center"/>
          </w:tcPr>
          <w:p w14:paraId="09EBD91F" w14:textId="77777777" w:rsidR="0084087B" w:rsidRPr="002A36DF" w:rsidRDefault="0084087B" w:rsidP="00325D6F">
            <w:pPr>
              <w:spacing w:before="60" w:after="0"/>
              <w:jc w:val="center"/>
              <w:rPr>
                <w:rFonts w:cs="Arial"/>
                <w:b/>
                <w:color w:val="FFFFFF" w:themeColor="background1"/>
              </w:rPr>
            </w:pPr>
            <w:r w:rsidRPr="002A36DF">
              <w:rPr>
                <w:rFonts w:cs="Arial"/>
                <w:b/>
                <w:color w:val="FFFFFF" w:themeColor="background1"/>
              </w:rPr>
              <w:t>Community name</w:t>
            </w:r>
          </w:p>
        </w:tc>
        <w:tc>
          <w:tcPr>
            <w:tcW w:w="748" w:type="pct"/>
            <w:gridSpan w:val="2"/>
            <w:tcBorders>
              <w:top w:val="single" w:sz="4" w:space="0" w:color="auto"/>
              <w:left w:val="single" w:sz="4" w:space="0" w:color="auto"/>
              <w:bottom w:val="single" w:sz="4" w:space="0" w:color="auto"/>
              <w:right w:val="single" w:sz="4" w:space="0" w:color="auto"/>
            </w:tcBorders>
            <w:shd w:val="clear" w:color="auto" w:fill="DC281E"/>
            <w:vAlign w:val="center"/>
          </w:tcPr>
          <w:p w14:paraId="55CB679B" w14:textId="6DA6041F" w:rsidR="0084087B" w:rsidRPr="002A36DF" w:rsidRDefault="0084087B" w:rsidP="00325D6F">
            <w:pPr>
              <w:spacing w:before="60" w:after="0"/>
              <w:jc w:val="center"/>
              <w:rPr>
                <w:rFonts w:cs="Arial"/>
                <w:b/>
                <w:color w:val="FFFFFF" w:themeColor="background1"/>
              </w:rPr>
            </w:pPr>
            <w:r w:rsidRPr="002A36DF">
              <w:rPr>
                <w:rFonts w:cs="Arial"/>
                <w:b/>
                <w:color w:val="FFFFFF" w:themeColor="background1"/>
              </w:rPr>
              <w:t xml:space="preserve">Population </w:t>
            </w:r>
            <w:r w:rsidR="00325D6F" w:rsidRPr="002A36DF">
              <w:rPr>
                <w:rFonts w:cs="Arial"/>
                <w:b/>
                <w:color w:val="FFFFFF" w:themeColor="background1"/>
              </w:rPr>
              <w:br/>
            </w:r>
            <w:r w:rsidRPr="002A36DF">
              <w:rPr>
                <w:rFonts w:cs="Arial"/>
                <w:b/>
                <w:color w:val="FFFFFF" w:themeColor="background1"/>
              </w:rPr>
              <w:t>(households)</w:t>
            </w:r>
          </w:p>
        </w:tc>
        <w:tc>
          <w:tcPr>
            <w:tcW w:w="1626" w:type="pct"/>
            <w:tcBorders>
              <w:top w:val="single" w:sz="4" w:space="0" w:color="auto"/>
              <w:left w:val="single" w:sz="4" w:space="0" w:color="auto"/>
              <w:bottom w:val="single" w:sz="4" w:space="0" w:color="auto"/>
              <w:right w:val="single" w:sz="4" w:space="0" w:color="auto"/>
            </w:tcBorders>
            <w:shd w:val="clear" w:color="auto" w:fill="DC281E"/>
            <w:vAlign w:val="center"/>
          </w:tcPr>
          <w:p w14:paraId="328E6A5C" w14:textId="323068F7" w:rsidR="0084087B" w:rsidRPr="002A36DF" w:rsidRDefault="0084087B" w:rsidP="00325D6F">
            <w:pPr>
              <w:spacing w:before="60" w:after="0"/>
              <w:jc w:val="center"/>
              <w:rPr>
                <w:rFonts w:cs="Arial"/>
                <w:b/>
                <w:color w:val="FFFFFF" w:themeColor="background1"/>
              </w:rPr>
            </w:pPr>
            <w:r w:rsidRPr="002A36DF">
              <w:rPr>
                <w:rFonts w:cs="Arial"/>
                <w:b/>
                <w:color w:val="FFFFFF" w:themeColor="background1"/>
              </w:rPr>
              <w:t xml:space="preserve">Name of the marketplace </w:t>
            </w:r>
            <w:r w:rsidR="00325D6F" w:rsidRPr="002A36DF">
              <w:rPr>
                <w:rFonts w:cs="Arial"/>
                <w:b/>
                <w:color w:val="FFFFFF" w:themeColor="background1"/>
              </w:rPr>
              <w:br/>
            </w:r>
            <w:r w:rsidRPr="002A36DF">
              <w:rPr>
                <w:rFonts w:cs="Arial"/>
                <w:b/>
                <w:color w:val="FFFFFF" w:themeColor="background1"/>
              </w:rPr>
              <w:t>used normally</w:t>
            </w:r>
          </w:p>
        </w:tc>
        <w:tc>
          <w:tcPr>
            <w:tcW w:w="1647" w:type="pct"/>
            <w:tcBorders>
              <w:top w:val="single" w:sz="4" w:space="0" w:color="auto"/>
              <w:left w:val="single" w:sz="4" w:space="0" w:color="auto"/>
              <w:bottom w:val="single" w:sz="4" w:space="0" w:color="auto"/>
              <w:right w:val="single" w:sz="4" w:space="0" w:color="auto"/>
            </w:tcBorders>
            <w:shd w:val="clear" w:color="auto" w:fill="DC281E"/>
            <w:vAlign w:val="center"/>
          </w:tcPr>
          <w:p w14:paraId="1C9306FE" w14:textId="77777777" w:rsidR="0084087B" w:rsidRPr="002A36DF" w:rsidRDefault="0084087B" w:rsidP="00325D6F">
            <w:pPr>
              <w:spacing w:before="60" w:after="0"/>
              <w:jc w:val="center"/>
              <w:rPr>
                <w:rFonts w:cs="Arial"/>
                <w:b/>
                <w:color w:val="FFFFFF" w:themeColor="background1"/>
              </w:rPr>
            </w:pPr>
            <w:r w:rsidRPr="002A36DF">
              <w:rPr>
                <w:rFonts w:cs="Arial"/>
                <w:b/>
                <w:color w:val="FFFFFF" w:themeColor="background1"/>
              </w:rPr>
              <w:t>Alternative/close markets</w:t>
            </w:r>
          </w:p>
        </w:tc>
      </w:tr>
      <w:tr w:rsidR="0084087B" w:rsidRPr="00097A24" w14:paraId="078ABD43" w14:textId="77777777" w:rsidTr="0079495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7CBD29A6"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7FF3BBFD"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447FCE53"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761B11E7" w14:textId="77777777" w:rsidR="0084087B" w:rsidRPr="00097A24" w:rsidRDefault="0084087B" w:rsidP="008A05FC">
            <w:pPr>
              <w:spacing w:after="0"/>
              <w:jc w:val="left"/>
              <w:rPr>
                <w:rFonts w:cs="Arial"/>
              </w:rPr>
            </w:pPr>
          </w:p>
        </w:tc>
      </w:tr>
      <w:tr w:rsidR="0084087B" w:rsidRPr="00097A24" w14:paraId="62306B03" w14:textId="77777777" w:rsidTr="0079495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708B6DDB"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30026571"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66FA75B1"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3181F8BE" w14:textId="77777777" w:rsidR="0084087B" w:rsidRPr="00097A24" w:rsidRDefault="0084087B" w:rsidP="008A05FC">
            <w:pPr>
              <w:spacing w:after="0"/>
              <w:jc w:val="left"/>
              <w:rPr>
                <w:rFonts w:cs="Arial"/>
              </w:rPr>
            </w:pPr>
          </w:p>
        </w:tc>
      </w:tr>
      <w:tr w:rsidR="0084087B" w:rsidRPr="00097A24" w14:paraId="10F21F4F" w14:textId="77777777" w:rsidTr="0079495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768631B2"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152D712D"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0B5B9A67"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543F06BB" w14:textId="77777777" w:rsidR="0084087B" w:rsidRPr="00097A24" w:rsidRDefault="0084087B" w:rsidP="008A05FC">
            <w:pPr>
              <w:spacing w:after="0"/>
              <w:jc w:val="left"/>
              <w:rPr>
                <w:rFonts w:cs="Arial"/>
              </w:rPr>
            </w:pPr>
          </w:p>
        </w:tc>
      </w:tr>
      <w:tr w:rsidR="0084087B" w:rsidRPr="00097A24" w14:paraId="1F9D457E" w14:textId="77777777" w:rsidTr="0079495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33A7D857"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492355C0"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6B9D7FEA"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144113B2" w14:textId="77777777" w:rsidR="0084087B" w:rsidRPr="00097A24" w:rsidRDefault="0084087B" w:rsidP="008A05FC">
            <w:pPr>
              <w:spacing w:after="0"/>
              <w:jc w:val="left"/>
              <w:rPr>
                <w:rFonts w:cs="Arial"/>
              </w:rPr>
            </w:pPr>
          </w:p>
        </w:tc>
      </w:tr>
      <w:tr w:rsidR="0084087B" w:rsidRPr="00097A24" w14:paraId="5629EB48" w14:textId="77777777" w:rsidTr="0079495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6F7FC498"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13A5E28C"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5DF0DAEA"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7C0B3CD6" w14:textId="77777777" w:rsidR="0084087B" w:rsidRPr="00097A24" w:rsidRDefault="0084087B" w:rsidP="008A05FC">
            <w:pPr>
              <w:spacing w:after="0"/>
              <w:jc w:val="left"/>
              <w:rPr>
                <w:rFonts w:cs="Arial"/>
              </w:rPr>
            </w:pPr>
          </w:p>
        </w:tc>
      </w:tr>
      <w:tr w:rsidR="0084087B" w:rsidRPr="00097A24" w14:paraId="0B5382C3" w14:textId="77777777" w:rsidTr="0079495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213407A5"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6415FA4A"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3A2FCF4F"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5730EF27" w14:textId="77777777" w:rsidR="0084087B" w:rsidRPr="00097A24" w:rsidRDefault="0084087B" w:rsidP="008A05FC">
            <w:pPr>
              <w:spacing w:after="0"/>
              <w:jc w:val="left"/>
              <w:rPr>
                <w:rFonts w:cs="Arial"/>
              </w:rPr>
            </w:pPr>
          </w:p>
        </w:tc>
      </w:tr>
      <w:tr w:rsidR="0084087B" w:rsidRPr="00097A24" w14:paraId="1851507A" w14:textId="77777777" w:rsidTr="0079495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68A820CE"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14FF70E1"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269A2CC0"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03B38065" w14:textId="77777777" w:rsidR="0084087B" w:rsidRPr="00097A24" w:rsidRDefault="0084087B" w:rsidP="008A05FC">
            <w:pPr>
              <w:spacing w:after="0"/>
              <w:jc w:val="left"/>
              <w:rPr>
                <w:rFonts w:cs="Arial"/>
              </w:rPr>
            </w:pPr>
          </w:p>
        </w:tc>
      </w:tr>
      <w:tr w:rsidR="0084087B" w:rsidRPr="00097A24" w14:paraId="1D40EA39" w14:textId="77777777" w:rsidTr="00870DE7">
        <w:trPr>
          <w:trHeight w:val="364"/>
        </w:trPr>
        <w:tc>
          <w:tcPr>
            <w:tcW w:w="979" w:type="pct"/>
            <w:tcBorders>
              <w:top w:val="single" w:sz="4" w:space="0" w:color="auto"/>
              <w:left w:val="single" w:sz="4" w:space="0" w:color="auto"/>
              <w:bottom w:val="single" w:sz="4" w:space="0" w:color="auto"/>
              <w:right w:val="single" w:sz="4" w:space="0" w:color="auto"/>
            </w:tcBorders>
            <w:shd w:val="clear" w:color="auto" w:fill="F3F3F3"/>
          </w:tcPr>
          <w:p w14:paraId="02890B20" w14:textId="77777777" w:rsidR="0084087B" w:rsidRPr="00097A24" w:rsidRDefault="0084087B" w:rsidP="008A05FC">
            <w:pPr>
              <w:spacing w:after="0"/>
              <w:rPr>
                <w:rFonts w:cs="Aria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tcPr>
          <w:p w14:paraId="5E7C83F2" w14:textId="77777777" w:rsidR="0084087B" w:rsidRPr="00097A24" w:rsidRDefault="0084087B" w:rsidP="008A05FC">
            <w:pPr>
              <w:spacing w:after="0"/>
              <w:rPr>
                <w:rFonts w:cs="Arial"/>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69DEB308" w14:textId="77777777" w:rsidR="0084087B" w:rsidRPr="00097A24" w:rsidRDefault="0084087B" w:rsidP="008A05FC">
            <w:pPr>
              <w:spacing w:after="0"/>
              <w:jc w:val="left"/>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1F871BC4" w14:textId="77777777" w:rsidR="0084087B" w:rsidRPr="00097A24" w:rsidRDefault="0084087B" w:rsidP="008A05FC">
            <w:pPr>
              <w:spacing w:after="0"/>
              <w:jc w:val="left"/>
              <w:rPr>
                <w:rFonts w:cs="Arial"/>
              </w:rPr>
            </w:pPr>
          </w:p>
        </w:tc>
      </w:tr>
      <w:tr w:rsidR="0084087B" w:rsidRPr="00097A24" w14:paraId="731FD7CE" w14:textId="77777777" w:rsidTr="00870DE7">
        <w:trPr>
          <w:trHeight w:val="229"/>
        </w:trPr>
        <w:tc>
          <w:tcPr>
            <w:tcW w:w="1727" w:type="pct"/>
            <w:gridSpan w:val="3"/>
            <w:vMerge w:val="restart"/>
            <w:tcBorders>
              <w:top w:val="single" w:sz="4" w:space="0" w:color="auto"/>
              <w:left w:val="single" w:sz="4" w:space="0" w:color="auto"/>
              <w:bottom w:val="single" w:sz="4" w:space="0" w:color="auto"/>
              <w:right w:val="single" w:sz="4" w:space="0" w:color="auto"/>
            </w:tcBorders>
            <w:shd w:val="clear" w:color="auto" w:fill="E6E6E6"/>
          </w:tcPr>
          <w:p w14:paraId="5E665323" w14:textId="77777777" w:rsidR="0084087B" w:rsidRPr="00097A24" w:rsidRDefault="0084087B" w:rsidP="00097A24">
            <w:pPr>
              <w:spacing w:before="60" w:after="0"/>
              <w:jc w:val="left"/>
              <w:rPr>
                <w:rFonts w:cs="Arial"/>
                <w:lang w:val="en-GB"/>
              </w:rPr>
            </w:pPr>
            <w:r w:rsidRPr="00097A24">
              <w:rPr>
                <w:rFonts w:cs="Arial"/>
              </w:rPr>
              <w:t xml:space="preserve">Q6: In summary, what are the main, principle markets used by the majority of the affected population? </w:t>
            </w:r>
          </w:p>
          <w:p w14:paraId="6D7977D1" w14:textId="295F3D21" w:rsidR="0084087B" w:rsidRPr="00097A24" w:rsidRDefault="0084087B" w:rsidP="000676DC">
            <w:pPr>
              <w:spacing w:before="60" w:after="0"/>
              <w:jc w:val="left"/>
              <w:rPr>
                <w:rFonts w:cs="Arial"/>
                <w:lang w:val="en-GB"/>
              </w:rPr>
            </w:pPr>
            <w:r w:rsidRPr="00097A24">
              <w:rPr>
                <w:rFonts w:cs="Arial"/>
                <w:i/>
              </w:rPr>
              <w:t>(Review data above in Q5 and consider the more popular markets)</w:t>
            </w:r>
          </w:p>
        </w:tc>
        <w:tc>
          <w:tcPr>
            <w:tcW w:w="1626" w:type="pct"/>
            <w:tcBorders>
              <w:top w:val="single" w:sz="4" w:space="0" w:color="auto"/>
              <w:left w:val="single" w:sz="4" w:space="0" w:color="auto"/>
              <w:bottom w:val="single" w:sz="4" w:space="0" w:color="auto"/>
              <w:right w:val="single" w:sz="4" w:space="0" w:color="auto"/>
            </w:tcBorders>
            <w:shd w:val="clear" w:color="auto" w:fill="DC281E"/>
            <w:vAlign w:val="center"/>
          </w:tcPr>
          <w:p w14:paraId="67F6766C" w14:textId="77777777" w:rsidR="0084087B" w:rsidRPr="002A36DF" w:rsidRDefault="0084087B" w:rsidP="00097A24">
            <w:pPr>
              <w:spacing w:before="60" w:after="0"/>
              <w:jc w:val="center"/>
              <w:rPr>
                <w:rFonts w:cs="Arial"/>
                <w:b/>
                <w:color w:val="FFFFFF" w:themeColor="background1"/>
              </w:rPr>
            </w:pPr>
            <w:r w:rsidRPr="002A36DF">
              <w:rPr>
                <w:rFonts w:cs="Arial"/>
                <w:b/>
                <w:color w:val="FFFFFF" w:themeColor="background1"/>
              </w:rPr>
              <w:t>Principle markets</w:t>
            </w:r>
          </w:p>
        </w:tc>
        <w:tc>
          <w:tcPr>
            <w:tcW w:w="1647" w:type="pct"/>
            <w:tcBorders>
              <w:top w:val="single" w:sz="4" w:space="0" w:color="auto"/>
              <w:left w:val="single" w:sz="4" w:space="0" w:color="auto"/>
              <w:bottom w:val="single" w:sz="4" w:space="0" w:color="auto"/>
              <w:right w:val="single" w:sz="4" w:space="0" w:color="auto"/>
            </w:tcBorders>
            <w:shd w:val="clear" w:color="auto" w:fill="DC281E"/>
            <w:vAlign w:val="center"/>
          </w:tcPr>
          <w:p w14:paraId="67E263E9" w14:textId="2C3586A0" w:rsidR="0084087B" w:rsidRPr="002A36DF" w:rsidRDefault="0084087B" w:rsidP="00325D6F">
            <w:pPr>
              <w:spacing w:before="60" w:after="0"/>
              <w:jc w:val="center"/>
              <w:rPr>
                <w:rFonts w:cs="Arial"/>
                <w:b/>
                <w:color w:val="FFFFFF" w:themeColor="background1"/>
              </w:rPr>
            </w:pPr>
            <w:r w:rsidRPr="002A36DF">
              <w:rPr>
                <w:rFonts w:cs="Arial"/>
                <w:b/>
                <w:color w:val="FFFFFF" w:themeColor="background1"/>
              </w:rPr>
              <w:t>Population size they serve</w:t>
            </w:r>
            <w:r w:rsidR="00325D6F" w:rsidRPr="002A36DF">
              <w:rPr>
                <w:rFonts w:cs="Arial"/>
                <w:b/>
                <w:color w:val="FFFFFF" w:themeColor="background1"/>
              </w:rPr>
              <w:br/>
            </w:r>
            <w:r w:rsidRPr="002A36DF">
              <w:rPr>
                <w:rFonts w:cs="Arial"/>
                <w:b/>
                <w:color w:val="FFFFFF" w:themeColor="background1"/>
              </w:rPr>
              <w:t>(households)</w:t>
            </w:r>
          </w:p>
        </w:tc>
      </w:tr>
      <w:tr w:rsidR="0084087B" w:rsidRPr="00097A24" w14:paraId="78A94469" w14:textId="77777777" w:rsidTr="00794957">
        <w:trPr>
          <w:trHeight w:val="364"/>
        </w:trPr>
        <w:tc>
          <w:tcPr>
            <w:tcW w:w="1727" w:type="pct"/>
            <w:gridSpan w:val="3"/>
            <w:vMerge/>
            <w:tcBorders>
              <w:top w:val="single" w:sz="4" w:space="0" w:color="auto"/>
              <w:left w:val="single" w:sz="4" w:space="0" w:color="auto"/>
              <w:bottom w:val="single" w:sz="4" w:space="0" w:color="auto"/>
              <w:right w:val="single" w:sz="4" w:space="0" w:color="auto"/>
            </w:tcBorders>
            <w:shd w:val="clear" w:color="auto" w:fill="E6E6E6"/>
          </w:tcPr>
          <w:p w14:paraId="27A6E4D6" w14:textId="77777777" w:rsidR="0084087B" w:rsidRPr="00097A24" w:rsidRDefault="0084087B" w:rsidP="00097A24">
            <w:pPr>
              <w:spacing w:before="60" w:after="0"/>
              <w:rPr>
                <w:rFonts w:cs="Arial"/>
                <w:i/>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48A5A7E7" w14:textId="77777777" w:rsidR="0084087B" w:rsidRPr="00097A24" w:rsidRDefault="0084087B" w:rsidP="00CF3EC9">
            <w:pPr>
              <w:spacing w:before="40" w:after="40"/>
              <w:rPr>
                <w:rFonts w:cs="Arial"/>
              </w:rPr>
            </w:pPr>
            <w:r w:rsidRPr="00097A24">
              <w:rPr>
                <w:rFonts w:cs="Arial"/>
              </w:rPr>
              <w:t>1.</w:t>
            </w: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162731AC" w14:textId="77777777" w:rsidR="0084087B" w:rsidRPr="00097A24" w:rsidRDefault="0084087B" w:rsidP="00CF3EC9">
            <w:pPr>
              <w:spacing w:before="40" w:after="40"/>
              <w:rPr>
                <w:rFonts w:cs="Arial"/>
                <w:b/>
              </w:rPr>
            </w:pPr>
          </w:p>
        </w:tc>
      </w:tr>
      <w:tr w:rsidR="0084087B" w:rsidRPr="00097A24" w14:paraId="46779CFD" w14:textId="77777777" w:rsidTr="00794957">
        <w:trPr>
          <w:trHeight w:val="364"/>
        </w:trPr>
        <w:tc>
          <w:tcPr>
            <w:tcW w:w="1727" w:type="pct"/>
            <w:gridSpan w:val="3"/>
            <w:vMerge/>
            <w:tcBorders>
              <w:top w:val="single" w:sz="4" w:space="0" w:color="auto"/>
              <w:left w:val="single" w:sz="4" w:space="0" w:color="auto"/>
              <w:bottom w:val="single" w:sz="4" w:space="0" w:color="auto"/>
              <w:right w:val="single" w:sz="4" w:space="0" w:color="auto"/>
            </w:tcBorders>
            <w:shd w:val="clear" w:color="auto" w:fill="E6E6E6"/>
          </w:tcPr>
          <w:p w14:paraId="10B26170" w14:textId="77777777" w:rsidR="0084087B" w:rsidRPr="00097A24" w:rsidRDefault="0084087B" w:rsidP="00097A24">
            <w:pPr>
              <w:spacing w:before="60" w:after="0"/>
              <w:rPr>
                <w:rFonts w:cs="Arial"/>
                <w:highlight w:val="yellow"/>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2650D1BE" w14:textId="77777777" w:rsidR="0084087B" w:rsidRPr="00097A24" w:rsidRDefault="0084087B" w:rsidP="00CF3EC9">
            <w:pPr>
              <w:spacing w:before="40" w:after="40"/>
              <w:rPr>
                <w:rFonts w:cs="Arial"/>
              </w:rPr>
            </w:pPr>
            <w:r w:rsidRPr="00097A24">
              <w:rPr>
                <w:rFonts w:cs="Arial"/>
              </w:rPr>
              <w:t>2.</w:t>
            </w: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058B2784" w14:textId="77777777" w:rsidR="0084087B" w:rsidRPr="00097A24" w:rsidRDefault="0084087B" w:rsidP="00CF3EC9">
            <w:pPr>
              <w:spacing w:before="40" w:after="40"/>
              <w:rPr>
                <w:rFonts w:cs="Arial"/>
              </w:rPr>
            </w:pPr>
          </w:p>
        </w:tc>
      </w:tr>
      <w:tr w:rsidR="0084087B" w:rsidRPr="00097A24" w14:paraId="5D924FE1" w14:textId="77777777" w:rsidTr="00794957">
        <w:trPr>
          <w:trHeight w:val="364"/>
        </w:trPr>
        <w:tc>
          <w:tcPr>
            <w:tcW w:w="1727" w:type="pct"/>
            <w:gridSpan w:val="3"/>
            <w:vMerge/>
            <w:tcBorders>
              <w:top w:val="single" w:sz="4" w:space="0" w:color="auto"/>
              <w:left w:val="single" w:sz="4" w:space="0" w:color="auto"/>
              <w:bottom w:val="single" w:sz="4" w:space="0" w:color="auto"/>
              <w:right w:val="single" w:sz="4" w:space="0" w:color="auto"/>
            </w:tcBorders>
            <w:shd w:val="clear" w:color="auto" w:fill="E6E6E6"/>
          </w:tcPr>
          <w:p w14:paraId="75CE6BED" w14:textId="77777777" w:rsidR="0084087B" w:rsidRPr="00097A24" w:rsidRDefault="0084087B" w:rsidP="008A05FC">
            <w:pPr>
              <w:spacing w:after="0"/>
              <w:rPr>
                <w:rFonts w:cs="Arial"/>
                <w:highlight w:val="yellow"/>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0B0F5105" w14:textId="77777777" w:rsidR="0084087B" w:rsidRPr="00097A24" w:rsidRDefault="0084087B" w:rsidP="00CF3EC9">
            <w:pPr>
              <w:spacing w:before="40" w:after="40"/>
              <w:rPr>
                <w:rFonts w:cs="Arial"/>
              </w:rPr>
            </w:pPr>
            <w:r w:rsidRPr="00097A24">
              <w:rPr>
                <w:rFonts w:cs="Arial"/>
              </w:rPr>
              <w:t>3.</w:t>
            </w: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65A3F246" w14:textId="77777777" w:rsidR="0084087B" w:rsidRPr="00097A24" w:rsidRDefault="0084087B" w:rsidP="00CF3EC9">
            <w:pPr>
              <w:spacing w:before="40" w:after="40"/>
              <w:rPr>
                <w:rFonts w:cs="Arial"/>
              </w:rPr>
            </w:pPr>
          </w:p>
        </w:tc>
      </w:tr>
      <w:tr w:rsidR="0084087B" w:rsidRPr="00097A24" w14:paraId="2CA267FC" w14:textId="77777777" w:rsidTr="00794957">
        <w:trPr>
          <w:trHeight w:val="364"/>
        </w:trPr>
        <w:tc>
          <w:tcPr>
            <w:tcW w:w="1727" w:type="pct"/>
            <w:gridSpan w:val="3"/>
            <w:vMerge/>
            <w:tcBorders>
              <w:top w:val="single" w:sz="4" w:space="0" w:color="auto"/>
              <w:left w:val="single" w:sz="4" w:space="0" w:color="auto"/>
              <w:bottom w:val="single" w:sz="4" w:space="0" w:color="auto"/>
              <w:right w:val="single" w:sz="4" w:space="0" w:color="auto"/>
            </w:tcBorders>
            <w:shd w:val="clear" w:color="auto" w:fill="E6E6E6"/>
          </w:tcPr>
          <w:p w14:paraId="510F4C85" w14:textId="77777777" w:rsidR="0084087B" w:rsidRPr="00097A24" w:rsidRDefault="0084087B" w:rsidP="008A05FC">
            <w:pPr>
              <w:spacing w:after="0"/>
              <w:rPr>
                <w:rFonts w:cs="Arial"/>
                <w:highlight w:val="yellow"/>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52F765BA" w14:textId="77777777" w:rsidR="0084087B" w:rsidRPr="00097A24" w:rsidRDefault="0084087B" w:rsidP="00CF3EC9">
            <w:pPr>
              <w:spacing w:before="40" w:after="40"/>
              <w:rPr>
                <w:rFonts w:cs="Arial"/>
              </w:rPr>
            </w:pPr>
            <w:r w:rsidRPr="00097A24">
              <w:rPr>
                <w:rFonts w:cs="Arial"/>
              </w:rPr>
              <w:t>4.</w:t>
            </w: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7806817C" w14:textId="77777777" w:rsidR="0084087B" w:rsidRPr="00097A24" w:rsidRDefault="0084087B" w:rsidP="00CF3EC9">
            <w:pPr>
              <w:spacing w:before="40" w:after="40"/>
              <w:rPr>
                <w:rFonts w:cs="Arial"/>
              </w:rPr>
            </w:pPr>
          </w:p>
        </w:tc>
      </w:tr>
      <w:tr w:rsidR="0084087B" w:rsidRPr="00097A24" w14:paraId="48D81365" w14:textId="77777777" w:rsidTr="001E3F38">
        <w:trPr>
          <w:trHeight w:val="364"/>
        </w:trPr>
        <w:tc>
          <w:tcPr>
            <w:tcW w:w="1727" w:type="pct"/>
            <w:gridSpan w:val="3"/>
            <w:vMerge/>
            <w:tcBorders>
              <w:top w:val="single" w:sz="4" w:space="0" w:color="auto"/>
              <w:left w:val="single" w:sz="4" w:space="0" w:color="auto"/>
              <w:bottom w:val="single" w:sz="4" w:space="0" w:color="auto"/>
              <w:right w:val="single" w:sz="4" w:space="0" w:color="auto"/>
            </w:tcBorders>
            <w:shd w:val="clear" w:color="auto" w:fill="E6E6E6"/>
          </w:tcPr>
          <w:p w14:paraId="6D7C04A3" w14:textId="77777777" w:rsidR="0084087B" w:rsidRPr="00097A24" w:rsidRDefault="0084087B" w:rsidP="008A05FC">
            <w:pPr>
              <w:spacing w:after="0"/>
              <w:rPr>
                <w:rFonts w:cs="Arial"/>
                <w:highlight w:val="yellow"/>
              </w:rPr>
            </w:pPr>
          </w:p>
        </w:tc>
        <w:tc>
          <w:tcPr>
            <w:tcW w:w="1626" w:type="pct"/>
            <w:tcBorders>
              <w:top w:val="single" w:sz="4" w:space="0" w:color="auto"/>
              <w:left w:val="single" w:sz="4" w:space="0" w:color="auto"/>
              <w:bottom w:val="single" w:sz="4" w:space="0" w:color="auto"/>
              <w:right w:val="single" w:sz="4" w:space="0" w:color="auto"/>
            </w:tcBorders>
            <w:shd w:val="clear" w:color="auto" w:fill="F3F3F3"/>
          </w:tcPr>
          <w:p w14:paraId="49CAD61A" w14:textId="77777777" w:rsidR="0084087B" w:rsidRPr="00097A24" w:rsidRDefault="0084087B" w:rsidP="00CF3EC9">
            <w:pPr>
              <w:spacing w:before="40" w:after="40"/>
              <w:rPr>
                <w:rFonts w:cs="Arial"/>
              </w:rPr>
            </w:pPr>
            <w:r w:rsidRPr="00097A24">
              <w:rPr>
                <w:rFonts w:cs="Arial"/>
              </w:rPr>
              <w:t>5.</w:t>
            </w: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05848B13" w14:textId="77777777" w:rsidR="0084087B" w:rsidRPr="00097A24" w:rsidRDefault="0084087B" w:rsidP="00CF3EC9">
            <w:pPr>
              <w:spacing w:before="40" w:after="40"/>
              <w:rPr>
                <w:rFonts w:cs="Arial"/>
              </w:rPr>
            </w:pPr>
          </w:p>
        </w:tc>
      </w:tr>
      <w:tr w:rsidR="00C11D4D" w:rsidRPr="002A36DF" w14:paraId="01A95B57" w14:textId="77777777" w:rsidTr="007F4D69">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DC281E"/>
          </w:tcPr>
          <w:p w14:paraId="246CEC13" w14:textId="72D1EA4D" w:rsidR="0084087B" w:rsidRPr="002A36DF" w:rsidRDefault="0084087B" w:rsidP="002A36DF">
            <w:pPr>
              <w:tabs>
                <w:tab w:val="left" w:pos="247"/>
              </w:tabs>
              <w:spacing w:before="60" w:after="60"/>
              <w:rPr>
                <w:rFonts w:cs="Arial"/>
                <w:b/>
                <w:color w:val="FFFFFF" w:themeColor="background1"/>
              </w:rPr>
            </w:pPr>
            <w:r w:rsidRPr="002A36DF">
              <w:rPr>
                <w:rFonts w:cs="Arial"/>
                <w:color w:val="FFFFFF" w:themeColor="background1"/>
              </w:rPr>
              <w:lastRenderedPageBreak/>
              <w:br w:type="page"/>
            </w:r>
            <w:r w:rsidRPr="002A36DF">
              <w:rPr>
                <w:rFonts w:cs="Arial"/>
                <w:b/>
                <w:color w:val="FFFFFF" w:themeColor="background1"/>
              </w:rPr>
              <w:t>B.</w:t>
            </w:r>
            <w:r w:rsidR="002A36DF">
              <w:rPr>
                <w:rFonts w:cs="Arial"/>
                <w:b/>
                <w:color w:val="FFFFFF" w:themeColor="background1"/>
              </w:rPr>
              <w:tab/>
            </w:r>
            <w:r w:rsidRPr="002A36DF">
              <w:rPr>
                <w:rFonts w:cs="Arial"/>
                <w:b/>
                <w:color w:val="FFFFFF" w:themeColor="background1"/>
              </w:rPr>
              <w:t>Key commodities for the shock-affected population listed in Section A (above)</w:t>
            </w:r>
          </w:p>
        </w:tc>
      </w:tr>
      <w:tr w:rsidR="002A36DF" w:rsidRPr="002A36DF" w14:paraId="01F787A5" w14:textId="77777777" w:rsidTr="007F4D69">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E6E6E6"/>
          </w:tcPr>
          <w:p w14:paraId="7F23A45F" w14:textId="72C82131" w:rsidR="0084087B" w:rsidRPr="002A36DF" w:rsidRDefault="0084087B" w:rsidP="00097A24">
            <w:pPr>
              <w:spacing w:before="60" w:after="0"/>
              <w:jc w:val="left"/>
              <w:rPr>
                <w:rFonts w:ascii="Arial Bold" w:hAnsi="Arial Bold" w:cs="Arial"/>
                <w:b/>
                <w:lang w:val="en-GB"/>
              </w:rPr>
            </w:pPr>
            <w:r w:rsidRPr="002A36DF">
              <w:rPr>
                <w:rFonts w:ascii="Arial Bold" w:hAnsi="Arial Bold" w:cs="Arial"/>
                <w:b/>
              </w:rPr>
              <w:t>Q7: What are the four most important commodities needed by the affected population?</w:t>
            </w:r>
          </w:p>
          <w:p w14:paraId="1565BC43" w14:textId="45B8D954" w:rsidR="0084087B" w:rsidRPr="002A36DF" w:rsidRDefault="0084087B" w:rsidP="000676DC">
            <w:pPr>
              <w:spacing w:before="60" w:after="0"/>
              <w:jc w:val="left"/>
              <w:rPr>
                <w:rFonts w:ascii="Arial Bold" w:hAnsi="Arial Bold" w:cs="Arial"/>
                <w:b/>
                <w:lang w:val="en-GB"/>
              </w:rPr>
            </w:pPr>
            <w:r w:rsidRPr="002A36DF">
              <w:rPr>
                <w:rFonts w:ascii="Arial Bold" w:hAnsi="Arial Bold" w:cs="Arial"/>
                <w:b/>
              </w:rPr>
              <w:t>(Note them in order of importance)</w:t>
            </w:r>
          </w:p>
        </w:tc>
        <w:tc>
          <w:tcPr>
            <w:tcW w:w="1671" w:type="pct"/>
            <w:gridSpan w:val="2"/>
            <w:tcBorders>
              <w:top w:val="single" w:sz="4" w:space="0" w:color="auto"/>
              <w:left w:val="single" w:sz="4" w:space="0" w:color="auto"/>
              <w:bottom w:val="single" w:sz="4" w:space="0" w:color="auto"/>
              <w:right w:val="single" w:sz="4" w:space="0" w:color="auto"/>
            </w:tcBorders>
            <w:shd w:val="clear" w:color="auto" w:fill="E6E6E6"/>
          </w:tcPr>
          <w:p w14:paraId="7AF41174" w14:textId="77777777" w:rsidR="0084087B" w:rsidRPr="002A36DF" w:rsidRDefault="0084087B" w:rsidP="00097A24">
            <w:pPr>
              <w:spacing w:before="60" w:after="0"/>
              <w:jc w:val="left"/>
              <w:rPr>
                <w:rFonts w:ascii="Arial Bold" w:hAnsi="Arial Bold" w:cs="Arial"/>
                <w:b/>
              </w:rPr>
            </w:pPr>
            <w:r w:rsidRPr="002A36DF">
              <w:rPr>
                <w:rFonts w:ascii="Arial Bold" w:hAnsi="Arial Bold" w:cs="Arial"/>
                <w:b/>
              </w:rPr>
              <w:t>Q8: How much/many does a typical household need per day/week/month?</w:t>
            </w:r>
          </w:p>
          <w:p w14:paraId="62ACBFD1" w14:textId="58077D74" w:rsidR="0084087B" w:rsidRPr="002A36DF" w:rsidRDefault="0084087B" w:rsidP="00097A24">
            <w:pPr>
              <w:spacing w:before="60" w:after="0"/>
              <w:jc w:val="left"/>
              <w:rPr>
                <w:rFonts w:ascii="Arial Bold" w:hAnsi="Arial Bold" w:cs="Arial"/>
                <w:b/>
                <w:lang w:val="en-GB"/>
              </w:rPr>
            </w:pPr>
            <w:r w:rsidRPr="002A36DF">
              <w:rPr>
                <w:rFonts w:ascii="Arial Bold" w:hAnsi="Arial Bold" w:cs="Arial"/>
                <w:b/>
              </w:rPr>
              <w:t>(Note quantity per day, week or month. Where possible, use t</w:t>
            </w:r>
            <w:r w:rsidR="000676DC" w:rsidRPr="002A36DF">
              <w:rPr>
                <w:rFonts w:ascii="Arial Bold" w:hAnsi="Arial Bold" w:cs="Arial"/>
                <w:b/>
              </w:rPr>
              <w:t>he same frequency for each item</w:t>
            </w:r>
            <w:r w:rsidRPr="002A36DF">
              <w:rPr>
                <w:rFonts w:ascii="Arial Bold" w:hAnsi="Arial Bold" w:cs="Arial"/>
                <w:b/>
              </w:rPr>
              <w:t>)</w:t>
            </w:r>
          </w:p>
        </w:tc>
        <w:tc>
          <w:tcPr>
            <w:tcW w:w="1647" w:type="pct"/>
            <w:tcBorders>
              <w:top w:val="single" w:sz="4" w:space="0" w:color="auto"/>
              <w:left w:val="single" w:sz="4" w:space="0" w:color="auto"/>
              <w:bottom w:val="single" w:sz="4" w:space="0" w:color="auto"/>
              <w:right w:val="single" w:sz="4" w:space="0" w:color="auto"/>
            </w:tcBorders>
            <w:shd w:val="clear" w:color="auto" w:fill="E6E6E6"/>
          </w:tcPr>
          <w:p w14:paraId="1847A95E" w14:textId="77777777" w:rsidR="0084087B" w:rsidRPr="002A36DF" w:rsidRDefault="0084087B" w:rsidP="00097A24">
            <w:pPr>
              <w:spacing w:before="60" w:after="0"/>
              <w:jc w:val="left"/>
              <w:rPr>
                <w:rFonts w:ascii="Arial Bold" w:hAnsi="Arial Bold" w:cs="Arial"/>
                <w:b/>
                <w:lang w:val="en-GB"/>
              </w:rPr>
            </w:pPr>
            <w:r w:rsidRPr="002A36DF">
              <w:rPr>
                <w:rFonts w:ascii="Arial Bold" w:hAnsi="Arial Bold" w:cs="Arial"/>
                <w:b/>
              </w:rPr>
              <w:t>Q9: When and for how long are the commodities needed?</w:t>
            </w:r>
          </w:p>
          <w:p w14:paraId="5A4AC86B" w14:textId="3264A954" w:rsidR="0084087B" w:rsidRPr="002A36DF" w:rsidRDefault="0084087B" w:rsidP="000676DC">
            <w:pPr>
              <w:spacing w:before="60" w:after="0"/>
              <w:jc w:val="left"/>
              <w:rPr>
                <w:rFonts w:ascii="Arial Bold" w:hAnsi="Arial Bold" w:cs="Arial"/>
                <w:b/>
                <w:lang w:val="en-GB"/>
              </w:rPr>
            </w:pPr>
            <w:r w:rsidRPr="002A36DF">
              <w:rPr>
                <w:rFonts w:ascii="Arial Bold" w:hAnsi="Arial Bold" w:cs="Arial"/>
                <w:b/>
              </w:rPr>
              <w:t>(Specify the duration)</w:t>
            </w:r>
          </w:p>
        </w:tc>
      </w:tr>
      <w:tr w:rsidR="0084087B" w:rsidRPr="00097A24" w14:paraId="134A043A"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06D3AA79" w14:textId="3BBDBB02" w:rsidR="0084087B" w:rsidRPr="00097A24" w:rsidRDefault="0084087B" w:rsidP="00CF3EC9">
            <w:pPr>
              <w:spacing w:before="40" w:after="40"/>
              <w:rPr>
                <w:rFonts w:cs="Arial"/>
              </w:rPr>
            </w:pPr>
            <w:r w:rsidRPr="00097A24">
              <w:rPr>
                <w:rFonts w:cs="Arial"/>
              </w:rPr>
              <w:t>1.</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013FA91F"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0247B07B" w14:textId="77777777" w:rsidR="0084087B" w:rsidRPr="00097A24" w:rsidRDefault="0084087B" w:rsidP="00CF3EC9">
            <w:pPr>
              <w:spacing w:before="40" w:after="40"/>
              <w:rPr>
                <w:rFonts w:cs="Arial"/>
              </w:rPr>
            </w:pPr>
          </w:p>
        </w:tc>
      </w:tr>
      <w:tr w:rsidR="0084087B" w:rsidRPr="00097A24" w14:paraId="49C4A931"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668C498C" w14:textId="78BC08D3" w:rsidR="0084087B" w:rsidRPr="00097A24" w:rsidRDefault="0084087B" w:rsidP="00CF3EC9">
            <w:pPr>
              <w:spacing w:before="40" w:after="40"/>
              <w:rPr>
                <w:rFonts w:cs="Arial"/>
              </w:rPr>
            </w:pPr>
            <w:r w:rsidRPr="00097A24">
              <w:rPr>
                <w:rFonts w:cs="Arial"/>
              </w:rPr>
              <w:t>2.</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2EEE5E9C"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09B04145" w14:textId="77777777" w:rsidR="0084087B" w:rsidRPr="00097A24" w:rsidRDefault="0084087B" w:rsidP="00CF3EC9">
            <w:pPr>
              <w:spacing w:before="40" w:after="40"/>
              <w:rPr>
                <w:rFonts w:cs="Arial"/>
              </w:rPr>
            </w:pPr>
          </w:p>
        </w:tc>
      </w:tr>
      <w:tr w:rsidR="0084087B" w:rsidRPr="00097A24" w14:paraId="77B8E4A0"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22AFD19B" w14:textId="60AB8355" w:rsidR="0084087B" w:rsidRPr="00097A24" w:rsidRDefault="0084087B" w:rsidP="00CF3EC9">
            <w:pPr>
              <w:spacing w:before="40" w:after="40"/>
              <w:rPr>
                <w:rFonts w:cs="Arial"/>
              </w:rPr>
            </w:pPr>
            <w:r w:rsidRPr="00097A24">
              <w:rPr>
                <w:rFonts w:cs="Arial"/>
              </w:rPr>
              <w:t>3.</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4E08FDC6"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49FC864C" w14:textId="77777777" w:rsidR="0084087B" w:rsidRPr="00097A24" w:rsidRDefault="0084087B" w:rsidP="00CF3EC9">
            <w:pPr>
              <w:spacing w:before="40" w:after="40"/>
              <w:rPr>
                <w:rFonts w:cs="Arial"/>
              </w:rPr>
            </w:pPr>
          </w:p>
        </w:tc>
      </w:tr>
      <w:tr w:rsidR="0084087B" w:rsidRPr="00097A24" w14:paraId="0292EA44"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129EAD32" w14:textId="2EDA374F" w:rsidR="0084087B" w:rsidRPr="00097A24" w:rsidRDefault="0084087B" w:rsidP="00CF3EC9">
            <w:pPr>
              <w:spacing w:before="40" w:after="40"/>
              <w:rPr>
                <w:rFonts w:cs="Arial"/>
              </w:rPr>
            </w:pPr>
            <w:r w:rsidRPr="00097A24">
              <w:rPr>
                <w:rFonts w:cs="Arial"/>
              </w:rPr>
              <w:t>4.</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6C670A43"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4801A7E5" w14:textId="77777777" w:rsidR="0084087B" w:rsidRPr="00097A24" w:rsidRDefault="0084087B" w:rsidP="00CF3EC9">
            <w:pPr>
              <w:spacing w:before="40" w:after="40"/>
              <w:rPr>
                <w:rFonts w:cs="Arial"/>
              </w:rPr>
            </w:pPr>
          </w:p>
        </w:tc>
      </w:tr>
      <w:tr w:rsidR="0084087B" w:rsidRPr="00097A24" w14:paraId="5D565781" w14:textId="77777777" w:rsidTr="00870DE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5931DFA9" w14:textId="77777777" w:rsidR="0084087B" w:rsidRPr="00097A24" w:rsidRDefault="0084087B" w:rsidP="00097A24">
            <w:pPr>
              <w:spacing w:before="60" w:after="0"/>
              <w:rPr>
                <w:rFonts w:cs="Arial"/>
              </w:rPr>
            </w:pPr>
            <w:r w:rsidRPr="00097A24">
              <w:rPr>
                <w:rFonts w:cs="Arial"/>
              </w:rPr>
              <w:t>Q10: Of the main markets listed in Section A, are these commodities normally available and have they been available since the shock?</w:t>
            </w:r>
          </w:p>
          <w:p w14:paraId="695E2FA2" w14:textId="5AC0BB5A" w:rsidR="0084087B" w:rsidRPr="00097A24" w:rsidRDefault="0084087B" w:rsidP="000676DC">
            <w:pPr>
              <w:spacing w:before="60" w:after="0"/>
              <w:rPr>
                <w:rFonts w:cs="Arial"/>
                <w:i/>
              </w:rPr>
            </w:pPr>
            <w:r w:rsidRPr="00097A24">
              <w:rPr>
                <w:rFonts w:cs="Arial"/>
                <w:i/>
              </w:rPr>
              <w:t>(List market names and locations – if a specific market is used for a particular commodity, please note this down)</w:t>
            </w:r>
          </w:p>
        </w:tc>
      </w:tr>
      <w:tr w:rsidR="00C11D4D" w:rsidRPr="002A36DF" w14:paraId="144C5AAF" w14:textId="77777777" w:rsidTr="00870DE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DC281E"/>
          </w:tcPr>
          <w:p w14:paraId="41DCB21A" w14:textId="0BD0A415" w:rsidR="0084087B" w:rsidRPr="002A36DF" w:rsidRDefault="0084087B" w:rsidP="00794957">
            <w:pPr>
              <w:spacing w:before="60" w:after="0"/>
              <w:jc w:val="left"/>
              <w:rPr>
                <w:rFonts w:cs="Arial"/>
                <w:b/>
                <w:color w:val="FFFFFF" w:themeColor="background1"/>
              </w:rPr>
            </w:pPr>
            <w:r w:rsidRPr="002A36DF">
              <w:rPr>
                <w:rFonts w:cs="Arial"/>
                <w:b/>
                <w:color w:val="FFFFFF" w:themeColor="background1"/>
              </w:rPr>
              <w:t xml:space="preserve">Name of marketplace </w:t>
            </w:r>
            <w:r w:rsidR="00794957" w:rsidRPr="002A36DF">
              <w:rPr>
                <w:rFonts w:cs="Arial"/>
                <w:b/>
                <w:color w:val="FFFFFF" w:themeColor="background1"/>
              </w:rPr>
              <w:br/>
            </w:r>
            <w:r w:rsidRPr="002A36DF">
              <w:rPr>
                <w:rFonts w:cs="Arial"/>
                <w:b/>
                <w:color w:val="FFFFFF" w:themeColor="background1"/>
              </w:rPr>
              <w:t>(from Section A)</w:t>
            </w:r>
          </w:p>
        </w:tc>
        <w:tc>
          <w:tcPr>
            <w:tcW w:w="1671" w:type="pct"/>
            <w:gridSpan w:val="2"/>
            <w:tcBorders>
              <w:top w:val="single" w:sz="4" w:space="0" w:color="auto"/>
              <w:left w:val="single" w:sz="4" w:space="0" w:color="auto"/>
              <w:bottom w:val="single" w:sz="4" w:space="0" w:color="auto"/>
              <w:right w:val="single" w:sz="4" w:space="0" w:color="auto"/>
            </w:tcBorders>
            <w:shd w:val="clear" w:color="auto" w:fill="DC281E"/>
          </w:tcPr>
          <w:p w14:paraId="4AA9756C" w14:textId="77777777" w:rsidR="0084087B" w:rsidRPr="002A36DF" w:rsidRDefault="0084087B" w:rsidP="00097A24">
            <w:pPr>
              <w:spacing w:before="60" w:after="0"/>
              <w:jc w:val="left"/>
              <w:rPr>
                <w:rFonts w:cs="Arial"/>
                <w:b/>
                <w:color w:val="FFFFFF" w:themeColor="background1"/>
              </w:rPr>
            </w:pPr>
            <w:r w:rsidRPr="002A36DF">
              <w:rPr>
                <w:rFonts w:cs="Arial"/>
                <w:b/>
                <w:color w:val="FFFFFF" w:themeColor="background1"/>
              </w:rPr>
              <w:t>Are these commodities available normally (before the shock)?</w:t>
            </w:r>
          </w:p>
          <w:p w14:paraId="4ED86081" w14:textId="77777777" w:rsidR="0084087B" w:rsidRPr="002A36DF" w:rsidRDefault="0084087B" w:rsidP="00097A24">
            <w:pPr>
              <w:spacing w:before="60" w:after="0"/>
              <w:jc w:val="left"/>
              <w:rPr>
                <w:rFonts w:cs="Arial"/>
                <w:b/>
                <w:color w:val="FFFFFF" w:themeColor="background1"/>
              </w:rPr>
            </w:pPr>
            <w:r w:rsidRPr="002A36DF">
              <w:rPr>
                <w:rFonts w:cs="Arial"/>
                <w:b/>
                <w:color w:val="FFFFFF" w:themeColor="background1"/>
              </w:rPr>
              <w:t xml:space="preserve">(Specify: yes, no not sure, </w:t>
            </w:r>
          </w:p>
          <w:p w14:paraId="5DFB1944" w14:textId="02AE5862" w:rsidR="0084087B" w:rsidRPr="002A36DF" w:rsidRDefault="0084087B" w:rsidP="00CC020A">
            <w:pPr>
              <w:spacing w:before="60" w:after="0"/>
              <w:jc w:val="left"/>
              <w:rPr>
                <w:rFonts w:cs="Arial"/>
                <w:b/>
                <w:color w:val="FFFFFF" w:themeColor="background1"/>
              </w:rPr>
            </w:pPr>
            <w:proofErr w:type="gramStart"/>
            <w:r w:rsidRPr="002A36DF">
              <w:rPr>
                <w:rFonts w:cs="Arial"/>
                <w:b/>
                <w:color w:val="FFFFFF" w:themeColor="background1"/>
              </w:rPr>
              <w:t>only</w:t>
            </w:r>
            <w:proofErr w:type="gramEnd"/>
            <w:r w:rsidRPr="002A36DF">
              <w:rPr>
                <w:rFonts w:cs="Arial"/>
                <w:b/>
                <w:color w:val="FFFFFF" w:themeColor="background1"/>
              </w:rPr>
              <w:t xml:space="preserve"> sometimes, seasonally, etc.)</w:t>
            </w:r>
          </w:p>
        </w:tc>
        <w:tc>
          <w:tcPr>
            <w:tcW w:w="1647" w:type="pct"/>
            <w:tcBorders>
              <w:top w:val="single" w:sz="4" w:space="0" w:color="auto"/>
              <w:left w:val="single" w:sz="4" w:space="0" w:color="auto"/>
              <w:bottom w:val="single" w:sz="4" w:space="0" w:color="auto"/>
              <w:right w:val="single" w:sz="4" w:space="0" w:color="auto"/>
            </w:tcBorders>
            <w:shd w:val="clear" w:color="auto" w:fill="DC281E"/>
          </w:tcPr>
          <w:p w14:paraId="05052ED5" w14:textId="77777777" w:rsidR="0084087B" w:rsidRPr="002A36DF" w:rsidRDefault="0084087B" w:rsidP="00097A24">
            <w:pPr>
              <w:spacing w:before="60" w:after="0"/>
              <w:jc w:val="left"/>
              <w:rPr>
                <w:rFonts w:cs="Arial"/>
                <w:b/>
                <w:color w:val="FFFFFF" w:themeColor="background1"/>
              </w:rPr>
            </w:pPr>
            <w:r w:rsidRPr="002A36DF">
              <w:rPr>
                <w:rFonts w:cs="Arial"/>
                <w:b/>
                <w:color w:val="FFFFFF" w:themeColor="background1"/>
              </w:rPr>
              <w:t>Are the commodities that are available since the shock available now in the same quanti</w:t>
            </w:r>
            <w:r w:rsidRPr="002A36DF">
              <w:rPr>
                <w:rFonts w:cs="Arial"/>
                <w:b/>
                <w:color w:val="FFFFFF" w:themeColor="background1"/>
              </w:rPr>
              <w:softHyphen/>
              <w:t>ties as they were before the shock?</w:t>
            </w:r>
          </w:p>
          <w:p w14:paraId="2EF551B5" w14:textId="77777777" w:rsidR="0084087B" w:rsidRPr="002A36DF" w:rsidRDefault="0084087B" w:rsidP="00097A24">
            <w:pPr>
              <w:spacing w:before="60" w:after="0"/>
              <w:jc w:val="left"/>
              <w:rPr>
                <w:rFonts w:cs="Arial"/>
                <w:b/>
                <w:color w:val="FFFFFF" w:themeColor="background1"/>
              </w:rPr>
            </w:pPr>
            <w:r w:rsidRPr="002A36DF">
              <w:rPr>
                <w:rFonts w:cs="Arial"/>
                <w:b/>
                <w:color w:val="FFFFFF" w:themeColor="background1"/>
              </w:rPr>
              <w:t>(Note which commodities are available. If commodities are not available, explain why – i.e., are there supply problems (e.g., low supply and high prices) or demand problems (e.g., lack of money)?)</w:t>
            </w:r>
          </w:p>
        </w:tc>
      </w:tr>
      <w:tr w:rsidR="0084087B" w:rsidRPr="00097A24" w14:paraId="1F3B019A"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333B8D9A" w14:textId="5D08C5CE" w:rsidR="0084087B" w:rsidRPr="00097A24" w:rsidRDefault="0084087B" w:rsidP="00CF3EC9">
            <w:pPr>
              <w:spacing w:before="40" w:after="40"/>
              <w:rPr>
                <w:rFonts w:cs="Arial"/>
              </w:rPr>
            </w:pPr>
            <w:r w:rsidRPr="00097A24">
              <w:rPr>
                <w:rFonts w:cs="Arial"/>
              </w:rPr>
              <w:t>1.</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0EB42C55"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3115751F" w14:textId="77777777" w:rsidR="0084087B" w:rsidRPr="00097A24" w:rsidRDefault="0084087B" w:rsidP="00CF3EC9">
            <w:pPr>
              <w:spacing w:before="40" w:after="40"/>
              <w:rPr>
                <w:rFonts w:cs="Arial"/>
              </w:rPr>
            </w:pPr>
          </w:p>
        </w:tc>
      </w:tr>
      <w:tr w:rsidR="0084087B" w:rsidRPr="00097A24" w14:paraId="6EB75F34"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1D21191B" w14:textId="34996998" w:rsidR="0084087B" w:rsidRPr="00097A24" w:rsidRDefault="0084087B" w:rsidP="00CF3EC9">
            <w:pPr>
              <w:spacing w:before="40" w:after="40"/>
              <w:rPr>
                <w:rFonts w:cs="Arial"/>
              </w:rPr>
            </w:pPr>
            <w:r w:rsidRPr="00097A24">
              <w:rPr>
                <w:rFonts w:cs="Arial"/>
              </w:rPr>
              <w:t>2.</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19CCD02A"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615AAD4D" w14:textId="77777777" w:rsidR="0084087B" w:rsidRPr="00097A24" w:rsidRDefault="0084087B" w:rsidP="00CF3EC9">
            <w:pPr>
              <w:spacing w:before="40" w:after="40"/>
              <w:rPr>
                <w:rFonts w:cs="Arial"/>
              </w:rPr>
            </w:pPr>
          </w:p>
        </w:tc>
      </w:tr>
      <w:tr w:rsidR="0084087B" w:rsidRPr="00097A24" w14:paraId="65AE47E6"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3308B814" w14:textId="7C74CC6C" w:rsidR="0084087B" w:rsidRPr="00097A24" w:rsidRDefault="0084087B" w:rsidP="00CF3EC9">
            <w:pPr>
              <w:spacing w:before="40" w:after="40"/>
              <w:rPr>
                <w:rFonts w:cs="Arial"/>
              </w:rPr>
            </w:pPr>
            <w:r w:rsidRPr="00097A24">
              <w:rPr>
                <w:rFonts w:cs="Arial"/>
              </w:rPr>
              <w:t>3.</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708A989A"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100D34C6" w14:textId="77777777" w:rsidR="0084087B" w:rsidRPr="00097A24" w:rsidRDefault="0084087B" w:rsidP="00CF3EC9">
            <w:pPr>
              <w:spacing w:before="40" w:after="40"/>
              <w:rPr>
                <w:rFonts w:cs="Arial"/>
              </w:rPr>
            </w:pPr>
          </w:p>
        </w:tc>
      </w:tr>
      <w:tr w:rsidR="0084087B" w:rsidRPr="00097A24" w14:paraId="29D86AAD"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7E8412F7" w14:textId="27D35421" w:rsidR="0084087B" w:rsidRPr="00097A24" w:rsidRDefault="0084087B" w:rsidP="00CF3EC9">
            <w:pPr>
              <w:spacing w:before="40" w:after="40"/>
              <w:rPr>
                <w:rFonts w:cs="Arial"/>
              </w:rPr>
            </w:pPr>
            <w:r w:rsidRPr="00097A24">
              <w:rPr>
                <w:rFonts w:cs="Arial"/>
              </w:rPr>
              <w:t>4.</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2BD898CD"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2F6AA8BF" w14:textId="77777777" w:rsidR="0084087B" w:rsidRPr="00097A24" w:rsidRDefault="0084087B" w:rsidP="00CF3EC9">
            <w:pPr>
              <w:spacing w:before="40" w:after="40"/>
              <w:rPr>
                <w:rFonts w:cs="Arial"/>
              </w:rPr>
            </w:pPr>
          </w:p>
        </w:tc>
      </w:tr>
      <w:tr w:rsidR="0084087B" w:rsidRPr="00097A24" w14:paraId="08E464BC"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6BB55452" w14:textId="714F4A6E" w:rsidR="0084087B" w:rsidRPr="00097A24" w:rsidRDefault="0084087B" w:rsidP="00CF3EC9">
            <w:pPr>
              <w:spacing w:before="40" w:after="40"/>
              <w:rPr>
                <w:rFonts w:cs="Arial"/>
              </w:rPr>
            </w:pPr>
            <w:r w:rsidRPr="00097A24">
              <w:rPr>
                <w:rFonts w:cs="Arial"/>
              </w:rPr>
              <w:t>5.</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2670C4B4"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4F36EB0E" w14:textId="77777777" w:rsidR="0084087B" w:rsidRPr="00097A24" w:rsidRDefault="0084087B" w:rsidP="00CF3EC9">
            <w:pPr>
              <w:spacing w:before="40" w:after="40"/>
              <w:rPr>
                <w:rFonts w:cs="Arial"/>
              </w:rPr>
            </w:pPr>
          </w:p>
        </w:tc>
      </w:tr>
      <w:tr w:rsidR="0084087B" w:rsidRPr="00097A24" w14:paraId="4171AB83" w14:textId="77777777" w:rsidTr="00870DE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CF9424F" w14:textId="77777777" w:rsidR="0084087B" w:rsidRPr="00097A24" w:rsidRDefault="0084087B" w:rsidP="00097A24">
            <w:pPr>
              <w:spacing w:before="60" w:after="0"/>
              <w:rPr>
                <w:rFonts w:cs="Arial"/>
              </w:rPr>
            </w:pPr>
            <w:r w:rsidRPr="00097A24">
              <w:rPr>
                <w:rFonts w:cs="Arial"/>
              </w:rPr>
              <w:t>Q11: Based on past experience (past shocks and responses), secondary data and key informants, is it likely that these marketplaces are able to supply sufficient quantities of the key commodities?</w:t>
            </w:r>
          </w:p>
        </w:tc>
      </w:tr>
      <w:tr w:rsidR="00C11D4D" w:rsidRPr="002A36DF" w14:paraId="3B1D2096" w14:textId="77777777" w:rsidTr="00870DE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DC281E"/>
          </w:tcPr>
          <w:p w14:paraId="40CDA020" w14:textId="26B5AE96" w:rsidR="0084087B" w:rsidRPr="002A36DF" w:rsidRDefault="0084087B" w:rsidP="00794957">
            <w:pPr>
              <w:spacing w:before="60" w:after="0"/>
              <w:jc w:val="left"/>
              <w:rPr>
                <w:rFonts w:cs="Arial"/>
                <w:b/>
                <w:color w:val="FFFFFF" w:themeColor="background1"/>
              </w:rPr>
            </w:pPr>
            <w:r w:rsidRPr="002A36DF">
              <w:rPr>
                <w:rFonts w:cs="Arial"/>
                <w:b/>
                <w:color w:val="FFFFFF" w:themeColor="background1"/>
              </w:rPr>
              <w:t>Name of the marketplace</w:t>
            </w:r>
            <w:r w:rsidR="00794957" w:rsidRPr="002A36DF">
              <w:rPr>
                <w:rFonts w:cs="Arial"/>
                <w:b/>
                <w:color w:val="FFFFFF" w:themeColor="background1"/>
              </w:rPr>
              <w:br/>
            </w:r>
            <w:r w:rsidRPr="002A36DF">
              <w:rPr>
                <w:rFonts w:cs="Arial"/>
                <w:b/>
                <w:color w:val="FFFFFF" w:themeColor="background1"/>
              </w:rPr>
              <w:t>(from above)</w:t>
            </w:r>
          </w:p>
        </w:tc>
        <w:tc>
          <w:tcPr>
            <w:tcW w:w="1671" w:type="pct"/>
            <w:gridSpan w:val="2"/>
            <w:tcBorders>
              <w:top w:val="single" w:sz="4" w:space="0" w:color="auto"/>
              <w:left w:val="single" w:sz="4" w:space="0" w:color="auto"/>
              <w:bottom w:val="single" w:sz="4" w:space="0" w:color="auto"/>
              <w:right w:val="single" w:sz="4" w:space="0" w:color="auto"/>
            </w:tcBorders>
            <w:shd w:val="clear" w:color="auto" w:fill="DC281E"/>
          </w:tcPr>
          <w:p w14:paraId="2B84B5CE" w14:textId="77777777" w:rsidR="0084087B" w:rsidRPr="002A36DF" w:rsidRDefault="0084087B" w:rsidP="00097A24">
            <w:pPr>
              <w:spacing w:before="60" w:after="0"/>
              <w:jc w:val="left"/>
              <w:rPr>
                <w:rFonts w:cs="Arial"/>
                <w:b/>
                <w:color w:val="FFFFFF" w:themeColor="background1"/>
              </w:rPr>
            </w:pPr>
            <w:r w:rsidRPr="002A36DF">
              <w:rPr>
                <w:rFonts w:cs="Arial"/>
                <w:b/>
                <w:color w:val="FFFFFF" w:themeColor="background1"/>
              </w:rPr>
              <w:t>Likely or unlikely to supply sufficient quantities</w:t>
            </w:r>
          </w:p>
          <w:p w14:paraId="2628FF29" w14:textId="2EE0629C" w:rsidR="0084087B" w:rsidRPr="002A36DF" w:rsidRDefault="0084087B" w:rsidP="000676DC">
            <w:pPr>
              <w:spacing w:before="60" w:after="0"/>
              <w:jc w:val="left"/>
              <w:rPr>
                <w:rFonts w:cs="Arial"/>
                <w:b/>
                <w:color w:val="FFFFFF" w:themeColor="background1"/>
              </w:rPr>
            </w:pPr>
            <w:r w:rsidRPr="002A36DF">
              <w:rPr>
                <w:rFonts w:cs="Arial"/>
                <w:b/>
                <w:color w:val="FFFFFF" w:themeColor="background1"/>
              </w:rPr>
              <w:t xml:space="preserve">(Mark whether likely or unlikely) </w:t>
            </w:r>
          </w:p>
        </w:tc>
        <w:tc>
          <w:tcPr>
            <w:tcW w:w="1647" w:type="pct"/>
            <w:tcBorders>
              <w:top w:val="single" w:sz="4" w:space="0" w:color="auto"/>
              <w:left w:val="single" w:sz="4" w:space="0" w:color="auto"/>
              <w:bottom w:val="single" w:sz="4" w:space="0" w:color="auto"/>
              <w:right w:val="single" w:sz="4" w:space="0" w:color="auto"/>
            </w:tcBorders>
            <w:shd w:val="clear" w:color="auto" w:fill="DC281E"/>
          </w:tcPr>
          <w:p w14:paraId="0DD1948D" w14:textId="77777777" w:rsidR="0084087B" w:rsidRPr="002A36DF" w:rsidRDefault="0084087B" w:rsidP="00097A24">
            <w:pPr>
              <w:spacing w:before="60" w:after="0"/>
              <w:jc w:val="left"/>
              <w:rPr>
                <w:rFonts w:cs="Arial"/>
                <w:b/>
                <w:color w:val="FFFFFF" w:themeColor="background1"/>
              </w:rPr>
            </w:pPr>
            <w:r w:rsidRPr="002A36DF">
              <w:rPr>
                <w:rFonts w:cs="Arial"/>
                <w:b/>
                <w:color w:val="FFFFFF" w:themeColor="background1"/>
              </w:rPr>
              <w:t xml:space="preserve">Comments </w:t>
            </w:r>
          </w:p>
          <w:p w14:paraId="7AAF88B9" w14:textId="7133B843" w:rsidR="0084087B" w:rsidRPr="002A36DF" w:rsidRDefault="0084087B" w:rsidP="000676DC">
            <w:pPr>
              <w:spacing w:before="60" w:after="0"/>
              <w:jc w:val="left"/>
              <w:rPr>
                <w:rFonts w:cs="Arial"/>
                <w:b/>
                <w:color w:val="FFFFFF" w:themeColor="background1"/>
              </w:rPr>
            </w:pPr>
            <w:r w:rsidRPr="002A36DF">
              <w:rPr>
                <w:rFonts w:cs="Arial"/>
                <w:b/>
                <w:color w:val="FFFFFF" w:themeColor="background1"/>
              </w:rPr>
              <w:t>(Add comments that may need further investigation during trader interviews)</w:t>
            </w:r>
          </w:p>
        </w:tc>
      </w:tr>
      <w:tr w:rsidR="0084087B" w:rsidRPr="00097A24" w14:paraId="3DD8FF1D"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7EAEC084" w14:textId="0488ACF7" w:rsidR="0084087B" w:rsidRPr="00097A24" w:rsidRDefault="0084087B" w:rsidP="00CF3EC9">
            <w:pPr>
              <w:spacing w:before="40" w:after="40"/>
              <w:rPr>
                <w:rFonts w:cs="Arial"/>
              </w:rPr>
            </w:pPr>
            <w:r w:rsidRPr="00097A24">
              <w:rPr>
                <w:rFonts w:cs="Arial"/>
              </w:rPr>
              <w:t>1.</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111C786C"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0C449371" w14:textId="77777777" w:rsidR="0084087B" w:rsidRPr="00097A24" w:rsidRDefault="0084087B" w:rsidP="00CF3EC9">
            <w:pPr>
              <w:spacing w:before="40" w:after="40"/>
              <w:rPr>
                <w:rFonts w:cs="Arial"/>
              </w:rPr>
            </w:pPr>
          </w:p>
        </w:tc>
      </w:tr>
      <w:tr w:rsidR="0084087B" w:rsidRPr="00097A24" w14:paraId="738776EF"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7FC33410" w14:textId="0A603C5A" w:rsidR="0084087B" w:rsidRPr="00097A24" w:rsidRDefault="0084087B" w:rsidP="00CF3EC9">
            <w:pPr>
              <w:spacing w:before="40" w:after="40"/>
              <w:rPr>
                <w:rFonts w:cs="Arial"/>
              </w:rPr>
            </w:pPr>
            <w:r w:rsidRPr="00097A24">
              <w:rPr>
                <w:rFonts w:cs="Arial"/>
              </w:rPr>
              <w:t>2.</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7EB1570D"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746576B2" w14:textId="77777777" w:rsidR="0084087B" w:rsidRPr="00097A24" w:rsidRDefault="0084087B" w:rsidP="00CF3EC9">
            <w:pPr>
              <w:spacing w:before="40" w:after="40"/>
              <w:rPr>
                <w:rFonts w:cs="Arial"/>
              </w:rPr>
            </w:pPr>
          </w:p>
        </w:tc>
      </w:tr>
      <w:tr w:rsidR="0084087B" w:rsidRPr="00097A24" w14:paraId="6C622EFC"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79415434" w14:textId="28F7FA26" w:rsidR="0084087B" w:rsidRPr="00097A24" w:rsidRDefault="0084087B" w:rsidP="00CF3EC9">
            <w:pPr>
              <w:spacing w:before="40" w:after="40"/>
              <w:rPr>
                <w:rFonts w:cs="Arial"/>
              </w:rPr>
            </w:pPr>
            <w:r w:rsidRPr="00097A24">
              <w:rPr>
                <w:rFonts w:cs="Arial"/>
              </w:rPr>
              <w:t>3.</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5A4855C3"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240EF1E2" w14:textId="77777777" w:rsidR="0084087B" w:rsidRPr="00097A24" w:rsidRDefault="0084087B" w:rsidP="00CF3EC9">
            <w:pPr>
              <w:spacing w:before="40" w:after="40"/>
              <w:rPr>
                <w:rFonts w:cs="Arial"/>
              </w:rPr>
            </w:pPr>
          </w:p>
        </w:tc>
      </w:tr>
      <w:tr w:rsidR="0084087B" w:rsidRPr="00097A24" w14:paraId="120680BD"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6A1A6934" w14:textId="4C445926" w:rsidR="0084087B" w:rsidRPr="00097A24" w:rsidRDefault="0084087B" w:rsidP="00CF3EC9">
            <w:pPr>
              <w:spacing w:before="40" w:after="40"/>
              <w:rPr>
                <w:rFonts w:cs="Arial"/>
              </w:rPr>
            </w:pPr>
            <w:r w:rsidRPr="00097A24">
              <w:rPr>
                <w:rFonts w:cs="Arial"/>
              </w:rPr>
              <w:t>4.</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1242F0C5"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2D1B793A" w14:textId="77777777" w:rsidR="0084087B" w:rsidRPr="00097A24" w:rsidRDefault="0084087B" w:rsidP="00CF3EC9">
            <w:pPr>
              <w:spacing w:before="40" w:after="40"/>
              <w:rPr>
                <w:rFonts w:cs="Arial"/>
              </w:rPr>
            </w:pPr>
          </w:p>
        </w:tc>
      </w:tr>
      <w:tr w:rsidR="0084087B" w:rsidRPr="00097A24" w14:paraId="091272B0" w14:textId="77777777" w:rsidTr="00794957">
        <w:trPr>
          <w:trHeight w:val="198"/>
        </w:trPr>
        <w:tc>
          <w:tcPr>
            <w:tcW w:w="1682" w:type="pct"/>
            <w:gridSpan w:val="2"/>
            <w:tcBorders>
              <w:top w:val="single" w:sz="4" w:space="0" w:color="auto"/>
              <w:left w:val="single" w:sz="4" w:space="0" w:color="auto"/>
              <w:bottom w:val="single" w:sz="4" w:space="0" w:color="auto"/>
              <w:right w:val="single" w:sz="4" w:space="0" w:color="auto"/>
            </w:tcBorders>
            <w:shd w:val="clear" w:color="auto" w:fill="F3F3F3"/>
          </w:tcPr>
          <w:p w14:paraId="023B8C9E" w14:textId="751CDC5F" w:rsidR="00B232C9" w:rsidRPr="00097A24" w:rsidRDefault="0084087B" w:rsidP="00CF3EC9">
            <w:pPr>
              <w:spacing w:before="40" w:after="40"/>
              <w:rPr>
                <w:rFonts w:cs="Arial"/>
              </w:rPr>
            </w:pPr>
            <w:r w:rsidRPr="00097A24">
              <w:rPr>
                <w:rFonts w:cs="Arial"/>
              </w:rPr>
              <w:t>5.</w:t>
            </w:r>
          </w:p>
        </w:tc>
        <w:tc>
          <w:tcPr>
            <w:tcW w:w="1671" w:type="pct"/>
            <w:gridSpan w:val="2"/>
            <w:tcBorders>
              <w:top w:val="single" w:sz="4" w:space="0" w:color="auto"/>
              <w:left w:val="single" w:sz="4" w:space="0" w:color="auto"/>
              <w:bottom w:val="single" w:sz="4" w:space="0" w:color="auto"/>
              <w:right w:val="single" w:sz="4" w:space="0" w:color="auto"/>
            </w:tcBorders>
            <w:shd w:val="clear" w:color="auto" w:fill="F3F3F3"/>
          </w:tcPr>
          <w:p w14:paraId="418E3562" w14:textId="77777777" w:rsidR="0084087B" w:rsidRPr="00097A24" w:rsidRDefault="0084087B" w:rsidP="00CF3EC9">
            <w:pPr>
              <w:spacing w:before="40" w:after="40"/>
              <w:rPr>
                <w:rFonts w:cs="Arial"/>
              </w:rPr>
            </w:pPr>
          </w:p>
        </w:tc>
        <w:tc>
          <w:tcPr>
            <w:tcW w:w="1647" w:type="pct"/>
            <w:tcBorders>
              <w:top w:val="single" w:sz="4" w:space="0" w:color="auto"/>
              <w:left w:val="single" w:sz="4" w:space="0" w:color="auto"/>
              <w:bottom w:val="single" w:sz="4" w:space="0" w:color="auto"/>
              <w:right w:val="single" w:sz="4" w:space="0" w:color="auto"/>
            </w:tcBorders>
            <w:shd w:val="clear" w:color="auto" w:fill="F3F3F3"/>
          </w:tcPr>
          <w:p w14:paraId="07A2BBFC" w14:textId="77777777" w:rsidR="0084087B" w:rsidRPr="00097A24" w:rsidRDefault="0084087B" w:rsidP="00CF3EC9">
            <w:pPr>
              <w:spacing w:before="40" w:after="40"/>
              <w:rPr>
                <w:rFonts w:cs="Arial"/>
              </w:rPr>
            </w:pPr>
          </w:p>
        </w:tc>
      </w:tr>
      <w:tr w:rsidR="0084087B" w:rsidRPr="00097A24" w14:paraId="6F90DBFB"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23C68FFF" w14:textId="77777777" w:rsidR="0084087B" w:rsidRPr="00097A24" w:rsidRDefault="0084087B" w:rsidP="00CC020A">
            <w:pPr>
              <w:keepNext/>
              <w:spacing w:before="60" w:after="0"/>
              <w:rPr>
                <w:rFonts w:cs="Arial"/>
              </w:rPr>
            </w:pPr>
            <w:r w:rsidRPr="00097A24">
              <w:rPr>
                <w:rFonts w:cs="Arial"/>
              </w:rPr>
              <w:t>Q12: Are there baseline or post-shock assessments for any mentioned markets or marketplaces?</w:t>
            </w:r>
          </w:p>
          <w:p w14:paraId="138EFD1C" w14:textId="6830C804" w:rsidR="0084087B" w:rsidRPr="00097A24" w:rsidRDefault="0084087B" w:rsidP="000676DC">
            <w:pPr>
              <w:keepNext/>
              <w:spacing w:before="60" w:after="0"/>
              <w:rPr>
                <w:rFonts w:cs="Arial"/>
                <w:i/>
              </w:rPr>
            </w:pPr>
            <w:r w:rsidRPr="00097A24">
              <w:rPr>
                <w:rFonts w:cs="Arial"/>
                <w:i/>
              </w:rPr>
              <w:t xml:space="preserve">(If </w:t>
            </w:r>
            <w:r w:rsidRPr="00097A24">
              <w:rPr>
                <w:rFonts w:cs="Arial"/>
                <w:b/>
                <w:i/>
              </w:rPr>
              <w:t>yes</w:t>
            </w:r>
            <w:r w:rsidRPr="00097A24">
              <w:rPr>
                <w:rFonts w:cs="Arial"/>
                <w:i/>
              </w:rPr>
              <w:t>, please note the markets and/or marketplaces as well as the respective assessment)</w:t>
            </w:r>
          </w:p>
        </w:tc>
      </w:tr>
      <w:tr w:rsidR="0084087B" w:rsidRPr="00097A24" w14:paraId="4C478DE7"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35430F5" w14:textId="77777777" w:rsidR="0084087B" w:rsidRDefault="0084087B" w:rsidP="008A05FC">
            <w:pPr>
              <w:spacing w:after="0"/>
              <w:rPr>
                <w:rFonts w:cs="Arial"/>
              </w:rPr>
            </w:pPr>
          </w:p>
          <w:p w14:paraId="44379DB9" w14:textId="77777777" w:rsidR="003D473D" w:rsidRDefault="003D473D" w:rsidP="008A05FC">
            <w:pPr>
              <w:spacing w:after="0"/>
              <w:rPr>
                <w:rFonts w:cs="Arial"/>
              </w:rPr>
            </w:pPr>
          </w:p>
          <w:p w14:paraId="6B48A48E" w14:textId="77777777" w:rsidR="003D473D" w:rsidRDefault="003D473D" w:rsidP="008A05FC">
            <w:pPr>
              <w:spacing w:after="0"/>
              <w:rPr>
                <w:rFonts w:cs="Arial"/>
              </w:rPr>
            </w:pPr>
          </w:p>
          <w:p w14:paraId="5CDDCE13" w14:textId="77777777" w:rsidR="003D473D" w:rsidRPr="00097A24" w:rsidRDefault="003D473D" w:rsidP="008A05FC">
            <w:pPr>
              <w:spacing w:after="0"/>
              <w:rPr>
                <w:rFonts w:cs="Arial"/>
              </w:rPr>
            </w:pPr>
          </w:p>
          <w:p w14:paraId="6FE6FBBF" w14:textId="77777777" w:rsidR="0084087B" w:rsidRPr="00097A24" w:rsidRDefault="0084087B" w:rsidP="008A05FC">
            <w:pPr>
              <w:spacing w:after="0"/>
              <w:rPr>
                <w:rFonts w:cs="Arial"/>
              </w:rPr>
            </w:pPr>
          </w:p>
          <w:p w14:paraId="0B54B8F0" w14:textId="77777777" w:rsidR="0084087B" w:rsidRPr="00097A24" w:rsidRDefault="0084087B" w:rsidP="008A05FC">
            <w:pPr>
              <w:spacing w:after="0"/>
              <w:rPr>
                <w:rFonts w:cs="Arial"/>
              </w:rPr>
            </w:pPr>
          </w:p>
        </w:tc>
      </w:tr>
      <w:tr w:rsidR="0084087B" w:rsidRPr="00097A24" w14:paraId="4A7C9769"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701BB207" w14:textId="77777777" w:rsidR="0084087B" w:rsidRPr="00097A24" w:rsidRDefault="0084087B" w:rsidP="00CF3EC9">
            <w:pPr>
              <w:keepNext/>
              <w:spacing w:before="60" w:after="0"/>
              <w:rPr>
                <w:rFonts w:cs="Arial"/>
              </w:rPr>
            </w:pPr>
            <w:r w:rsidRPr="00097A24">
              <w:rPr>
                <w:rFonts w:cs="Arial"/>
              </w:rPr>
              <w:lastRenderedPageBreak/>
              <w:t>Q13: Have the households been able to access these marketplaces since the shock?</w:t>
            </w:r>
          </w:p>
          <w:p w14:paraId="7189B1F2" w14:textId="32762E06" w:rsidR="0084087B" w:rsidRPr="00097A24" w:rsidRDefault="0084087B" w:rsidP="000676DC">
            <w:pPr>
              <w:keepNext/>
              <w:spacing w:before="60" w:after="0"/>
              <w:rPr>
                <w:rFonts w:cs="Arial"/>
                <w:i/>
              </w:rPr>
            </w:pPr>
            <w:r w:rsidRPr="00097A24">
              <w:rPr>
                <w:rFonts w:cs="Arial"/>
                <w:i/>
              </w:rPr>
              <w:t xml:space="preserve">(Note </w:t>
            </w:r>
            <w:r w:rsidRPr="00097A24">
              <w:rPr>
                <w:rFonts w:cs="Arial"/>
                <w:b/>
                <w:i/>
              </w:rPr>
              <w:t>yes</w:t>
            </w:r>
            <w:r w:rsidRPr="00097A24">
              <w:rPr>
                <w:rFonts w:cs="Arial"/>
                <w:i/>
              </w:rPr>
              <w:t xml:space="preserve"> or </w:t>
            </w:r>
            <w:r w:rsidRPr="00097A24">
              <w:rPr>
                <w:rFonts w:cs="Arial"/>
                <w:b/>
                <w:i/>
              </w:rPr>
              <w:t>no</w:t>
            </w:r>
            <w:r w:rsidRPr="00097A24">
              <w:rPr>
                <w:rFonts w:cs="Arial"/>
                <w:i/>
              </w:rPr>
              <w:t xml:space="preserve"> for every market and, if the answer is </w:t>
            </w:r>
            <w:r w:rsidRPr="00097A24">
              <w:rPr>
                <w:rFonts w:cs="Arial"/>
                <w:b/>
                <w:i/>
              </w:rPr>
              <w:t>no</w:t>
            </w:r>
            <w:r w:rsidRPr="00097A24">
              <w:rPr>
                <w:rFonts w:cs="Arial"/>
                <w:i/>
              </w:rPr>
              <w:t xml:space="preserve">, explain </w:t>
            </w:r>
            <w:r w:rsidRPr="00097A24">
              <w:rPr>
                <w:rFonts w:cs="Arial"/>
                <w:b/>
                <w:i/>
              </w:rPr>
              <w:t>why</w:t>
            </w:r>
            <w:r w:rsidRPr="00097A24">
              <w:rPr>
                <w:rFonts w:cs="Arial"/>
                <w:i/>
              </w:rPr>
              <w:t>)</w:t>
            </w:r>
          </w:p>
        </w:tc>
      </w:tr>
      <w:tr w:rsidR="0084087B" w:rsidRPr="00097A24" w14:paraId="1FB0E40F"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8C972C9" w14:textId="77777777" w:rsidR="0084087B" w:rsidRDefault="0084087B" w:rsidP="008A05FC">
            <w:pPr>
              <w:spacing w:after="0"/>
              <w:rPr>
                <w:rFonts w:cs="Arial"/>
              </w:rPr>
            </w:pPr>
          </w:p>
          <w:p w14:paraId="24AA8E7C" w14:textId="77777777" w:rsidR="003D473D" w:rsidRPr="00097A24" w:rsidRDefault="003D473D" w:rsidP="008A05FC">
            <w:pPr>
              <w:spacing w:after="0"/>
              <w:rPr>
                <w:rFonts w:cs="Arial"/>
              </w:rPr>
            </w:pPr>
          </w:p>
          <w:p w14:paraId="5345421D" w14:textId="77777777" w:rsidR="0084087B" w:rsidRPr="00097A24" w:rsidRDefault="0084087B" w:rsidP="008A05FC">
            <w:pPr>
              <w:spacing w:after="0"/>
              <w:rPr>
                <w:rFonts w:cs="Arial"/>
              </w:rPr>
            </w:pPr>
          </w:p>
          <w:p w14:paraId="23063C1C" w14:textId="77777777" w:rsidR="0084087B" w:rsidRPr="00097A24" w:rsidRDefault="0084087B" w:rsidP="008A05FC">
            <w:pPr>
              <w:spacing w:after="0"/>
              <w:rPr>
                <w:rFonts w:cs="Arial"/>
              </w:rPr>
            </w:pPr>
          </w:p>
          <w:p w14:paraId="413CD563" w14:textId="77777777" w:rsidR="0084087B" w:rsidRPr="00097A24" w:rsidRDefault="0084087B" w:rsidP="008A05FC">
            <w:pPr>
              <w:spacing w:after="0"/>
              <w:rPr>
                <w:rFonts w:cs="Arial"/>
              </w:rPr>
            </w:pPr>
          </w:p>
          <w:p w14:paraId="55D32149" w14:textId="77777777" w:rsidR="0084087B" w:rsidRPr="00097A24" w:rsidRDefault="0084087B" w:rsidP="008A05FC">
            <w:pPr>
              <w:spacing w:after="0"/>
              <w:rPr>
                <w:rFonts w:cs="Arial"/>
              </w:rPr>
            </w:pPr>
          </w:p>
        </w:tc>
      </w:tr>
      <w:tr w:rsidR="0084087B" w:rsidRPr="00097A24" w14:paraId="2060FE0F"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6029D48F" w14:textId="77777777" w:rsidR="0084087B" w:rsidRPr="00097A24" w:rsidRDefault="0084087B" w:rsidP="00097A24">
            <w:pPr>
              <w:spacing w:before="60" w:after="0"/>
              <w:rPr>
                <w:rFonts w:cs="Arial"/>
              </w:rPr>
            </w:pPr>
            <w:r w:rsidRPr="00097A24">
              <w:rPr>
                <w:rFonts w:cs="Arial"/>
              </w:rPr>
              <w:t>Q14: Are there security, ethnic, gender or other social issues that can affect access to marketplaces?</w:t>
            </w:r>
          </w:p>
          <w:p w14:paraId="3FCC6C3C" w14:textId="7AD07D95" w:rsidR="0084087B" w:rsidRPr="00097A24" w:rsidRDefault="0084087B" w:rsidP="000676DC">
            <w:pPr>
              <w:spacing w:before="60" w:after="0"/>
              <w:rPr>
                <w:rFonts w:cs="Arial"/>
              </w:rPr>
            </w:pPr>
            <w:r w:rsidRPr="00097A24">
              <w:rPr>
                <w:rFonts w:cs="Arial"/>
                <w:i/>
              </w:rPr>
              <w:t xml:space="preserve">(Note </w:t>
            </w:r>
            <w:r w:rsidRPr="00097A24">
              <w:rPr>
                <w:rFonts w:cs="Arial"/>
                <w:b/>
                <w:i/>
              </w:rPr>
              <w:t>yes</w:t>
            </w:r>
            <w:r w:rsidRPr="00097A24">
              <w:rPr>
                <w:rFonts w:cs="Arial"/>
                <w:i/>
              </w:rPr>
              <w:t xml:space="preserve"> or </w:t>
            </w:r>
            <w:r w:rsidRPr="00097A24">
              <w:rPr>
                <w:rFonts w:cs="Arial"/>
                <w:b/>
                <w:i/>
              </w:rPr>
              <w:t>no</w:t>
            </w:r>
            <w:r w:rsidRPr="00097A24">
              <w:rPr>
                <w:rFonts w:cs="Arial"/>
                <w:i/>
              </w:rPr>
              <w:t xml:space="preserve"> for every market and, if the answer is </w:t>
            </w:r>
            <w:r w:rsidRPr="00097A24">
              <w:rPr>
                <w:rFonts w:cs="Arial"/>
                <w:b/>
                <w:i/>
              </w:rPr>
              <w:t>yes</w:t>
            </w:r>
            <w:r w:rsidRPr="00097A24">
              <w:rPr>
                <w:rFonts w:cs="Arial"/>
                <w:i/>
              </w:rPr>
              <w:t xml:space="preserve">, explain </w:t>
            </w:r>
            <w:r w:rsidRPr="00097A24">
              <w:rPr>
                <w:rFonts w:cs="Arial"/>
                <w:b/>
                <w:i/>
              </w:rPr>
              <w:t>what</w:t>
            </w:r>
            <w:r w:rsidRPr="00097A24">
              <w:rPr>
                <w:rFonts w:cs="Arial"/>
                <w:i/>
              </w:rPr>
              <w:t xml:space="preserve"> and </w:t>
            </w:r>
            <w:r w:rsidRPr="00097A24">
              <w:rPr>
                <w:rFonts w:cs="Arial"/>
                <w:b/>
                <w:i/>
              </w:rPr>
              <w:t>why</w:t>
            </w:r>
            <w:r w:rsidRPr="00097A24">
              <w:rPr>
                <w:rFonts w:cs="Arial"/>
                <w:i/>
              </w:rPr>
              <w:t>. Note that there can be social issues like old age and difficulties for certain wealth groups)</w:t>
            </w:r>
          </w:p>
        </w:tc>
      </w:tr>
      <w:tr w:rsidR="0084087B" w:rsidRPr="00097A24" w14:paraId="559C168D" w14:textId="77777777" w:rsidTr="00794957">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43FF4B22" w14:textId="77777777" w:rsidR="0084087B" w:rsidRDefault="0084087B" w:rsidP="008A05FC">
            <w:pPr>
              <w:spacing w:after="0"/>
              <w:rPr>
                <w:rFonts w:cs="Arial"/>
              </w:rPr>
            </w:pPr>
          </w:p>
          <w:p w14:paraId="3E290171" w14:textId="77777777" w:rsidR="003D473D" w:rsidRPr="00097A24" w:rsidRDefault="003D473D" w:rsidP="008A05FC">
            <w:pPr>
              <w:spacing w:after="0"/>
              <w:rPr>
                <w:rFonts w:cs="Arial"/>
              </w:rPr>
            </w:pPr>
          </w:p>
          <w:p w14:paraId="33F22E58" w14:textId="77777777" w:rsidR="0084087B" w:rsidRPr="00097A24" w:rsidRDefault="0084087B" w:rsidP="008A05FC">
            <w:pPr>
              <w:spacing w:after="0"/>
              <w:rPr>
                <w:rFonts w:cs="Arial"/>
              </w:rPr>
            </w:pPr>
          </w:p>
          <w:p w14:paraId="6CE8BB62" w14:textId="77777777" w:rsidR="0084087B" w:rsidRPr="00097A24" w:rsidRDefault="0084087B" w:rsidP="008A05FC">
            <w:pPr>
              <w:spacing w:after="0"/>
              <w:rPr>
                <w:rFonts w:cs="Arial"/>
              </w:rPr>
            </w:pPr>
          </w:p>
          <w:p w14:paraId="3769A181" w14:textId="77777777" w:rsidR="0084087B" w:rsidRPr="00097A24" w:rsidRDefault="0084087B" w:rsidP="008A05FC">
            <w:pPr>
              <w:spacing w:after="0"/>
              <w:rPr>
                <w:rFonts w:cs="Arial"/>
              </w:rPr>
            </w:pPr>
          </w:p>
          <w:p w14:paraId="6A6591ED" w14:textId="77777777" w:rsidR="0084087B" w:rsidRPr="00097A24" w:rsidRDefault="0084087B" w:rsidP="008A05FC">
            <w:pPr>
              <w:spacing w:after="0"/>
              <w:rPr>
                <w:rFonts w:cs="Arial"/>
              </w:rPr>
            </w:pPr>
          </w:p>
        </w:tc>
      </w:tr>
    </w:tbl>
    <w:p w14:paraId="6019F6D0" w14:textId="77777777" w:rsidR="0084087B" w:rsidRPr="00097A24" w:rsidRDefault="0084087B" w:rsidP="0084087B">
      <w:pPr>
        <w:rPr>
          <w:rFonts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1472"/>
        <w:gridCol w:w="1472"/>
        <w:gridCol w:w="1364"/>
        <w:gridCol w:w="1472"/>
        <w:gridCol w:w="1362"/>
        <w:gridCol w:w="1356"/>
        <w:gridCol w:w="1356"/>
      </w:tblGrid>
      <w:tr w:rsidR="0084087B" w:rsidRPr="00097A24" w14:paraId="2DC981B8" w14:textId="77777777" w:rsidTr="001E3F38">
        <w:trPr>
          <w:trHeight w:val="198"/>
        </w:trPr>
        <w:tc>
          <w:tcPr>
            <w:tcW w:w="5000" w:type="pct"/>
            <w:gridSpan w:val="7"/>
            <w:shd w:val="clear" w:color="auto" w:fill="DC281E"/>
          </w:tcPr>
          <w:p w14:paraId="5F1E705D" w14:textId="1843A88D" w:rsidR="0084087B" w:rsidRPr="002A36DF" w:rsidRDefault="0084087B" w:rsidP="002A36DF">
            <w:pPr>
              <w:tabs>
                <w:tab w:val="left" w:pos="269"/>
              </w:tabs>
              <w:spacing w:before="60" w:after="60"/>
              <w:ind w:left="269" w:hanging="269"/>
              <w:rPr>
                <w:rFonts w:cs="Arial"/>
                <w:b/>
                <w:color w:val="FFFFFF" w:themeColor="background1"/>
              </w:rPr>
            </w:pPr>
            <w:r w:rsidRPr="002A36DF">
              <w:rPr>
                <w:rFonts w:cs="Arial"/>
                <w:b/>
                <w:color w:val="FFFFFF" w:themeColor="background1"/>
              </w:rPr>
              <w:t>C.</w:t>
            </w:r>
            <w:r w:rsidR="002A36DF">
              <w:rPr>
                <w:rFonts w:cs="Arial"/>
                <w:b/>
                <w:color w:val="FFFFFF" w:themeColor="background1"/>
              </w:rPr>
              <w:tab/>
            </w:r>
            <w:r w:rsidRPr="002A36DF">
              <w:rPr>
                <w:rFonts w:cs="Arial"/>
                <w:b/>
                <w:color w:val="FFFFFF" w:themeColor="background1"/>
              </w:rPr>
              <w:t>Summary of potential markets to visit and commodity types, volumes and frequencies per market to assess</w:t>
            </w:r>
          </w:p>
        </w:tc>
      </w:tr>
      <w:tr w:rsidR="0084087B" w:rsidRPr="00097A24" w14:paraId="453371A0" w14:textId="77777777" w:rsidTr="00794957">
        <w:trPr>
          <w:trHeight w:val="198"/>
        </w:trPr>
        <w:tc>
          <w:tcPr>
            <w:tcW w:w="5000" w:type="pct"/>
            <w:gridSpan w:val="7"/>
            <w:shd w:val="clear" w:color="auto" w:fill="E6E6E6"/>
          </w:tcPr>
          <w:p w14:paraId="268232D5" w14:textId="77777777" w:rsidR="0084087B" w:rsidRPr="00097A24" w:rsidRDefault="0084087B" w:rsidP="00097A24">
            <w:pPr>
              <w:spacing w:before="60" w:after="0"/>
              <w:rPr>
                <w:rFonts w:cs="Arial"/>
              </w:rPr>
            </w:pPr>
            <w:r w:rsidRPr="00097A24">
              <w:rPr>
                <w:rFonts w:cs="Arial"/>
              </w:rPr>
              <w:t xml:space="preserve">Based on all the above information of population size, access to markets and commodity availability, </w:t>
            </w:r>
            <w:r w:rsidRPr="00097A24">
              <w:rPr>
                <w:rFonts w:cs="Arial"/>
                <w:b/>
              </w:rPr>
              <w:t>list and describe potential markets to be assessed in the Rapid Assessment for Markets (R</w:t>
            </w:r>
            <w:r w:rsidRPr="00097A24">
              <w:rPr>
                <w:rFonts w:cs="Arial"/>
                <w:b/>
                <w:caps/>
              </w:rPr>
              <w:t>AM)</w:t>
            </w:r>
            <w:r w:rsidRPr="00097A24">
              <w:rPr>
                <w:rFonts w:cs="Arial"/>
              </w:rPr>
              <w:t xml:space="preserve">. </w:t>
            </w:r>
          </w:p>
          <w:p w14:paraId="6BE4D7B0" w14:textId="2B6EC26E" w:rsidR="0084087B" w:rsidRPr="00097A24" w:rsidRDefault="0084087B" w:rsidP="000676DC">
            <w:pPr>
              <w:spacing w:before="60" w:after="0"/>
              <w:rPr>
                <w:rFonts w:cs="Arial"/>
                <w:i/>
              </w:rPr>
            </w:pPr>
            <w:r w:rsidRPr="00097A24">
              <w:rPr>
                <w:rFonts w:cs="Arial"/>
                <w:i/>
              </w:rPr>
              <w:t xml:space="preserve">(Note that this is a potential list; further discussions will take place using Tool 6) </w:t>
            </w:r>
          </w:p>
        </w:tc>
      </w:tr>
      <w:tr w:rsidR="00C11D4D" w:rsidRPr="00C11D4D" w14:paraId="78BF95BD" w14:textId="77777777" w:rsidTr="001E3F38">
        <w:trPr>
          <w:trHeight w:val="198"/>
        </w:trPr>
        <w:tc>
          <w:tcPr>
            <w:tcW w:w="747" w:type="pct"/>
            <w:shd w:val="clear" w:color="auto" w:fill="DC281E"/>
            <w:vAlign w:val="center"/>
          </w:tcPr>
          <w:p w14:paraId="619AD62C"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Name of the marketplace</w:t>
            </w:r>
          </w:p>
        </w:tc>
        <w:tc>
          <w:tcPr>
            <w:tcW w:w="747" w:type="pct"/>
            <w:shd w:val="clear" w:color="auto" w:fill="DC281E"/>
            <w:vAlign w:val="center"/>
          </w:tcPr>
          <w:p w14:paraId="0C174807"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Marketplace location</w:t>
            </w:r>
          </w:p>
        </w:tc>
        <w:tc>
          <w:tcPr>
            <w:tcW w:w="692" w:type="pct"/>
            <w:shd w:val="clear" w:color="auto" w:fill="DC281E"/>
            <w:vAlign w:val="center"/>
          </w:tcPr>
          <w:p w14:paraId="7432F98D"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Frequency of operation</w:t>
            </w:r>
          </w:p>
        </w:tc>
        <w:tc>
          <w:tcPr>
            <w:tcW w:w="747" w:type="pct"/>
            <w:shd w:val="clear" w:color="auto" w:fill="DC281E"/>
            <w:vAlign w:val="center"/>
          </w:tcPr>
          <w:p w14:paraId="629C7B39" w14:textId="15CF2D9B"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 xml:space="preserve">Distance </w:t>
            </w:r>
            <w:r w:rsidR="00CC020A" w:rsidRPr="002A36DF">
              <w:rPr>
                <w:rFonts w:cs="Arial"/>
                <w:b/>
                <w:color w:val="FFFFFF" w:themeColor="background1"/>
              </w:rPr>
              <w:br/>
            </w:r>
            <w:r w:rsidRPr="002A36DF">
              <w:rPr>
                <w:rFonts w:cs="Arial"/>
                <w:b/>
                <w:color w:val="FFFFFF" w:themeColor="background1"/>
              </w:rPr>
              <w:t>to the marketplace</w:t>
            </w:r>
          </w:p>
        </w:tc>
        <w:tc>
          <w:tcPr>
            <w:tcW w:w="691" w:type="pct"/>
            <w:shd w:val="clear" w:color="auto" w:fill="DC281E"/>
            <w:vAlign w:val="center"/>
          </w:tcPr>
          <w:p w14:paraId="28303437" w14:textId="48154968"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 xml:space="preserve">Means of transport </w:t>
            </w:r>
            <w:r w:rsidR="00CC020A" w:rsidRPr="002A36DF">
              <w:rPr>
                <w:rFonts w:cs="Arial"/>
                <w:b/>
                <w:color w:val="FFFFFF" w:themeColor="background1"/>
              </w:rPr>
              <w:br/>
            </w:r>
            <w:r w:rsidRPr="002A36DF">
              <w:rPr>
                <w:rFonts w:cs="Arial"/>
                <w:b/>
                <w:color w:val="FFFFFF" w:themeColor="background1"/>
              </w:rPr>
              <w:t>to access</w:t>
            </w:r>
          </w:p>
        </w:tc>
        <w:tc>
          <w:tcPr>
            <w:tcW w:w="688" w:type="pct"/>
            <w:shd w:val="clear" w:color="auto" w:fill="DC281E"/>
            <w:vAlign w:val="center"/>
          </w:tcPr>
          <w:p w14:paraId="5C4FFB25"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Time to travel there</w:t>
            </w:r>
          </w:p>
        </w:tc>
        <w:tc>
          <w:tcPr>
            <w:tcW w:w="687" w:type="pct"/>
            <w:shd w:val="clear" w:color="auto" w:fill="DC281E"/>
            <w:vAlign w:val="center"/>
          </w:tcPr>
          <w:p w14:paraId="03629A21"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Cost to get there</w:t>
            </w:r>
          </w:p>
        </w:tc>
      </w:tr>
      <w:tr w:rsidR="0084087B" w:rsidRPr="00097A24" w14:paraId="7C1EDDC9" w14:textId="77777777" w:rsidTr="00794957">
        <w:trPr>
          <w:trHeight w:val="198"/>
        </w:trPr>
        <w:tc>
          <w:tcPr>
            <w:tcW w:w="747" w:type="pct"/>
            <w:shd w:val="clear" w:color="auto" w:fill="F3F3F3"/>
          </w:tcPr>
          <w:p w14:paraId="68E064E0" w14:textId="77777777" w:rsidR="0084087B" w:rsidRPr="00097A24" w:rsidRDefault="0084087B" w:rsidP="00CF3EC9">
            <w:pPr>
              <w:spacing w:before="40" w:after="40"/>
              <w:rPr>
                <w:rFonts w:cs="Arial"/>
              </w:rPr>
            </w:pPr>
            <w:r w:rsidRPr="00097A24">
              <w:rPr>
                <w:rFonts w:cs="Arial"/>
              </w:rPr>
              <w:t>1.</w:t>
            </w:r>
          </w:p>
          <w:p w14:paraId="038AD0E7" w14:textId="77777777" w:rsidR="0084087B" w:rsidRPr="00097A24" w:rsidRDefault="0084087B" w:rsidP="003D473D">
            <w:pPr>
              <w:spacing w:after="0"/>
              <w:rPr>
                <w:rFonts w:cs="Arial"/>
              </w:rPr>
            </w:pPr>
          </w:p>
          <w:p w14:paraId="7F7CD421" w14:textId="77777777" w:rsidR="0084087B" w:rsidRDefault="0084087B" w:rsidP="003D473D">
            <w:pPr>
              <w:spacing w:after="0"/>
              <w:rPr>
                <w:rFonts w:cs="Arial"/>
              </w:rPr>
            </w:pPr>
          </w:p>
          <w:p w14:paraId="46291016" w14:textId="77777777" w:rsidR="003D473D" w:rsidRPr="00097A24" w:rsidRDefault="003D473D" w:rsidP="003D473D">
            <w:pPr>
              <w:spacing w:after="0"/>
              <w:rPr>
                <w:rFonts w:cs="Arial"/>
              </w:rPr>
            </w:pPr>
          </w:p>
          <w:p w14:paraId="72E2E840" w14:textId="77777777" w:rsidR="0084087B" w:rsidRPr="00097A24" w:rsidRDefault="0084087B" w:rsidP="003D473D">
            <w:pPr>
              <w:spacing w:after="0"/>
              <w:rPr>
                <w:rFonts w:cs="Arial"/>
              </w:rPr>
            </w:pPr>
          </w:p>
        </w:tc>
        <w:tc>
          <w:tcPr>
            <w:tcW w:w="747" w:type="pct"/>
            <w:shd w:val="clear" w:color="auto" w:fill="F3F3F3"/>
          </w:tcPr>
          <w:p w14:paraId="05F4DF9B" w14:textId="77777777" w:rsidR="0084087B" w:rsidRPr="00097A24" w:rsidRDefault="0084087B" w:rsidP="003D473D">
            <w:pPr>
              <w:spacing w:after="0"/>
              <w:rPr>
                <w:rFonts w:cs="Arial"/>
              </w:rPr>
            </w:pPr>
          </w:p>
        </w:tc>
        <w:tc>
          <w:tcPr>
            <w:tcW w:w="692" w:type="pct"/>
            <w:shd w:val="clear" w:color="auto" w:fill="F3F3F3"/>
          </w:tcPr>
          <w:p w14:paraId="1E32F6A2" w14:textId="77777777" w:rsidR="0084087B" w:rsidRPr="00097A24" w:rsidRDefault="0084087B" w:rsidP="003D473D">
            <w:pPr>
              <w:spacing w:after="0"/>
              <w:rPr>
                <w:rFonts w:cs="Arial"/>
              </w:rPr>
            </w:pPr>
          </w:p>
        </w:tc>
        <w:tc>
          <w:tcPr>
            <w:tcW w:w="747" w:type="pct"/>
            <w:shd w:val="clear" w:color="auto" w:fill="F3F3F3"/>
          </w:tcPr>
          <w:p w14:paraId="242C569B" w14:textId="77777777" w:rsidR="0084087B" w:rsidRPr="00097A24" w:rsidRDefault="0084087B" w:rsidP="003D473D">
            <w:pPr>
              <w:spacing w:after="0"/>
              <w:rPr>
                <w:rFonts w:cs="Arial"/>
              </w:rPr>
            </w:pPr>
          </w:p>
        </w:tc>
        <w:tc>
          <w:tcPr>
            <w:tcW w:w="691" w:type="pct"/>
            <w:shd w:val="clear" w:color="auto" w:fill="F3F3F3"/>
          </w:tcPr>
          <w:p w14:paraId="54034329" w14:textId="77777777" w:rsidR="0084087B" w:rsidRPr="00097A24" w:rsidRDefault="0084087B" w:rsidP="003D473D">
            <w:pPr>
              <w:spacing w:after="0"/>
              <w:rPr>
                <w:rFonts w:cs="Arial"/>
              </w:rPr>
            </w:pPr>
          </w:p>
        </w:tc>
        <w:tc>
          <w:tcPr>
            <w:tcW w:w="688" w:type="pct"/>
            <w:shd w:val="clear" w:color="auto" w:fill="F3F3F3"/>
          </w:tcPr>
          <w:p w14:paraId="1C346758" w14:textId="77777777" w:rsidR="0084087B" w:rsidRPr="00097A24" w:rsidRDefault="0084087B" w:rsidP="003D473D">
            <w:pPr>
              <w:spacing w:after="0"/>
              <w:rPr>
                <w:rFonts w:cs="Arial"/>
              </w:rPr>
            </w:pPr>
          </w:p>
        </w:tc>
        <w:tc>
          <w:tcPr>
            <w:tcW w:w="687" w:type="pct"/>
            <w:shd w:val="clear" w:color="auto" w:fill="F3F3F3"/>
          </w:tcPr>
          <w:p w14:paraId="216D6094" w14:textId="77777777" w:rsidR="0084087B" w:rsidRPr="00097A24" w:rsidRDefault="0084087B" w:rsidP="003D473D">
            <w:pPr>
              <w:spacing w:after="0"/>
              <w:rPr>
                <w:rFonts w:cs="Arial"/>
              </w:rPr>
            </w:pPr>
          </w:p>
        </w:tc>
      </w:tr>
      <w:tr w:rsidR="0084087B" w:rsidRPr="00097A24" w14:paraId="4650654C" w14:textId="77777777" w:rsidTr="00794957">
        <w:trPr>
          <w:trHeight w:val="198"/>
        </w:trPr>
        <w:tc>
          <w:tcPr>
            <w:tcW w:w="747" w:type="pct"/>
            <w:shd w:val="clear" w:color="auto" w:fill="F3F3F3"/>
          </w:tcPr>
          <w:p w14:paraId="472F67EC" w14:textId="77777777" w:rsidR="0084087B" w:rsidRPr="00097A24" w:rsidRDefault="0084087B" w:rsidP="00CF3EC9">
            <w:pPr>
              <w:spacing w:before="40" w:after="40"/>
              <w:rPr>
                <w:rFonts w:cs="Arial"/>
              </w:rPr>
            </w:pPr>
            <w:r w:rsidRPr="00097A24">
              <w:rPr>
                <w:rFonts w:cs="Arial"/>
              </w:rPr>
              <w:t xml:space="preserve">2. </w:t>
            </w:r>
          </w:p>
          <w:p w14:paraId="00B2A4FA" w14:textId="77777777" w:rsidR="0084087B" w:rsidRDefault="0084087B" w:rsidP="003D473D">
            <w:pPr>
              <w:spacing w:after="0"/>
              <w:rPr>
                <w:rFonts w:cs="Arial"/>
              </w:rPr>
            </w:pPr>
          </w:p>
          <w:p w14:paraId="305AF323" w14:textId="77777777" w:rsidR="003D473D" w:rsidRPr="00097A24" w:rsidRDefault="003D473D" w:rsidP="003D473D">
            <w:pPr>
              <w:spacing w:after="0"/>
              <w:rPr>
                <w:rFonts w:cs="Arial"/>
              </w:rPr>
            </w:pPr>
          </w:p>
          <w:p w14:paraId="606FAEEF" w14:textId="77777777" w:rsidR="0084087B" w:rsidRPr="00097A24" w:rsidRDefault="0084087B" w:rsidP="003D473D">
            <w:pPr>
              <w:spacing w:after="0"/>
              <w:rPr>
                <w:rFonts w:cs="Arial"/>
              </w:rPr>
            </w:pPr>
          </w:p>
          <w:p w14:paraId="3796F5CC" w14:textId="77777777" w:rsidR="0084087B" w:rsidRPr="00097A24" w:rsidRDefault="0084087B" w:rsidP="003D473D">
            <w:pPr>
              <w:spacing w:after="0"/>
              <w:rPr>
                <w:rFonts w:cs="Arial"/>
              </w:rPr>
            </w:pPr>
          </w:p>
        </w:tc>
        <w:tc>
          <w:tcPr>
            <w:tcW w:w="747" w:type="pct"/>
            <w:shd w:val="clear" w:color="auto" w:fill="F3F3F3"/>
          </w:tcPr>
          <w:p w14:paraId="3560526D" w14:textId="77777777" w:rsidR="0084087B" w:rsidRPr="00097A24" w:rsidRDefault="0084087B" w:rsidP="003D473D">
            <w:pPr>
              <w:spacing w:after="0"/>
              <w:rPr>
                <w:rFonts w:cs="Arial"/>
              </w:rPr>
            </w:pPr>
          </w:p>
        </w:tc>
        <w:tc>
          <w:tcPr>
            <w:tcW w:w="692" w:type="pct"/>
            <w:shd w:val="clear" w:color="auto" w:fill="F3F3F3"/>
          </w:tcPr>
          <w:p w14:paraId="4B46E5BB" w14:textId="77777777" w:rsidR="0084087B" w:rsidRPr="00097A24" w:rsidRDefault="0084087B" w:rsidP="003D473D">
            <w:pPr>
              <w:spacing w:after="0"/>
              <w:rPr>
                <w:rFonts w:cs="Arial"/>
              </w:rPr>
            </w:pPr>
          </w:p>
        </w:tc>
        <w:tc>
          <w:tcPr>
            <w:tcW w:w="747" w:type="pct"/>
            <w:shd w:val="clear" w:color="auto" w:fill="F3F3F3"/>
          </w:tcPr>
          <w:p w14:paraId="79E8115E" w14:textId="77777777" w:rsidR="0084087B" w:rsidRPr="00097A24" w:rsidRDefault="0084087B" w:rsidP="003D473D">
            <w:pPr>
              <w:spacing w:after="0"/>
              <w:rPr>
                <w:rFonts w:cs="Arial"/>
              </w:rPr>
            </w:pPr>
          </w:p>
        </w:tc>
        <w:tc>
          <w:tcPr>
            <w:tcW w:w="691" w:type="pct"/>
            <w:shd w:val="clear" w:color="auto" w:fill="F3F3F3"/>
          </w:tcPr>
          <w:p w14:paraId="56EF4C91" w14:textId="77777777" w:rsidR="0084087B" w:rsidRPr="00097A24" w:rsidRDefault="0084087B" w:rsidP="003D473D">
            <w:pPr>
              <w:spacing w:after="0"/>
              <w:rPr>
                <w:rFonts w:cs="Arial"/>
              </w:rPr>
            </w:pPr>
          </w:p>
        </w:tc>
        <w:tc>
          <w:tcPr>
            <w:tcW w:w="688" w:type="pct"/>
            <w:shd w:val="clear" w:color="auto" w:fill="F3F3F3"/>
          </w:tcPr>
          <w:p w14:paraId="35593576" w14:textId="77777777" w:rsidR="0084087B" w:rsidRPr="00097A24" w:rsidRDefault="0084087B" w:rsidP="003D473D">
            <w:pPr>
              <w:spacing w:after="0"/>
              <w:rPr>
                <w:rFonts w:cs="Arial"/>
              </w:rPr>
            </w:pPr>
          </w:p>
        </w:tc>
        <w:tc>
          <w:tcPr>
            <w:tcW w:w="687" w:type="pct"/>
            <w:shd w:val="clear" w:color="auto" w:fill="F3F3F3"/>
          </w:tcPr>
          <w:p w14:paraId="3A64C117" w14:textId="77777777" w:rsidR="0084087B" w:rsidRPr="00097A24" w:rsidRDefault="0084087B" w:rsidP="003D473D">
            <w:pPr>
              <w:spacing w:after="0"/>
              <w:rPr>
                <w:rFonts w:cs="Arial"/>
              </w:rPr>
            </w:pPr>
          </w:p>
        </w:tc>
      </w:tr>
      <w:tr w:rsidR="0084087B" w:rsidRPr="00097A24" w14:paraId="47544003" w14:textId="77777777" w:rsidTr="00794957">
        <w:trPr>
          <w:trHeight w:val="198"/>
        </w:trPr>
        <w:tc>
          <w:tcPr>
            <w:tcW w:w="747" w:type="pct"/>
            <w:shd w:val="clear" w:color="auto" w:fill="F3F3F3"/>
          </w:tcPr>
          <w:p w14:paraId="154AFB90" w14:textId="77777777" w:rsidR="0084087B" w:rsidRPr="00097A24" w:rsidRDefault="0084087B" w:rsidP="00CF3EC9">
            <w:pPr>
              <w:spacing w:before="40" w:after="40"/>
              <w:rPr>
                <w:rFonts w:cs="Arial"/>
              </w:rPr>
            </w:pPr>
            <w:r w:rsidRPr="00097A24">
              <w:rPr>
                <w:rFonts w:cs="Arial"/>
              </w:rPr>
              <w:t>3.</w:t>
            </w:r>
          </w:p>
          <w:p w14:paraId="2C2E42B5" w14:textId="77777777" w:rsidR="003D473D" w:rsidRPr="00097A24" w:rsidRDefault="003D473D" w:rsidP="003D473D">
            <w:pPr>
              <w:spacing w:after="0"/>
              <w:rPr>
                <w:rFonts w:cs="Arial"/>
              </w:rPr>
            </w:pPr>
          </w:p>
          <w:p w14:paraId="68A40F08" w14:textId="77777777" w:rsidR="0084087B" w:rsidRDefault="0084087B" w:rsidP="003D473D">
            <w:pPr>
              <w:spacing w:after="0"/>
              <w:rPr>
                <w:rFonts w:cs="Arial"/>
              </w:rPr>
            </w:pPr>
          </w:p>
          <w:p w14:paraId="62016B4F" w14:textId="77777777" w:rsidR="003D473D" w:rsidRPr="00097A24" w:rsidRDefault="003D473D" w:rsidP="003D473D">
            <w:pPr>
              <w:spacing w:after="0"/>
              <w:rPr>
                <w:rFonts w:cs="Arial"/>
              </w:rPr>
            </w:pPr>
          </w:p>
          <w:p w14:paraId="78E18F54" w14:textId="77777777" w:rsidR="0084087B" w:rsidRPr="00097A24" w:rsidRDefault="0084087B" w:rsidP="003D473D">
            <w:pPr>
              <w:spacing w:after="0"/>
              <w:rPr>
                <w:rFonts w:cs="Arial"/>
              </w:rPr>
            </w:pPr>
            <w:r w:rsidRPr="00097A24">
              <w:rPr>
                <w:rFonts w:cs="Arial"/>
              </w:rPr>
              <w:t xml:space="preserve"> </w:t>
            </w:r>
          </w:p>
        </w:tc>
        <w:tc>
          <w:tcPr>
            <w:tcW w:w="747" w:type="pct"/>
            <w:shd w:val="clear" w:color="auto" w:fill="F3F3F3"/>
          </w:tcPr>
          <w:p w14:paraId="0044792A" w14:textId="77777777" w:rsidR="0084087B" w:rsidRPr="00097A24" w:rsidRDefault="0084087B" w:rsidP="003D473D">
            <w:pPr>
              <w:spacing w:after="0"/>
              <w:rPr>
                <w:rFonts w:cs="Arial"/>
              </w:rPr>
            </w:pPr>
          </w:p>
        </w:tc>
        <w:tc>
          <w:tcPr>
            <w:tcW w:w="692" w:type="pct"/>
            <w:shd w:val="clear" w:color="auto" w:fill="F3F3F3"/>
          </w:tcPr>
          <w:p w14:paraId="5DE8E618" w14:textId="77777777" w:rsidR="0084087B" w:rsidRPr="00097A24" w:rsidRDefault="0084087B" w:rsidP="003D473D">
            <w:pPr>
              <w:spacing w:after="0"/>
              <w:rPr>
                <w:rFonts w:cs="Arial"/>
              </w:rPr>
            </w:pPr>
          </w:p>
        </w:tc>
        <w:tc>
          <w:tcPr>
            <w:tcW w:w="747" w:type="pct"/>
            <w:shd w:val="clear" w:color="auto" w:fill="F3F3F3"/>
          </w:tcPr>
          <w:p w14:paraId="4AD01C82" w14:textId="77777777" w:rsidR="0084087B" w:rsidRPr="00097A24" w:rsidRDefault="0084087B" w:rsidP="003D473D">
            <w:pPr>
              <w:spacing w:after="0"/>
              <w:rPr>
                <w:rFonts w:cs="Arial"/>
              </w:rPr>
            </w:pPr>
          </w:p>
        </w:tc>
        <w:tc>
          <w:tcPr>
            <w:tcW w:w="691" w:type="pct"/>
            <w:shd w:val="clear" w:color="auto" w:fill="F3F3F3"/>
          </w:tcPr>
          <w:p w14:paraId="2CE27DC5" w14:textId="77777777" w:rsidR="0084087B" w:rsidRPr="00097A24" w:rsidRDefault="0084087B" w:rsidP="003D473D">
            <w:pPr>
              <w:spacing w:after="0"/>
              <w:rPr>
                <w:rFonts w:cs="Arial"/>
              </w:rPr>
            </w:pPr>
          </w:p>
        </w:tc>
        <w:tc>
          <w:tcPr>
            <w:tcW w:w="688" w:type="pct"/>
            <w:shd w:val="clear" w:color="auto" w:fill="F3F3F3"/>
          </w:tcPr>
          <w:p w14:paraId="07FFC08B" w14:textId="77777777" w:rsidR="0084087B" w:rsidRPr="00097A24" w:rsidRDefault="0084087B" w:rsidP="003D473D">
            <w:pPr>
              <w:spacing w:after="0"/>
              <w:rPr>
                <w:rFonts w:cs="Arial"/>
              </w:rPr>
            </w:pPr>
          </w:p>
        </w:tc>
        <w:tc>
          <w:tcPr>
            <w:tcW w:w="687" w:type="pct"/>
            <w:shd w:val="clear" w:color="auto" w:fill="F3F3F3"/>
          </w:tcPr>
          <w:p w14:paraId="798A3D07" w14:textId="77777777" w:rsidR="0084087B" w:rsidRPr="00097A24" w:rsidRDefault="0084087B" w:rsidP="003D473D">
            <w:pPr>
              <w:spacing w:after="0"/>
              <w:rPr>
                <w:rFonts w:cs="Arial"/>
              </w:rPr>
            </w:pPr>
          </w:p>
        </w:tc>
      </w:tr>
      <w:tr w:rsidR="0084087B" w:rsidRPr="00097A24" w14:paraId="76A8996B" w14:textId="77777777" w:rsidTr="00794957">
        <w:trPr>
          <w:trHeight w:val="198"/>
        </w:trPr>
        <w:tc>
          <w:tcPr>
            <w:tcW w:w="747" w:type="pct"/>
            <w:shd w:val="clear" w:color="auto" w:fill="F3F3F3"/>
          </w:tcPr>
          <w:p w14:paraId="06288058" w14:textId="77777777" w:rsidR="0084087B" w:rsidRPr="00097A24" w:rsidRDefault="0084087B" w:rsidP="00CF3EC9">
            <w:pPr>
              <w:spacing w:before="40" w:after="40"/>
              <w:rPr>
                <w:rFonts w:cs="Arial"/>
              </w:rPr>
            </w:pPr>
            <w:r w:rsidRPr="00097A24">
              <w:rPr>
                <w:rFonts w:cs="Arial"/>
              </w:rPr>
              <w:t>4.</w:t>
            </w:r>
          </w:p>
          <w:p w14:paraId="6B7E8EA3" w14:textId="77777777" w:rsidR="003D473D" w:rsidRDefault="003D473D" w:rsidP="00CF3EC9">
            <w:pPr>
              <w:spacing w:before="40" w:after="40"/>
              <w:rPr>
                <w:rFonts w:cs="Arial"/>
              </w:rPr>
            </w:pPr>
          </w:p>
          <w:p w14:paraId="05C1EE0D" w14:textId="77777777" w:rsidR="003D473D" w:rsidRPr="00097A24" w:rsidRDefault="003D473D" w:rsidP="003D473D">
            <w:pPr>
              <w:spacing w:after="0"/>
              <w:rPr>
                <w:rFonts w:cs="Arial"/>
              </w:rPr>
            </w:pPr>
          </w:p>
          <w:p w14:paraId="49274A2F" w14:textId="77777777" w:rsidR="0084087B" w:rsidRPr="00097A24" w:rsidRDefault="0084087B" w:rsidP="003D473D">
            <w:pPr>
              <w:spacing w:after="0"/>
              <w:rPr>
                <w:rFonts w:cs="Arial"/>
              </w:rPr>
            </w:pPr>
          </w:p>
        </w:tc>
        <w:tc>
          <w:tcPr>
            <w:tcW w:w="747" w:type="pct"/>
            <w:shd w:val="clear" w:color="auto" w:fill="F3F3F3"/>
          </w:tcPr>
          <w:p w14:paraId="0355C904" w14:textId="77777777" w:rsidR="0084087B" w:rsidRPr="00097A24" w:rsidRDefault="0084087B" w:rsidP="003D473D">
            <w:pPr>
              <w:spacing w:after="0"/>
              <w:rPr>
                <w:rFonts w:cs="Arial"/>
              </w:rPr>
            </w:pPr>
          </w:p>
        </w:tc>
        <w:tc>
          <w:tcPr>
            <w:tcW w:w="692" w:type="pct"/>
            <w:shd w:val="clear" w:color="auto" w:fill="F3F3F3"/>
          </w:tcPr>
          <w:p w14:paraId="0D0D4D10" w14:textId="77777777" w:rsidR="0084087B" w:rsidRPr="00097A24" w:rsidRDefault="0084087B" w:rsidP="003D473D">
            <w:pPr>
              <w:spacing w:after="0"/>
              <w:rPr>
                <w:rFonts w:cs="Arial"/>
              </w:rPr>
            </w:pPr>
          </w:p>
        </w:tc>
        <w:tc>
          <w:tcPr>
            <w:tcW w:w="747" w:type="pct"/>
            <w:shd w:val="clear" w:color="auto" w:fill="F3F3F3"/>
          </w:tcPr>
          <w:p w14:paraId="5252118A" w14:textId="77777777" w:rsidR="0084087B" w:rsidRPr="00097A24" w:rsidRDefault="0084087B" w:rsidP="003D473D">
            <w:pPr>
              <w:spacing w:after="0"/>
              <w:rPr>
                <w:rFonts w:cs="Arial"/>
              </w:rPr>
            </w:pPr>
          </w:p>
        </w:tc>
        <w:tc>
          <w:tcPr>
            <w:tcW w:w="691" w:type="pct"/>
            <w:shd w:val="clear" w:color="auto" w:fill="F3F3F3"/>
          </w:tcPr>
          <w:p w14:paraId="3177B3D9" w14:textId="77777777" w:rsidR="0084087B" w:rsidRPr="00097A24" w:rsidRDefault="0084087B" w:rsidP="003D473D">
            <w:pPr>
              <w:spacing w:after="0"/>
              <w:rPr>
                <w:rFonts w:cs="Arial"/>
              </w:rPr>
            </w:pPr>
          </w:p>
        </w:tc>
        <w:tc>
          <w:tcPr>
            <w:tcW w:w="688" w:type="pct"/>
            <w:shd w:val="clear" w:color="auto" w:fill="F3F3F3"/>
          </w:tcPr>
          <w:p w14:paraId="583B6811" w14:textId="77777777" w:rsidR="0084087B" w:rsidRPr="00097A24" w:rsidRDefault="0084087B" w:rsidP="003D473D">
            <w:pPr>
              <w:spacing w:after="0"/>
              <w:rPr>
                <w:rFonts w:cs="Arial"/>
              </w:rPr>
            </w:pPr>
          </w:p>
        </w:tc>
        <w:tc>
          <w:tcPr>
            <w:tcW w:w="687" w:type="pct"/>
            <w:shd w:val="clear" w:color="auto" w:fill="F3F3F3"/>
          </w:tcPr>
          <w:p w14:paraId="7A144504" w14:textId="77777777" w:rsidR="0084087B" w:rsidRPr="00097A24" w:rsidRDefault="0084087B" w:rsidP="003D473D">
            <w:pPr>
              <w:spacing w:after="0"/>
              <w:rPr>
                <w:rFonts w:cs="Arial"/>
              </w:rPr>
            </w:pPr>
          </w:p>
        </w:tc>
      </w:tr>
      <w:tr w:rsidR="0084087B" w:rsidRPr="00097A24" w14:paraId="0FC1AC2C" w14:textId="77777777" w:rsidTr="00794957">
        <w:trPr>
          <w:trHeight w:val="198"/>
        </w:trPr>
        <w:tc>
          <w:tcPr>
            <w:tcW w:w="747" w:type="pct"/>
            <w:shd w:val="clear" w:color="auto" w:fill="F3F3F3"/>
          </w:tcPr>
          <w:p w14:paraId="3D129E86" w14:textId="77777777" w:rsidR="0084087B" w:rsidRPr="00097A24" w:rsidRDefault="0084087B" w:rsidP="00CF3EC9">
            <w:pPr>
              <w:spacing w:before="40" w:after="40"/>
              <w:rPr>
                <w:rFonts w:cs="Arial"/>
              </w:rPr>
            </w:pPr>
            <w:r w:rsidRPr="00097A24">
              <w:rPr>
                <w:rFonts w:cs="Arial"/>
              </w:rPr>
              <w:t>5.</w:t>
            </w:r>
          </w:p>
          <w:p w14:paraId="0E584FE0" w14:textId="77777777" w:rsidR="0084087B" w:rsidRPr="00097A24" w:rsidRDefault="0084087B" w:rsidP="003D473D">
            <w:pPr>
              <w:spacing w:after="0"/>
              <w:rPr>
                <w:rFonts w:cs="Arial"/>
              </w:rPr>
            </w:pPr>
          </w:p>
          <w:p w14:paraId="7BD62975" w14:textId="77777777" w:rsidR="003D473D" w:rsidRPr="00097A24" w:rsidRDefault="003D473D" w:rsidP="003D473D">
            <w:pPr>
              <w:spacing w:after="0"/>
              <w:rPr>
                <w:rFonts w:cs="Arial"/>
              </w:rPr>
            </w:pPr>
          </w:p>
          <w:p w14:paraId="42C27514" w14:textId="77777777" w:rsidR="0084087B" w:rsidRPr="00097A24" w:rsidRDefault="0084087B" w:rsidP="003D473D">
            <w:pPr>
              <w:spacing w:after="0"/>
              <w:rPr>
                <w:rFonts w:cs="Arial"/>
              </w:rPr>
            </w:pPr>
          </w:p>
        </w:tc>
        <w:tc>
          <w:tcPr>
            <w:tcW w:w="747" w:type="pct"/>
            <w:shd w:val="clear" w:color="auto" w:fill="F3F3F3"/>
          </w:tcPr>
          <w:p w14:paraId="39125DB4" w14:textId="77777777" w:rsidR="0084087B" w:rsidRPr="00097A24" w:rsidRDefault="0084087B" w:rsidP="003D473D">
            <w:pPr>
              <w:spacing w:after="0"/>
              <w:rPr>
                <w:rFonts w:cs="Arial"/>
              </w:rPr>
            </w:pPr>
          </w:p>
        </w:tc>
        <w:tc>
          <w:tcPr>
            <w:tcW w:w="692" w:type="pct"/>
            <w:shd w:val="clear" w:color="auto" w:fill="F3F3F3"/>
          </w:tcPr>
          <w:p w14:paraId="10A18947" w14:textId="77777777" w:rsidR="0084087B" w:rsidRPr="00097A24" w:rsidRDefault="0084087B" w:rsidP="003D473D">
            <w:pPr>
              <w:spacing w:after="0"/>
              <w:rPr>
                <w:rFonts w:cs="Arial"/>
              </w:rPr>
            </w:pPr>
          </w:p>
        </w:tc>
        <w:tc>
          <w:tcPr>
            <w:tcW w:w="747" w:type="pct"/>
            <w:shd w:val="clear" w:color="auto" w:fill="F3F3F3"/>
          </w:tcPr>
          <w:p w14:paraId="201C15D4" w14:textId="77777777" w:rsidR="0084087B" w:rsidRPr="00097A24" w:rsidRDefault="0084087B" w:rsidP="003D473D">
            <w:pPr>
              <w:spacing w:after="0"/>
              <w:rPr>
                <w:rFonts w:cs="Arial"/>
              </w:rPr>
            </w:pPr>
          </w:p>
        </w:tc>
        <w:tc>
          <w:tcPr>
            <w:tcW w:w="691" w:type="pct"/>
            <w:shd w:val="clear" w:color="auto" w:fill="F3F3F3"/>
          </w:tcPr>
          <w:p w14:paraId="707E1FDC" w14:textId="77777777" w:rsidR="0084087B" w:rsidRPr="00097A24" w:rsidRDefault="0084087B" w:rsidP="003D473D">
            <w:pPr>
              <w:spacing w:after="0"/>
              <w:rPr>
                <w:rFonts w:cs="Arial"/>
              </w:rPr>
            </w:pPr>
          </w:p>
        </w:tc>
        <w:tc>
          <w:tcPr>
            <w:tcW w:w="688" w:type="pct"/>
            <w:shd w:val="clear" w:color="auto" w:fill="F3F3F3"/>
          </w:tcPr>
          <w:p w14:paraId="31991D74" w14:textId="77777777" w:rsidR="0084087B" w:rsidRPr="00097A24" w:rsidRDefault="0084087B" w:rsidP="003D473D">
            <w:pPr>
              <w:spacing w:after="0"/>
              <w:rPr>
                <w:rFonts w:cs="Arial"/>
              </w:rPr>
            </w:pPr>
          </w:p>
        </w:tc>
        <w:tc>
          <w:tcPr>
            <w:tcW w:w="687" w:type="pct"/>
            <w:shd w:val="clear" w:color="auto" w:fill="F3F3F3"/>
          </w:tcPr>
          <w:p w14:paraId="5A0BBF95" w14:textId="77777777" w:rsidR="0084087B" w:rsidRPr="00097A24" w:rsidRDefault="0084087B" w:rsidP="003D473D">
            <w:pPr>
              <w:spacing w:after="0"/>
              <w:rPr>
                <w:rFonts w:cs="Arial"/>
              </w:rPr>
            </w:pPr>
          </w:p>
        </w:tc>
      </w:tr>
    </w:tbl>
    <w:p w14:paraId="13F6BCD3" w14:textId="77777777" w:rsidR="0084087B" w:rsidRPr="00097A24" w:rsidRDefault="0084087B" w:rsidP="0084087B">
      <w:pPr>
        <w:rPr>
          <w:rFonts w:cs="Arial"/>
        </w:rPr>
      </w:pPr>
      <w:r w:rsidRPr="00097A24">
        <w:rPr>
          <w:rFonts w:cs="Arial"/>
        </w:rP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1489"/>
        <w:gridCol w:w="1417"/>
        <w:gridCol w:w="1382"/>
        <w:gridCol w:w="1403"/>
        <w:gridCol w:w="1378"/>
        <w:gridCol w:w="1415"/>
        <w:gridCol w:w="1370"/>
      </w:tblGrid>
      <w:tr w:rsidR="0084087B" w:rsidRPr="00097A24" w14:paraId="1FC0D430" w14:textId="77777777" w:rsidTr="002A36DF">
        <w:trPr>
          <w:trHeight w:val="198"/>
        </w:trPr>
        <w:tc>
          <w:tcPr>
            <w:tcW w:w="5000" w:type="pct"/>
            <w:gridSpan w:val="7"/>
            <w:shd w:val="clear" w:color="auto" w:fill="E6E6E6"/>
          </w:tcPr>
          <w:p w14:paraId="7BB69DE6" w14:textId="77777777" w:rsidR="0084087B" w:rsidRPr="002A36DF" w:rsidRDefault="0084087B" w:rsidP="00097A24">
            <w:pPr>
              <w:spacing w:before="60" w:after="0"/>
              <w:rPr>
                <w:rFonts w:ascii="Arial Bold" w:hAnsi="Arial Bold" w:cs="Arial"/>
                <w:b/>
              </w:rPr>
            </w:pPr>
            <w:r w:rsidRPr="002A36DF">
              <w:rPr>
                <w:rFonts w:ascii="Arial Bold" w:hAnsi="Arial Bold" w:cs="Arial"/>
                <w:b/>
              </w:rPr>
              <w:lastRenderedPageBreak/>
              <w:t xml:space="preserve">Based on all the above information of population size, commodities requested, and frequency and duration, list commodities per market to be assessed in the RAM. </w:t>
            </w:r>
          </w:p>
          <w:p w14:paraId="27D48A0D" w14:textId="5325AED5" w:rsidR="0084087B" w:rsidRPr="002A36DF" w:rsidRDefault="0084087B" w:rsidP="000676DC">
            <w:pPr>
              <w:spacing w:before="60" w:after="0"/>
              <w:rPr>
                <w:rFonts w:cs="Arial"/>
                <w:b/>
                <w:color w:val="FFFFFF" w:themeColor="background1"/>
              </w:rPr>
            </w:pPr>
            <w:r w:rsidRPr="002A36DF">
              <w:rPr>
                <w:rFonts w:ascii="Arial Bold" w:hAnsi="Arial Bold" w:cs="Arial"/>
                <w:b/>
              </w:rPr>
              <w:t>(Note that this is required for application in the RAM)</w:t>
            </w:r>
            <w:r w:rsidRPr="002A36DF">
              <w:rPr>
                <w:rFonts w:cs="Arial"/>
                <w:b/>
              </w:rPr>
              <w:t xml:space="preserve"> </w:t>
            </w:r>
          </w:p>
        </w:tc>
      </w:tr>
      <w:tr w:rsidR="0084087B" w:rsidRPr="00097A24" w14:paraId="20D46A4A" w14:textId="77777777" w:rsidTr="001E3F38">
        <w:trPr>
          <w:trHeight w:val="198"/>
        </w:trPr>
        <w:tc>
          <w:tcPr>
            <w:tcW w:w="756" w:type="pct"/>
            <w:vMerge w:val="restart"/>
            <w:shd w:val="clear" w:color="auto" w:fill="DC281E"/>
            <w:vAlign w:val="center"/>
          </w:tcPr>
          <w:p w14:paraId="43990982"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Name of the marketplace</w:t>
            </w:r>
          </w:p>
        </w:tc>
        <w:tc>
          <w:tcPr>
            <w:tcW w:w="1419" w:type="pct"/>
            <w:gridSpan w:val="2"/>
            <w:shd w:val="clear" w:color="auto" w:fill="DC281E"/>
            <w:vAlign w:val="center"/>
          </w:tcPr>
          <w:p w14:paraId="610E926C"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Commodity requested</w:t>
            </w:r>
          </w:p>
        </w:tc>
        <w:tc>
          <w:tcPr>
            <w:tcW w:w="712" w:type="pct"/>
            <w:vMerge w:val="restart"/>
            <w:shd w:val="clear" w:color="auto" w:fill="DC281E"/>
            <w:vAlign w:val="center"/>
          </w:tcPr>
          <w:p w14:paraId="07141D0B" w14:textId="73ADFA2A"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Frequency</w:t>
            </w:r>
          </w:p>
        </w:tc>
        <w:tc>
          <w:tcPr>
            <w:tcW w:w="699" w:type="pct"/>
            <w:vMerge w:val="restart"/>
            <w:shd w:val="clear" w:color="auto" w:fill="DC281E"/>
            <w:vAlign w:val="center"/>
          </w:tcPr>
          <w:p w14:paraId="29AAE060"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Duration</w:t>
            </w:r>
          </w:p>
        </w:tc>
        <w:tc>
          <w:tcPr>
            <w:tcW w:w="718" w:type="pct"/>
            <w:vMerge w:val="restart"/>
            <w:shd w:val="clear" w:color="auto" w:fill="DC281E"/>
            <w:vAlign w:val="center"/>
          </w:tcPr>
          <w:p w14:paraId="1B6E9141" w14:textId="77777777"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Number of households</w:t>
            </w:r>
          </w:p>
        </w:tc>
        <w:tc>
          <w:tcPr>
            <w:tcW w:w="695" w:type="pct"/>
            <w:vMerge w:val="restart"/>
            <w:shd w:val="clear" w:color="auto" w:fill="DC281E"/>
            <w:vAlign w:val="center"/>
          </w:tcPr>
          <w:p w14:paraId="7BC71DF0" w14:textId="7462FFDC" w:rsidR="0084087B" w:rsidRPr="002A36DF" w:rsidRDefault="0084087B" w:rsidP="00CC020A">
            <w:pPr>
              <w:spacing w:before="60" w:after="0"/>
              <w:jc w:val="center"/>
              <w:rPr>
                <w:rFonts w:cs="Arial"/>
                <w:b/>
                <w:color w:val="FFFFFF" w:themeColor="background1"/>
              </w:rPr>
            </w:pPr>
            <w:r w:rsidRPr="002A36DF">
              <w:rPr>
                <w:rFonts w:cs="Arial"/>
                <w:b/>
                <w:color w:val="FFFFFF" w:themeColor="background1"/>
              </w:rPr>
              <w:t>Comment</w:t>
            </w:r>
          </w:p>
        </w:tc>
      </w:tr>
      <w:tr w:rsidR="0084087B" w:rsidRPr="00097A24" w14:paraId="0BBB14F5" w14:textId="77777777" w:rsidTr="001E3F38">
        <w:trPr>
          <w:trHeight w:val="198"/>
        </w:trPr>
        <w:tc>
          <w:tcPr>
            <w:tcW w:w="756" w:type="pct"/>
            <w:vMerge/>
            <w:shd w:val="clear" w:color="auto" w:fill="DC281E"/>
          </w:tcPr>
          <w:p w14:paraId="0FFE5428" w14:textId="77777777" w:rsidR="0084087B" w:rsidRPr="00097A24" w:rsidRDefault="0084087B" w:rsidP="00097A24">
            <w:pPr>
              <w:spacing w:before="60" w:after="0"/>
              <w:jc w:val="left"/>
              <w:rPr>
                <w:rFonts w:cs="Arial"/>
              </w:rPr>
            </w:pPr>
          </w:p>
        </w:tc>
        <w:tc>
          <w:tcPr>
            <w:tcW w:w="719" w:type="pct"/>
            <w:shd w:val="clear" w:color="auto" w:fill="DC281E"/>
          </w:tcPr>
          <w:p w14:paraId="2AEF29A5" w14:textId="77777777" w:rsidR="0084087B" w:rsidRPr="002A36DF" w:rsidRDefault="0084087B" w:rsidP="00794957">
            <w:pPr>
              <w:spacing w:before="60" w:after="0"/>
              <w:jc w:val="center"/>
              <w:rPr>
                <w:rFonts w:cs="Arial"/>
              </w:rPr>
            </w:pPr>
            <w:r w:rsidRPr="002A36DF">
              <w:rPr>
                <w:rFonts w:cs="Arial"/>
                <w:b/>
                <w:color w:val="FFFFFF" w:themeColor="background1"/>
              </w:rPr>
              <w:t>Type</w:t>
            </w:r>
          </w:p>
        </w:tc>
        <w:tc>
          <w:tcPr>
            <w:tcW w:w="701" w:type="pct"/>
            <w:shd w:val="clear" w:color="auto" w:fill="DC281E"/>
          </w:tcPr>
          <w:p w14:paraId="341D71BD" w14:textId="77777777" w:rsidR="0084087B" w:rsidRPr="002A36DF" w:rsidRDefault="0084087B" w:rsidP="00794957">
            <w:pPr>
              <w:spacing w:before="60" w:after="0"/>
              <w:jc w:val="center"/>
              <w:rPr>
                <w:rFonts w:cs="Arial"/>
              </w:rPr>
            </w:pPr>
            <w:r w:rsidRPr="002A36DF">
              <w:rPr>
                <w:rFonts w:cs="Arial"/>
                <w:b/>
                <w:color w:val="FFFFFF" w:themeColor="background1"/>
              </w:rPr>
              <w:t>Quality</w:t>
            </w:r>
          </w:p>
        </w:tc>
        <w:tc>
          <w:tcPr>
            <w:tcW w:w="712" w:type="pct"/>
            <w:vMerge/>
            <w:shd w:val="clear" w:color="auto" w:fill="FFCCCC"/>
          </w:tcPr>
          <w:p w14:paraId="68A12E7C" w14:textId="77777777" w:rsidR="0084087B" w:rsidRPr="00097A24" w:rsidRDefault="0084087B" w:rsidP="00097A24">
            <w:pPr>
              <w:spacing w:before="60" w:after="0"/>
              <w:jc w:val="left"/>
              <w:rPr>
                <w:rFonts w:cs="Arial"/>
              </w:rPr>
            </w:pPr>
          </w:p>
        </w:tc>
        <w:tc>
          <w:tcPr>
            <w:tcW w:w="699" w:type="pct"/>
            <w:vMerge/>
            <w:shd w:val="clear" w:color="auto" w:fill="FFCCCC"/>
          </w:tcPr>
          <w:p w14:paraId="0A812830" w14:textId="77777777" w:rsidR="0084087B" w:rsidRPr="00097A24" w:rsidRDefault="0084087B" w:rsidP="00097A24">
            <w:pPr>
              <w:spacing w:before="60" w:after="0"/>
              <w:jc w:val="left"/>
              <w:rPr>
                <w:rFonts w:cs="Arial"/>
              </w:rPr>
            </w:pPr>
          </w:p>
        </w:tc>
        <w:tc>
          <w:tcPr>
            <w:tcW w:w="718" w:type="pct"/>
            <w:vMerge/>
            <w:shd w:val="clear" w:color="auto" w:fill="FFCCCC"/>
          </w:tcPr>
          <w:p w14:paraId="17EF6473" w14:textId="77777777" w:rsidR="0084087B" w:rsidRPr="00097A24" w:rsidRDefault="0084087B" w:rsidP="00097A24">
            <w:pPr>
              <w:spacing w:before="60" w:after="0"/>
              <w:jc w:val="left"/>
              <w:rPr>
                <w:rFonts w:cs="Arial"/>
              </w:rPr>
            </w:pPr>
          </w:p>
        </w:tc>
        <w:tc>
          <w:tcPr>
            <w:tcW w:w="695" w:type="pct"/>
            <w:vMerge/>
            <w:shd w:val="clear" w:color="auto" w:fill="FFCCCC"/>
          </w:tcPr>
          <w:p w14:paraId="55ED4D4B" w14:textId="77777777" w:rsidR="0084087B" w:rsidRPr="00097A24" w:rsidRDefault="0084087B" w:rsidP="00097A24">
            <w:pPr>
              <w:spacing w:before="60" w:after="0"/>
              <w:jc w:val="left"/>
              <w:rPr>
                <w:rFonts w:cs="Arial"/>
              </w:rPr>
            </w:pPr>
          </w:p>
        </w:tc>
      </w:tr>
      <w:tr w:rsidR="0084087B" w:rsidRPr="00097A24" w14:paraId="7EBDBC0D" w14:textId="77777777" w:rsidTr="00794957">
        <w:trPr>
          <w:trHeight w:val="198"/>
        </w:trPr>
        <w:tc>
          <w:tcPr>
            <w:tcW w:w="756" w:type="pct"/>
            <w:shd w:val="clear" w:color="auto" w:fill="F3F3F3"/>
          </w:tcPr>
          <w:p w14:paraId="231FC543" w14:textId="77777777" w:rsidR="0084087B" w:rsidRPr="00097A24" w:rsidRDefault="0084087B" w:rsidP="00CF3EC9">
            <w:pPr>
              <w:spacing w:before="40" w:after="40"/>
              <w:rPr>
                <w:rFonts w:cs="Arial"/>
              </w:rPr>
            </w:pPr>
            <w:r w:rsidRPr="00097A24">
              <w:rPr>
                <w:rFonts w:cs="Arial"/>
              </w:rPr>
              <w:t>1.</w:t>
            </w:r>
          </w:p>
          <w:p w14:paraId="14DF4F0B" w14:textId="77777777" w:rsidR="0084087B" w:rsidRPr="00097A24" w:rsidRDefault="0084087B" w:rsidP="008A05FC">
            <w:pPr>
              <w:spacing w:after="0"/>
              <w:rPr>
                <w:rFonts w:cs="Arial"/>
              </w:rPr>
            </w:pPr>
          </w:p>
          <w:p w14:paraId="55E81935" w14:textId="77777777" w:rsidR="0084087B" w:rsidRPr="00097A24" w:rsidRDefault="0084087B" w:rsidP="008A05FC">
            <w:pPr>
              <w:spacing w:after="0"/>
              <w:rPr>
                <w:rFonts w:cs="Arial"/>
              </w:rPr>
            </w:pPr>
          </w:p>
          <w:p w14:paraId="441BF9A5" w14:textId="77777777" w:rsidR="0084087B" w:rsidRPr="00097A24" w:rsidRDefault="0084087B" w:rsidP="008A05FC">
            <w:pPr>
              <w:spacing w:after="0"/>
              <w:rPr>
                <w:rFonts w:cs="Arial"/>
              </w:rPr>
            </w:pPr>
          </w:p>
          <w:p w14:paraId="0044FE4B" w14:textId="77777777" w:rsidR="0084087B" w:rsidRPr="00097A24" w:rsidRDefault="0084087B" w:rsidP="008A05FC">
            <w:pPr>
              <w:spacing w:after="0"/>
              <w:rPr>
                <w:rFonts w:cs="Arial"/>
              </w:rPr>
            </w:pPr>
          </w:p>
        </w:tc>
        <w:tc>
          <w:tcPr>
            <w:tcW w:w="719" w:type="pct"/>
            <w:shd w:val="clear" w:color="auto" w:fill="F3F3F3"/>
          </w:tcPr>
          <w:p w14:paraId="71DC446E" w14:textId="77777777" w:rsidR="0084087B" w:rsidRPr="00097A24" w:rsidRDefault="0084087B" w:rsidP="008A05FC">
            <w:pPr>
              <w:spacing w:after="0"/>
              <w:rPr>
                <w:rFonts w:cs="Arial"/>
              </w:rPr>
            </w:pPr>
          </w:p>
        </w:tc>
        <w:tc>
          <w:tcPr>
            <w:tcW w:w="701" w:type="pct"/>
            <w:shd w:val="clear" w:color="auto" w:fill="F3F3F3"/>
          </w:tcPr>
          <w:p w14:paraId="2A3A3137" w14:textId="77777777" w:rsidR="0084087B" w:rsidRPr="00097A24" w:rsidRDefault="0084087B" w:rsidP="008A05FC">
            <w:pPr>
              <w:spacing w:after="0"/>
              <w:rPr>
                <w:rFonts w:cs="Arial"/>
              </w:rPr>
            </w:pPr>
          </w:p>
        </w:tc>
        <w:tc>
          <w:tcPr>
            <w:tcW w:w="712" w:type="pct"/>
            <w:shd w:val="clear" w:color="auto" w:fill="F3F3F3"/>
          </w:tcPr>
          <w:p w14:paraId="157ED96F" w14:textId="77777777" w:rsidR="0084087B" w:rsidRPr="00097A24" w:rsidRDefault="0084087B" w:rsidP="008A05FC">
            <w:pPr>
              <w:spacing w:after="0"/>
              <w:rPr>
                <w:rFonts w:cs="Arial"/>
              </w:rPr>
            </w:pPr>
          </w:p>
        </w:tc>
        <w:tc>
          <w:tcPr>
            <w:tcW w:w="699" w:type="pct"/>
            <w:shd w:val="clear" w:color="auto" w:fill="F3F3F3"/>
          </w:tcPr>
          <w:p w14:paraId="3E68319E" w14:textId="77777777" w:rsidR="0084087B" w:rsidRPr="00097A24" w:rsidRDefault="0084087B" w:rsidP="008A05FC">
            <w:pPr>
              <w:spacing w:after="0"/>
              <w:rPr>
                <w:rFonts w:cs="Arial"/>
              </w:rPr>
            </w:pPr>
          </w:p>
        </w:tc>
        <w:tc>
          <w:tcPr>
            <w:tcW w:w="718" w:type="pct"/>
            <w:shd w:val="clear" w:color="auto" w:fill="F3F3F3"/>
          </w:tcPr>
          <w:p w14:paraId="3E446060" w14:textId="77777777" w:rsidR="0084087B" w:rsidRPr="00097A24" w:rsidRDefault="0084087B" w:rsidP="008A05FC">
            <w:pPr>
              <w:spacing w:after="0"/>
              <w:rPr>
                <w:rFonts w:cs="Arial"/>
              </w:rPr>
            </w:pPr>
          </w:p>
        </w:tc>
        <w:tc>
          <w:tcPr>
            <w:tcW w:w="695" w:type="pct"/>
            <w:shd w:val="clear" w:color="auto" w:fill="F3F3F3"/>
          </w:tcPr>
          <w:p w14:paraId="603224E1" w14:textId="77777777" w:rsidR="0084087B" w:rsidRPr="00097A24" w:rsidRDefault="0084087B" w:rsidP="008A05FC">
            <w:pPr>
              <w:spacing w:after="0"/>
              <w:rPr>
                <w:rFonts w:cs="Arial"/>
              </w:rPr>
            </w:pPr>
          </w:p>
        </w:tc>
      </w:tr>
      <w:tr w:rsidR="0084087B" w:rsidRPr="00097A24" w14:paraId="0F2921F5" w14:textId="77777777" w:rsidTr="00794957">
        <w:trPr>
          <w:trHeight w:val="198"/>
        </w:trPr>
        <w:tc>
          <w:tcPr>
            <w:tcW w:w="756" w:type="pct"/>
            <w:shd w:val="clear" w:color="auto" w:fill="F3F3F3"/>
          </w:tcPr>
          <w:p w14:paraId="4FE449A4" w14:textId="77777777" w:rsidR="0084087B" w:rsidRPr="00097A24" w:rsidRDefault="0084087B" w:rsidP="00CF3EC9">
            <w:pPr>
              <w:spacing w:before="40" w:after="40"/>
              <w:rPr>
                <w:rFonts w:cs="Arial"/>
              </w:rPr>
            </w:pPr>
            <w:r w:rsidRPr="00097A24">
              <w:rPr>
                <w:rFonts w:cs="Arial"/>
              </w:rPr>
              <w:t xml:space="preserve">2. </w:t>
            </w:r>
          </w:p>
          <w:p w14:paraId="03E9E948" w14:textId="77777777" w:rsidR="0084087B" w:rsidRPr="00097A24" w:rsidRDefault="0084087B" w:rsidP="008A05FC">
            <w:pPr>
              <w:spacing w:after="0"/>
              <w:rPr>
                <w:rFonts w:cs="Arial"/>
              </w:rPr>
            </w:pPr>
          </w:p>
          <w:p w14:paraId="3FA71452" w14:textId="77777777" w:rsidR="0084087B" w:rsidRPr="00097A24" w:rsidRDefault="0084087B" w:rsidP="008A05FC">
            <w:pPr>
              <w:spacing w:after="0"/>
              <w:rPr>
                <w:rFonts w:cs="Arial"/>
              </w:rPr>
            </w:pPr>
          </w:p>
          <w:p w14:paraId="07C36B3A" w14:textId="77777777" w:rsidR="0084087B" w:rsidRPr="00097A24" w:rsidRDefault="0084087B" w:rsidP="008A05FC">
            <w:pPr>
              <w:spacing w:after="0"/>
              <w:rPr>
                <w:rFonts w:cs="Arial"/>
              </w:rPr>
            </w:pPr>
          </w:p>
          <w:p w14:paraId="6EF556F3" w14:textId="77777777" w:rsidR="0084087B" w:rsidRPr="00097A24" w:rsidRDefault="0084087B" w:rsidP="008A05FC">
            <w:pPr>
              <w:spacing w:after="0"/>
              <w:rPr>
                <w:rFonts w:cs="Arial"/>
              </w:rPr>
            </w:pPr>
          </w:p>
        </w:tc>
        <w:tc>
          <w:tcPr>
            <w:tcW w:w="719" w:type="pct"/>
            <w:shd w:val="clear" w:color="auto" w:fill="F3F3F3"/>
          </w:tcPr>
          <w:p w14:paraId="5515A209" w14:textId="77777777" w:rsidR="0084087B" w:rsidRPr="00097A24" w:rsidRDefault="0084087B" w:rsidP="008A05FC">
            <w:pPr>
              <w:spacing w:after="0"/>
              <w:rPr>
                <w:rFonts w:cs="Arial"/>
              </w:rPr>
            </w:pPr>
          </w:p>
        </w:tc>
        <w:tc>
          <w:tcPr>
            <w:tcW w:w="701" w:type="pct"/>
            <w:shd w:val="clear" w:color="auto" w:fill="F3F3F3"/>
          </w:tcPr>
          <w:p w14:paraId="39F6138E" w14:textId="77777777" w:rsidR="0084087B" w:rsidRPr="00097A24" w:rsidRDefault="0084087B" w:rsidP="008A05FC">
            <w:pPr>
              <w:spacing w:after="0"/>
              <w:rPr>
                <w:rFonts w:cs="Arial"/>
              </w:rPr>
            </w:pPr>
          </w:p>
        </w:tc>
        <w:tc>
          <w:tcPr>
            <w:tcW w:w="712" w:type="pct"/>
            <w:shd w:val="clear" w:color="auto" w:fill="F3F3F3"/>
          </w:tcPr>
          <w:p w14:paraId="3058F1B9" w14:textId="77777777" w:rsidR="0084087B" w:rsidRPr="00097A24" w:rsidRDefault="0084087B" w:rsidP="008A05FC">
            <w:pPr>
              <w:spacing w:after="0"/>
              <w:rPr>
                <w:rFonts w:cs="Arial"/>
              </w:rPr>
            </w:pPr>
          </w:p>
        </w:tc>
        <w:tc>
          <w:tcPr>
            <w:tcW w:w="699" w:type="pct"/>
            <w:shd w:val="clear" w:color="auto" w:fill="F3F3F3"/>
          </w:tcPr>
          <w:p w14:paraId="5F3E1674" w14:textId="77777777" w:rsidR="0084087B" w:rsidRPr="00097A24" w:rsidRDefault="0084087B" w:rsidP="008A05FC">
            <w:pPr>
              <w:spacing w:after="0"/>
              <w:rPr>
                <w:rFonts w:cs="Arial"/>
              </w:rPr>
            </w:pPr>
          </w:p>
        </w:tc>
        <w:tc>
          <w:tcPr>
            <w:tcW w:w="718" w:type="pct"/>
            <w:shd w:val="clear" w:color="auto" w:fill="F3F3F3"/>
          </w:tcPr>
          <w:p w14:paraId="6BF04E95" w14:textId="77777777" w:rsidR="0084087B" w:rsidRPr="00097A24" w:rsidRDefault="0084087B" w:rsidP="008A05FC">
            <w:pPr>
              <w:spacing w:after="0"/>
              <w:rPr>
                <w:rFonts w:cs="Arial"/>
              </w:rPr>
            </w:pPr>
          </w:p>
        </w:tc>
        <w:tc>
          <w:tcPr>
            <w:tcW w:w="695" w:type="pct"/>
            <w:shd w:val="clear" w:color="auto" w:fill="F3F3F3"/>
          </w:tcPr>
          <w:p w14:paraId="7D03A04A" w14:textId="77777777" w:rsidR="0084087B" w:rsidRPr="00097A24" w:rsidRDefault="0084087B" w:rsidP="008A05FC">
            <w:pPr>
              <w:spacing w:after="0"/>
              <w:rPr>
                <w:rFonts w:cs="Arial"/>
              </w:rPr>
            </w:pPr>
          </w:p>
        </w:tc>
      </w:tr>
      <w:tr w:rsidR="0084087B" w:rsidRPr="00097A24" w14:paraId="648026CD" w14:textId="77777777" w:rsidTr="00794957">
        <w:trPr>
          <w:trHeight w:val="198"/>
        </w:trPr>
        <w:tc>
          <w:tcPr>
            <w:tcW w:w="756" w:type="pct"/>
            <w:shd w:val="clear" w:color="auto" w:fill="F3F3F3"/>
          </w:tcPr>
          <w:p w14:paraId="38087D36" w14:textId="77777777" w:rsidR="0084087B" w:rsidRPr="00097A24" w:rsidRDefault="0084087B" w:rsidP="00CF3EC9">
            <w:pPr>
              <w:spacing w:before="40" w:after="40"/>
              <w:rPr>
                <w:rFonts w:cs="Arial"/>
              </w:rPr>
            </w:pPr>
            <w:r w:rsidRPr="00097A24">
              <w:rPr>
                <w:rFonts w:cs="Arial"/>
              </w:rPr>
              <w:t>3.</w:t>
            </w:r>
          </w:p>
          <w:p w14:paraId="38B845DA" w14:textId="77777777" w:rsidR="0084087B" w:rsidRPr="00097A24" w:rsidRDefault="0084087B" w:rsidP="008A05FC">
            <w:pPr>
              <w:spacing w:after="0"/>
              <w:rPr>
                <w:rFonts w:cs="Arial"/>
              </w:rPr>
            </w:pPr>
          </w:p>
          <w:p w14:paraId="105C8FBE" w14:textId="77777777" w:rsidR="0084087B" w:rsidRPr="00097A24" w:rsidRDefault="0084087B" w:rsidP="008A05FC">
            <w:pPr>
              <w:spacing w:after="0"/>
              <w:rPr>
                <w:rFonts w:cs="Arial"/>
              </w:rPr>
            </w:pPr>
          </w:p>
          <w:p w14:paraId="4A0333CE" w14:textId="77777777" w:rsidR="0084087B" w:rsidRPr="00097A24" w:rsidRDefault="0084087B" w:rsidP="008A05FC">
            <w:pPr>
              <w:spacing w:after="0"/>
              <w:rPr>
                <w:rFonts w:cs="Arial"/>
              </w:rPr>
            </w:pPr>
          </w:p>
          <w:p w14:paraId="77E7401F" w14:textId="77777777" w:rsidR="0084087B" w:rsidRPr="00097A24" w:rsidRDefault="0084087B" w:rsidP="008A05FC">
            <w:pPr>
              <w:spacing w:after="0"/>
              <w:rPr>
                <w:rFonts w:cs="Arial"/>
              </w:rPr>
            </w:pPr>
            <w:r w:rsidRPr="00097A24">
              <w:rPr>
                <w:rFonts w:cs="Arial"/>
              </w:rPr>
              <w:t xml:space="preserve"> </w:t>
            </w:r>
          </w:p>
        </w:tc>
        <w:tc>
          <w:tcPr>
            <w:tcW w:w="719" w:type="pct"/>
            <w:shd w:val="clear" w:color="auto" w:fill="F3F3F3"/>
          </w:tcPr>
          <w:p w14:paraId="7D93E0BD" w14:textId="77777777" w:rsidR="0084087B" w:rsidRPr="00097A24" w:rsidRDefault="0084087B" w:rsidP="008A05FC">
            <w:pPr>
              <w:spacing w:after="0"/>
              <w:rPr>
                <w:rFonts w:cs="Arial"/>
              </w:rPr>
            </w:pPr>
          </w:p>
        </w:tc>
        <w:tc>
          <w:tcPr>
            <w:tcW w:w="701" w:type="pct"/>
            <w:shd w:val="clear" w:color="auto" w:fill="F3F3F3"/>
          </w:tcPr>
          <w:p w14:paraId="2D21C00D" w14:textId="77777777" w:rsidR="0084087B" w:rsidRPr="00097A24" w:rsidRDefault="0084087B" w:rsidP="008A05FC">
            <w:pPr>
              <w:spacing w:after="0"/>
              <w:rPr>
                <w:rFonts w:cs="Arial"/>
              </w:rPr>
            </w:pPr>
          </w:p>
        </w:tc>
        <w:tc>
          <w:tcPr>
            <w:tcW w:w="712" w:type="pct"/>
            <w:shd w:val="clear" w:color="auto" w:fill="F3F3F3"/>
          </w:tcPr>
          <w:p w14:paraId="02D18346" w14:textId="77777777" w:rsidR="0084087B" w:rsidRPr="00097A24" w:rsidRDefault="0084087B" w:rsidP="008A05FC">
            <w:pPr>
              <w:spacing w:after="0"/>
              <w:rPr>
                <w:rFonts w:cs="Arial"/>
              </w:rPr>
            </w:pPr>
          </w:p>
        </w:tc>
        <w:tc>
          <w:tcPr>
            <w:tcW w:w="699" w:type="pct"/>
            <w:shd w:val="clear" w:color="auto" w:fill="F3F3F3"/>
          </w:tcPr>
          <w:p w14:paraId="3AA5D205" w14:textId="77777777" w:rsidR="0084087B" w:rsidRPr="00097A24" w:rsidRDefault="0084087B" w:rsidP="008A05FC">
            <w:pPr>
              <w:spacing w:after="0"/>
              <w:rPr>
                <w:rFonts w:cs="Arial"/>
              </w:rPr>
            </w:pPr>
          </w:p>
        </w:tc>
        <w:tc>
          <w:tcPr>
            <w:tcW w:w="718" w:type="pct"/>
            <w:shd w:val="clear" w:color="auto" w:fill="F3F3F3"/>
          </w:tcPr>
          <w:p w14:paraId="0676EF80" w14:textId="77777777" w:rsidR="0084087B" w:rsidRPr="00097A24" w:rsidRDefault="0084087B" w:rsidP="008A05FC">
            <w:pPr>
              <w:spacing w:after="0"/>
              <w:rPr>
                <w:rFonts w:cs="Arial"/>
              </w:rPr>
            </w:pPr>
          </w:p>
        </w:tc>
        <w:tc>
          <w:tcPr>
            <w:tcW w:w="695" w:type="pct"/>
            <w:shd w:val="clear" w:color="auto" w:fill="F3F3F3"/>
          </w:tcPr>
          <w:p w14:paraId="1BCEB846" w14:textId="77777777" w:rsidR="0084087B" w:rsidRPr="00097A24" w:rsidRDefault="0084087B" w:rsidP="008A05FC">
            <w:pPr>
              <w:spacing w:after="0"/>
              <w:rPr>
                <w:rFonts w:cs="Arial"/>
              </w:rPr>
            </w:pPr>
          </w:p>
        </w:tc>
      </w:tr>
      <w:tr w:rsidR="0084087B" w:rsidRPr="00097A24" w14:paraId="27B4BF6E" w14:textId="77777777" w:rsidTr="00794957">
        <w:trPr>
          <w:trHeight w:val="198"/>
        </w:trPr>
        <w:tc>
          <w:tcPr>
            <w:tcW w:w="756" w:type="pct"/>
            <w:shd w:val="clear" w:color="auto" w:fill="F3F3F3"/>
          </w:tcPr>
          <w:p w14:paraId="235D6A5B" w14:textId="77777777" w:rsidR="0084087B" w:rsidRPr="00097A24" w:rsidRDefault="0084087B" w:rsidP="00CF3EC9">
            <w:pPr>
              <w:spacing w:before="40" w:after="40"/>
              <w:rPr>
                <w:rFonts w:cs="Arial"/>
              </w:rPr>
            </w:pPr>
            <w:r w:rsidRPr="00097A24">
              <w:rPr>
                <w:rFonts w:cs="Arial"/>
              </w:rPr>
              <w:t>4.</w:t>
            </w:r>
          </w:p>
          <w:p w14:paraId="51C5DD67" w14:textId="77777777" w:rsidR="0084087B" w:rsidRPr="00097A24" w:rsidRDefault="0084087B" w:rsidP="008A05FC">
            <w:pPr>
              <w:spacing w:after="0"/>
              <w:rPr>
                <w:rFonts w:cs="Arial"/>
              </w:rPr>
            </w:pPr>
          </w:p>
          <w:p w14:paraId="2ECBA909" w14:textId="77777777" w:rsidR="0084087B" w:rsidRPr="00097A24" w:rsidRDefault="0084087B" w:rsidP="008A05FC">
            <w:pPr>
              <w:spacing w:after="0"/>
              <w:rPr>
                <w:rFonts w:cs="Arial"/>
              </w:rPr>
            </w:pPr>
          </w:p>
          <w:p w14:paraId="56209855" w14:textId="77777777" w:rsidR="0084087B" w:rsidRPr="00097A24" w:rsidRDefault="0084087B" w:rsidP="008A05FC">
            <w:pPr>
              <w:spacing w:after="0"/>
              <w:rPr>
                <w:rFonts w:cs="Arial"/>
              </w:rPr>
            </w:pPr>
          </w:p>
          <w:p w14:paraId="3B80DB75" w14:textId="77777777" w:rsidR="0084087B" w:rsidRPr="00097A24" w:rsidRDefault="0084087B" w:rsidP="008A05FC">
            <w:pPr>
              <w:spacing w:after="0"/>
              <w:rPr>
                <w:rFonts w:cs="Arial"/>
              </w:rPr>
            </w:pPr>
          </w:p>
        </w:tc>
        <w:tc>
          <w:tcPr>
            <w:tcW w:w="719" w:type="pct"/>
            <w:shd w:val="clear" w:color="auto" w:fill="F3F3F3"/>
          </w:tcPr>
          <w:p w14:paraId="596FE487" w14:textId="77777777" w:rsidR="0084087B" w:rsidRPr="00097A24" w:rsidRDefault="0084087B" w:rsidP="008A05FC">
            <w:pPr>
              <w:spacing w:after="0"/>
              <w:rPr>
                <w:rFonts w:cs="Arial"/>
              </w:rPr>
            </w:pPr>
          </w:p>
        </w:tc>
        <w:tc>
          <w:tcPr>
            <w:tcW w:w="701" w:type="pct"/>
            <w:shd w:val="clear" w:color="auto" w:fill="F3F3F3"/>
          </w:tcPr>
          <w:p w14:paraId="349F04C2" w14:textId="77777777" w:rsidR="0084087B" w:rsidRPr="00097A24" w:rsidRDefault="0084087B" w:rsidP="008A05FC">
            <w:pPr>
              <w:spacing w:after="0"/>
              <w:rPr>
                <w:rFonts w:cs="Arial"/>
              </w:rPr>
            </w:pPr>
          </w:p>
        </w:tc>
        <w:tc>
          <w:tcPr>
            <w:tcW w:w="712" w:type="pct"/>
            <w:shd w:val="clear" w:color="auto" w:fill="F3F3F3"/>
          </w:tcPr>
          <w:p w14:paraId="538647AA" w14:textId="77777777" w:rsidR="0084087B" w:rsidRPr="00097A24" w:rsidRDefault="0084087B" w:rsidP="008A05FC">
            <w:pPr>
              <w:spacing w:after="0"/>
              <w:rPr>
                <w:rFonts w:cs="Arial"/>
              </w:rPr>
            </w:pPr>
          </w:p>
        </w:tc>
        <w:tc>
          <w:tcPr>
            <w:tcW w:w="699" w:type="pct"/>
            <w:shd w:val="clear" w:color="auto" w:fill="F3F3F3"/>
          </w:tcPr>
          <w:p w14:paraId="61781FA5" w14:textId="77777777" w:rsidR="0084087B" w:rsidRPr="00097A24" w:rsidRDefault="0084087B" w:rsidP="008A05FC">
            <w:pPr>
              <w:spacing w:after="0"/>
              <w:rPr>
                <w:rFonts w:cs="Arial"/>
              </w:rPr>
            </w:pPr>
          </w:p>
        </w:tc>
        <w:tc>
          <w:tcPr>
            <w:tcW w:w="718" w:type="pct"/>
            <w:shd w:val="clear" w:color="auto" w:fill="F3F3F3"/>
          </w:tcPr>
          <w:p w14:paraId="5862E371" w14:textId="77777777" w:rsidR="0084087B" w:rsidRPr="00097A24" w:rsidRDefault="0084087B" w:rsidP="008A05FC">
            <w:pPr>
              <w:spacing w:after="0"/>
              <w:rPr>
                <w:rFonts w:cs="Arial"/>
              </w:rPr>
            </w:pPr>
          </w:p>
        </w:tc>
        <w:tc>
          <w:tcPr>
            <w:tcW w:w="695" w:type="pct"/>
            <w:shd w:val="clear" w:color="auto" w:fill="F3F3F3"/>
          </w:tcPr>
          <w:p w14:paraId="64BC5278" w14:textId="77777777" w:rsidR="0084087B" w:rsidRPr="00097A24" w:rsidRDefault="0084087B" w:rsidP="008A05FC">
            <w:pPr>
              <w:spacing w:after="0"/>
              <w:rPr>
                <w:rFonts w:cs="Arial"/>
              </w:rPr>
            </w:pPr>
          </w:p>
        </w:tc>
      </w:tr>
      <w:tr w:rsidR="0084087B" w:rsidRPr="00097A24" w14:paraId="35D65816" w14:textId="77777777" w:rsidTr="00794957">
        <w:trPr>
          <w:trHeight w:val="198"/>
        </w:trPr>
        <w:tc>
          <w:tcPr>
            <w:tcW w:w="756" w:type="pct"/>
            <w:shd w:val="clear" w:color="auto" w:fill="F3F3F3"/>
          </w:tcPr>
          <w:p w14:paraId="5C209FC6" w14:textId="77777777" w:rsidR="0084087B" w:rsidRPr="00097A24" w:rsidRDefault="0084087B" w:rsidP="00CF3EC9">
            <w:pPr>
              <w:spacing w:before="40" w:after="40"/>
              <w:rPr>
                <w:rFonts w:cs="Arial"/>
              </w:rPr>
            </w:pPr>
            <w:r w:rsidRPr="00097A24">
              <w:rPr>
                <w:rFonts w:cs="Arial"/>
              </w:rPr>
              <w:t xml:space="preserve">5. </w:t>
            </w:r>
          </w:p>
          <w:p w14:paraId="6A9E4D56" w14:textId="77777777" w:rsidR="0084087B" w:rsidRPr="00097A24" w:rsidRDefault="0084087B" w:rsidP="008A05FC">
            <w:pPr>
              <w:spacing w:after="0"/>
              <w:rPr>
                <w:rFonts w:cs="Arial"/>
              </w:rPr>
            </w:pPr>
          </w:p>
          <w:p w14:paraId="5609D759" w14:textId="77777777" w:rsidR="0084087B" w:rsidRPr="00097A24" w:rsidRDefault="0084087B" w:rsidP="008A05FC">
            <w:pPr>
              <w:spacing w:after="0"/>
              <w:rPr>
                <w:rFonts w:cs="Arial"/>
              </w:rPr>
            </w:pPr>
          </w:p>
          <w:p w14:paraId="52975BE1" w14:textId="77777777" w:rsidR="0084087B" w:rsidRPr="00097A24" w:rsidRDefault="0084087B" w:rsidP="008A05FC">
            <w:pPr>
              <w:spacing w:after="0"/>
              <w:rPr>
                <w:rFonts w:cs="Arial"/>
              </w:rPr>
            </w:pPr>
          </w:p>
          <w:p w14:paraId="13ACABD2" w14:textId="77777777" w:rsidR="0084087B" w:rsidRPr="00097A24" w:rsidRDefault="0084087B" w:rsidP="008A05FC">
            <w:pPr>
              <w:spacing w:after="0"/>
              <w:rPr>
                <w:rFonts w:cs="Arial"/>
              </w:rPr>
            </w:pPr>
          </w:p>
        </w:tc>
        <w:tc>
          <w:tcPr>
            <w:tcW w:w="719" w:type="pct"/>
            <w:shd w:val="clear" w:color="auto" w:fill="F3F3F3"/>
          </w:tcPr>
          <w:p w14:paraId="62484C09" w14:textId="77777777" w:rsidR="0084087B" w:rsidRPr="00097A24" w:rsidRDefault="0084087B" w:rsidP="008A05FC">
            <w:pPr>
              <w:spacing w:after="0"/>
              <w:rPr>
                <w:rFonts w:cs="Arial"/>
              </w:rPr>
            </w:pPr>
          </w:p>
        </w:tc>
        <w:tc>
          <w:tcPr>
            <w:tcW w:w="701" w:type="pct"/>
            <w:shd w:val="clear" w:color="auto" w:fill="F3F3F3"/>
          </w:tcPr>
          <w:p w14:paraId="0A99F0AE" w14:textId="77777777" w:rsidR="0084087B" w:rsidRPr="00097A24" w:rsidRDefault="0084087B" w:rsidP="008A05FC">
            <w:pPr>
              <w:spacing w:after="0"/>
              <w:rPr>
                <w:rFonts w:cs="Arial"/>
              </w:rPr>
            </w:pPr>
          </w:p>
        </w:tc>
        <w:tc>
          <w:tcPr>
            <w:tcW w:w="712" w:type="pct"/>
            <w:shd w:val="clear" w:color="auto" w:fill="F3F3F3"/>
          </w:tcPr>
          <w:p w14:paraId="4EB2FCE8" w14:textId="77777777" w:rsidR="0084087B" w:rsidRPr="00097A24" w:rsidRDefault="0084087B" w:rsidP="008A05FC">
            <w:pPr>
              <w:spacing w:after="0"/>
              <w:rPr>
                <w:rFonts w:cs="Arial"/>
              </w:rPr>
            </w:pPr>
          </w:p>
        </w:tc>
        <w:tc>
          <w:tcPr>
            <w:tcW w:w="699" w:type="pct"/>
            <w:shd w:val="clear" w:color="auto" w:fill="F3F3F3"/>
          </w:tcPr>
          <w:p w14:paraId="439D24E0" w14:textId="77777777" w:rsidR="0084087B" w:rsidRPr="00097A24" w:rsidRDefault="0084087B" w:rsidP="008A05FC">
            <w:pPr>
              <w:spacing w:after="0"/>
              <w:rPr>
                <w:rFonts w:cs="Arial"/>
              </w:rPr>
            </w:pPr>
          </w:p>
        </w:tc>
        <w:tc>
          <w:tcPr>
            <w:tcW w:w="718" w:type="pct"/>
            <w:shd w:val="clear" w:color="auto" w:fill="F3F3F3"/>
          </w:tcPr>
          <w:p w14:paraId="7E9C81FC" w14:textId="77777777" w:rsidR="0084087B" w:rsidRPr="00097A24" w:rsidRDefault="0084087B" w:rsidP="008A05FC">
            <w:pPr>
              <w:spacing w:after="0"/>
              <w:rPr>
                <w:rFonts w:cs="Arial"/>
              </w:rPr>
            </w:pPr>
          </w:p>
        </w:tc>
        <w:tc>
          <w:tcPr>
            <w:tcW w:w="695" w:type="pct"/>
            <w:shd w:val="clear" w:color="auto" w:fill="F3F3F3"/>
          </w:tcPr>
          <w:p w14:paraId="55338DDE" w14:textId="77777777" w:rsidR="0084087B" w:rsidRPr="00097A24" w:rsidRDefault="0084087B" w:rsidP="008A05FC">
            <w:pPr>
              <w:spacing w:after="0"/>
              <w:rPr>
                <w:rFonts w:cs="Arial"/>
              </w:rPr>
            </w:pPr>
          </w:p>
        </w:tc>
      </w:tr>
    </w:tbl>
    <w:p w14:paraId="7AFE270B" w14:textId="77777777" w:rsidR="0084087B" w:rsidRPr="00097A24" w:rsidRDefault="0084087B" w:rsidP="0084087B">
      <w:pPr>
        <w:rPr>
          <w:rFonts w:cs="Arial"/>
        </w:rPr>
      </w:pPr>
    </w:p>
    <w:tbl>
      <w:tblPr>
        <w:tblStyle w:val="TableGrid"/>
        <w:tblpPr w:leftFromText="180" w:rightFromText="180" w:vertAnchor="text" w:tblpY="1"/>
        <w:tblOverlap w:val="never"/>
        <w:tblW w:w="5000" w:type="pct"/>
        <w:tblBorders>
          <w:insideH w:val="none" w:sz="0" w:space="0" w:color="auto"/>
          <w:insideV w:val="none" w:sz="0" w:space="0" w:color="auto"/>
        </w:tblBorders>
        <w:tblLook w:val="04A0" w:firstRow="1" w:lastRow="0" w:firstColumn="1" w:lastColumn="0" w:noHBand="0" w:noVBand="1"/>
      </w:tblPr>
      <w:tblGrid>
        <w:gridCol w:w="9854"/>
      </w:tblGrid>
      <w:tr w:rsidR="0084087B" w:rsidRPr="00097A24" w14:paraId="6A201ABD" w14:textId="77777777" w:rsidTr="001E3F38">
        <w:trPr>
          <w:trHeight w:val="198"/>
        </w:trPr>
        <w:tc>
          <w:tcPr>
            <w:tcW w:w="5000" w:type="pct"/>
            <w:shd w:val="clear" w:color="auto" w:fill="DC281E"/>
          </w:tcPr>
          <w:p w14:paraId="032CD626" w14:textId="77777777" w:rsidR="0084087B" w:rsidRPr="002A36DF" w:rsidRDefault="0084087B" w:rsidP="00097A24">
            <w:pPr>
              <w:spacing w:before="60" w:after="60"/>
              <w:rPr>
                <w:rFonts w:cs="Arial"/>
                <w:b/>
                <w:color w:val="FFFFFF" w:themeColor="background1"/>
              </w:rPr>
            </w:pPr>
            <w:r w:rsidRPr="002A36DF">
              <w:rPr>
                <w:rFonts w:cs="Arial"/>
                <w:b/>
                <w:color w:val="FFFFFF" w:themeColor="background1"/>
              </w:rPr>
              <w:t>Additional comments:</w:t>
            </w:r>
          </w:p>
        </w:tc>
      </w:tr>
      <w:tr w:rsidR="0084087B" w:rsidRPr="00097A24" w14:paraId="6EEC42B5" w14:textId="77777777" w:rsidTr="00794957">
        <w:trPr>
          <w:trHeight w:val="198"/>
        </w:trPr>
        <w:tc>
          <w:tcPr>
            <w:tcW w:w="5000" w:type="pct"/>
            <w:shd w:val="clear" w:color="auto" w:fill="F3F3F3"/>
          </w:tcPr>
          <w:p w14:paraId="6CAEA192" w14:textId="77777777" w:rsidR="0084087B" w:rsidRPr="00097A24" w:rsidRDefault="0084087B" w:rsidP="008A05FC">
            <w:pPr>
              <w:spacing w:after="0"/>
              <w:rPr>
                <w:rFonts w:cs="Arial"/>
              </w:rPr>
            </w:pPr>
          </w:p>
          <w:p w14:paraId="027957E0" w14:textId="77777777" w:rsidR="0084087B" w:rsidRPr="00097A24" w:rsidRDefault="0084087B" w:rsidP="008A05FC">
            <w:pPr>
              <w:spacing w:after="0"/>
              <w:rPr>
                <w:rFonts w:cs="Arial"/>
              </w:rPr>
            </w:pPr>
          </w:p>
          <w:p w14:paraId="042CED31" w14:textId="77777777" w:rsidR="0084087B" w:rsidRPr="00097A24" w:rsidRDefault="0084087B" w:rsidP="008A05FC">
            <w:pPr>
              <w:spacing w:after="0"/>
              <w:rPr>
                <w:rFonts w:cs="Arial"/>
              </w:rPr>
            </w:pPr>
          </w:p>
          <w:p w14:paraId="4A9428D9" w14:textId="77777777" w:rsidR="0084087B" w:rsidRPr="00097A24" w:rsidRDefault="0084087B" w:rsidP="008A05FC">
            <w:pPr>
              <w:spacing w:after="0"/>
              <w:rPr>
                <w:rFonts w:cs="Arial"/>
              </w:rPr>
            </w:pPr>
          </w:p>
          <w:p w14:paraId="30EFF893" w14:textId="77777777" w:rsidR="0084087B" w:rsidRPr="00097A24" w:rsidRDefault="0084087B" w:rsidP="008A05FC">
            <w:pPr>
              <w:spacing w:after="0"/>
              <w:rPr>
                <w:rFonts w:cs="Arial"/>
              </w:rPr>
            </w:pPr>
          </w:p>
          <w:p w14:paraId="011FF93F" w14:textId="77777777" w:rsidR="0084087B" w:rsidRPr="00097A24" w:rsidRDefault="0084087B" w:rsidP="008A05FC">
            <w:pPr>
              <w:spacing w:after="0"/>
              <w:rPr>
                <w:rFonts w:cs="Arial"/>
              </w:rPr>
            </w:pPr>
          </w:p>
          <w:p w14:paraId="42A99132" w14:textId="77777777" w:rsidR="0084087B" w:rsidRPr="00097A24" w:rsidRDefault="0084087B" w:rsidP="008A05FC">
            <w:pPr>
              <w:spacing w:after="0"/>
              <w:rPr>
                <w:rFonts w:cs="Arial"/>
              </w:rPr>
            </w:pPr>
          </w:p>
          <w:p w14:paraId="7E34048D" w14:textId="77777777" w:rsidR="0084087B" w:rsidRPr="00097A24" w:rsidRDefault="0084087B" w:rsidP="008A05FC">
            <w:pPr>
              <w:spacing w:after="0"/>
              <w:rPr>
                <w:rFonts w:cs="Arial"/>
              </w:rPr>
            </w:pPr>
          </w:p>
          <w:p w14:paraId="2C9F9547" w14:textId="77777777" w:rsidR="0084087B" w:rsidRPr="00097A24" w:rsidRDefault="0084087B" w:rsidP="008A05FC">
            <w:pPr>
              <w:spacing w:after="0"/>
              <w:rPr>
                <w:rFonts w:cs="Arial"/>
              </w:rPr>
            </w:pPr>
          </w:p>
          <w:p w14:paraId="012E889B" w14:textId="77777777" w:rsidR="0084087B" w:rsidRPr="00097A24" w:rsidRDefault="0084087B" w:rsidP="008A05FC">
            <w:pPr>
              <w:spacing w:after="0"/>
              <w:rPr>
                <w:rFonts w:cs="Arial"/>
              </w:rPr>
            </w:pPr>
          </w:p>
          <w:p w14:paraId="713B648B" w14:textId="77777777" w:rsidR="0084087B" w:rsidRPr="00097A24" w:rsidRDefault="0084087B" w:rsidP="008A05FC">
            <w:pPr>
              <w:spacing w:after="0"/>
              <w:rPr>
                <w:rFonts w:cs="Arial"/>
              </w:rPr>
            </w:pPr>
          </w:p>
          <w:p w14:paraId="0E8D1838" w14:textId="77777777" w:rsidR="0084087B" w:rsidRPr="00097A24" w:rsidRDefault="0084087B" w:rsidP="008A05FC">
            <w:pPr>
              <w:spacing w:after="0"/>
              <w:rPr>
                <w:rFonts w:cs="Arial"/>
              </w:rPr>
            </w:pPr>
          </w:p>
          <w:p w14:paraId="55E6D49D" w14:textId="77777777" w:rsidR="0084087B" w:rsidRPr="00097A24" w:rsidRDefault="0084087B" w:rsidP="008A05FC">
            <w:pPr>
              <w:spacing w:after="0"/>
              <w:rPr>
                <w:rFonts w:cs="Arial"/>
              </w:rPr>
            </w:pPr>
          </w:p>
          <w:p w14:paraId="137774B0" w14:textId="77777777" w:rsidR="0084087B" w:rsidRPr="00097A24" w:rsidRDefault="0084087B" w:rsidP="008A05FC">
            <w:pPr>
              <w:spacing w:after="0"/>
              <w:rPr>
                <w:rFonts w:cs="Arial"/>
              </w:rPr>
            </w:pPr>
          </w:p>
          <w:p w14:paraId="68C43BC2" w14:textId="77777777" w:rsidR="0084087B" w:rsidRDefault="0084087B" w:rsidP="008A05FC">
            <w:pPr>
              <w:spacing w:after="0"/>
              <w:rPr>
                <w:rFonts w:cs="Arial"/>
              </w:rPr>
            </w:pPr>
          </w:p>
          <w:p w14:paraId="425A920D" w14:textId="77777777" w:rsidR="003D473D" w:rsidRDefault="003D473D" w:rsidP="008A05FC">
            <w:pPr>
              <w:spacing w:after="0"/>
              <w:rPr>
                <w:rFonts w:cs="Arial"/>
              </w:rPr>
            </w:pPr>
          </w:p>
          <w:p w14:paraId="27A1CB8D" w14:textId="77777777" w:rsidR="003D473D" w:rsidRDefault="003D473D" w:rsidP="008A05FC">
            <w:pPr>
              <w:spacing w:after="0"/>
              <w:rPr>
                <w:rFonts w:cs="Arial"/>
              </w:rPr>
            </w:pPr>
          </w:p>
          <w:p w14:paraId="050A9700" w14:textId="77777777" w:rsidR="003D473D" w:rsidRDefault="003D473D" w:rsidP="008A05FC">
            <w:pPr>
              <w:spacing w:after="0"/>
              <w:rPr>
                <w:rFonts w:cs="Arial"/>
              </w:rPr>
            </w:pPr>
          </w:p>
          <w:p w14:paraId="024F8603" w14:textId="77777777" w:rsidR="003D473D" w:rsidRDefault="003D473D" w:rsidP="008A05FC">
            <w:pPr>
              <w:spacing w:after="0"/>
              <w:rPr>
                <w:rFonts w:cs="Arial"/>
              </w:rPr>
            </w:pPr>
          </w:p>
          <w:p w14:paraId="3FD4DE9B" w14:textId="77777777" w:rsidR="003D473D" w:rsidRDefault="003D473D" w:rsidP="008A05FC">
            <w:pPr>
              <w:spacing w:after="0"/>
              <w:rPr>
                <w:rFonts w:cs="Arial"/>
              </w:rPr>
            </w:pPr>
          </w:p>
          <w:p w14:paraId="646CBF05" w14:textId="77777777" w:rsidR="003D473D" w:rsidRPr="00097A24" w:rsidRDefault="003D473D" w:rsidP="008A05FC">
            <w:pPr>
              <w:spacing w:after="0"/>
              <w:rPr>
                <w:rFonts w:cs="Arial"/>
              </w:rPr>
            </w:pPr>
          </w:p>
          <w:p w14:paraId="4B3567AE" w14:textId="77777777" w:rsidR="0084087B" w:rsidRPr="00097A24" w:rsidRDefault="0084087B" w:rsidP="008A05FC">
            <w:pPr>
              <w:spacing w:after="0"/>
              <w:rPr>
                <w:rFonts w:cs="Arial"/>
              </w:rPr>
            </w:pPr>
          </w:p>
          <w:p w14:paraId="5AD74EC2" w14:textId="77777777" w:rsidR="0084087B" w:rsidRPr="00097A24" w:rsidRDefault="0084087B" w:rsidP="008A05FC">
            <w:pPr>
              <w:spacing w:after="0"/>
              <w:rPr>
                <w:rFonts w:cs="Arial"/>
              </w:rPr>
            </w:pPr>
          </w:p>
          <w:p w14:paraId="10F54C6F" w14:textId="77777777" w:rsidR="0084087B" w:rsidRPr="00097A24" w:rsidRDefault="0084087B" w:rsidP="008A05FC">
            <w:pPr>
              <w:spacing w:after="0"/>
              <w:rPr>
                <w:rFonts w:cs="Arial"/>
              </w:rPr>
            </w:pPr>
          </w:p>
          <w:p w14:paraId="2D81FDA4" w14:textId="77777777" w:rsidR="0084087B" w:rsidRPr="00097A24" w:rsidRDefault="0084087B" w:rsidP="008A05FC">
            <w:pPr>
              <w:spacing w:after="0"/>
              <w:rPr>
                <w:rFonts w:cs="Arial"/>
              </w:rPr>
            </w:pPr>
          </w:p>
        </w:tc>
      </w:tr>
    </w:tbl>
    <w:p w14:paraId="0941CBD1" w14:textId="3A54A13D" w:rsidR="00790C01" w:rsidRPr="00097A24" w:rsidRDefault="00790C01" w:rsidP="00097A24">
      <w:pPr>
        <w:rPr>
          <w:rFonts w:cs="Arial"/>
        </w:rPr>
      </w:pPr>
      <w:bookmarkStart w:id="6" w:name="_GoBack"/>
      <w:bookmarkEnd w:id="6"/>
    </w:p>
    <w:sectPr w:rsidR="00790C01" w:rsidRPr="00097A24" w:rsidSect="003B7955">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0CFA5" w14:textId="77777777" w:rsidR="009A492E" w:rsidRDefault="009A492E" w:rsidP="00790C01">
      <w:pPr>
        <w:spacing w:after="0"/>
      </w:pPr>
      <w:r>
        <w:separator/>
      </w:r>
    </w:p>
  </w:endnote>
  <w:endnote w:type="continuationSeparator" w:id="0">
    <w:p w14:paraId="419AC6B3" w14:textId="77777777" w:rsidR="009A492E" w:rsidRDefault="009A492E" w:rsidP="00790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772B" w14:textId="77777777" w:rsidR="00F839FD" w:rsidRPr="00B45C74" w:rsidRDefault="00F839F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F4D69">
      <w:rPr>
        <w:b/>
        <w:noProof/>
        <w:color w:val="808080" w:themeColor="background1" w:themeShade="80"/>
        <w:sz w:val="18"/>
        <w:szCs w:val="18"/>
      </w:rPr>
      <w:t>4</w:t>
    </w:r>
    <w:r w:rsidRPr="00B45C74">
      <w:rPr>
        <w:b/>
        <w:color w:val="808080" w:themeColor="background1" w:themeShade="80"/>
        <w:sz w:val="18"/>
        <w:szCs w:val="18"/>
      </w:rPr>
      <w:fldChar w:fldCharType="end"/>
    </w:r>
  </w:p>
  <w:p w14:paraId="70215F7F" w14:textId="15A030E7" w:rsidR="00F839FD" w:rsidRPr="003A3500" w:rsidRDefault="00F839FD" w:rsidP="00ED1B2B">
    <w:pPr>
      <w:pStyle w:val="Footer"/>
    </w:pPr>
    <w:r w:rsidRPr="00107E15">
      <w:rPr>
        <w:b/>
      </w:rPr>
      <w:t xml:space="preserve">Module </w:t>
    </w:r>
    <w:r>
      <w:rPr>
        <w:b/>
      </w:rPr>
      <w:t>2</w:t>
    </w:r>
    <w:r w:rsidRPr="00107E15">
      <w:rPr>
        <w:b/>
      </w:rPr>
      <w:t>.</w:t>
    </w:r>
    <w:r w:rsidRPr="00107E15">
      <w:t xml:space="preserve"> Step </w:t>
    </w:r>
    <w:r>
      <w:t>2</w:t>
    </w:r>
    <w:r w:rsidRPr="00107E15">
      <w:t xml:space="preserve">. </w:t>
    </w:r>
    <w:r>
      <w:t xml:space="preserve">Sub-step 2. </w:t>
    </w:r>
    <w:r w:rsidRPr="00107E15">
      <w:rPr>
        <w:i/>
      </w:rPr>
      <w:fldChar w:fldCharType="begin"/>
    </w:r>
    <w:r w:rsidRPr="00107E15">
      <w:rPr>
        <w:i/>
      </w:rPr>
      <w:instrText xml:space="preserve"> STYLEREF  H1 \t  \* MERGEFORMAT </w:instrText>
    </w:r>
    <w:r w:rsidRPr="00107E15">
      <w:rPr>
        <w:i/>
      </w:rPr>
      <w:fldChar w:fldCharType="separate"/>
    </w:r>
    <w:r w:rsidR="007F4D69" w:rsidRPr="007F4D69">
      <w:rPr>
        <w:noProof/>
      </w:rPr>
      <w:t>Community access to markets template</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2060F" w14:textId="77777777" w:rsidR="009A492E" w:rsidRDefault="009A492E" w:rsidP="00790C01">
      <w:pPr>
        <w:spacing w:after="0"/>
      </w:pPr>
      <w:r>
        <w:separator/>
      </w:r>
    </w:p>
  </w:footnote>
  <w:footnote w:type="continuationSeparator" w:id="0">
    <w:p w14:paraId="2168F3D1" w14:textId="77777777" w:rsidR="009A492E" w:rsidRDefault="009A492E" w:rsidP="00790C01">
      <w:pPr>
        <w:spacing w:after="0"/>
      </w:pPr>
      <w:r>
        <w:continuationSeparator/>
      </w:r>
    </w:p>
  </w:footnote>
  <w:footnote w:id="1">
    <w:p w14:paraId="0F8B10F9" w14:textId="6F92C3EE" w:rsidR="00790C01" w:rsidRPr="00325D6F" w:rsidRDefault="00790C01" w:rsidP="00790C01">
      <w:pPr>
        <w:pStyle w:val="FootnoteText"/>
        <w:rPr>
          <w:rFonts w:cs="Arial"/>
          <w:szCs w:val="16"/>
        </w:rPr>
      </w:pPr>
      <w:r w:rsidRPr="00325D6F">
        <w:rPr>
          <w:rStyle w:val="FootnoteReference"/>
          <w:rFonts w:cs="Arial"/>
          <w:szCs w:val="16"/>
        </w:rPr>
        <w:footnoteRef/>
      </w:r>
      <w:r w:rsidRPr="00325D6F">
        <w:rPr>
          <w:rFonts w:cs="Arial"/>
          <w:szCs w:val="16"/>
        </w:rPr>
        <w:t xml:space="preserve"> </w:t>
      </w:r>
      <w:r w:rsidR="002134EF" w:rsidRPr="00325D6F">
        <w:rPr>
          <w:rFonts w:cs="Arial"/>
          <w:szCs w:val="16"/>
        </w:rPr>
        <w:t>Source:</w:t>
      </w:r>
      <w:r w:rsidRPr="00325D6F">
        <w:rPr>
          <w:rFonts w:cs="Arial"/>
          <w:i/>
          <w:szCs w:val="16"/>
        </w:rPr>
        <w:t xml:space="preserve"> </w:t>
      </w:r>
      <w:r w:rsidR="0084087B" w:rsidRPr="00325D6F">
        <w:rPr>
          <w:rFonts w:cs="Arial"/>
          <w:i/>
          <w:szCs w:val="16"/>
        </w:rPr>
        <w:t xml:space="preserve">RCRC </w:t>
      </w:r>
      <w:r w:rsidRPr="00325D6F">
        <w:rPr>
          <w:rFonts w:cs="Arial"/>
          <w:i/>
          <w:szCs w:val="16"/>
        </w:rPr>
        <w:t>Rap</w:t>
      </w:r>
      <w:r w:rsidR="002134EF" w:rsidRPr="00325D6F">
        <w:rPr>
          <w:rFonts w:cs="Arial"/>
          <w:i/>
          <w:szCs w:val="16"/>
        </w:rPr>
        <w:t xml:space="preserve">id Assessment for Markets (RAM) </w:t>
      </w:r>
      <w:r w:rsidRPr="00325D6F">
        <w:rPr>
          <w:rFonts w:cs="Arial"/>
          <w:i/>
          <w:szCs w:val="16"/>
        </w:rPr>
        <w:t>Tool 2</w:t>
      </w:r>
      <w:r w:rsidR="002134EF" w:rsidRPr="00325D6F">
        <w:rPr>
          <w:rFonts w:cs="Arial"/>
          <w:i/>
          <w:szCs w:val="16"/>
        </w:rPr>
        <w:t>: Key markets and commodities needed by the shock-affected population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5EDE" w14:textId="77777777" w:rsidR="003B7955" w:rsidRPr="00074036" w:rsidRDefault="003B7955"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8490D"/>
    <w:multiLevelType w:val="hybridMultilevel"/>
    <w:tmpl w:val="C1DE015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6B0311D7"/>
    <w:multiLevelType w:val="hybridMultilevel"/>
    <w:tmpl w:val="A8F6524C"/>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25"/>
    <w:rsid w:val="000676DC"/>
    <w:rsid w:val="00097A24"/>
    <w:rsid w:val="001A28B3"/>
    <w:rsid w:val="001E3F38"/>
    <w:rsid w:val="002134EF"/>
    <w:rsid w:val="002A36DF"/>
    <w:rsid w:val="002A6CF7"/>
    <w:rsid w:val="002E4B80"/>
    <w:rsid w:val="00325D6F"/>
    <w:rsid w:val="003B7955"/>
    <w:rsid w:val="003D473D"/>
    <w:rsid w:val="00537BA9"/>
    <w:rsid w:val="005A22F0"/>
    <w:rsid w:val="006E79C4"/>
    <w:rsid w:val="00790C01"/>
    <w:rsid w:val="00794957"/>
    <w:rsid w:val="007F4D69"/>
    <w:rsid w:val="0084087B"/>
    <w:rsid w:val="00870DE7"/>
    <w:rsid w:val="008850BB"/>
    <w:rsid w:val="00887686"/>
    <w:rsid w:val="008C6721"/>
    <w:rsid w:val="00907A25"/>
    <w:rsid w:val="00987BC7"/>
    <w:rsid w:val="00994775"/>
    <w:rsid w:val="009A492E"/>
    <w:rsid w:val="009D63BB"/>
    <w:rsid w:val="00A83409"/>
    <w:rsid w:val="00AF7178"/>
    <w:rsid w:val="00B072DE"/>
    <w:rsid w:val="00B232C9"/>
    <w:rsid w:val="00B315CE"/>
    <w:rsid w:val="00BA4418"/>
    <w:rsid w:val="00BC18F9"/>
    <w:rsid w:val="00BD2BD5"/>
    <w:rsid w:val="00C11D4D"/>
    <w:rsid w:val="00C13FC7"/>
    <w:rsid w:val="00C86990"/>
    <w:rsid w:val="00C878E2"/>
    <w:rsid w:val="00CC020A"/>
    <w:rsid w:val="00CF3EC9"/>
    <w:rsid w:val="00DF5DE3"/>
    <w:rsid w:val="00DF6623"/>
    <w:rsid w:val="00E24B91"/>
    <w:rsid w:val="00EF7148"/>
    <w:rsid w:val="00F839FD"/>
    <w:rsid w:val="00FE19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B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69"/>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7F4D69"/>
  </w:style>
  <w:style w:type="paragraph" w:styleId="Heading2">
    <w:name w:val="heading 2"/>
    <w:basedOn w:val="Normal"/>
    <w:next w:val="Normal"/>
    <w:link w:val="Heading2Char"/>
    <w:uiPriority w:val="9"/>
    <w:unhideWhenUsed/>
    <w:qFormat/>
    <w:rsid w:val="007F4D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F4D69"/>
    <w:pPr>
      <w:keepNext/>
      <w:spacing w:before="240"/>
      <w:jc w:val="left"/>
      <w:outlineLvl w:val="2"/>
    </w:pPr>
    <w:rPr>
      <w:b/>
      <w:sz w:val="22"/>
      <w:szCs w:val="24"/>
    </w:rPr>
  </w:style>
  <w:style w:type="character" w:default="1" w:styleId="DefaultParagraphFont">
    <w:name w:val="Default Paragraph Font"/>
    <w:uiPriority w:val="1"/>
    <w:semiHidden/>
    <w:unhideWhenUsed/>
    <w:rsid w:val="007F4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D69"/>
  </w:style>
  <w:style w:type="character" w:customStyle="1" w:styleId="Heading1Char">
    <w:name w:val="Heading 1 Char"/>
    <w:basedOn w:val="DefaultParagraphFont"/>
    <w:link w:val="Heading1"/>
    <w:uiPriority w:val="9"/>
    <w:rsid w:val="007F4D69"/>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7F4D69"/>
    <w:rPr>
      <w:rFonts w:ascii="Arial" w:eastAsiaTheme="minorEastAsia" w:hAnsi="Arial" w:cs="Times New Roman"/>
      <w:b/>
      <w:caps/>
      <w:sz w:val="24"/>
      <w:szCs w:val="26"/>
      <w:lang w:val="en-US"/>
    </w:rPr>
  </w:style>
  <w:style w:type="character" w:styleId="CommentReference">
    <w:name w:val="annotation reference"/>
    <w:basedOn w:val="DefaultParagraphFont"/>
    <w:uiPriority w:val="99"/>
    <w:semiHidden/>
    <w:unhideWhenUsed/>
    <w:rsid w:val="007F4D69"/>
    <w:rPr>
      <w:sz w:val="18"/>
      <w:szCs w:val="18"/>
    </w:rPr>
  </w:style>
  <w:style w:type="paragraph" w:styleId="CommentText">
    <w:name w:val="annotation text"/>
    <w:basedOn w:val="Normal"/>
    <w:link w:val="CommentTextChar"/>
    <w:uiPriority w:val="99"/>
    <w:semiHidden/>
    <w:unhideWhenUsed/>
    <w:rsid w:val="00907A25"/>
    <w:rPr>
      <w:sz w:val="24"/>
    </w:rPr>
  </w:style>
  <w:style w:type="character" w:customStyle="1" w:styleId="CommentTextChar">
    <w:name w:val="Comment Text Char"/>
    <w:basedOn w:val="DefaultParagraphFont"/>
    <w:link w:val="CommentText"/>
    <w:uiPriority w:val="99"/>
    <w:semiHidden/>
    <w:rsid w:val="00907A25"/>
    <w:rPr>
      <w:rFonts w:ascii="Calibri" w:eastAsiaTheme="minorEastAsia" w:hAnsi="Calibri"/>
      <w:sz w:val="24"/>
      <w:szCs w:val="24"/>
      <w:lang w:eastAsia="ja-JP"/>
    </w:rPr>
  </w:style>
  <w:style w:type="table" w:styleId="TableGrid">
    <w:name w:val="Table Grid"/>
    <w:basedOn w:val="TableNormal"/>
    <w:uiPriority w:val="59"/>
    <w:rsid w:val="007F4D69"/>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Space">
    <w:name w:val="Line Space"/>
    <w:basedOn w:val="Normal"/>
    <w:link w:val="LineSpaceChar"/>
    <w:qFormat/>
    <w:rsid w:val="00907A25"/>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pPr>
    <w:rPr>
      <w:rFonts w:eastAsia="Times New Roman"/>
      <w:sz w:val="16"/>
      <w:szCs w:val="16"/>
    </w:rPr>
  </w:style>
  <w:style w:type="character" w:customStyle="1" w:styleId="LineSpaceChar">
    <w:name w:val="Line Space Char"/>
    <w:link w:val="LineSpace"/>
    <w:locked/>
    <w:rsid w:val="00907A25"/>
    <w:rPr>
      <w:rFonts w:ascii="Arial" w:eastAsia="Times New Roman" w:hAnsi="Arial" w:cs="Times New Roman"/>
      <w:sz w:val="16"/>
      <w:szCs w:val="16"/>
    </w:rPr>
  </w:style>
  <w:style w:type="paragraph" w:customStyle="1" w:styleId="Table">
    <w:name w:val="Table"/>
    <w:basedOn w:val="Normal"/>
    <w:link w:val="TableChar"/>
    <w:qFormat/>
    <w:rsid w:val="00907A25"/>
    <w:pPr>
      <w:keepNext/>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80" w:after="60"/>
    </w:pPr>
    <w:rPr>
      <w:rFonts w:eastAsia="Times New Roman"/>
      <w:b/>
      <w:szCs w:val="22"/>
    </w:rPr>
  </w:style>
  <w:style w:type="character" w:customStyle="1" w:styleId="TableChar">
    <w:name w:val="Table Char"/>
    <w:basedOn w:val="DefaultParagraphFont"/>
    <w:link w:val="Table"/>
    <w:locked/>
    <w:rsid w:val="00907A25"/>
    <w:rPr>
      <w:rFonts w:ascii="Arial" w:eastAsia="Times New Roman" w:hAnsi="Arial" w:cs="Times New Roman"/>
      <w:b/>
      <w:sz w:val="20"/>
    </w:rPr>
  </w:style>
  <w:style w:type="paragraph" w:styleId="BalloonText">
    <w:name w:val="Balloon Text"/>
    <w:basedOn w:val="Normal"/>
    <w:link w:val="BalloonTextChar"/>
    <w:uiPriority w:val="99"/>
    <w:semiHidden/>
    <w:unhideWhenUsed/>
    <w:rsid w:val="007F4D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D69"/>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7F4D69"/>
    <w:pPr>
      <w:spacing w:after="0"/>
    </w:pPr>
    <w:rPr>
      <w:sz w:val="16"/>
      <w:szCs w:val="22"/>
    </w:rPr>
  </w:style>
  <w:style w:type="character" w:customStyle="1" w:styleId="FootnoteTextChar">
    <w:name w:val="Footnote Text Char"/>
    <w:basedOn w:val="DefaultParagraphFont"/>
    <w:link w:val="FootnoteText"/>
    <w:uiPriority w:val="99"/>
    <w:rsid w:val="007F4D6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7F4D69"/>
    <w:rPr>
      <w:vertAlign w:val="superscript"/>
    </w:rPr>
  </w:style>
  <w:style w:type="paragraph" w:styleId="Title">
    <w:name w:val="Title"/>
    <w:basedOn w:val="Normal"/>
    <w:next w:val="Normal"/>
    <w:link w:val="TitleChar"/>
    <w:uiPriority w:val="10"/>
    <w:qFormat/>
    <w:rsid w:val="009947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775"/>
    <w:rPr>
      <w:rFonts w:asciiTheme="majorHAnsi" w:eastAsiaTheme="majorEastAsia" w:hAnsiTheme="majorHAnsi" w:cstheme="majorBidi"/>
      <w:color w:val="17365D" w:themeColor="text2" w:themeShade="BF"/>
      <w:spacing w:val="5"/>
      <w:kern w:val="28"/>
      <w:sz w:val="52"/>
      <w:szCs w:val="52"/>
      <w:lang w:eastAsia="ja-JP"/>
    </w:rPr>
  </w:style>
  <w:style w:type="paragraph" w:styleId="Header">
    <w:name w:val="header"/>
    <w:basedOn w:val="Normal"/>
    <w:link w:val="HeaderChar"/>
    <w:uiPriority w:val="99"/>
    <w:unhideWhenUsed/>
    <w:rsid w:val="007F4D69"/>
    <w:pPr>
      <w:spacing w:after="0" w:line="288" w:lineRule="auto"/>
      <w:jc w:val="left"/>
    </w:pPr>
    <w:rPr>
      <w:sz w:val="16"/>
    </w:rPr>
  </w:style>
  <w:style w:type="character" w:customStyle="1" w:styleId="HeaderChar">
    <w:name w:val="Header Char"/>
    <w:basedOn w:val="DefaultParagraphFont"/>
    <w:link w:val="Header"/>
    <w:uiPriority w:val="99"/>
    <w:rsid w:val="007F4D69"/>
    <w:rPr>
      <w:rFonts w:ascii="Arial" w:eastAsiaTheme="minorEastAsia" w:hAnsi="Arial" w:cs="Times New Roman"/>
      <w:sz w:val="16"/>
      <w:szCs w:val="20"/>
      <w:lang w:val="en-US"/>
    </w:rPr>
  </w:style>
  <w:style w:type="paragraph" w:styleId="Footer">
    <w:name w:val="footer"/>
    <w:basedOn w:val="Normal"/>
    <w:link w:val="FooterChar"/>
    <w:uiPriority w:val="99"/>
    <w:unhideWhenUsed/>
    <w:rsid w:val="007F4D69"/>
    <w:pPr>
      <w:spacing w:after="0"/>
      <w:jc w:val="left"/>
    </w:pPr>
    <w:rPr>
      <w:sz w:val="16"/>
      <w:szCs w:val="18"/>
    </w:rPr>
  </w:style>
  <w:style w:type="character" w:customStyle="1" w:styleId="FooterChar">
    <w:name w:val="Footer Char"/>
    <w:basedOn w:val="DefaultParagraphFont"/>
    <w:link w:val="Footer"/>
    <w:uiPriority w:val="99"/>
    <w:rsid w:val="007F4D69"/>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7F4D69"/>
    <w:rPr>
      <w:rFonts w:ascii="Arial" w:eastAsiaTheme="minorEastAsia" w:hAnsi="Arial" w:cs="Times New Roman"/>
      <w:b/>
      <w:szCs w:val="24"/>
      <w:lang w:val="en-US"/>
    </w:rPr>
  </w:style>
  <w:style w:type="paragraph" w:styleId="ListParagraph">
    <w:name w:val="List Paragraph"/>
    <w:basedOn w:val="Normal"/>
    <w:link w:val="ListParagraphChar"/>
    <w:uiPriority w:val="34"/>
    <w:qFormat/>
    <w:rsid w:val="007F4D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F4D69"/>
    <w:rPr>
      <w:rFonts w:ascii="Arial" w:hAnsi="Arial"/>
      <w:sz w:val="20"/>
      <w:lang w:val="en-US"/>
    </w:rPr>
  </w:style>
  <w:style w:type="paragraph" w:customStyle="1" w:styleId="Default">
    <w:name w:val="Default"/>
    <w:rsid w:val="007F4D6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CommentSubject">
    <w:name w:val="annotation subject"/>
    <w:basedOn w:val="Normal"/>
    <w:link w:val="CommentSubjectChar"/>
    <w:uiPriority w:val="99"/>
    <w:semiHidden/>
    <w:unhideWhenUsed/>
    <w:rsid w:val="007F4D69"/>
    <w:rPr>
      <w:b/>
      <w:bCs/>
    </w:rPr>
  </w:style>
  <w:style w:type="character" w:customStyle="1" w:styleId="CommentSubjectChar">
    <w:name w:val="Comment Subject Char"/>
    <w:basedOn w:val="DefaultParagraphFont"/>
    <w:link w:val="CommentSubject"/>
    <w:uiPriority w:val="99"/>
    <w:semiHidden/>
    <w:rsid w:val="007F4D69"/>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7F4D69"/>
    <w:rPr>
      <w:b/>
    </w:rPr>
  </w:style>
  <w:style w:type="character" w:styleId="Hyperlink">
    <w:name w:val="Hyperlink"/>
    <w:basedOn w:val="DefaultParagraphFont"/>
    <w:uiPriority w:val="99"/>
    <w:unhideWhenUsed/>
    <w:rsid w:val="007F4D69"/>
    <w:rPr>
      <w:color w:val="0000FF" w:themeColor="hyperlink"/>
      <w:u w:val="single"/>
    </w:rPr>
  </w:style>
  <w:style w:type="character" w:styleId="FollowedHyperlink">
    <w:name w:val="FollowedHyperlink"/>
    <w:basedOn w:val="DefaultParagraphFont"/>
    <w:uiPriority w:val="99"/>
    <w:semiHidden/>
    <w:unhideWhenUsed/>
    <w:rsid w:val="007F4D69"/>
    <w:rPr>
      <w:color w:val="800080" w:themeColor="followedHyperlink"/>
      <w:u w:val="single"/>
    </w:rPr>
  </w:style>
  <w:style w:type="paragraph" w:styleId="Revision">
    <w:name w:val="Revision"/>
    <w:hidden/>
    <w:uiPriority w:val="99"/>
    <w:semiHidden/>
    <w:rsid w:val="007F4D69"/>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7F4D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F4D69"/>
    <w:pPr>
      <w:spacing w:before="360" w:after="240"/>
      <w:jc w:val="left"/>
      <w:outlineLvl w:val="0"/>
    </w:pPr>
    <w:rPr>
      <w:b/>
      <w:sz w:val="40"/>
      <w:szCs w:val="52"/>
    </w:rPr>
  </w:style>
  <w:style w:type="paragraph" w:customStyle="1" w:styleId="Bullet1">
    <w:name w:val="Bullet 1"/>
    <w:basedOn w:val="Normal"/>
    <w:rsid w:val="007F4D69"/>
    <w:pPr>
      <w:numPr>
        <w:numId w:val="5"/>
      </w:numPr>
      <w:spacing w:before="60"/>
    </w:pPr>
    <w:rPr>
      <w:rFonts w:eastAsia="Times New Roman"/>
      <w:color w:val="000000"/>
    </w:rPr>
  </w:style>
  <w:style w:type="paragraph" w:customStyle="1" w:styleId="RefItem1">
    <w:name w:val="Ref Item 1"/>
    <w:basedOn w:val="Normal"/>
    <w:rsid w:val="007F4D69"/>
    <w:pPr>
      <w:jc w:val="left"/>
    </w:pPr>
    <w:rPr>
      <w:color w:val="000000"/>
      <w:szCs w:val="24"/>
      <w:lang w:eastAsia="it-IT"/>
    </w:rPr>
  </w:style>
  <w:style w:type="paragraph" w:customStyle="1" w:styleId="RefTitre">
    <w:name w:val="Ref Titre"/>
    <w:basedOn w:val="Normal"/>
    <w:rsid w:val="007F4D69"/>
    <w:pPr>
      <w:jc w:val="left"/>
    </w:pPr>
    <w:rPr>
      <w:rFonts w:eastAsia="Times New Roman"/>
      <w:b/>
      <w:bCs/>
      <w:sz w:val="26"/>
      <w:szCs w:val="26"/>
    </w:rPr>
  </w:style>
  <w:style w:type="paragraph" w:customStyle="1" w:styleId="Header1">
    <w:name w:val="Header 1"/>
    <w:basedOn w:val="Header"/>
    <w:rsid w:val="007F4D69"/>
    <w:rPr>
      <w:b/>
      <w:sz w:val="24"/>
      <w:szCs w:val="24"/>
    </w:rPr>
  </w:style>
  <w:style w:type="character" w:customStyle="1" w:styleId="Pantone485">
    <w:name w:val="Pantone 485"/>
    <w:basedOn w:val="DefaultParagraphFont"/>
    <w:uiPriority w:val="1"/>
    <w:qFormat/>
    <w:rsid w:val="007F4D69"/>
    <w:rPr>
      <w:rFonts w:cs="Caecilia-Light"/>
      <w:color w:val="DC281E"/>
      <w:szCs w:val="16"/>
    </w:rPr>
  </w:style>
  <w:style w:type="character" w:customStyle="1" w:styleId="H1Char">
    <w:name w:val="H1 Char"/>
    <w:basedOn w:val="DefaultParagraphFont"/>
    <w:link w:val="H1"/>
    <w:rsid w:val="007F4D69"/>
    <w:rPr>
      <w:rFonts w:ascii="Arial" w:eastAsiaTheme="minorEastAsia" w:hAnsi="Arial" w:cs="Times New Roman"/>
      <w:b/>
      <w:sz w:val="40"/>
      <w:szCs w:val="52"/>
      <w:lang w:val="en-US"/>
    </w:rPr>
  </w:style>
  <w:style w:type="table" w:customStyle="1" w:styleId="TableGray">
    <w:name w:val="Table Gray"/>
    <w:basedOn w:val="TableNormal"/>
    <w:uiPriority w:val="99"/>
    <w:rsid w:val="007F4D69"/>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F4D69"/>
    <w:pPr>
      <w:numPr>
        <w:numId w:val="6"/>
      </w:numPr>
      <w:tabs>
        <w:tab w:val="left" w:pos="7230"/>
      </w:tabs>
      <w:spacing w:before="120" w:after="120"/>
      <w:contextualSpacing w:val="0"/>
    </w:pPr>
    <w:rPr>
      <w:rFonts w:cs="Arial"/>
    </w:rPr>
  </w:style>
  <w:style w:type="paragraph" w:customStyle="1" w:styleId="ListNumber1">
    <w:name w:val="List Number 1"/>
    <w:basedOn w:val="Normal"/>
    <w:rsid w:val="007F4D69"/>
    <w:pPr>
      <w:numPr>
        <w:ilvl w:val="1"/>
        <w:numId w:val="3"/>
      </w:numPr>
      <w:contextualSpacing/>
    </w:pPr>
    <w:rPr>
      <w:rFonts w:eastAsiaTheme="minorHAnsi" w:cstheme="minorHAnsi"/>
      <w:szCs w:val="22"/>
    </w:rPr>
  </w:style>
  <w:style w:type="paragraph" w:customStyle="1" w:styleId="NormalNo">
    <w:name w:val="Normal + No"/>
    <w:basedOn w:val="Normal"/>
    <w:qFormat/>
    <w:rsid w:val="007F4D69"/>
    <w:pPr>
      <w:numPr>
        <w:numId w:val="4"/>
      </w:numPr>
    </w:pPr>
    <w:rPr>
      <w:rFonts w:eastAsia="MS Mincho"/>
      <w:b/>
      <w:sz w:val="22"/>
    </w:rPr>
  </w:style>
  <w:style w:type="paragraph" w:customStyle="1" w:styleId="Bullet3">
    <w:name w:val="Bullet 3"/>
    <w:basedOn w:val="ListParagraph"/>
    <w:qFormat/>
    <w:rsid w:val="007F4D69"/>
    <w:pPr>
      <w:numPr>
        <w:numId w:val="7"/>
      </w:numPr>
      <w:spacing w:before="120" w:after="120"/>
      <w:ind w:right="425"/>
    </w:pPr>
    <w:rPr>
      <w:rFonts w:cs="Arial"/>
      <w:i/>
      <w:iCs/>
    </w:rPr>
  </w:style>
  <w:style w:type="paragraph" w:customStyle="1" w:styleId="Indent">
    <w:name w:val="Indent"/>
    <w:basedOn w:val="Normal"/>
    <w:qFormat/>
    <w:rsid w:val="007F4D69"/>
    <w:pPr>
      <w:ind w:left="567"/>
    </w:pPr>
    <w:rPr>
      <w:rFonts w:cs="Arial"/>
      <w:b/>
    </w:rPr>
  </w:style>
  <w:style w:type="paragraph" w:customStyle="1" w:styleId="TitreTableau">
    <w:name w:val="Titre Tableau"/>
    <w:basedOn w:val="Normal"/>
    <w:qFormat/>
    <w:rsid w:val="007F4D69"/>
    <w:pPr>
      <w:spacing w:before="120"/>
      <w:jc w:val="center"/>
    </w:pPr>
    <w:rPr>
      <w:rFonts w:cs="Arial"/>
      <w:b/>
      <w:bCs/>
      <w:color w:val="FFFFFF" w:themeColor="background1"/>
      <w:lang w:val="en-CA"/>
    </w:rPr>
  </w:style>
  <w:style w:type="paragraph" w:customStyle="1" w:styleId="BulletTableau">
    <w:name w:val="Bullet Tableau"/>
    <w:basedOn w:val="Bullet2"/>
    <w:qFormat/>
    <w:rsid w:val="007F4D69"/>
    <w:pPr>
      <w:keepNext/>
      <w:keepLines/>
      <w:framePr w:hSpace="141" w:wrap="around" w:vAnchor="text" w:hAnchor="margin" w:y="402"/>
      <w:numPr>
        <w:numId w:val="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69"/>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7F4D69"/>
  </w:style>
  <w:style w:type="paragraph" w:styleId="Heading2">
    <w:name w:val="heading 2"/>
    <w:basedOn w:val="Normal"/>
    <w:next w:val="Normal"/>
    <w:link w:val="Heading2Char"/>
    <w:uiPriority w:val="9"/>
    <w:unhideWhenUsed/>
    <w:qFormat/>
    <w:rsid w:val="007F4D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F4D69"/>
    <w:pPr>
      <w:keepNext/>
      <w:spacing w:before="240"/>
      <w:jc w:val="left"/>
      <w:outlineLvl w:val="2"/>
    </w:pPr>
    <w:rPr>
      <w:b/>
      <w:sz w:val="22"/>
      <w:szCs w:val="24"/>
    </w:rPr>
  </w:style>
  <w:style w:type="character" w:default="1" w:styleId="DefaultParagraphFont">
    <w:name w:val="Default Paragraph Font"/>
    <w:uiPriority w:val="1"/>
    <w:semiHidden/>
    <w:unhideWhenUsed/>
    <w:rsid w:val="007F4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D69"/>
  </w:style>
  <w:style w:type="character" w:customStyle="1" w:styleId="Heading1Char">
    <w:name w:val="Heading 1 Char"/>
    <w:basedOn w:val="DefaultParagraphFont"/>
    <w:link w:val="Heading1"/>
    <w:uiPriority w:val="9"/>
    <w:rsid w:val="007F4D69"/>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7F4D69"/>
    <w:rPr>
      <w:rFonts w:ascii="Arial" w:eastAsiaTheme="minorEastAsia" w:hAnsi="Arial" w:cs="Times New Roman"/>
      <w:b/>
      <w:caps/>
      <w:sz w:val="24"/>
      <w:szCs w:val="26"/>
      <w:lang w:val="en-US"/>
    </w:rPr>
  </w:style>
  <w:style w:type="character" w:styleId="CommentReference">
    <w:name w:val="annotation reference"/>
    <w:basedOn w:val="DefaultParagraphFont"/>
    <w:uiPriority w:val="99"/>
    <w:semiHidden/>
    <w:unhideWhenUsed/>
    <w:rsid w:val="007F4D69"/>
    <w:rPr>
      <w:sz w:val="18"/>
      <w:szCs w:val="18"/>
    </w:rPr>
  </w:style>
  <w:style w:type="paragraph" w:styleId="CommentText">
    <w:name w:val="annotation text"/>
    <w:basedOn w:val="Normal"/>
    <w:link w:val="CommentTextChar"/>
    <w:uiPriority w:val="99"/>
    <w:semiHidden/>
    <w:unhideWhenUsed/>
    <w:rsid w:val="00907A25"/>
    <w:rPr>
      <w:sz w:val="24"/>
    </w:rPr>
  </w:style>
  <w:style w:type="character" w:customStyle="1" w:styleId="CommentTextChar">
    <w:name w:val="Comment Text Char"/>
    <w:basedOn w:val="DefaultParagraphFont"/>
    <w:link w:val="CommentText"/>
    <w:uiPriority w:val="99"/>
    <w:semiHidden/>
    <w:rsid w:val="00907A25"/>
    <w:rPr>
      <w:rFonts w:ascii="Calibri" w:eastAsiaTheme="minorEastAsia" w:hAnsi="Calibri"/>
      <w:sz w:val="24"/>
      <w:szCs w:val="24"/>
      <w:lang w:eastAsia="ja-JP"/>
    </w:rPr>
  </w:style>
  <w:style w:type="table" w:styleId="TableGrid">
    <w:name w:val="Table Grid"/>
    <w:basedOn w:val="TableNormal"/>
    <w:uiPriority w:val="59"/>
    <w:rsid w:val="007F4D69"/>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Space">
    <w:name w:val="Line Space"/>
    <w:basedOn w:val="Normal"/>
    <w:link w:val="LineSpaceChar"/>
    <w:qFormat/>
    <w:rsid w:val="00907A25"/>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pPr>
    <w:rPr>
      <w:rFonts w:eastAsia="Times New Roman"/>
      <w:sz w:val="16"/>
      <w:szCs w:val="16"/>
    </w:rPr>
  </w:style>
  <w:style w:type="character" w:customStyle="1" w:styleId="LineSpaceChar">
    <w:name w:val="Line Space Char"/>
    <w:link w:val="LineSpace"/>
    <w:locked/>
    <w:rsid w:val="00907A25"/>
    <w:rPr>
      <w:rFonts w:ascii="Arial" w:eastAsia="Times New Roman" w:hAnsi="Arial" w:cs="Times New Roman"/>
      <w:sz w:val="16"/>
      <w:szCs w:val="16"/>
    </w:rPr>
  </w:style>
  <w:style w:type="paragraph" w:customStyle="1" w:styleId="Table">
    <w:name w:val="Table"/>
    <w:basedOn w:val="Normal"/>
    <w:link w:val="TableChar"/>
    <w:qFormat/>
    <w:rsid w:val="00907A25"/>
    <w:pPr>
      <w:keepNext/>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80" w:after="60"/>
    </w:pPr>
    <w:rPr>
      <w:rFonts w:eastAsia="Times New Roman"/>
      <w:b/>
      <w:szCs w:val="22"/>
    </w:rPr>
  </w:style>
  <w:style w:type="character" w:customStyle="1" w:styleId="TableChar">
    <w:name w:val="Table Char"/>
    <w:basedOn w:val="DefaultParagraphFont"/>
    <w:link w:val="Table"/>
    <w:locked/>
    <w:rsid w:val="00907A25"/>
    <w:rPr>
      <w:rFonts w:ascii="Arial" w:eastAsia="Times New Roman" w:hAnsi="Arial" w:cs="Times New Roman"/>
      <w:b/>
      <w:sz w:val="20"/>
    </w:rPr>
  </w:style>
  <w:style w:type="paragraph" w:styleId="BalloonText">
    <w:name w:val="Balloon Text"/>
    <w:basedOn w:val="Normal"/>
    <w:link w:val="BalloonTextChar"/>
    <w:uiPriority w:val="99"/>
    <w:semiHidden/>
    <w:unhideWhenUsed/>
    <w:rsid w:val="007F4D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D69"/>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7F4D69"/>
    <w:pPr>
      <w:spacing w:after="0"/>
    </w:pPr>
    <w:rPr>
      <w:sz w:val="16"/>
      <w:szCs w:val="22"/>
    </w:rPr>
  </w:style>
  <w:style w:type="character" w:customStyle="1" w:styleId="FootnoteTextChar">
    <w:name w:val="Footnote Text Char"/>
    <w:basedOn w:val="DefaultParagraphFont"/>
    <w:link w:val="FootnoteText"/>
    <w:uiPriority w:val="99"/>
    <w:rsid w:val="007F4D6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7F4D69"/>
    <w:rPr>
      <w:vertAlign w:val="superscript"/>
    </w:rPr>
  </w:style>
  <w:style w:type="paragraph" w:styleId="Title">
    <w:name w:val="Title"/>
    <w:basedOn w:val="Normal"/>
    <w:next w:val="Normal"/>
    <w:link w:val="TitleChar"/>
    <w:uiPriority w:val="10"/>
    <w:qFormat/>
    <w:rsid w:val="009947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775"/>
    <w:rPr>
      <w:rFonts w:asciiTheme="majorHAnsi" w:eastAsiaTheme="majorEastAsia" w:hAnsiTheme="majorHAnsi" w:cstheme="majorBidi"/>
      <w:color w:val="17365D" w:themeColor="text2" w:themeShade="BF"/>
      <w:spacing w:val="5"/>
      <w:kern w:val="28"/>
      <w:sz w:val="52"/>
      <w:szCs w:val="52"/>
      <w:lang w:eastAsia="ja-JP"/>
    </w:rPr>
  </w:style>
  <w:style w:type="paragraph" w:styleId="Header">
    <w:name w:val="header"/>
    <w:basedOn w:val="Normal"/>
    <w:link w:val="HeaderChar"/>
    <w:uiPriority w:val="99"/>
    <w:unhideWhenUsed/>
    <w:rsid w:val="007F4D69"/>
    <w:pPr>
      <w:spacing w:after="0" w:line="288" w:lineRule="auto"/>
      <w:jc w:val="left"/>
    </w:pPr>
    <w:rPr>
      <w:sz w:val="16"/>
    </w:rPr>
  </w:style>
  <w:style w:type="character" w:customStyle="1" w:styleId="HeaderChar">
    <w:name w:val="Header Char"/>
    <w:basedOn w:val="DefaultParagraphFont"/>
    <w:link w:val="Header"/>
    <w:uiPriority w:val="99"/>
    <w:rsid w:val="007F4D69"/>
    <w:rPr>
      <w:rFonts w:ascii="Arial" w:eastAsiaTheme="minorEastAsia" w:hAnsi="Arial" w:cs="Times New Roman"/>
      <w:sz w:val="16"/>
      <w:szCs w:val="20"/>
      <w:lang w:val="en-US"/>
    </w:rPr>
  </w:style>
  <w:style w:type="paragraph" w:styleId="Footer">
    <w:name w:val="footer"/>
    <w:basedOn w:val="Normal"/>
    <w:link w:val="FooterChar"/>
    <w:uiPriority w:val="99"/>
    <w:unhideWhenUsed/>
    <w:rsid w:val="007F4D69"/>
    <w:pPr>
      <w:spacing w:after="0"/>
      <w:jc w:val="left"/>
    </w:pPr>
    <w:rPr>
      <w:sz w:val="16"/>
      <w:szCs w:val="18"/>
    </w:rPr>
  </w:style>
  <w:style w:type="character" w:customStyle="1" w:styleId="FooterChar">
    <w:name w:val="Footer Char"/>
    <w:basedOn w:val="DefaultParagraphFont"/>
    <w:link w:val="Footer"/>
    <w:uiPriority w:val="99"/>
    <w:rsid w:val="007F4D69"/>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7F4D69"/>
    <w:rPr>
      <w:rFonts w:ascii="Arial" w:eastAsiaTheme="minorEastAsia" w:hAnsi="Arial" w:cs="Times New Roman"/>
      <w:b/>
      <w:szCs w:val="24"/>
      <w:lang w:val="en-US"/>
    </w:rPr>
  </w:style>
  <w:style w:type="paragraph" w:styleId="ListParagraph">
    <w:name w:val="List Paragraph"/>
    <w:basedOn w:val="Normal"/>
    <w:link w:val="ListParagraphChar"/>
    <w:uiPriority w:val="34"/>
    <w:qFormat/>
    <w:rsid w:val="007F4D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F4D69"/>
    <w:rPr>
      <w:rFonts w:ascii="Arial" w:hAnsi="Arial"/>
      <w:sz w:val="20"/>
      <w:lang w:val="en-US"/>
    </w:rPr>
  </w:style>
  <w:style w:type="paragraph" w:customStyle="1" w:styleId="Default">
    <w:name w:val="Default"/>
    <w:rsid w:val="007F4D6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CommentSubject">
    <w:name w:val="annotation subject"/>
    <w:basedOn w:val="Normal"/>
    <w:link w:val="CommentSubjectChar"/>
    <w:uiPriority w:val="99"/>
    <w:semiHidden/>
    <w:unhideWhenUsed/>
    <w:rsid w:val="007F4D69"/>
    <w:rPr>
      <w:b/>
      <w:bCs/>
    </w:rPr>
  </w:style>
  <w:style w:type="character" w:customStyle="1" w:styleId="CommentSubjectChar">
    <w:name w:val="Comment Subject Char"/>
    <w:basedOn w:val="DefaultParagraphFont"/>
    <w:link w:val="CommentSubject"/>
    <w:uiPriority w:val="99"/>
    <w:semiHidden/>
    <w:rsid w:val="007F4D69"/>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7F4D69"/>
    <w:rPr>
      <w:b/>
    </w:rPr>
  </w:style>
  <w:style w:type="character" w:styleId="Hyperlink">
    <w:name w:val="Hyperlink"/>
    <w:basedOn w:val="DefaultParagraphFont"/>
    <w:uiPriority w:val="99"/>
    <w:unhideWhenUsed/>
    <w:rsid w:val="007F4D69"/>
    <w:rPr>
      <w:color w:val="0000FF" w:themeColor="hyperlink"/>
      <w:u w:val="single"/>
    </w:rPr>
  </w:style>
  <w:style w:type="character" w:styleId="FollowedHyperlink">
    <w:name w:val="FollowedHyperlink"/>
    <w:basedOn w:val="DefaultParagraphFont"/>
    <w:uiPriority w:val="99"/>
    <w:semiHidden/>
    <w:unhideWhenUsed/>
    <w:rsid w:val="007F4D69"/>
    <w:rPr>
      <w:color w:val="800080" w:themeColor="followedHyperlink"/>
      <w:u w:val="single"/>
    </w:rPr>
  </w:style>
  <w:style w:type="paragraph" w:styleId="Revision">
    <w:name w:val="Revision"/>
    <w:hidden/>
    <w:uiPriority w:val="99"/>
    <w:semiHidden/>
    <w:rsid w:val="007F4D69"/>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7F4D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F4D69"/>
    <w:pPr>
      <w:spacing w:before="360" w:after="240"/>
      <w:jc w:val="left"/>
      <w:outlineLvl w:val="0"/>
    </w:pPr>
    <w:rPr>
      <w:b/>
      <w:sz w:val="40"/>
      <w:szCs w:val="52"/>
    </w:rPr>
  </w:style>
  <w:style w:type="paragraph" w:customStyle="1" w:styleId="Bullet1">
    <w:name w:val="Bullet 1"/>
    <w:basedOn w:val="Normal"/>
    <w:rsid w:val="007F4D69"/>
    <w:pPr>
      <w:numPr>
        <w:numId w:val="5"/>
      </w:numPr>
      <w:spacing w:before="60"/>
    </w:pPr>
    <w:rPr>
      <w:rFonts w:eastAsia="Times New Roman"/>
      <w:color w:val="000000"/>
    </w:rPr>
  </w:style>
  <w:style w:type="paragraph" w:customStyle="1" w:styleId="RefItem1">
    <w:name w:val="Ref Item 1"/>
    <w:basedOn w:val="Normal"/>
    <w:rsid w:val="007F4D69"/>
    <w:pPr>
      <w:jc w:val="left"/>
    </w:pPr>
    <w:rPr>
      <w:color w:val="000000"/>
      <w:szCs w:val="24"/>
      <w:lang w:eastAsia="it-IT"/>
    </w:rPr>
  </w:style>
  <w:style w:type="paragraph" w:customStyle="1" w:styleId="RefTitre">
    <w:name w:val="Ref Titre"/>
    <w:basedOn w:val="Normal"/>
    <w:rsid w:val="007F4D69"/>
    <w:pPr>
      <w:jc w:val="left"/>
    </w:pPr>
    <w:rPr>
      <w:rFonts w:eastAsia="Times New Roman"/>
      <w:b/>
      <w:bCs/>
      <w:sz w:val="26"/>
      <w:szCs w:val="26"/>
    </w:rPr>
  </w:style>
  <w:style w:type="paragraph" w:customStyle="1" w:styleId="Header1">
    <w:name w:val="Header 1"/>
    <w:basedOn w:val="Header"/>
    <w:rsid w:val="007F4D69"/>
    <w:rPr>
      <w:b/>
      <w:sz w:val="24"/>
      <w:szCs w:val="24"/>
    </w:rPr>
  </w:style>
  <w:style w:type="character" w:customStyle="1" w:styleId="Pantone485">
    <w:name w:val="Pantone 485"/>
    <w:basedOn w:val="DefaultParagraphFont"/>
    <w:uiPriority w:val="1"/>
    <w:qFormat/>
    <w:rsid w:val="007F4D69"/>
    <w:rPr>
      <w:rFonts w:cs="Caecilia-Light"/>
      <w:color w:val="DC281E"/>
      <w:szCs w:val="16"/>
    </w:rPr>
  </w:style>
  <w:style w:type="character" w:customStyle="1" w:styleId="H1Char">
    <w:name w:val="H1 Char"/>
    <w:basedOn w:val="DefaultParagraphFont"/>
    <w:link w:val="H1"/>
    <w:rsid w:val="007F4D69"/>
    <w:rPr>
      <w:rFonts w:ascii="Arial" w:eastAsiaTheme="minorEastAsia" w:hAnsi="Arial" w:cs="Times New Roman"/>
      <w:b/>
      <w:sz w:val="40"/>
      <w:szCs w:val="52"/>
      <w:lang w:val="en-US"/>
    </w:rPr>
  </w:style>
  <w:style w:type="table" w:customStyle="1" w:styleId="TableGray">
    <w:name w:val="Table Gray"/>
    <w:basedOn w:val="TableNormal"/>
    <w:uiPriority w:val="99"/>
    <w:rsid w:val="007F4D69"/>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F4D69"/>
    <w:pPr>
      <w:numPr>
        <w:numId w:val="6"/>
      </w:numPr>
      <w:tabs>
        <w:tab w:val="left" w:pos="7230"/>
      </w:tabs>
      <w:spacing w:before="120" w:after="120"/>
      <w:contextualSpacing w:val="0"/>
    </w:pPr>
    <w:rPr>
      <w:rFonts w:cs="Arial"/>
    </w:rPr>
  </w:style>
  <w:style w:type="paragraph" w:customStyle="1" w:styleId="ListNumber1">
    <w:name w:val="List Number 1"/>
    <w:basedOn w:val="Normal"/>
    <w:rsid w:val="007F4D69"/>
    <w:pPr>
      <w:numPr>
        <w:ilvl w:val="1"/>
        <w:numId w:val="3"/>
      </w:numPr>
      <w:contextualSpacing/>
    </w:pPr>
    <w:rPr>
      <w:rFonts w:eastAsiaTheme="minorHAnsi" w:cstheme="minorHAnsi"/>
      <w:szCs w:val="22"/>
    </w:rPr>
  </w:style>
  <w:style w:type="paragraph" w:customStyle="1" w:styleId="NormalNo">
    <w:name w:val="Normal + No"/>
    <w:basedOn w:val="Normal"/>
    <w:qFormat/>
    <w:rsid w:val="007F4D69"/>
    <w:pPr>
      <w:numPr>
        <w:numId w:val="4"/>
      </w:numPr>
    </w:pPr>
    <w:rPr>
      <w:rFonts w:eastAsia="MS Mincho"/>
      <w:b/>
      <w:sz w:val="22"/>
    </w:rPr>
  </w:style>
  <w:style w:type="paragraph" w:customStyle="1" w:styleId="Bullet3">
    <w:name w:val="Bullet 3"/>
    <w:basedOn w:val="ListParagraph"/>
    <w:qFormat/>
    <w:rsid w:val="007F4D69"/>
    <w:pPr>
      <w:numPr>
        <w:numId w:val="7"/>
      </w:numPr>
      <w:spacing w:before="120" w:after="120"/>
      <w:ind w:right="425"/>
    </w:pPr>
    <w:rPr>
      <w:rFonts w:cs="Arial"/>
      <w:i/>
      <w:iCs/>
    </w:rPr>
  </w:style>
  <w:style w:type="paragraph" w:customStyle="1" w:styleId="Indent">
    <w:name w:val="Indent"/>
    <w:basedOn w:val="Normal"/>
    <w:qFormat/>
    <w:rsid w:val="007F4D69"/>
    <w:pPr>
      <w:ind w:left="567"/>
    </w:pPr>
    <w:rPr>
      <w:rFonts w:cs="Arial"/>
      <w:b/>
    </w:rPr>
  </w:style>
  <w:style w:type="paragraph" w:customStyle="1" w:styleId="TitreTableau">
    <w:name w:val="Titre Tableau"/>
    <w:basedOn w:val="Normal"/>
    <w:qFormat/>
    <w:rsid w:val="007F4D69"/>
    <w:pPr>
      <w:spacing w:before="120"/>
      <w:jc w:val="center"/>
    </w:pPr>
    <w:rPr>
      <w:rFonts w:cs="Arial"/>
      <w:b/>
      <w:bCs/>
      <w:color w:val="FFFFFF" w:themeColor="background1"/>
      <w:lang w:val="en-CA"/>
    </w:rPr>
  </w:style>
  <w:style w:type="paragraph" w:customStyle="1" w:styleId="BulletTableau">
    <w:name w:val="Bullet Tableau"/>
    <w:basedOn w:val="Bullet2"/>
    <w:qFormat/>
    <w:rsid w:val="007F4D69"/>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138</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27</cp:revision>
  <cp:lastPrinted>2015-09-24T18:49:00Z</cp:lastPrinted>
  <dcterms:created xsi:type="dcterms:W3CDTF">2015-04-01T16:04:00Z</dcterms:created>
  <dcterms:modified xsi:type="dcterms:W3CDTF">2015-10-02T14:23:00Z</dcterms:modified>
</cp:coreProperties>
</file>