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90" w:rsidRPr="008B0E91" w:rsidRDefault="00821CB1" w:rsidP="00DC3890">
      <w:pPr>
        <w:pStyle w:val="H1"/>
        <w:rPr>
          <w:rFonts w:cs="Arial"/>
          <w:lang w:val="es-ES"/>
        </w:rPr>
      </w:pPr>
      <w:bookmarkStart w:id="0" w:name="OLE_LINK1"/>
      <w:bookmarkStart w:id="1" w:name="_GoBack"/>
      <w:r>
        <w:rPr>
          <w:lang w:val="es-ES"/>
        </w:rPr>
        <w:t>PLANTILLA</w:t>
      </w:r>
      <w:r w:rsidR="00DC3890" w:rsidRPr="008B0E91">
        <w:rPr>
          <w:lang w:val="es-ES"/>
        </w:rPr>
        <w:t xml:space="preserve"> DE CUESTIONARIO </w:t>
      </w:r>
      <w:r w:rsidR="00DC3890" w:rsidRPr="008B0E91">
        <w:rPr>
          <w:rFonts w:cs="Arial"/>
          <w:lang w:val="es-ES"/>
        </w:rPr>
        <w:t xml:space="preserve">PARA </w:t>
      </w:r>
      <w:r w:rsidR="007952B5" w:rsidRPr="008B0E91">
        <w:rPr>
          <w:rFonts w:cs="Arial"/>
          <w:lang w:val="es-ES"/>
        </w:rPr>
        <w:t>UN DIÁLOGO EN</w:t>
      </w:r>
      <w:r w:rsidR="00DC3890" w:rsidRPr="008B0E91">
        <w:rPr>
          <w:rFonts w:cs="Arial"/>
          <w:lang w:val="es-ES"/>
        </w:rPr>
        <w:t xml:space="preserve"> GRUPO FOCAL </w:t>
      </w:r>
    </w:p>
    <w:bookmarkEnd w:id="1"/>
    <w:p w:rsidR="00DC3890" w:rsidRPr="008B0E91" w:rsidRDefault="007952B5" w:rsidP="00DC3890">
      <w:pPr>
        <w:rPr>
          <w:rFonts w:cs="Arial"/>
          <w:i/>
          <w:lang w:val="es-ES"/>
        </w:rPr>
      </w:pPr>
      <w:r w:rsidRPr="008B0E91">
        <w:rPr>
          <w:rFonts w:cs="Arial"/>
          <w:i/>
          <w:lang w:val="es-ES"/>
        </w:rPr>
        <w:t>Éstas son las pautas para los diálogos en</w:t>
      </w:r>
      <w:r w:rsidR="00DC3890" w:rsidRPr="008B0E91">
        <w:rPr>
          <w:rFonts w:cs="Arial"/>
          <w:i/>
          <w:lang w:val="es-ES"/>
        </w:rPr>
        <w:t xml:space="preserve"> grupo focal que se</w:t>
      </w:r>
      <w:r w:rsidRPr="008B0E91">
        <w:rPr>
          <w:rFonts w:cs="Arial"/>
          <w:i/>
          <w:lang w:val="es-ES"/>
        </w:rPr>
        <w:t xml:space="preserve"> deben</w:t>
      </w:r>
      <w:r w:rsidR="00DC3890" w:rsidRPr="008B0E91">
        <w:rPr>
          <w:rFonts w:cs="Arial"/>
          <w:i/>
          <w:lang w:val="es-ES"/>
        </w:rPr>
        <w:t xml:space="preserve"> </w:t>
      </w:r>
      <w:r w:rsidRPr="008B0E91">
        <w:rPr>
          <w:rFonts w:cs="Arial"/>
          <w:i/>
          <w:lang w:val="es-ES"/>
        </w:rPr>
        <w:t>llevar</w:t>
      </w:r>
      <w:r w:rsidR="00DC3890" w:rsidRPr="008B0E91">
        <w:rPr>
          <w:rFonts w:cs="Arial"/>
          <w:i/>
          <w:lang w:val="es-ES"/>
        </w:rPr>
        <w:t xml:space="preserve"> a cabo después de </w:t>
      </w:r>
      <w:r w:rsidRPr="008B0E91">
        <w:rPr>
          <w:rFonts w:cs="Arial"/>
          <w:i/>
          <w:lang w:val="es-ES"/>
        </w:rPr>
        <w:t xml:space="preserve">una </w:t>
      </w:r>
      <w:r w:rsidR="00DC3890" w:rsidRPr="008B0E91">
        <w:rPr>
          <w:rFonts w:cs="Arial"/>
          <w:i/>
          <w:lang w:val="es-ES"/>
        </w:rPr>
        <w:t xml:space="preserve">intervención </w:t>
      </w:r>
      <w:r w:rsidRPr="008B0E91">
        <w:rPr>
          <w:rFonts w:cs="Arial"/>
          <w:i/>
          <w:lang w:val="es-ES"/>
        </w:rPr>
        <w:t xml:space="preserve">con PTE y después de que se hayan entregado las </w:t>
      </w:r>
      <w:r w:rsidR="00DC3890" w:rsidRPr="008B0E91">
        <w:rPr>
          <w:rFonts w:cs="Arial"/>
          <w:i/>
          <w:lang w:val="es-ES"/>
        </w:rPr>
        <w:t>transferencia</w:t>
      </w:r>
      <w:r w:rsidRPr="008B0E91">
        <w:rPr>
          <w:rFonts w:cs="Arial"/>
          <w:i/>
          <w:lang w:val="es-ES"/>
        </w:rPr>
        <w:t>s</w:t>
      </w:r>
      <w:r w:rsidR="00DC3890" w:rsidRPr="008B0E91">
        <w:rPr>
          <w:rFonts w:cs="Arial"/>
          <w:i/>
          <w:lang w:val="es-ES"/>
        </w:rPr>
        <w:t xml:space="preserve"> de efectivo</w:t>
      </w:r>
      <w:r w:rsidRPr="008B0E91">
        <w:rPr>
          <w:rFonts w:cs="Arial"/>
          <w:i/>
          <w:lang w:val="es-ES"/>
        </w:rPr>
        <w:t xml:space="preserve">. </w:t>
      </w:r>
      <w:r w:rsidR="00DC3890" w:rsidRPr="008B0E91">
        <w:rPr>
          <w:rFonts w:cs="Arial"/>
          <w:i/>
          <w:lang w:val="es-ES"/>
        </w:rPr>
        <w:t>Las preguntas deben ser adaptadas al contexto.</w:t>
      </w:r>
    </w:p>
    <w:p w:rsidR="00DC3890" w:rsidRPr="008B0E91" w:rsidRDefault="00DC3890" w:rsidP="00DC3890">
      <w:pPr>
        <w:rPr>
          <w:rFonts w:cs="Arial"/>
          <w:i/>
          <w:lang w:val="es-ES"/>
        </w:rPr>
      </w:pPr>
      <w:r w:rsidRPr="008B0E91">
        <w:rPr>
          <w:rFonts w:cs="Arial"/>
          <w:i/>
          <w:lang w:val="es-ES"/>
        </w:rPr>
        <w:t xml:space="preserve">El objetivo es conocer si la transferencia de dinero en efectivo ha tenido los resultados esperados, cómo </w:t>
      </w:r>
      <w:r w:rsidR="002669DC" w:rsidRPr="008B0E91">
        <w:rPr>
          <w:rFonts w:cs="Arial"/>
          <w:i/>
          <w:lang w:val="es-ES"/>
        </w:rPr>
        <w:t xml:space="preserve">lo evalúa </w:t>
      </w:r>
      <w:r w:rsidRPr="008B0E91">
        <w:rPr>
          <w:rFonts w:cs="Arial"/>
          <w:i/>
          <w:lang w:val="es-ES"/>
        </w:rPr>
        <w:t xml:space="preserve">la gente y cómo </w:t>
      </w:r>
      <w:r w:rsidR="002669DC" w:rsidRPr="008B0E91">
        <w:rPr>
          <w:rFonts w:cs="Arial"/>
          <w:i/>
          <w:lang w:val="es-ES"/>
        </w:rPr>
        <w:t xml:space="preserve">fue utilizado el </w:t>
      </w:r>
      <w:r w:rsidRPr="008B0E91">
        <w:rPr>
          <w:rFonts w:cs="Arial"/>
          <w:i/>
          <w:lang w:val="es-ES"/>
        </w:rPr>
        <w:t xml:space="preserve">dinero </w:t>
      </w:r>
      <w:r w:rsidR="002669DC" w:rsidRPr="008B0E91">
        <w:rPr>
          <w:rFonts w:cs="Arial"/>
          <w:i/>
          <w:lang w:val="es-ES"/>
        </w:rPr>
        <w:t xml:space="preserve">recibido. </w:t>
      </w:r>
    </w:p>
    <w:p w:rsidR="00DC3890" w:rsidRPr="008B0E91" w:rsidRDefault="002669DC" w:rsidP="00DC3890">
      <w:pPr>
        <w:rPr>
          <w:rFonts w:cs="Arial"/>
          <w:i/>
          <w:lang w:val="es-ES"/>
        </w:rPr>
      </w:pPr>
      <w:r w:rsidRPr="008B0E91">
        <w:rPr>
          <w:rFonts w:cs="Arial"/>
          <w:i/>
          <w:lang w:val="es-ES"/>
        </w:rPr>
        <w:t xml:space="preserve">Debe contribuir a </w:t>
      </w:r>
      <w:r w:rsidR="00DC3890" w:rsidRPr="008B0E91">
        <w:rPr>
          <w:rFonts w:cs="Arial"/>
          <w:i/>
          <w:lang w:val="es-ES"/>
        </w:rPr>
        <w:t>verifica</w:t>
      </w:r>
      <w:r w:rsidRPr="008B0E91">
        <w:rPr>
          <w:rFonts w:cs="Arial"/>
          <w:i/>
          <w:lang w:val="es-ES"/>
        </w:rPr>
        <w:t>r l</w:t>
      </w:r>
      <w:r w:rsidR="00DC3890" w:rsidRPr="008B0E91">
        <w:rPr>
          <w:rFonts w:cs="Arial"/>
          <w:i/>
          <w:lang w:val="es-ES"/>
        </w:rPr>
        <w:t>a información recogida en entrevistas individuales</w:t>
      </w:r>
      <w:r w:rsidRPr="008B0E91">
        <w:rPr>
          <w:rFonts w:cs="Arial"/>
          <w:i/>
          <w:lang w:val="es-ES"/>
        </w:rPr>
        <w:t>,</w:t>
      </w:r>
      <w:r w:rsidR="00DC3890" w:rsidRPr="008B0E91">
        <w:rPr>
          <w:rFonts w:cs="Arial"/>
          <w:i/>
          <w:lang w:val="es-ES"/>
        </w:rPr>
        <w:t xml:space="preserve"> </w:t>
      </w:r>
      <w:r w:rsidRPr="008B0E91">
        <w:rPr>
          <w:rFonts w:cs="Arial"/>
          <w:i/>
          <w:lang w:val="es-ES"/>
        </w:rPr>
        <w:t xml:space="preserve">en el monitoreo diario </w:t>
      </w:r>
      <w:r w:rsidR="00DC3890" w:rsidRPr="008B0E91">
        <w:rPr>
          <w:rFonts w:cs="Arial"/>
          <w:i/>
          <w:lang w:val="es-ES"/>
        </w:rPr>
        <w:t xml:space="preserve">y </w:t>
      </w:r>
      <w:r w:rsidRPr="008B0E91">
        <w:rPr>
          <w:rFonts w:cs="Arial"/>
          <w:i/>
          <w:lang w:val="es-ES"/>
        </w:rPr>
        <w:t>en</w:t>
      </w:r>
      <w:r w:rsidR="00DC3890" w:rsidRPr="008B0E91">
        <w:rPr>
          <w:rFonts w:cs="Arial"/>
          <w:i/>
          <w:lang w:val="es-ES"/>
        </w:rPr>
        <w:t xml:space="preserve"> las visitas </w:t>
      </w:r>
      <w:r w:rsidRPr="008B0E91">
        <w:rPr>
          <w:rFonts w:cs="Arial"/>
          <w:i/>
          <w:lang w:val="es-ES"/>
        </w:rPr>
        <w:t xml:space="preserve">al terreno. </w:t>
      </w:r>
    </w:p>
    <w:p w:rsidR="00DC3890" w:rsidRPr="008B0E91" w:rsidRDefault="00DC3890" w:rsidP="00DC3890">
      <w:pPr>
        <w:rPr>
          <w:rFonts w:cs="Arial"/>
          <w:i/>
          <w:lang w:val="es-ES"/>
        </w:rPr>
      </w:pPr>
      <w:r w:rsidRPr="008B0E91">
        <w:rPr>
          <w:rFonts w:cs="Arial"/>
          <w:i/>
          <w:lang w:val="es-ES"/>
        </w:rPr>
        <w:t xml:space="preserve">El grupo debe ser lo más representativo de la comunidad local como sea posible (hombres y mujeres, personas </w:t>
      </w:r>
      <w:r w:rsidR="002669DC" w:rsidRPr="008B0E91">
        <w:rPr>
          <w:rFonts w:cs="Arial"/>
          <w:i/>
          <w:lang w:val="es-ES"/>
        </w:rPr>
        <w:t>de diferentes grupos de edad, y distintos grupos socio-económicos</w:t>
      </w:r>
      <w:r w:rsidR="002669DC" w:rsidRPr="008B0E91">
        <w:rPr>
          <w:rFonts w:cs="Arial"/>
          <w:b/>
          <w:i/>
          <w:lang w:val="es-ES"/>
        </w:rPr>
        <w:t>,</w:t>
      </w:r>
      <w:r w:rsidRPr="008B0E91">
        <w:rPr>
          <w:rFonts w:cs="Arial"/>
          <w:b/>
          <w:i/>
          <w:lang w:val="es-ES"/>
        </w:rPr>
        <w:t xml:space="preserve"> beneficiarios y no beneficiarios del programa</w:t>
      </w:r>
      <w:r w:rsidRPr="008B0E91">
        <w:rPr>
          <w:rFonts w:cs="Arial"/>
          <w:i/>
          <w:lang w:val="es-ES"/>
        </w:rPr>
        <w:t>).</w:t>
      </w:r>
    </w:p>
    <w:p w:rsidR="00DC3890" w:rsidRPr="008B0E91" w:rsidRDefault="00DC3890" w:rsidP="00DC3890">
      <w:pPr>
        <w:rPr>
          <w:rFonts w:cs="Arial"/>
          <w:i/>
          <w:lang w:val="es-ES"/>
        </w:rPr>
      </w:pPr>
      <w:r w:rsidRPr="008B0E91">
        <w:rPr>
          <w:rFonts w:cs="Arial"/>
          <w:i/>
          <w:lang w:val="es-ES"/>
        </w:rPr>
        <w:t>El grupo no debe ser demasiado grande (hasta 10 personas</w:t>
      </w:r>
      <w:r w:rsidR="002669DC" w:rsidRPr="008B0E91">
        <w:rPr>
          <w:rFonts w:cs="Arial"/>
          <w:i/>
          <w:lang w:val="es-ES"/>
        </w:rPr>
        <w:t xml:space="preserve">) para que la discusión se pueda </w:t>
      </w:r>
      <w:r w:rsidRPr="008B0E91">
        <w:rPr>
          <w:rFonts w:cs="Arial"/>
          <w:i/>
          <w:lang w:val="es-ES"/>
        </w:rPr>
        <w:t>conducir de manera eficiente.</w:t>
      </w:r>
    </w:p>
    <w:p w:rsidR="00DC3890" w:rsidRPr="008B0E91" w:rsidRDefault="002669DC" w:rsidP="00DC3890">
      <w:pPr>
        <w:rPr>
          <w:rFonts w:cs="Arial"/>
          <w:i/>
          <w:lang w:val="es-ES"/>
        </w:rPr>
      </w:pPr>
      <w:r w:rsidRPr="008B0E91">
        <w:rPr>
          <w:rFonts w:cs="Arial"/>
          <w:i/>
          <w:lang w:val="es-ES"/>
        </w:rPr>
        <w:t>Cuando sea socialmente aceptado</w:t>
      </w:r>
      <w:r w:rsidR="00DC3890" w:rsidRPr="008B0E91">
        <w:rPr>
          <w:rFonts w:cs="Arial"/>
          <w:i/>
          <w:lang w:val="es-ES"/>
        </w:rPr>
        <w:t xml:space="preserve">, </w:t>
      </w:r>
      <w:r w:rsidRPr="008B0E91">
        <w:rPr>
          <w:rFonts w:cs="Arial"/>
          <w:i/>
          <w:lang w:val="es-ES"/>
        </w:rPr>
        <w:t>se pueden organizar grupos b</w:t>
      </w:r>
      <w:r w:rsidR="00DC3890" w:rsidRPr="008B0E91">
        <w:rPr>
          <w:rFonts w:cs="Arial"/>
          <w:i/>
          <w:lang w:val="es-ES"/>
        </w:rPr>
        <w:t>asados ​​en el género</w:t>
      </w:r>
      <w:r w:rsidRPr="008B0E91">
        <w:rPr>
          <w:rFonts w:cs="Arial"/>
          <w:i/>
          <w:lang w:val="es-ES"/>
        </w:rPr>
        <w:t xml:space="preserve">. </w:t>
      </w:r>
    </w:p>
    <w:p w:rsidR="00DC3890" w:rsidRPr="008B0E91" w:rsidRDefault="00DC3890" w:rsidP="00DC3890">
      <w:pPr>
        <w:rPr>
          <w:rFonts w:cs="Arial"/>
          <w:i/>
          <w:lang w:val="es-ES"/>
        </w:rPr>
      </w:pPr>
      <w:r w:rsidRPr="008B0E91">
        <w:rPr>
          <w:rFonts w:cs="Arial"/>
          <w:i/>
          <w:lang w:val="es-ES"/>
        </w:rPr>
        <w:t>Asegúrese de explicar a fondo el propósito de la entrevista y cómo va a ser utilizad</w:t>
      </w:r>
      <w:r w:rsidR="002669DC" w:rsidRPr="008B0E91">
        <w:rPr>
          <w:rFonts w:cs="Arial"/>
          <w:i/>
          <w:lang w:val="es-ES"/>
        </w:rPr>
        <w:t>a</w:t>
      </w:r>
      <w:r w:rsidRPr="008B0E91">
        <w:rPr>
          <w:rFonts w:cs="Arial"/>
          <w:i/>
          <w:lang w:val="es-ES"/>
        </w:rPr>
        <w:t xml:space="preserve"> por la Cruz Roja Media Luna Roja, con el fin de tener respuestas precisas e imparciales (</w:t>
      </w:r>
      <w:r w:rsidR="002669DC" w:rsidRPr="008B0E91">
        <w:rPr>
          <w:rFonts w:cs="Arial"/>
          <w:i/>
          <w:lang w:val="es-ES"/>
        </w:rPr>
        <w:t>en la medida de lo posible</w:t>
      </w:r>
      <w:r w:rsidRPr="008B0E91">
        <w:rPr>
          <w:rFonts w:cs="Arial"/>
          <w:i/>
          <w:lang w:val="es-ES"/>
        </w:rPr>
        <w:t>).</w:t>
      </w:r>
    </w:p>
    <w:p w:rsidR="00910437" w:rsidRPr="008B0E91" w:rsidRDefault="00910437" w:rsidP="00A32935">
      <w:pPr>
        <w:spacing w:after="240"/>
        <w:rPr>
          <w:rFonts w:cs="Arial"/>
          <w:b/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222AC" w:rsidRPr="008B0E91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bookmarkEnd w:id="0"/>
          <w:p w:rsidR="001222AC" w:rsidRPr="008B0E91" w:rsidRDefault="001222AC" w:rsidP="002669DC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120"/>
              <w:rPr>
                <w:rFonts w:cs="Arial"/>
                <w:color w:val="FFFFFF"/>
                <w:lang w:val="es-ES"/>
              </w:rPr>
            </w:pPr>
            <w:r w:rsidRPr="008B0E91">
              <w:rPr>
                <w:rFonts w:cs="Arial"/>
                <w:color w:val="FFFFFF"/>
                <w:lang w:val="es-ES"/>
              </w:rPr>
              <w:t>N</w:t>
            </w:r>
            <w:r w:rsidR="002669DC" w:rsidRPr="008B0E91">
              <w:rPr>
                <w:rFonts w:cs="Arial"/>
                <w:color w:val="FFFFFF"/>
                <w:lang w:val="es-ES"/>
              </w:rPr>
              <w:t>ombre/</w:t>
            </w:r>
            <w:r w:rsidRPr="008B0E91">
              <w:rPr>
                <w:rFonts w:cs="Arial"/>
                <w:color w:val="FFFFFF"/>
                <w:lang w:val="es-ES"/>
              </w:rPr>
              <w:t xml:space="preserve">s </w:t>
            </w:r>
            <w:r w:rsidR="002669DC" w:rsidRPr="008B0E91">
              <w:rPr>
                <w:rFonts w:cs="Arial"/>
                <w:color w:val="FFFFFF"/>
                <w:lang w:val="es-ES"/>
              </w:rPr>
              <w:t>del encuestador/es</w:t>
            </w:r>
            <w:r w:rsidR="005F1FCB" w:rsidRPr="008B0E91">
              <w:rPr>
                <w:rFonts w:cs="Arial"/>
                <w:color w:val="FFFFFF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8B0E91" w:rsidRDefault="001222AC" w:rsidP="00807167">
            <w:pPr>
              <w:spacing w:before="120"/>
              <w:rPr>
                <w:rFonts w:cs="Arial"/>
                <w:lang w:val="es-ES"/>
              </w:rPr>
            </w:pPr>
          </w:p>
        </w:tc>
      </w:tr>
      <w:tr w:rsidR="001222AC" w:rsidRPr="008B0E91" w:rsidTr="004E4A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8B0E91" w:rsidRDefault="002669DC" w:rsidP="002669DC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120"/>
              <w:rPr>
                <w:rFonts w:cs="Arial"/>
                <w:color w:val="FFFFFF"/>
                <w:lang w:val="es-ES"/>
              </w:rPr>
            </w:pPr>
            <w:r w:rsidRPr="008B0E91">
              <w:rPr>
                <w:rFonts w:cs="Arial"/>
                <w:color w:val="FFFFFF"/>
                <w:lang w:val="es-ES"/>
              </w:rPr>
              <w:t>Fecha del diálogo en grupo focal</w:t>
            </w:r>
            <w:r w:rsidR="001222AC" w:rsidRPr="008B0E91">
              <w:rPr>
                <w:rFonts w:cs="Arial"/>
                <w:color w:val="FFFFFF"/>
                <w:lang w:val="es-ES"/>
              </w:rPr>
              <w:t xml:space="preserve">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8B0E91" w:rsidRDefault="001222AC" w:rsidP="00807167">
            <w:pPr>
              <w:spacing w:before="120"/>
              <w:rPr>
                <w:rFonts w:cs="Arial"/>
                <w:lang w:val="es-ES"/>
              </w:rPr>
            </w:pPr>
          </w:p>
        </w:tc>
      </w:tr>
      <w:tr w:rsidR="001222AC" w:rsidRPr="008B0E91" w:rsidTr="004E4A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8B0E91" w:rsidRDefault="001222AC" w:rsidP="002669DC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120"/>
              <w:rPr>
                <w:rFonts w:cs="Arial"/>
                <w:color w:val="FFFFFF"/>
                <w:lang w:val="es-ES"/>
              </w:rPr>
            </w:pPr>
            <w:r w:rsidRPr="008B0E91">
              <w:rPr>
                <w:rFonts w:cs="Arial"/>
                <w:color w:val="FFFFFF"/>
                <w:lang w:val="es-ES"/>
              </w:rPr>
              <w:t>N</w:t>
            </w:r>
            <w:r w:rsidR="002669DC" w:rsidRPr="008B0E91">
              <w:rPr>
                <w:rFonts w:cs="Arial"/>
                <w:color w:val="FFFFFF"/>
                <w:lang w:val="es-ES"/>
              </w:rPr>
              <w:t>ombre del pueblo</w:t>
            </w:r>
            <w:r w:rsidRPr="008B0E91">
              <w:rPr>
                <w:rFonts w:cs="Arial"/>
                <w:color w:val="FFFFFF"/>
                <w:lang w:val="es-ES"/>
              </w:rPr>
              <w:t xml:space="preserve">/ </w:t>
            </w:r>
            <w:r w:rsidR="002669DC" w:rsidRPr="008B0E91">
              <w:rPr>
                <w:rFonts w:cs="Arial"/>
                <w:color w:val="FFFFFF"/>
                <w:lang w:val="es-ES"/>
              </w:rPr>
              <w:t>localización del grupo focal</w:t>
            </w:r>
            <w:r w:rsidR="005F1FCB" w:rsidRPr="008B0E91">
              <w:rPr>
                <w:rFonts w:cs="Arial"/>
                <w:color w:val="FFFFFF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8B0E91" w:rsidRDefault="001222AC" w:rsidP="00807167">
            <w:pPr>
              <w:spacing w:before="120"/>
              <w:rPr>
                <w:rFonts w:cs="Arial"/>
                <w:lang w:val="es-ES"/>
              </w:rPr>
            </w:pPr>
          </w:p>
        </w:tc>
      </w:tr>
      <w:tr w:rsidR="001222AC" w:rsidRPr="008B0E91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8B0E91" w:rsidRDefault="002669DC" w:rsidP="002669DC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120"/>
              <w:rPr>
                <w:rFonts w:cs="Arial"/>
                <w:color w:val="FFFFFF"/>
                <w:lang w:val="es-ES"/>
              </w:rPr>
            </w:pPr>
            <w:r w:rsidRPr="008B0E91">
              <w:rPr>
                <w:rFonts w:cs="Arial"/>
                <w:color w:val="FFFFFF"/>
                <w:lang w:val="es-ES"/>
              </w:rPr>
              <w:t>Número de personas que participan en el diálogo en grupo focal</w:t>
            </w:r>
            <w:r w:rsidR="005F1FCB" w:rsidRPr="008B0E91">
              <w:rPr>
                <w:rFonts w:cs="Arial"/>
                <w:color w:val="FFFFFF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8B0E91" w:rsidRDefault="001222AC" w:rsidP="008B0E91">
            <w:pPr>
              <w:tabs>
                <w:tab w:val="left" w:pos="1080"/>
              </w:tabs>
              <w:spacing w:before="120"/>
              <w:ind w:left="468" w:hanging="468"/>
              <w:rPr>
                <w:rFonts w:cs="Arial"/>
                <w:lang w:val="es-ES"/>
              </w:rPr>
            </w:pPr>
            <w:r w:rsidRPr="008B0E91">
              <w:rPr>
                <w:rFonts w:cs="Arial"/>
                <w:lang w:val="es-ES"/>
              </w:rPr>
              <w:t>1.</w:t>
            </w:r>
            <w:r w:rsidR="00807167" w:rsidRPr="008B0E91">
              <w:rPr>
                <w:rFonts w:cs="Arial"/>
                <w:lang w:val="es-ES"/>
              </w:rPr>
              <w:tab/>
            </w:r>
            <w:r w:rsidR="002669DC" w:rsidRPr="008B0E91">
              <w:rPr>
                <w:rFonts w:cs="Arial"/>
                <w:lang w:val="es-ES"/>
              </w:rPr>
              <w:t>Hombres</w:t>
            </w:r>
            <w:r w:rsidR="00511093" w:rsidRPr="008B0E91">
              <w:rPr>
                <w:rFonts w:cs="Arial"/>
                <w:lang w:val="es-ES"/>
              </w:rPr>
              <w:t xml:space="preserve"> </w:t>
            </w:r>
            <w:r w:rsidRPr="008B0E91">
              <w:rPr>
                <w:rFonts w:cs="Arial"/>
                <w:lang w:val="es-ES"/>
              </w:rPr>
              <w:t>_____</w:t>
            </w:r>
          </w:p>
          <w:p w:rsidR="001222AC" w:rsidRPr="008B0E91" w:rsidRDefault="001222AC" w:rsidP="008B0E91">
            <w:pPr>
              <w:tabs>
                <w:tab w:val="left" w:pos="1080"/>
              </w:tabs>
              <w:spacing w:before="120"/>
              <w:ind w:left="468" w:hanging="468"/>
              <w:rPr>
                <w:rFonts w:cs="Arial"/>
                <w:lang w:val="es-ES"/>
              </w:rPr>
            </w:pPr>
            <w:r w:rsidRPr="008B0E91">
              <w:rPr>
                <w:rFonts w:cs="Arial"/>
                <w:lang w:val="es-ES"/>
              </w:rPr>
              <w:t xml:space="preserve">2. </w:t>
            </w:r>
            <w:r w:rsidR="00807167" w:rsidRPr="008B0E91">
              <w:rPr>
                <w:rFonts w:cs="Arial"/>
                <w:lang w:val="es-ES"/>
              </w:rPr>
              <w:tab/>
            </w:r>
            <w:r w:rsidR="002669DC" w:rsidRPr="008B0E91">
              <w:rPr>
                <w:rFonts w:cs="Arial"/>
                <w:lang w:val="es-ES"/>
              </w:rPr>
              <w:t>Mujeres</w:t>
            </w:r>
            <w:r w:rsidRPr="008B0E91">
              <w:rPr>
                <w:rFonts w:cs="Arial"/>
                <w:lang w:val="es-ES"/>
              </w:rPr>
              <w:t xml:space="preserve"> ______</w:t>
            </w:r>
          </w:p>
          <w:p w:rsidR="001222AC" w:rsidRPr="008B0E91" w:rsidRDefault="001222AC" w:rsidP="008B0E91">
            <w:pPr>
              <w:tabs>
                <w:tab w:val="left" w:pos="1080"/>
              </w:tabs>
              <w:spacing w:before="120"/>
              <w:ind w:left="468" w:hanging="468"/>
              <w:rPr>
                <w:rFonts w:cs="Arial"/>
                <w:lang w:val="es-ES"/>
              </w:rPr>
            </w:pPr>
            <w:r w:rsidRPr="008B0E91">
              <w:rPr>
                <w:rFonts w:cs="Arial"/>
                <w:lang w:val="es-ES"/>
              </w:rPr>
              <w:t xml:space="preserve">3. </w:t>
            </w:r>
            <w:r w:rsidR="00807167" w:rsidRPr="008B0E91">
              <w:rPr>
                <w:rFonts w:cs="Arial"/>
                <w:lang w:val="es-ES"/>
              </w:rPr>
              <w:tab/>
            </w:r>
            <w:r w:rsidR="00511093" w:rsidRPr="008B0E91">
              <w:rPr>
                <w:rFonts w:cs="Arial"/>
                <w:lang w:val="es-ES"/>
              </w:rPr>
              <w:t xml:space="preserve">Total </w:t>
            </w:r>
            <w:r w:rsidRPr="008B0E91">
              <w:rPr>
                <w:rFonts w:cs="Arial"/>
                <w:lang w:val="es-ES"/>
              </w:rPr>
              <w:t>________</w:t>
            </w:r>
          </w:p>
        </w:tc>
      </w:tr>
      <w:tr w:rsidR="001222AC" w:rsidRPr="008B0E91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8B0E91" w:rsidRDefault="001222AC" w:rsidP="002669DC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120"/>
              <w:rPr>
                <w:rFonts w:cs="Arial"/>
                <w:color w:val="FFFFFF"/>
                <w:lang w:val="es-ES"/>
              </w:rPr>
            </w:pPr>
            <w:r w:rsidRPr="008B0E91">
              <w:rPr>
                <w:rFonts w:cs="Arial"/>
                <w:color w:val="FFFFFF"/>
                <w:lang w:val="es-ES"/>
              </w:rPr>
              <w:t>T</w:t>
            </w:r>
            <w:r w:rsidR="002669DC" w:rsidRPr="008B0E91">
              <w:rPr>
                <w:rFonts w:cs="Arial"/>
                <w:color w:val="FFFFFF"/>
                <w:lang w:val="es-ES"/>
              </w:rPr>
              <w:t>ipo de diálogo en grupo focal</w:t>
            </w:r>
            <w:r w:rsidR="005F1FCB" w:rsidRPr="008B0E91">
              <w:rPr>
                <w:rFonts w:cs="Arial"/>
                <w:color w:val="FFFFFF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52A31" w:rsidRPr="008B0E91" w:rsidRDefault="00F52A31" w:rsidP="008B0E91">
            <w:pPr>
              <w:tabs>
                <w:tab w:val="left" w:pos="1080"/>
              </w:tabs>
              <w:spacing w:before="120"/>
              <w:ind w:left="468" w:hanging="468"/>
              <w:rPr>
                <w:rFonts w:cs="Arial"/>
                <w:lang w:val="es-ES"/>
              </w:rPr>
            </w:pPr>
            <w:r w:rsidRPr="008B0E91">
              <w:rPr>
                <w:rFonts w:cs="Arial"/>
                <w:lang w:val="es-ES"/>
              </w:rPr>
              <w:t xml:space="preserve">1. </w:t>
            </w:r>
            <w:r w:rsidR="00807167" w:rsidRPr="008B0E91">
              <w:rPr>
                <w:rFonts w:cs="Arial"/>
                <w:lang w:val="es-ES"/>
              </w:rPr>
              <w:tab/>
            </w:r>
            <w:r w:rsidRPr="008B0E91">
              <w:rPr>
                <w:rFonts w:cs="Arial"/>
                <w:lang w:val="es-ES"/>
              </w:rPr>
              <w:t>Beneficiari</w:t>
            </w:r>
            <w:r w:rsidR="002669DC" w:rsidRPr="008B0E91">
              <w:rPr>
                <w:rFonts w:cs="Arial"/>
                <w:lang w:val="es-ES"/>
              </w:rPr>
              <w:t>o</w:t>
            </w:r>
            <w:r w:rsidRPr="008B0E91">
              <w:rPr>
                <w:rFonts w:cs="Arial"/>
                <w:lang w:val="es-ES"/>
              </w:rPr>
              <w:t>s</w:t>
            </w:r>
          </w:p>
          <w:p w:rsidR="00F52A31" w:rsidRPr="008B0E91" w:rsidRDefault="00F52A31" w:rsidP="008B0E91">
            <w:pPr>
              <w:tabs>
                <w:tab w:val="left" w:pos="1080"/>
              </w:tabs>
              <w:spacing w:before="120"/>
              <w:ind w:left="468" w:hanging="468"/>
              <w:rPr>
                <w:rFonts w:cs="Arial"/>
                <w:lang w:val="es-ES"/>
              </w:rPr>
            </w:pPr>
            <w:r w:rsidRPr="008B0E91">
              <w:rPr>
                <w:rFonts w:cs="Arial"/>
                <w:lang w:val="es-ES"/>
              </w:rPr>
              <w:t xml:space="preserve">2. </w:t>
            </w:r>
            <w:r w:rsidR="00807167" w:rsidRPr="008B0E91">
              <w:rPr>
                <w:rFonts w:cs="Arial"/>
                <w:lang w:val="es-ES"/>
              </w:rPr>
              <w:tab/>
            </w:r>
            <w:r w:rsidR="002669DC" w:rsidRPr="008B0E91">
              <w:rPr>
                <w:rFonts w:cs="Arial"/>
                <w:lang w:val="es-ES"/>
              </w:rPr>
              <w:t>No Beneficiario</w:t>
            </w:r>
            <w:r w:rsidRPr="008B0E91">
              <w:rPr>
                <w:rFonts w:cs="Arial"/>
                <w:lang w:val="es-ES"/>
              </w:rPr>
              <w:t>s</w:t>
            </w:r>
          </w:p>
          <w:p w:rsidR="001222AC" w:rsidRPr="008B0E91" w:rsidRDefault="00F52A31" w:rsidP="008B0E91">
            <w:pPr>
              <w:tabs>
                <w:tab w:val="left" w:pos="1080"/>
              </w:tabs>
              <w:spacing w:before="120"/>
              <w:ind w:left="468" w:hanging="468"/>
              <w:rPr>
                <w:rFonts w:cs="Arial"/>
                <w:lang w:val="es-ES"/>
              </w:rPr>
            </w:pPr>
            <w:r w:rsidRPr="008B0E91">
              <w:rPr>
                <w:rFonts w:cs="Arial"/>
                <w:lang w:val="es-ES"/>
              </w:rPr>
              <w:t xml:space="preserve">3. </w:t>
            </w:r>
            <w:r w:rsidR="00807167" w:rsidRPr="008B0E91">
              <w:rPr>
                <w:rFonts w:cs="Arial"/>
                <w:lang w:val="es-ES"/>
              </w:rPr>
              <w:tab/>
            </w:r>
            <w:r w:rsidR="002669DC" w:rsidRPr="008B0E91">
              <w:rPr>
                <w:rFonts w:cs="Arial"/>
                <w:lang w:val="es-ES"/>
              </w:rPr>
              <w:t>Representantes/líderes comunidad</w:t>
            </w:r>
          </w:p>
          <w:p w:rsidR="001222AC" w:rsidRPr="008B0E91" w:rsidRDefault="00F52A31" w:rsidP="008B0E91">
            <w:pPr>
              <w:tabs>
                <w:tab w:val="left" w:pos="1080"/>
              </w:tabs>
              <w:spacing w:before="120"/>
              <w:ind w:left="468" w:hanging="468"/>
              <w:rPr>
                <w:rFonts w:cs="Arial"/>
                <w:lang w:val="es-ES"/>
              </w:rPr>
            </w:pPr>
            <w:r w:rsidRPr="008B0E91">
              <w:rPr>
                <w:rFonts w:cs="Arial"/>
                <w:lang w:val="es-ES"/>
              </w:rPr>
              <w:t xml:space="preserve">4. </w:t>
            </w:r>
            <w:r w:rsidR="00807167" w:rsidRPr="008B0E91">
              <w:rPr>
                <w:rFonts w:cs="Arial"/>
                <w:lang w:val="es-ES"/>
              </w:rPr>
              <w:tab/>
            </w:r>
            <w:r w:rsidR="002669DC" w:rsidRPr="008B0E91">
              <w:rPr>
                <w:rFonts w:cs="Arial"/>
                <w:lang w:val="es-ES"/>
              </w:rPr>
              <w:t>Comerciantes</w:t>
            </w:r>
          </w:p>
        </w:tc>
      </w:tr>
      <w:tr w:rsidR="001F1777" w:rsidRPr="008B0E91" w:rsidTr="0036759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1777" w:rsidRPr="008B0E91" w:rsidRDefault="001F1777" w:rsidP="001F1777">
            <w:pPr>
              <w:spacing w:after="0"/>
              <w:rPr>
                <w:rFonts w:cs="Arial"/>
                <w:b/>
                <w:lang w:val="es-ES"/>
              </w:rPr>
            </w:pPr>
          </w:p>
        </w:tc>
      </w:tr>
    </w:tbl>
    <w:p w:rsidR="008B0E91" w:rsidRDefault="008B0E9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638"/>
      </w:tblGrid>
      <w:tr w:rsidR="008B0E91" w:rsidRPr="008B0E91" w:rsidTr="007A0C44">
        <w:tc>
          <w:tcPr>
            <w:tcW w:w="5000" w:type="pct"/>
            <w:shd w:val="clear" w:color="auto" w:fill="E6E6E6"/>
          </w:tcPr>
          <w:p w:rsidR="008B0E91" w:rsidRPr="008B0E91" w:rsidRDefault="008B0E91" w:rsidP="008B0E9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="Arial"/>
                <w:i/>
                <w:lang w:val="es-ES"/>
              </w:rPr>
            </w:pPr>
            <w:r w:rsidRPr="008B0E91">
              <w:rPr>
                <w:rFonts w:cs="Arial"/>
                <w:b/>
                <w:color w:val="DC281E"/>
                <w:szCs w:val="20"/>
                <w:lang w:val="es-ES"/>
              </w:rPr>
              <w:t xml:space="preserve">PERCEPCIÓN DEL PROGRAMA </w:t>
            </w:r>
          </w:p>
          <w:p w:rsidR="008B0E91" w:rsidRPr="008B0E91" w:rsidRDefault="008B0E91" w:rsidP="007A0C44">
            <w:pPr>
              <w:spacing w:before="120"/>
              <w:rPr>
                <w:rFonts w:cs="Arial"/>
                <w:i/>
                <w:lang w:val="es-ES"/>
              </w:rPr>
            </w:pPr>
            <w:r w:rsidRPr="008B0E91">
              <w:rPr>
                <w:rFonts w:cs="Arial"/>
                <w:i/>
                <w:lang w:val="es-ES"/>
              </w:rPr>
              <w:t>En esta sección se evalúa cómo la gente de la comunidad (no beneficiarios y beneficiarios) se sienten sobre el programa y lo que recomiendan para futuras intervenciones</w:t>
            </w:r>
          </w:p>
        </w:tc>
      </w:tr>
    </w:tbl>
    <w:p w:rsidR="008B0E91" w:rsidRPr="008B0E91" w:rsidRDefault="008B0E91" w:rsidP="008B0E9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¿Qué opinan sobre el programa de donaciones en efectivo de la Cruz Roja Media Luna Roja?</w:t>
      </w:r>
    </w:p>
    <w:p w:rsidR="008B0E91" w:rsidRDefault="008B0E91" w:rsidP="008B0E91">
      <w:pPr>
        <w:pStyle w:val="Libells"/>
        <w:pBdr>
          <w:top w:val="none" w:sz="0" w:space="0" w:color="auto"/>
        </w:pBdr>
        <w:spacing w:before="240"/>
        <w:ind w:left="357"/>
        <w:rPr>
          <w:rFonts w:cs="Arial"/>
          <w:b w:val="0"/>
          <w:i/>
          <w:lang w:val="es-ES"/>
        </w:rPr>
      </w:pPr>
      <w:r w:rsidRPr="008B0E91">
        <w:rPr>
          <w:rFonts w:cs="Arial"/>
          <w:b w:val="0"/>
          <w:i/>
          <w:lang w:val="es-ES"/>
        </w:rPr>
        <w:t xml:space="preserve"> (cosas que les gustaron, cosas que deberían haberse hecho de otra manera, etc.)? </w:t>
      </w:r>
    </w:p>
    <w:p w:rsidR="008B0E91" w:rsidRPr="008B0E91" w:rsidRDefault="008B0E91" w:rsidP="008B0E9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¿Ustedes creen que tuvieron la suficiente información sobre el programa? Explicar.</w:t>
      </w:r>
    </w:p>
    <w:p w:rsidR="008B0E91" w:rsidRPr="008B0E91" w:rsidRDefault="008B0E91" w:rsidP="008B0E91">
      <w:pPr>
        <w:tabs>
          <w:tab w:val="left" w:pos="357"/>
        </w:tabs>
        <w:spacing w:before="240"/>
        <w:ind w:left="357"/>
        <w:rPr>
          <w:rFonts w:cs="Arial"/>
          <w:i/>
          <w:lang w:val="es-ES"/>
        </w:rPr>
      </w:pPr>
      <w:r w:rsidRPr="008B0E91">
        <w:rPr>
          <w:rFonts w:cs="Arial"/>
          <w:i/>
          <w:lang w:val="es-ES"/>
        </w:rPr>
        <w:t>Esta pregunta debe comprobar sobre la sensibilización y comunicación sobre información del programa (propósitos, proceso y extensión).</w:t>
      </w:r>
    </w:p>
    <w:p w:rsidR="008B0E91" w:rsidRPr="008B0E91" w:rsidRDefault="008B0E91" w:rsidP="008B0E9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lastRenderedPageBreak/>
        <w:t>¿Han oído si algunos hogares tuvieron dificultades de acceso al programa? ¿Por qué tuvieron dificultades?</w:t>
      </w:r>
    </w:p>
    <w:p w:rsidR="008B0E91" w:rsidRPr="008B0E91" w:rsidRDefault="008B0E91" w:rsidP="008B0E9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¿Qué piensan acerca de la ejecución del programa?</w:t>
      </w:r>
    </w:p>
    <w:p w:rsidR="008B0E91" w:rsidRPr="008B0E91" w:rsidRDefault="008B0E91" w:rsidP="008B0E91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  <w:lang w:val="es-ES"/>
        </w:rPr>
      </w:pPr>
      <w:r w:rsidRPr="008B0E91">
        <w:rPr>
          <w:rFonts w:cs="Arial"/>
          <w:b w:val="0"/>
          <w:i/>
          <w:lang w:val="es-ES"/>
        </w:rPr>
        <w:t>La sensibilización, la comunicación, la selección de los beneficiarios y los comerciantes, la implementación de la distribución de dinero en efectivo (lugar, tiempo).</w:t>
      </w:r>
    </w:p>
    <w:p w:rsidR="008B0E91" w:rsidRPr="008B0E91" w:rsidRDefault="008B0E91" w:rsidP="008B0E9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¿Cuáles fueron los aspectos negativos del programa?</w:t>
      </w:r>
    </w:p>
    <w:p w:rsidR="008B0E91" w:rsidRPr="008B0E91" w:rsidRDefault="008B0E91" w:rsidP="008B0E91">
      <w:pPr>
        <w:pStyle w:val="Libells"/>
        <w:pBdr>
          <w:top w:val="none" w:sz="0" w:space="0" w:color="auto"/>
        </w:pBdr>
        <w:spacing w:before="240"/>
        <w:ind w:left="714" w:hanging="357"/>
        <w:rPr>
          <w:rFonts w:cs="Arial"/>
          <w:b w:val="0"/>
          <w:i/>
          <w:lang w:val="es-ES"/>
        </w:rPr>
      </w:pPr>
      <w:r w:rsidRPr="008B0E91">
        <w:rPr>
          <w:rFonts w:cs="Arial"/>
          <w:b w:val="0"/>
          <w:i/>
          <w:lang w:val="es-ES"/>
        </w:rPr>
        <w:t>Preguntas generales que deben ser comprobadas a lo largo del diálogo en grupo focal.</w:t>
      </w:r>
    </w:p>
    <w:p w:rsidR="008B0E91" w:rsidRDefault="008B0E91" w:rsidP="008B0E9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¿Que podría haberse mejorado? Recomendaciones para futuras intervenciones</w:t>
      </w:r>
    </w:p>
    <w:p w:rsidR="000C7877" w:rsidRPr="008B0E91" w:rsidRDefault="000C7877" w:rsidP="000C7877">
      <w:pPr>
        <w:pStyle w:val="Libells"/>
        <w:pBdr>
          <w:top w:val="none" w:sz="0" w:space="0" w:color="auto"/>
        </w:pBdr>
        <w:spacing w:before="240"/>
        <w:ind w:left="357"/>
        <w:rPr>
          <w:rFonts w:cs="Arial"/>
          <w:lang w:val="es-E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638"/>
      </w:tblGrid>
      <w:tr w:rsidR="008B0E91" w:rsidRPr="008B0E91" w:rsidTr="007A0C44">
        <w:tc>
          <w:tcPr>
            <w:tcW w:w="5000" w:type="pct"/>
            <w:shd w:val="clear" w:color="auto" w:fill="E6E6E6"/>
          </w:tcPr>
          <w:p w:rsidR="008B0E91" w:rsidRPr="008B0E91" w:rsidRDefault="008B0E91" w:rsidP="007A0C44">
            <w:pPr>
              <w:pStyle w:val="Libells"/>
              <w:numPr>
                <w:ilvl w:val="0"/>
                <w:numId w:val="3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i/>
                <w:lang w:val="es-ES"/>
              </w:rPr>
            </w:pPr>
            <w:r w:rsidRPr="008B0E91">
              <w:rPr>
                <w:rFonts w:cs="Arial"/>
                <w:color w:val="DC281E"/>
                <w:lang w:val="es-ES"/>
              </w:rPr>
              <w:t xml:space="preserve">SELECCIÓN DE BENEFICIARIOS Y COBERTURA </w:t>
            </w:r>
          </w:p>
        </w:tc>
      </w:tr>
      <w:tr w:rsidR="008B0E91" w:rsidRPr="008B0E91" w:rsidTr="007A0C44">
        <w:tc>
          <w:tcPr>
            <w:tcW w:w="5000" w:type="pct"/>
            <w:shd w:val="clear" w:color="auto" w:fill="E6E6E6"/>
          </w:tcPr>
          <w:p w:rsidR="008B0E91" w:rsidRPr="008B0E91" w:rsidRDefault="008B0E91" w:rsidP="007A0C44">
            <w:pPr>
              <w:pStyle w:val="Libells"/>
              <w:pBdr>
                <w:top w:val="none" w:sz="0" w:space="0" w:color="auto"/>
              </w:pBdr>
              <w:rPr>
                <w:rFonts w:cs="Arial"/>
                <w:b w:val="0"/>
                <w:i/>
                <w:lang w:val="es-ES"/>
              </w:rPr>
            </w:pPr>
            <w:r w:rsidRPr="008B0E91">
              <w:rPr>
                <w:rFonts w:cs="Arial"/>
                <w:b w:val="0"/>
                <w:i/>
                <w:lang w:val="es-ES"/>
              </w:rPr>
              <w:t xml:space="preserve">En esta sección se valora si la comunidad considera que se incluyó a la gente adecuada en el programa y que no fueron excluidos demasiados hogares </w:t>
            </w:r>
          </w:p>
        </w:tc>
      </w:tr>
    </w:tbl>
    <w:p w:rsidR="008B0E91" w:rsidRPr="008B0E91" w:rsidRDefault="008B0E91" w:rsidP="008B0E9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 xml:space="preserve">¿Sabe cómo y por qué fueron seleccionados los beneficiarios del programa?  </w:t>
      </w:r>
    </w:p>
    <w:p w:rsidR="00A25686" w:rsidRPr="008B0E91" w:rsidRDefault="008B0E91" w:rsidP="008B0E91">
      <w:pPr>
        <w:pStyle w:val="Libells"/>
        <w:pBdr>
          <w:top w:val="none" w:sz="0" w:space="0" w:color="auto"/>
        </w:pBdr>
        <w:spacing w:before="240"/>
        <w:ind w:left="714" w:hanging="357"/>
        <w:rPr>
          <w:rFonts w:cs="Arial"/>
          <w:b w:val="0"/>
          <w:i/>
          <w:lang w:val="es-ES"/>
        </w:rPr>
      </w:pPr>
      <w:r w:rsidRPr="008B0E91">
        <w:rPr>
          <w:rFonts w:cs="Arial"/>
          <w:b w:val="0"/>
          <w:i/>
          <w:lang w:val="es-ES"/>
        </w:rPr>
        <w:t>Si las personas dicen que saben cómo se llevó a cabo la selección, deben dar una breve expli</w:t>
      </w:r>
      <w:r w:rsidR="0004656F">
        <w:rPr>
          <w:rFonts w:cs="Arial"/>
          <w:b w:val="0"/>
          <w:i/>
          <w:lang w:val="es-ES"/>
        </w:rPr>
        <w:t>cación</w:t>
      </w:r>
    </w:p>
    <w:p w:rsidR="00A25686" w:rsidRPr="00A25686" w:rsidRDefault="00A25686" w:rsidP="00A25686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</w:t>
      </w:r>
      <w:r w:rsidRPr="00A25686">
        <w:rPr>
          <w:rFonts w:cs="Arial"/>
          <w:lang w:val="es-ES"/>
        </w:rPr>
        <w:t>Quién estuvo involucrado en el proceso de selección?</w:t>
      </w:r>
    </w:p>
    <w:p w:rsidR="00A25686" w:rsidRPr="008B0E91" w:rsidRDefault="00A25686" w:rsidP="00A25686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i/>
          <w:lang w:val="es-ES"/>
        </w:rPr>
      </w:pPr>
      <w:r w:rsidRPr="008B0E91">
        <w:rPr>
          <w:rFonts w:cs="Arial"/>
          <w:b w:val="0"/>
          <w:i/>
          <w:lang w:val="es-ES"/>
        </w:rPr>
        <w:t>Esta es una pregunta general y específica: si algunas personas del grupo han participado en el proceso, ¿cuántos de ellos lo hicieron?</w:t>
      </w:r>
    </w:p>
    <w:p w:rsidR="004647B3" w:rsidRPr="008B0E91" w:rsidRDefault="00A25686" w:rsidP="00A25686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¿Creen que las personas incluidas en el programa se lo merecen?</w:t>
      </w:r>
    </w:p>
    <w:p w:rsidR="004647B3" w:rsidRPr="008B0E91" w:rsidRDefault="00A25686" w:rsidP="007C183F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  <w:lang w:val="es-ES"/>
        </w:rPr>
      </w:pPr>
      <w:r w:rsidRPr="008B0E91">
        <w:rPr>
          <w:rFonts w:cs="Arial"/>
          <w:b w:val="0"/>
          <w:i/>
          <w:lang w:val="es-ES"/>
        </w:rPr>
        <w:t>Esta pregunta es para comprobar los errores de inclusión. Deben explicar por qué y en qué medida creen que han producido errores.</w:t>
      </w:r>
    </w:p>
    <w:p w:rsidR="004647B3" w:rsidRPr="008B0E91" w:rsidRDefault="00A25686" w:rsidP="005618ED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</w:t>
      </w:r>
      <w:r w:rsidR="0004656F">
        <w:rPr>
          <w:rFonts w:cs="Arial"/>
          <w:lang w:val="es-ES"/>
        </w:rPr>
        <w:t>Creen</w:t>
      </w:r>
      <w:r w:rsidRPr="008B0E91">
        <w:rPr>
          <w:rFonts w:cs="Arial"/>
          <w:lang w:val="es-ES"/>
        </w:rPr>
        <w:t xml:space="preserve"> que algunas personas/hogares </w:t>
      </w:r>
      <w:r w:rsidR="0004656F" w:rsidRPr="008B0E91">
        <w:rPr>
          <w:rFonts w:cs="Arial"/>
          <w:lang w:val="es-ES"/>
        </w:rPr>
        <w:t>que deberían haber sido incluidos</w:t>
      </w:r>
      <w:r w:rsidR="0004656F">
        <w:rPr>
          <w:rFonts w:cs="Arial"/>
          <w:lang w:val="es-ES"/>
        </w:rPr>
        <w:t xml:space="preserve">, </w:t>
      </w:r>
      <w:r w:rsidRPr="008B0E91">
        <w:rPr>
          <w:rFonts w:cs="Arial"/>
          <w:lang w:val="es-ES"/>
        </w:rPr>
        <w:t>fueron excluidos</w:t>
      </w:r>
      <w:r w:rsidR="0004656F">
        <w:rPr>
          <w:rFonts w:cs="Arial"/>
          <w:lang w:val="es-ES"/>
        </w:rPr>
        <w:t>?</w:t>
      </w:r>
      <w:r w:rsidRPr="008B0E91">
        <w:rPr>
          <w:rFonts w:cs="Arial"/>
          <w:lang w:val="es-ES"/>
        </w:rPr>
        <w:t xml:space="preserve"> </w:t>
      </w:r>
    </w:p>
    <w:p w:rsidR="00B10878" w:rsidRPr="008B0E91" w:rsidRDefault="008B0E91" w:rsidP="007C183F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  <w:lang w:val="es-ES"/>
        </w:rPr>
      </w:pPr>
      <w:r w:rsidRPr="008B0E91">
        <w:rPr>
          <w:rFonts w:cs="Arial"/>
          <w:b w:val="0"/>
          <w:i/>
          <w:lang w:val="es-ES"/>
        </w:rPr>
        <w:t xml:space="preserve">Esta </w:t>
      </w:r>
      <w:r w:rsidR="0004656F">
        <w:rPr>
          <w:rFonts w:cs="Arial"/>
          <w:b w:val="0"/>
          <w:i/>
          <w:lang w:val="es-ES"/>
        </w:rPr>
        <w:t xml:space="preserve">sirve para </w:t>
      </w:r>
      <w:r w:rsidRPr="008B0E91">
        <w:rPr>
          <w:rFonts w:cs="Arial"/>
          <w:b w:val="0"/>
          <w:i/>
          <w:lang w:val="es-ES"/>
        </w:rPr>
        <w:t>comproba</w:t>
      </w:r>
      <w:r w:rsidR="0004656F">
        <w:rPr>
          <w:rFonts w:cs="Arial"/>
          <w:b w:val="0"/>
          <w:i/>
          <w:lang w:val="es-ES"/>
        </w:rPr>
        <w:t xml:space="preserve">r los </w:t>
      </w:r>
      <w:r w:rsidRPr="008B0E91">
        <w:rPr>
          <w:rFonts w:cs="Arial"/>
          <w:b w:val="0"/>
          <w:i/>
          <w:lang w:val="es-ES"/>
        </w:rPr>
        <w:t xml:space="preserve">errores de exclusión. Deben explicar por qué y en qué medida </w:t>
      </w:r>
      <w:r w:rsidR="0004656F">
        <w:rPr>
          <w:rFonts w:cs="Arial"/>
          <w:b w:val="0"/>
          <w:i/>
          <w:lang w:val="es-ES"/>
        </w:rPr>
        <w:t>creen</w:t>
      </w:r>
      <w:r w:rsidRPr="008B0E91">
        <w:rPr>
          <w:rFonts w:cs="Arial"/>
          <w:b w:val="0"/>
          <w:i/>
          <w:lang w:val="es-ES"/>
        </w:rPr>
        <w:t xml:space="preserve"> que </w:t>
      </w:r>
      <w:r w:rsidR="0004656F" w:rsidRPr="008B0E91">
        <w:rPr>
          <w:rFonts w:cs="Arial"/>
          <w:b w:val="0"/>
          <w:i/>
          <w:lang w:val="es-ES"/>
        </w:rPr>
        <w:t>se han producido</w:t>
      </w:r>
      <w:r w:rsidRPr="008B0E91">
        <w:rPr>
          <w:rFonts w:cs="Arial"/>
          <w:b w:val="0"/>
          <w:i/>
          <w:lang w:val="es-ES"/>
        </w:rPr>
        <w:t xml:space="preserve"> errores de exclusión </w:t>
      </w:r>
    </w:p>
    <w:p w:rsidR="004647B3" w:rsidRPr="008B0E91" w:rsidRDefault="004647B3" w:rsidP="007C183F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  <w:color w:val="0070C0"/>
          <w:lang w:val="es-ES"/>
        </w:rPr>
      </w:pPr>
    </w:p>
    <w:tbl>
      <w:tblPr>
        <w:tblStyle w:val="TableGrid"/>
        <w:tblpPr w:leftFromText="180" w:rightFromText="180" w:vertAnchor="text" w:horzAnchor="margin" w:tblpY="1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638"/>
      </w:tblGrid>
      <w:tr w:rsidR="005618ED" w:rsidRPr="008B0E91" w:rsidTr="005618ED">
        <w:tc>
          <w:tcPr>
            <w:tcW w:w="5000" w:type="pct"/>
            <w:shd w:val="clear" w:color="auto" w:fill="E6E6E6"/>
          </w:tcPr>
          <w:p w:rsidR="0004656F" w:rsidRPr="0004656F" w:rsidRDefault="005618ED" w:rsidP="002A2DA2">
            <w:pPr>
              <w:pStyle w:val="Libells"/>
              <w:numPr>
                <w:ilvl w:val="0"/>
                <w:numId w:val="3"/>
              </w:numPr>
              <w:pBdr>
                <w:top w:val="none" w:sz="0" w:space="0" w:color="auto"/>
              </w:pBdr>
              <w:spacing w:before="120"/>
              <w:ind w:left="462"/>
              <w:rPr>
                <w:rFonts w:cs="Arial"/>
                <w:b w:val="0"/>
                <w:i/>
                <w:lang w:val="es-ES"/>
              </w:rPr>
            </w:pPr>
            <w:r w:rsidRPr="0004656F">
              <w:rPr>
                <w:rFonts w:cs="Arial"/>
                <w:color w:val="DC281E"/>
                <w:lang w:val="es-ES"/>
              </w:rPr>
              <w:t>USO</w:t>
            </w:r>
            <w:r w:rsidR="0004656F" w:rsidRPr="0004656F">
              <w:rPr>
                <w:rFonts w:cs="Arial"/>
                <w:color w:val="DC281E"/>
                <w:lang w:val="es-ES"/>
              </w:rPr>
              <w:t xml:space="preserve"> </w:t>
            </w:r>
            <w:r w:rsidRPr="0004656F">
              <w:rPr>
                <w:rFonts w:cs="Arial"/>
                <w:color w:val="DC281E"/>
                <w:lang w:val="es-ES"/>
              </w:rPr>
              <w:t>DE</w:t>
            </w:r>
            <w:r w:rsidR="0004656F" w:rsidRPr="0004656F">
              <w:rPr>
                <w:rFonts w:cs="Arial"/>
                <w:color w:val="DC281E"/>
                <w:lang w:val="es-ES"/>
              </w:rPr>
              <w:t>L</w:t>
            </w:r>
            <w:r w:rsidRPr="0004656F">
              <w:rPr>
                <w:rFonts w:cs="Arial"/>
                <w:color w:val="DC281E"/>
                <w:lang w:val="es-ES"/>
              </w:rPr>
              <w:t xml:space="preserve"> EFECTIVO        </w:t>
            </w:r>
          </w:p>
          <w:p w:rsidR="005618ED" w:rsidRPr="0004656F" w:rsidRDefault="005618ED" w:rsidP="0004656F">
            <w:pPr>
              <w:pStyle w:val="Libells"/>
              <w:pBdr>
                <w:top w:val="none" w:sz="0" w:space="0" w:color="auto"/>
              </w:pBdr>
              <w:spacing w:before="120"/>
              <w:ind w:left="102"/>
              <w:rPr>
                <w:rFonts w:cs="Arial"/>
                <w:b w:val="0"/>
                <w:i/>
                <w:lang w:val="es-ES"/>
              </w:rPr>
            </w:pPr>
            <w:r w:rsidRPr="0004656F">
              <w:rPr>
                <w:rFonts w:cs="Arial"/>
                <w:b w:val="0"/>
                <w:i/>
                <w:lang w:val="es-ES"/>
              </w:rPr>
              <w:t xml:space="preserve">En esta sección se evalúa si las distribuciones </w:t>
            </w:r>
            <w:r w:rsidR="0004656F">
              <w:rPr>
                <w:rFonts w:cs="Arial"/>
                <w:b w:val="0"/>
                <w:i/>
                <w:lang w:val="es-ES"/>
              </w:rPr>
              <w:t>en efectivo fueron bien aceptada</w:t>
            </w:r>
            <w:r w:rsidRPr="0004656F">
              <w:rPr>
                <w:rFonts w:cs="Arial"/>
                <w:b w:val="0"/>
                <w:i/>
                <w:lang w:val="es-ES"/>
              </w:rPr>
              <w:t>s por la comunidad y cómo se utilizó el dinero en efec</w:t>
            </w:r>
            <w:r w:rsidR="0004656F">
              <w:rPr>
                <w:rFonts w:cs="Arial"/>
                <w:b w:val="0"/>
                <w:i/>
                <w:lang w:val="es-ES"/>
              </w:rPr>
              <w:t xml:space="preserve">tivo. Para estas preguntas, </w:t>
            </w:r>
            <w:r w:rsidRPr="0004656F">
              <w:rPr>
                <w:rFonts w:cs="Arial"/>
                <w:b w:val="0"/>
                <w:i/>
                <w:lang w:val="es-ES"/>
              </w:rPr>
              <w:t>grupos de discusión b</w:t>
            </w:r>
            <w:r w:rsidR="0004656F">
              <w:rPr>
                <w:rFonts w:cs="Arial"/>
                <w:b w:val="0"/>
                <w:i/>
                <w:lang w:val="es-ES"/>
              </w:rPr>
              <w:t>asados en el género pueden proveer</w:t>
            </w:r>
            <w:r w:rsidRPr="0004656F">
              <w:rPr>
                <w:rFonts w:cs="Arial"/>
                <w:b w:val="0"/>
                <w:i/>
                <w:lang w:val="es-ES"/>
              </w:rPr>
              <w:t xml:space="preserve"> diferentes respuestas</w:t>
            </w:r>
          </w:p>
        </w:tc>
      </w:tr>
    </w:tbl>
    <w:p w:rsidR="00714067" w:rsidRPr="008B0E91" w:rsidRDefault="008B0E91" w:rsidP="008B0E9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 xml:space="preserve">¿Cómo </w:t>
      </w:r>
      <w:r w:rsidR="0004656F">
        <w:rPr>
          <w:rFonts w:cs="Arial"/>
          <w:lang w:val="es-ES"/>
        </w:rPr>
        <w:t xml:space="preserve">se </w:t>
      </w:r>
      <w:r w:rsidRPr="008B0E91">
        <w:rPr>
          <w:rFonts w:cs="Arial"/>
          <w:lang w:val="es-ES"/>
        </w:rPr>
        <w:t xml:space="preserve">siente la comunidad sobre el hecho de </w:t>
      </w:r>
      <w:r w:rsidR="0004656F">
        <w:rPr>
          <w:rFonts w:cs="Arial"/>
          <w:lang w:val="es-ES"/>
        </w:rPr>
        <w:t xml:space="preserve">se </w:t>
      </w:r>
      <w:r w:rsidR="0004656F" w:rsidRPr="008B0E91">
        <w:rPr>
          <w:rFonts w:cs="Arial"/>
          <w:lang w:val="es-ES"/>
        </w:rPr>
        <w:t>distribuy</w:t>
      </w:r>
      <w:r w:rsidR="0004656F">
        <w:rPr>
          <w:rFonts w:cs="Arial"/>
          <w:lang w:val="es-ES"/>
        </w:rPr>
        <w:t xml:space="preserve">ó dinero en </w:t>
      </w:r>
      <w:r w:rsidRPr="008B0E91">
        <w:rPr>
          <w:rFonts w:cs="Arial"/>
          <w:lang w:val="es-ES"/>
        </w:rPr>
        <w:t>efectivo?</w:t>
      </w:r>
    </w:p>
    <w:p w:rsidR="004647B3" w:rsidRPr="008B0E91" w:rsidRDefault="008B0E91" w:rsidP="007C183F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  <w:lang w:val="es-ES"/>
        </w:rPr>
      </w:pPr>
      <w:r w:rsidRPr="008B0E91">
        <w:rPr>
          <w:rFonts w:cs="Arial"/>
          <w:b w:val="0"/>
          <w:i/>
          <w:lang w:val="es-ES"/>
        </w:rPr>
        <w:t>Esto debería ser cotejado con la pregunta 6. Explicar las razones de la evaluación positiva / negativa</w:t>
      </w:r>
    </w:p>
    <w:p w:rsidR="005618ED" w:rsidRPr="008B0E91" w:rsidRDefault="005618ED" w:rsidP="005618ED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Si las mujeres recibieron la transferencia de dinero en efectivo, ¿cómo fue percibido por la comunidad? ¿Las mujeres eran capaces de mantener el dinero en efectivo recibido?</w:t>
      </w:r>
    </w:p>
    <w:p w:rsidR="004647B3" w:rsidRPr="008B0E91" w:rsidRDefault="003D5CA1" w:rsidP="005618ED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</w:t>
      </w:r>
      <w:r w:rsidR="0004656F">
        <w:rPr>
          <w:rFonts w:cs="Arial"/>
          <w:lang w:val="es-ES"/>
        </w:rPr>
        <w:t>En general, en las familias, quién</w:t>
      </w:r>
      <w:r w:rsidRPr="008B0E91">
        <w:rPr>
          <w:rFonts w:cs="Arial"/>
          <w:lang w:val="es-ES"/>
        </w:rPr>
        <w:t xml:space="preserve"> tomó la decisión sobre cómo gastar el dinero en efectivo?</w:t>
      </w:r>
    </w:p>
    <w:p w:rsidR="00714067" w:rsidRPr="008B0E91" w:rsidRDefault="0004656F" w:rsidP="008B0E91">
      <w:pPr>
        <w:pStyle w:val="Consignes"/>
        <w:tabs>
          <w:tab w:val="left" w:pos="357"/>
        </w:tabs>
        <w:spacing w:after="0"/>
        <w:ind w:left="357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Las preguntas 12 y 13</w:t>
      </w:r>
      <w:r w:rsidR="0046091A" w:rsidRPr="008B0E91">
        <w:rPr>
          <w:rFonts w:cs="Arial"/>
          <w:sz w:val="20"/>
          <w:lang w:val="es-ES"/>
        </w:rPr>
        <w:t xml:space="preserve"> están relacionadas con el género y las respuestas se pueden administrar con mayor libertad en </w:t>
      </w:r>
      <w:r>
        <w:rPr>
          <w:rFonts w:cs="Arial"/>
          <w:sz w:val="20"/>
          <w:lang w:val="es-ES"/>
        </w:rPr>
        <w:t>grupos focales basados</w:t>
      </w:r>
      <w:r w:rsidR="0046091A" w:rsidRPr="008B0E91">
        <w:rPr>
          <w:rFonts w:cs="Arial"/>
          <w:sz w:val="20"/>
          <w:lang w:val="es-ES"/>
        </w:rPr>
        <w:t xml:space="preserve"> en el género.</w:t>
      </w:r>
    </w:p>
    <w:p w:rsidR="00714067" w:rsidRPr="008B0E91" w:rsidRDefault="0046091A" w:rsidP="00B10878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</w:t>
      </w:r>
      <w:r w:rsidR="0004656F">
        <w:rPr>
          <w:rFonts w:cs="Arial"/>
          <w:lang w:val="es-ES"/>
        </w:rPr>
        <w:t>Conoce algún</w:t>
      </w:r>
      <w:r w:rsidRPr="008B0E91">
        <w:rPr>
          <w:rFonts w:cs="Arial"/>
          <w:lang w:val="es-ES"/>
        </w:rPr>
        <w:t xml:space="preserve"> incidente de seguridad </w:t>
      </w:r>
      <w:r w:rsidR="0004656F">
        <w:rPr>
          <w:rFonts w:cs="Arial"/>
          <w:lang w:val="es-ES"/>
        </w:rPr>
        <w:t>comunicado</w:t>
      </w:r>
      <w:r w:rsidRPr="008B0E91">
        <w:rPr>
          <w:rFonts w:cs="Arial"/>
          <w:lang w:val="es-ES"/>
        </w:rPr>
        <w:t xml:space="preserve"> después de la distribución de efectivo? </w:t>
      </w:r>
      <w:r w:rsidRPr="008B0E91">
        <w:rPr>
          <w:rFonts w:cs="Arial"/>
          <w:b w:val="0"/>
          <w:i/>
          <w:lang w:val="es-ES"/>
        </w:rPr>
        <w:t>Explique</w:t>
      </w:r>
    </w:p>
    <w:p w:rsidR="00714067" w:rsidRPr="008B0E91" w:rsidRDefault="00714067" w:rsidP="007C183F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  <w:lang w:val="es-ES"/>
        </w:rPr>
      </w:pPr>
      <w:r w:rsidRPr="008B0E91">
        <w:rPr>
          <w:rFonts w:cs="Arial"/>
          <w:b w:val="0"/>
          <w:i/>
          <w:lang w:val="es-ES"/>
        </w:rPr>
        <w:lastRenderedPageBreak/>
        <w:t>Esto incluiría los beneficiarios que fueron amenazados o robados debido a la transferencia de dinero en efectivo.</w:t>
      </w:r>
    </w:p>
    <w:p w:rsidR="007C183F" w:rsidRPr="005618ED" w:rsidRDefault="007C183F" w:rsidP="007C183F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lang w:val="en-GB"/>
        </w:rPr>
      </w:pPr>
    </w:p>
    <w:tbl>
      <w:tblPr>
        <w:tblStyle w:val="TableGrid"/>
        <w:tblpPr w:leftFromText="180" w:rightFromText="180" w:vertAnchor="text" w:horzAnchor="margin" w:tblpY="28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714067" w:rsidRPr="008B0E91" w:rsidTr="00714067">
        <w:tc>
          <w:tcPr>
            <w:tcW w:w="5000" w:type="pct"/>
            <w:shd w:val="clear" w:color="auto" w:fill="D9D9D9"/>
          </w:tcPr>
          <w:p w:rsidR="00714067" w:rsidRPr="008B0E91" w:rsidRDefault="00714067" w:rsidP="000C7877">
            <w:pPr>
              <w:pStyle w:val="Titrepartie"/>
              <w:keepNext/>
              <w:numPr>
                <w:ilvl w:val="0"/>
                <w:numId w:val="3"/>
              </w:numPr>
              <w:spacing w:before="120"/>
              <w:ind w:left="357" w:hanging="357"/>
              <w:rPr>
                <w:rFonts w:cs="Arial"/>
                <w:color w:val="DC281E"/>
                <w:lang w:val="es-ES"/>
              </w:rPr>
            </w:pPr>
            <w:r w:rsidRPr="008B0E91">
              <w:rPr>
                <w:rFonts w:cs="Arial"/>
                <w:color w:val="DC281E"/>
                <w:lang w:val="es-ES"/>
              </w:rPr>
              <w:t xml:space="preserve">REPERCUSIONES / EFECTOS DEL PROGRAMA    </w:t>
            </w:r>
          </w:p>
        </w:tc>
      </w:tr>
      <w:tr w:rsidR="00714067" w:rsidRPr="008B0E91" w:rsidTr="00714067">
        <w:tc>
          <w:tcPr>
            <w:tcW w:w="5000" w:type="pct"/>
            <w:shd w:val="clear" w:color="auto" w:fill="D9D9D9"/>
          </w:tcPr>
          <w:p w:rsidR="00714067" w:rsidRPr="008B0E91" w:rsidRDefault="00714067" w:rsidP="00714067">
            <w:pPr>
              <w:pStyle w:val="Consignepartie"/>
              <w:keepNext/>
              <w:rPr>
                <w:rFonts w:cs="Arial"/>
                <w:i/>
                <w:lang w:val="es-ES"/>
              </w:rPr>
            </w:pPr>
            <w:r w:rsidRPr="008B0E91">
              <w:rPr>
                <w:rFonts w:cs="Arial"/>
                <w:i/>
                <w:lang w:val="es-ES"/>
              </w:rPr>
              <w:t xml:space="preserve">Esta sección considera </w:t>
            </w:r>
            <w:r w:rsidR="000C7877" w:rsidRPr="008B0E91">
              <w:rPr>
                <w:rFonts w:cs="Arial"/>
                <w:i/>
                <w:lang w:val="es-ES"/>
              </w:rPr>
              <w:t xml:space="preserve">cómo evalúa </w:t>
            </w:r>
            <w:r w:rsidRPr="008B0E91">
              <w:rPr>
                <w:rFonts w:cs="Arial"/>
                <w:i/>
                <w:lang w:val="es-ES"/>
              </w:rPr>
              <w:t>la comunidad los resultados del programa a nivel comunitario (en oposición a nivel de los hogares monitoreados en las entrevistas individuales).</w:t>
            </w:r>
          </w:p>
        </w:tc>
      </w:tr>
    </w:tbl>
    <w:p w:rsidR="00714067" w:rsidRPr="008B0E91" w:rsidRDefault="00714067" w:rsidP="003D5CA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 xml:space="preserve">¿Qué cambió en nuestra comunidad desde </w:t>
      </w:r>
      <w:r w:rsidR="000C7877">
        <w:rPr>
          <w:rFonts w:cs="Arial"/>
          <w:lang w:val="es-ES"/>
        </w:rPr>
        <w:t>que se distribuyó</w:t>
      </w:r>
      <w:r w:rsidR="000C7877" w:rsidRPr="008B0E91">
        <w:rPr>
          <w:rFonts w:cs="Arial"/>
          <w:lang w:val="es-ES"/>
        </w:rPr>
        <w:t xml:space="preserve"> </w:t>
      </w:r>
      <w:r w:rsidRPr="008B0E91">
        <w:rPr>
          <w:rFonts w:cs="Arial"/>
          <w:lang w:val="es-ES"/>
        </w:rPr>
        <w:t>dinero en efectivo?</w:t>
      </w:r>
    </w:p>
    <w:p w:rsidR="007C183F" w:rsidRPr="008B0E91" w:rsidRDefault="007C183F" w:rsidP="007C183F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  <w:lang w:val="es-ES"/>
        </w:rPr>
      </w:pPr>
      <w:r w:rsidRPr="008B0E91">
        <w:rPr>
          <w:rFonts w:cs="Arial"/>
          <w:b w:val="0"/>
          <w:i/>
          <w:lang w:val="es-ES"/>
        </w:rPr>
        <w:t xml:space="preserve">Eso puede ser positivo (por ejemplo, el resultado de un proyecto de </w:t>
      </w:r>
      <w:r w:rsidR="000C7877">
        <w:rPr>
          <w:rFonts w:cs="Arial"/>
          <w:b w:val="0"/>
          <w:i/>
          <w:lang w:val="es-ES"/>
        </w:rPr>
        <w:t>dinero por trabajo)</w:t>
      </w:r>
      <w:r w:rsidRPr="008B0E91">
        <w:rPr>
          <w:rFonts w:cs="Arial"/>
          <w:b w:val="0"/>
          <w:i/>
          <w:lang w:val="es-ES"/>
        </w:rPr>
        <w:t xml:space="preserve"> o negativo (por ejemplo, las tensiones creadas entre los no beneficiarios y beneficiarios).</w:t>
      </w:r>
    </w:p>
    <w:p w:rsidR="007C183F" w:rsidRPr="008B0E91" w:rsidRDefault="007C183F" w:rsidP="003D5CA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 xml:space="preserve">¿Qué </w:t>
      </w:r>
      <w:r w:rsidR="000C7877">
        <w:rPr>
          <w:rFonts w:cs="Arial"/>
          <w:lang w:val="es-ES"/>
        </w:rPr>
        <w:t>necesita</w:t>
      </w:r>
      <w:r w:rsidR="000C7877" w:rsidRPr="008B0E91">
        <w:rPr>
          <w:rFonts w:cs="Arial"/>
          <w:lang w:val="es-ES"/>
        </w:rPr>
        <w:t xml:space="preserve"> </w:t>
      </w:r>
      <w:r w:rsidRPr="008B0E91">
        <w:rPr>
          <w:rFonts w:cs="Arial"/>
          <w:lang w:val="es-ES"/>
        </w:rPr>
        <w:t xml:space="preserve">la gente todavía después de recibir la </w:t>
      </w:r>
      <w:r w:rsidR="000C7877">
        <w:rPr>
          <w:rFonts w:cs="Arial"/>
          <w:lang w:val="es-ES"/>
        </w:rPr>
        <w:t xml:space="preserve">donación </w:t>
      </w:r>
      <w:r w:rsidRPr="008B0E91">
        <w:rPr>
          <w:rFonts w:cs="Arial"/>
          <w:lang w:val="es-ES"/>
        </w:rPr>
        <w:t>en efectivo?</w:t>
      </w:r>
    </w:p>
    <w:p w:rsidR="007C183F" w:rsidRPr="008B0E91" w:rsidRDefault="007C183F" w:rsidP="003D5CA1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8B0E91">
        <w:rPr>
          <w:rFonts w:cs="Arial"/>
          <w:lang w:val="es-ES"/>
        </w:rPr>
        <w:t>¿Cuáles fueron los efectos de l</w:t>
      </w:r>
      <w:r w:rsidR="000C7877">
        <w:rPr>
          <w:rFonts w:cs="Arial"/>
          <w:lang w:val="es-ES"/>
        </w:rPr>
        <w:t xml:space="preserve">os ^PTE </w:t>
      </w:r>
      <w:r w:rsidRPr="008B0E91">
        <w:rPr>
          <w:rFonts w:cs="Arial"/>
          <w:lang w:val="es-ES"/>
        </w:rPr>
        <w:t>en términos de relaciones sociales dentro de la comunidad?</w:t>
      </w:r>
    </w:p>
    <w:p w:rsidR="007C183F" w:rsidRPr="008B0E91" w:rsidRDefault="000C7877" w:rsidP="007C183F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  <w:lang w:val="es-ES"/>
        </w:rPr>
      </w:pPr>
      <w:r>
        <w:rPr>
          <w:rFonts w:cs="Arial"/>
          <w:b w:val="0"/>
          <w:i/>
          <w:lang w:val="es-ES"/>
        </w:rPr>
        <w:t xml:space="preserve">Comprobar si </w:t>
      </w:r>
      <w:r w:rsidR="007C183F" w:rsidRPr="008B0E91">
        <w:rPr>
          <w:rFonts w:cs="Arial"/>
          <w:b w:val="0"/>
          <w:i/>
          <w:lang w:val="es-ES"/>
        </w:rPr>
        <w:t>existen tensiones</w:t>
      </w:r>
      <w:r>
        <w:rPr>
          <w:rFonts w:cs="Arial"/>
          <w:b w:val="0"/>
          <w:i/>
          <w:lang w:val="es-ES"/>
        </w:rPr>
        <w:t>, o vínculos</w:t>
      </w:r>
      <w:r w:rsidR="007C183F" w:rsidRPr="008B0E91">
        <w:rPr>
          <w:rFonts w:cs="Arial"/>
          <w:b w:val="0"/>
          <w:i/>
          <w:lang w:val="es-ES"/>
        </w:rPr>
        <w:t xml:space="preserve"> sociales habituales que p</w:t>
      </w:r>
      <w:r>
        <w:rPr>
          <w:rFonts w:cs="Arial"/>
          <w:b w:val="0"/>
          <w:i/>
          <w:lang w:val="es-ES"/>
        </w:rPr>
        <w:t>ueden haber sido deteriorados. A</w:t>
      </w:r>
      <w:r w:rsidR="007C183F" w:rsidRPr="008B0E91">
        <w:rPr>
          <w:rFonts w:cs="Arial"/>
          <w:b w:val="0"/>
          <w:i/>
          <w:lang w:val="es-ES"/>
        </w:rPr>
        <w:t xml:space="preserve">spectos positivos como el mejor reconocimiento de la sociedad pueden estar en </w:t>
      </w:r>
      <w:r>
        <w:rPr>
          <w:rFonts w:cs="Arial"/>
          <w:b w:val="0"/>
          <w:i/>
          <w:lang w:val="es-ES"/>
        </w:rPr>
        <w:t>riesgo</w:t>
      </w:r>
      <w:r w:rsidR="007C183F" w:rsidRPr="008B0E91">
        <w:rPr>
          <w:rFonts w:cs="Arial"/>
          <w:b w:val="0"/>
          <w:i/>
          <w:lang w:val="es-ES"/>
        </w:rPr>
        <w:t>.</w:t>
      </w:r>
    </w:p>
    <w:p w:rsidR="007C183F" w:rsidRPr="008B0E91" w:rsidRDefault="007C183F" w:rsidP="001356F8">
      <w:pPr>
        <w:pStyle w:val="Libells"/>
        <w:numPr>
          <w:ilvl w:val="0"/>
          <w:numId w:val="31"/>
        </w:numPr>
        <w:pBdr>
          <w:top w:val="none" w:sz="0" w:space="0" w:color="auto"/>
        </w:pBdr>
        <w:tabs>
          <w:tab w:val="left" w:pos="357"/>
          <w:tab w:val="num" w:pos="502"/>
        </w:tabs>
        <w:spacing w:before="240"/>
        <w:ind w:left="357" w:hanging="357"/>
        <w:rPr>
          <w:rFonts w:cs="Arial"/>
          <w:lang w:val="es-ES"/>
        </w:rPr>
      </w:pPr>
      <w:r w:rsidRPr="000C7877">
        <w:rPr>
          <w:rFonts w:cs="Arial"/>
          <w:lang w:val="es-ES"/>
        </w:rPr>
        <w:t>¿Ha notado alguna corrupción dentro del proceso (durante el registro para el programa, antes de la distribución, durante la distribución, en el proveedor de</w:t>
      </w:r>
      <w:r w:rsidR="000C7877" w:rsidRPr="000C7877">
        <w:rPr>
          <w:rFonts w:cs="Arial"/>
          <w:lang w:val="es-ES"/>
        </w:rPr>
        <w:t>l</w:t>
      </w:r>
      <w:r w:rsidRPr="000C7877">
        <w:rPr>
          <w:rFonts w:cs="Arial"/>
          <w:lang w:val="es-ES"/>
        </w:rPr>
        <w:t xml:space="preserve"> mecanismo de entrega, después de recibir el dinero en efectivo)? </w:t>
      </w:r>
      <w:r w:rsidRPr="000C7877">
        <w:rPr>
          <w:rFonts w:cs="Arial"/>
          <w:b w:val="0"/>
          <w:i/>
          <w:lang w:val="es-ES"/>
        </w:rPr>
        <w:t>Por favor explique</w:t>
      </w:r>
    </w:p>
    <w:sectPr w:rsidR="007C183F" w:rsidRPr="008B0E91" w:rsidSect="00153054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72" w:rsidRDefault="00AB3B72" w:rsidP="00E87BAD">
      <w:r>
        <w:separator/>
      </w:r>
    </w:p>
  </w:endnote>
  <w:endnote w:type="continuationSeparator" w:id="0">
    <w:p w:rsidR="00AB3B72" w:rsidRDefault="00AB3B72" w:rsidP="00E8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0B" w:rsidRDefault="00BC0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20B" w:rsidRDefault="00BC02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67" w:rsidRPr="00B45C74" w:rsidRDefault="0080716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21CB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07167" w:rsidRPr="003A3500" w:rsidRDefault="00511093" w:rsidP="00ED1B2B">
    <w:pPr>
      <w:pStyle w:val="Footer"/>
    </w:pPr>
    <w:proofErr w:type="spellStart"/>
    <w:r>
      <w:rPr>
        <w:b/>
      </w:rPr>
      <w:t>Módulo</w:t>
    </w:r>
    <w:proofErr w:type="spellEnd"/>
    <w:r w:rsidR="00807167" w:rsidRPr="00107E15">
      <w:rPr>
        <w:b/>
      </w:rPr>
      <w:t xml:space="preserve"> </w:t>
    </w:r>
    <w:r w:rsidR="00807167">
      <w:rPr>
        <w:b/>
      </w:rPr>
      <w:t>5</w:t>
    </w:r>
    <w:r w:rsidR="00807167" w:rsidRPr="00107E15">
      <w:rPr>
        <w:b/>
      </w:rPr>
      <w:t>.</w:t>
    </w:r>
    <w:r w:rsidR="00807167" w:rsidRPr="00107E15">
      <w:t xml:space="preserve"> </w:t>
    </w:r>
    <w:proofErr w:type="spellStart"/>
    <w:r>
      <w:t>Etapa</w:t>
    </w:r>
    <w:proofErr w:type="spellEnd"/>
    <w:r w:rsidR="00807167" w:rsidRPr="00107E15">
      <w:t xml:space="preserve"> </w:t>
    </w:r>
    <w:r w:rsidR="00807167">
      <w:t>2</w:t>
    </w:r>
    <w:r w:rsidR="00807167" w:rsidRPr="00107E15">
      <w:t>.</w:t>
    </w:r>
    <w:r w:rsidR="00807167">
      <w:t xml:space="preserve"> Sub-</w:t>
    </w:r>
    <w:proofErr w:type="spellStart"/>
    <w:r>
      <w:t>etapa</w:t>
    </w:r>
    <w:proofErr w:type="spellEnd"/>
    <w:r w:rsidR="00807167">
      <w:t xml:space="preserve"> 3. </w:t>
    </w:r>
    <w:r w:rsidR="00807167" w:rsidRPr="00107E15">
      <w:rPr>
        <w:i/>
      </w:rPr>
      <w:fldChar w:fldCharType="begin"/>
    </w:r>
    <w:r w:rsidR="00807167" w:rsidRPr="00107E15">
      <w:rPr>
        <w:i/>
      </w:rPr>
      <w:instrText xml:space="preserve"> STYLEREF  H1 \t  \* MERGEFORMAT </w:instrText>
    </w:r>
    <w:r w:rsidR="00807167" w:rsidRPr="00107E15">
      <w:rPr>
        <w:i/>
      </w:rPr>
      <w:fldChar w:fldCharType="separate"/>
    </w:r>
    <w:r w:rsidR="00821CB1">
      <w:rPr>
        <w:i/>
        <w:noProof/>
      </w:rPr>
      <w:t>PLANTILLA DE CUESTIONARIO PARA UN DIÁLOGO EN GRUPO FOCAL</w:t>
    </w:r>
    <w:r w:rsidR="00807167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72" w:rsidRDefault="00AB3B72" w:rsidP="00E87BAD">
      <w:r>
        <w:separator/>
      </w:r>
    </w:p>
  </w:footnote>
  <w:footnote w:type="continuationSeparator" w:id="0">
    <w:p w:rsidR="00AB3B72" w:rsidRDefault="00AB3B72" w:rsidP="00E8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90" w:rsidRPr="00F80C69" w:rsidRDefault="00DC3890" w:rsidP="00DC3890">
    <w:pPr>
      <w:pStyle w:val="Header"/>
      <w:rPr>
        <w:szCs w:val="16"/>
        <w:lang w:val="es-ES"/>
      </w:rPr>
    </w:pPr>
    <w:r w:rsidRPr="00F80C69">
      <w:rPr>
        <w:rStyle w:val="Pantone485"/>
        <w:lang w:val="es-ES"/>
      </w:rPr>
      <w:t xml:space="preserve">Movimiento International de la Cruz Roja y de la Media Luna Roja I </w:t>
    </w:r>
    <w:r w:rsidRPr="00DC3890">
      <w:rPr>
        <w:rStyle w:val="Pantone485"/>
        <w:color w:val="auto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E46"/>
    <w:multiLevelType w:val="hybridMultilevel"/>
    <w:tmpl w:val="D13C630A"/>
    <w:lvl w:ilvl="0" w:tplc="B9CE835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DC28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580B"/>
    <w:multiLevelType w:val="hybridMultilevel"/>
    <w:tmpl w:val="865E2F6A"/>
    <w:lvl w:ilvl="0" w:tplc="6E0AE04C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ascii="Arial" w:hAnsi="Arial" w:cs="Arial" w:hint="default"/>
        <w:b/>
        <w:i w:val="0"/>
        <w:sz w:val="22"/>
        <w:szCs w:val="22"/>
        <w:lang w:val="en-GB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3616A"/>
    <w:multiLevelType w:val="hybridMultilevel"/>
    <w:tmpl w:val="C58AF1F2"/>
    <w:lvl w:ilvl="0" w:tplc="0D46B5F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13D92"/>
    <w:multiLevelType w:val="hybridMultilevel"/>
    <w:tmpl w:val="9278B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757"/>
    <w:multiLevelType w:val="hybridMultilevel"/>
    <w:tmpl w:val="AD9CB58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96997"/>
    <w:multiLevelType w:val="hybridMultilevel"/>
    <w:tmpl w:val="AE0CA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F0782"/>
    <w:multiLevelType w:val="hybridMultilevel"/>
    <w:tmpl w:val="CF1E3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27185"/>
    <w:multiLevelType w:val="hybridMultilevel"/>
    <w:tmpl w:val="2A649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01728"/>
    <w:multiLevelType w:val="hybridMultilevel"/>
    <w:tmpl w:val="DC765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41BE0"/>
    <w:multiLevelType w:val="hybridMultilevel"/>
    <w:tmpl w:val="187E0C8A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D267CDC"/>
    <w:multiLevelType w:val="hybridMultilevel"/>
    <w:tmpl w:val="CAB07430"/>
    <w:lvl w:ilvl="0" w:tplc="C85ADD7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2"/>
    <w:lvlOverride w:ilvl="0">
      <w:startOverride w:val="4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6"/>
    </w:lvlOverride>
  </w:num>
  <w:num w:numId="17">
    <w:abstractNumId w:val="4"/>
  </w:num>
  <w:num w:numId="18">
    <w:abstractNumId w:val="14"/>
  </w:num>
  <w:num w:numId="19">
    <w:abstractNumId w:val="1"/>
  </w:num>
  <w:num w:numId="20">
    <w:abstractNumId w:val="9"/>
  </w:num>
  <w:num w:numId="21">
    <w:abstractNumId w:val="5"/>
  </w:num>
  <w:num w:numId="22">
    <w:abstractNumId w:val="10"/>
  </w:num>
  <w:num w:numId="23">
    <w:abstractNumId w:val="12"/>
  </w:num>
  <w:num w:numId="24">
    <w:abstractNumId w:val="1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15"/>
  </w:num>
  <w:num w:numId="32">
    <w:abstractNumId w:val="2"/>
  </w:num>
  <w:num w:numId="33">
    <w:abstractNumId w:val="2"/>
  </w:num>
  <w:num w:numId="34">
    <w:abstractNumId w:val="2"/>
    <w:lvlOverride w:ilvl="0">
      <w:startOverride w:val="6"/>
    </w:lvlOverride>
  </w:num>
  <w:num w:numId="35">
    <w:abstractNumId w:val="2"/>
    <w:lvlOverride w:ilvl="0">
      <w:startOverride w:val="6"/>
    </w:lvlOverride>
  </w:num>
  <w:num w:numId="3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37"/>
    <w:rsid w:val="0004656F"/>
    <w:rsid w:val="00093AA4"/>
    <w:rsid w:val="000B604B"/>
    <w:rsid w:val="000C1B6C"/>
    <w:rsid w:val="000C7877"/>
    <w:rsid w:val="001222AC"/>
    <w:rsid w:val="00153054"/>
    <w:rsid w:val="00154C6A"/>
    <w:rsid w:val="0015620E"/>
    <w:rsid w:val="00177716"/>
    <w:rsid w:val="00184DE5"/>
    <w:rsid w:val="001F1777"/>
    <w:rsid w:val="002028F5"/>
    <w:rsid w:val="002071C6"/>
    <w:rsid w:val="0021297A"/>
    <w:rsid w:val="002669DC"/>
    <w:rsid w:val="00267CA9"/>
    <w:rsid w:val="00276BE5"/>
    <w:rsid w:val="002A1ACD"/>
    <w:rsid w:val="002A3411"/>
    <w:rsid w:val="002B2ECF"/>
    <w:rsid w:val="002C0FD5"/>
    <w:rsid w:val="002C5A2D"/>
    <w:rsid w:val="00324758"/>
    <w:rsid w:val="00367599"/>
    <w:rsid w:val="0037170F"/>
    <w:rsid w:val="003876F0"/>
    <w:rsid w:val="003931D7"/>
    <w:rsid w:val="003977DB"/>
    <w:rsid w:val="003D5CA1"/>
    <w:rsid w:val="00415FCD"/>
    <w:rsid w:val="004420AD"/>
    <w:rsid w:val="00447467"/>
    <w:rsid w:val="0046091A"/>
    <w:rsid w:val="004647B3"/>
    <w:rsid w:val="004954D6"/>
    <w:rsid w:val="004C5F6E"/>
    <w:rsid w:val="004E4A5C"/>
    <w:rsid w:val="004F69AA"/>
    <w:rsid w:val="00511093"/>
    <w:rsid w:val="00521AB9"/>
    <w:rsid w:val="00543D02"/>
    <w:rsid w:val="005602FD"/>
    <w:rsid w:val="005618ED"/>
    <w:rsid w:val="0058701A"/>
    <w:rsid w:val="005A009B"/>
    <w:rsid w:val="005A2B1A"/>
    <w:rsid w:val="005A58BF"/>
    <w:rsid w:val="005B6173"/>
    <w:rsid w:val="005F1FCB"/>
    <w:rsid w:val="005F31D0"/>
    <w:rsid w:val="006235E3"/>
    <w:rsid w:val="00656EFE"/>
    <w:rsid w:val="00663222"/>
    <w:rsid w:val="0069006D"/>
    <w:rsid w:val="006A68D6"/>
    <w:rsid w:val="006A73E9"/>
    <w:rsid w:val="006C2A79"/>
    <w:rsid w:val="00714067"/>
    <w:rsid w:val="0073237B"/>
    <w:rsid w:val="007440BA"/>
    <w:rsid w:val="007456A3"/>
    <w:rsid w:val="007537E2"/>
    <w:rsid w:val="00762AA9"/>
    <w:rsid w:val="00783CF5"/>
    <w:rsid w:val="00790F16"/>
    <w:rsid w:val="00791872"/>
    <w:rsid w:val="007952B5"/>
    <w:rsid w:val="007B1723"/>
    <w:rsid w:val="007B6A27"/>
    <w:rsid w:val="007C183F"/>
    <w:rsid w:val="007C48F5"/>
    <w:rsid w:val="007F54AE"/>
    <w:rsid w:val="00805DFD"/>
    <w:rsid w:val="00807167"/>
    <w:rsid w:val="00821CB1"/>
    <w:rsid w:val="0082762D"/>
    <w:rsid w:val="0085551F"/>
    <w:rsid w:val="00884D77"/>
    <w:rsid w:val="008958F6"/>
    <w:rsid w:val="008A45B9"/>
    <w:rsid w:val="008B0E91"/>
    <w:rsid w:val="008D21A8"/>
    <w:rsid w:val="008F3BF2"/>
    <w:rsid w:val="00910437"/>
    <w:rsid w:val="009F562B"/>
    <w:rsid w:val="009F5C4D"/>
    <w:rsid w:val="00A17568"/>
    <w:rsid w:val="00A25686"/>
    <w:rsid w:val="00A32935"/>
    <w:rsid w:val="00A718B0"/>
    <w:rsid w:val="00A94F29"/>
    <w:rsid w:val="00A96C10"/>
    <w:rsid w:val="00AA27A4"/>
    <w:rsid w:val="00AB3B72"/>
    <w:rsid w:val="00AE1F5B"/>
    <w:rsid w:val="00B04FC1"/>
    <w:rsid w:val="00B10878"/>
    <w:rsid w:val="00B227DB"/>
    <w:rsid w:val="00B4437F"/>
    <w:rsid w:val="00B5117A"/>
    <w:rsid w:val="00B60EF4"/>
    <w:rsid w:val="00B744F7"/>
    <w:rsid w:val="00B75CB4"/>
    <w:rsid w:val="00B94220"/>
    <w:rsid w:val="00BB1519"/>
    <w:rsid w:val="00BC020B"/>
    <w:rsid w:val="00BC3CB7"/>
    <w:rsid w:val="00BD2AE5"/>
    <w:rsid w:val="00BE0ACD"/>
    <w:rsid w:val="00BF66DE"/>
    <w:rsid w:val="00C527F3"/>
    <w:rsid w:val="00CD310B"/>
    <w:rsid w:val="00CE244D"/>
    <w:rsid w:val="00D04C3C"/>
    <w:rsid w:val="00D21A17"/>
    <w:rsid w:val="00D422CD"/>
    <w:rsid w:val="00DC3890"/>
    <w:rsid w:val="00DC6FD7"/>
    <w:rsid w:val="00E4691C"/>
    <w:rsid w:val="00E563A6"/>
    <w:rsid w:val="00E87BAD"/>
    <w:rsid w:val="00F2428C"/>
    <w:rsid w:val="00F52A31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BF8CB"/>
  <w15:docId w15:val="{C590E4E6-0CFA-4855-B39F-A23894B4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7F"/>
    <w:pPr>
      <w:spacing w:after="120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443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3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3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teenquete">
    <w:name w:val="Enteteenquete"/>
    <w:basedOn w:val="Normal"/>
    <w:rsid w:val="00910437"/>
    <w:rPr>
      <w:b/>
    </w:rPr>
  </w:style>
  <w:style w:type="paragraph" w:styleId="CommentText">
    <w:name w:val="annotation text"/>
    <w:basedOn w:val="Normal"/>
    <w:link w:val="CommentTextChar"/>
    <w:semiHidden/>
    <w:rsid w:val="00910437"/>
    <w:rPr>
      <w:i/>
    </w:rPr>
  </w:style>
  <w:style w:type="character" w:customStyle="1" w:styleId="CommentTextChar">
    <w:name w:val="Comment Text Char"/>
    <w:basedOn w:val="DefaultParagraphFont"/>
    <w:link w:val="CommentText"/>
    <w:semiHidden/>
    <w:rsid w:val="00910437"/>
    <w:rPr>
      <w:rFonts w:ascii="Times New Roman" w:eastAsia="Times New Roman" w:hAnsi="Times New Roman" w:cs="Times New Roman"/>
      <w:i/>
      <w:sz w:val="24"/>
      <w:szCs w:val="20"/>
      <w:lang w:val="fr-FR" w:eastAsia="fr-FR"/>
    </w:rPr>
  </w:style>
  <w:style w:type="paragraph" w:customStyle="1" w:styleId="Libells">
    <w:name w:val="Libellés"/>
    <w:basedOn w:val="Normal"/>
    <w:rsid w:val="00910437"/>
    <w:pPr>
      <w:pBdr>
        <w:top w:val="single" w:sz="6" w:space="0" w:color="808080"/>
      </w:pBdr>
    </w:pPr>
    <w:rPr>
      <w:b/>
    </w:rPr>
  </w:style>
  <w:style w:type="paragraph" w:customStyle="1" w:styleId="Consignes">
    <w:name w:val="Consignes"/>
    <w:basedOn w:val="Normal"/>
    <w:rsid w:val="00910437"/>
    <w:rPr>
      <w:i/>
      <w:sz w:val="18"/>
    </w:rPr>
  </w:style>
  <w:style w:type="paragraph" w:customStyle="1" w:styleId="Titrepartie">
    <w:name w:val="Titrepartie"/>
    <w:basedOn w:val="Normal"/>
    <w:rsid w:val="00910437"/>
    <w:rPr>
      <w:b/>
      <w:lang w:val="en-GB"/>
    </w:rPr>
  </w:style>
  <w:style w:type="paragraph" w:customStyle="1" w:styleId="Consignepartie">
    <w:name w:val="Consignepartie"/>
    <w:basedOn w:val="Normal"/>
    <w:rsid w:val="00910437"/>
  </w:style>
  <w:style w:type="paragraph" w:styleId="Header">
    <w:name w:val="header"/>
    <w:basedOn w:val="Normal"/>
    <w:link w:val="HeaderChar"/>
    <w:uiPriority w:val="99"/>
    <w:unhideWhenUsed/>
    <w:rsid w:val="00B4437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4437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37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437F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B4437F"/>
    <w:rPr>
      <w:b/>
    </w:rPr>
  </w:style>
  <w:style w:type="table" w:styleId="TableGrid">
    <w:name w:val="Table Grid"/>
    <w:basedOn w:val="TableNormal"/>
    <w:uiPriority w:val="59"/>
    <w:rsid w:val="00B4437F"/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443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7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43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437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437F"/>
    <w:rPr>
      <w:rFonts w:ascii="Arial" w:hAnsi="Arial"/>
      <w:sz w:val="20"/>
      <w:lang w:val="en-US"/>
    </w:rPr>
  </w:style>
  <w:style w:type="paragraph" w:customStyle="1" w:styleId="Default">
    <w:name w:val="Default"/>
    <w:rsid w:val="00B443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437F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443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4437F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43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7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437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37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4437F"/>
    <w:rPr>
      <w:vertAlign w:val="superscript"/>
    </w:rPr>
  </w:style>
  <w:style w:type="paragraph" w:styleId="Revision">
    <w:name w:val="Revision"/>
    <w:hidden/>
    <w:uiPriority w:val="99"/>
    <w:semiHidden/>
    <w:rsid w:val="00B4437F"/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443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443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4437F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443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443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4437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4437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4437F"/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4437F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4437F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4437F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4437F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443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443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4437F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36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AA5C-CE61-4415-8A69-B5045DB2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22</TotalTime>
  <Pages>1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 |+c|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LTadmin</dc:creator>
  <cp:lastModifiedBy>Ines DALMAU i GUTSENS</cp:lastModifiedBy>
  <cp:revision>5</cp:revision>
  <cp:lastPrinted>2015-10-13T16:56:00Z</cp:lastPrinted>
  <dcterms:created xsi:type="dcterms:W3CDTF">2016-02-16T21:05:00Z</dcterms:created>
  <dcterms:modified xsi:type="dcterms:W3CDTF">2016-02-16T21:26:00Z</dcterms:modified>
</cp:coreProperties>
</file>