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C8" w:rsidRDefault="00F14122" w:rsidP="00425487">
      <w:pPr>
        <w:pStyle w:val="H1"/>
      </w:pPr>
      <w:r>
        <w:t>Key ele</w:t>
      </w:r>
      <w:bookmarkStart w:id="0" w:name="_GoBack"/>
      <w:bookmarkEnd w:id="0"/>
      <w:r w:rsidR="007A12EE">
        <w:t xml:space="preserve">ments of </w:t>
      </w:r>
      <w:r w:rsidR="007A12EE" w:rsidRPr="00732475">
        <w:t xml:space="preserve">a </w:t>
      </w:r>
      <w:r w:rsidR="00BA2ACC">
        <w:t xml:space="preserve">feedback, </w:t>
      </w:r>
      <w:r w:rsidR="007A12EE" w:rsidRPr="00732475">
        <w:t>complaint and response mechanism</w:t>
      </w:r>
    </w:p>
    <w:p w:rsidR="00F360B8" w:rsidRDefault="007A12EE" w:rsidP="00425487">
      <w:r w:rsidRPr="00413D99">
        <w:t xml:space="preserve">A formal </w:t>
      </w:r>
      <w:r w:rsidR="00E21039">
        <w:t xml:space="preserve">feedback, </w:t>
      </w:r>
      <w:r w:rsidR="00E069E1">
        <w:t>complaint</w:t>
      </w:r>
      <w:r w:rsidRPr="00413D99">
        <w:t xml:space="preserve"> and response mechanism</w:t>
      </w:r>
      <w:r w:rsidR="008D0817">
        <w:t xml:space="preserve"> (CRM)</w:t>
      </w:r>
      <w:r w:rsidRPr="00413D99">
        <w:t xml:space="preserve"> provides safe, accessible and effective channels for individuals and communities to raise complaints, ask questions and gi</w:t>
      </w:r>
      <w:r w:rsidR="00E069E1">
        <w:t>ve feedback, and for the organiz</w:t>
      </w:r>
      <w:r w:rsidRPr="00413D99">
        <w:t xml:space="preserve">ations involved to respond. CRMs are essential for community participation, monitoring and evaluation, and learning. This tool will </w:t>
      </w:r>
      <w:r w:rsidR="00E069E1">
        <w:t xml:space="preserve">review </w:t>
      </w:r>
      <w:r w:rsidRPr="00413D99">
        <w:t xml:space="preserve">the key elements </w:t>
      </w:r>
      <w:r>
        <w:t>to be consider</w:t>
      </w:r>
      <w:r w:rsidR="00E069E1">
        <w:t>ed</w:t>
      </w:r>
      <w:r>
        <w:t xml:space="preserve"> before and while</w:t>
      </w:r>
      <w:r w:rsidRPr="00413D99">
        <w:t xml:space="preserve"> designing and setting up a </w:t>
      </w:r>
      <w:r>
        <w:t>successful CRM, and will introduce the relevant tools available in the toolkit</w:t>
      </w:r>
      <w:r w:rsidRPr="00413D99">
        <w:t>.</w:t>
      </w:r>
      <w:r>
        <w:t xml:space="preserve"> </w:t>
      </w:r>
    </w:p>
    <w:p w:rsidR="00901EC8" w:rsidRPr="00F360B8" w:rsidRDefault="007A12EE" w:rsidP="00425487">
      <w:pPr>
        <w:pStyle w:val="Heading3"/>
      </w:pPr>
      <w:r w:rsidRPr="00F360B8">
        <w:t xml:space="preserve">Before designing </w:t>
      </w:r>
      <w:r>
        <w:t>the</w:t>
      </w:r>
      <w:r w:rsidRPr="00F360B8">
        <w:t xml:space="preserve"> CRM, ensure that:</w:t>
      </w:r>
    </w:p>
    <w:p w:rsidR="00F360B8" w:rsidRPr="00F360B8" w:rsidRDefault="007A12EE" w:rsidP="00425487">
      <w:pPr>
        <w:pStyle w:val="Bullet2"/>
        <w:spacing w:before="40" w:after="40"/>
        <w:ind w:left="714" w:hanging="357"/>
      </w:pPr>
      <w:r w:rsidRPr="00F360B8">
        <w:t xml:space="preserve">Senior management and field staff </w:t>
      </w:r>
      <w:r w:rsidR="0069388D">
        <w:t>support the idea of a CRM</w:t>
      </w:r>
    </w:p>
    <w:p w:rsidR="00F360B8" w:rsidRPr="00F360B8" w:rsidRDefault="007A12EE" w:rsidP="00425487">
      <w:pPr>
        <w:pStyle w:val="Bullet2"/>
        <w:spacing w:before="40" w:after="40"/>
        <w:ind w:left="714" w:hanging="357"/>
      </w:pPr>
      <w:r w:rsidRPr="00F360B8">
        <w:t xml:space="preserve">The CRM </w:t>
      </w:r>
      <w:r w:rsidR="0069388D">
        <w:t>has an appointed dedicated staff</w:t>
      </w:r>
    </w:p>
    <w:p w:rsidR="00F360B8" w:rsidRPr="00F360B8" w:rsidRDefault="007A12EE" w:rsidP="00425487">
      <w:pPr>
        <w:pStyle w:val="Bullet2"/>
        <w:spacing w:before="40" w:after="40"/>
        <w:ind w:left="714" w:hanging="357"/>
      </w:pPr>
      <w:r w:rsidRPr="00F360B8">
        <w:t xml:space="preserve">The appointed CRM staff </w:t>
      </w:r>
      <w:r w:rsidR="00B07D2D">
        <w:t xml:space="preserve">members </w:t>
      </w:r>
      <w:r w:rsidRPr="00F360B8">
        <w:t>have exp</w:t>
      </w:r>
      <w:r w:rsidR="0069388D">
        <w:t>erience and/or receive training</w:t>
      </w:r>
    </w:p>
    <w:p w:rsidR="00F360B8" w:rsidRPr="00F360B8" w:rsidRDefault="007A12EE" w:rsidP="00425487">
      <w:pPr>
        <w:pStyle w:val="Bullet2"/>
        <w:spacing w:before="40" w:after="40"/>
        <w:ind w:left="714" w:hanging="357"/>
      </w:pPr>
      <w:r w:rsidRPr="00F360B8">
        <w:t>Financial r</w:t>
      </w:r>
      <w:r w:rsidR="0069388D">
        <w:t>esources</w:t>
      </w:r>
      <w:r w:rsidR="00B07D2D">
        <w:t xml:space="preserve"> are</w:t>
      </w:r>
      <w:r w:rsidR="0069388D">
        <w:t xml:space="preserve"> made available</w:t>
      </w:r>
    </w:p>
    <w:p w:rsidR="00901EC8" w:rsidRPr="00F360B8" w:rsidRDefault="007A12EE" w:rsidP="00425487">
      <w:pPr>
        <w:pStyle w:val="Bullet2"/>
        <w:spacing w:before="40" w:after="40"/>
        <w:ind w:left="714" w:hanging="357"/>
      </w:pPr>
      <w:r w:rsidRPr="00F360B8">
        <w:t>The community</w:t>
      </w:r>
      <w:r w:rsidR="00B07D2D">
        <w:t xml:space="preserve"> is</w:t>
      </w:r>
      <w:r w:rsidRPr="00F360B8">
        <w:t xml:space="preserve"> consulted regarding traditional and preferred complaint channels</w:t>
      </w:r>
    </w:p>
    <w:p w:rsidR="00901EC8" w:rsidRPr="00901EC8" w:rsidRDefault="007A12EE" w:rsidP="00425487">
      <w:pPr>
        <w:pStyle w:val="Heading3"/>
      </w:pPr>
      <w:r w:rsidRPr="00901EC8">
        <w:t>When designing the CRM ensure that:</w:t>
      </w:r>
    </w:p>
    <w:p w:rsidR="00901EC8" w:rsidRPr="00413D99" w:rsidRDefault="007A12EE" w:rsidP="00425487">
      <w:pPr>
        <w:pStyle w:val="Bullet2"/>
        <w:spacing w:before="40" w:after="40"/>
        <w:ind w:left="714" w:hanging="357"/>
      </w:pPr>
      <w:r w:rsidRPr="00413D99">
        <w:t>Staff and community participate in the development of the CRM guidelines</w:t>
      </w:r>
    </w:p>
    <w:p w:rsidR="00901EC8" w:rsidRPr="00413D99" w:rsidRDefault="007A12EE" w:rsidP="00425487">
      <w:pPr>
        <w:pStyle w:val="Bullet2"/>
        <w:spacing w:before="40" w:after="40"/>
        <w:ind w:left="714" w:hanging="357"/>
      </w:pPr>
      <w:r w:rsidRPr="00413D99">
        <w:t xml:space="preserve">Principles of </w:t>
      </w:r>
      <w:r w:rsidR="002B65F0" w:rsidRPr="00413D99">
        <w:t>confidentiality</w:t>
      </w:r>
      <w:r w:rsidRPr="00413D99">
        <w:t xml:space="preserve"> and non-retaliation are included</w:t>
      </w:r>
    </w:p>
    <w:p w:rsidR="00901EC8" w:rsidRPr="00413D99" w:rsidRDefault="007A12EE" w:rsidP="00425487">
      <w:pPr>
        <w:pStyle w:val="Bullet2"/>
        <w:spacing w:before="40" w:after="40"/>
        <w:ind w:left="714" w:hanging="357"/>
      </w:pPr>
      <w:r w:rsidRPr="00413D99">
        <w:t>Roles and responsibilities are clear for all those involved</w:t>
      </w:r>
    </w:p>
    <w:p w:rsidR="00901EC8" w:rsidRPr="00901EC8" w:rsidRDefault="007A12EE" w:rsidP="00425487">
      <w:pPr>
        <w:pStyle w:val="Bullet2"/>
        <w:spacing w:before="40" w:after="40"/>
        <w:ind w:left="714" w:hanging="357"/>
      </w:pPr>
      <w:r w:rsidRPr="00413D99">
        <w:t>The complaint</w:t>
      </w:r>
      <w:r w:rsidR="0061393D">
        <w:t>s</w:t>
      </w:r>
      <w:r w:rsidRPr="00413D99">
        <w:t xml:space="preserve"> process is accessible, easy and safe</w:t>
      </w:r>
      <w:r w:rsidR="0061393D">
        <w:t>:</w:t>
      </w:r>
    </w:p>
    <w:p w:rsidR="00901EC8" w:rsidRPr="002C4204" w:rsidRDefault="007A12EE" w:rsidP="00425487">
      <w:pPr>
        <w:pStyle w:val="Bullet2"/>
        <w:numPr>
          <w:ilvl w:val="0"/>
          <w:numId w:val="27"/>
        </w:numPr>
        <w:ind w:left="1068" w:hanging="357"/>
        <w:contextualSpacing/>
      </w:pPr>
      <w:r w:rsidRPr="002C4204">
        <w:t xml:space="preserve">children and their </w:t>
      </w:r>
      <w:proofErr w:type="spellStart"/>
      <w:r w:rsidRPr="001C6845">
        <w:t>carers</w:t>
      </w:r>
      <w:proofErr w:type="spellEnd"/>
      <w:r w:rsidRPr="002C4204">
        <w:t xml:space="preserve"> in remote locations</w:t>
      </w:r>
      <w:r w:rsidR="0061393D">
        <w:t xml:space="preserve"> are able</w:t>
      </w:r>
      <w:r w:rsidRPr="002C4204">
        <w:t xml:space="preserve"> to complain</w:t>
      </w:r>
    </w:p>
    <w:p w:rsidR="00901EC8" w:rsidRPr="002C4204" w:rsidRDefault="007A12EE" w:rsidP="00425487">
      <w:pPr>
        <w:pStyle w:val="Bullet2"/>
        <w:numPr>
          <w:ilvl w:val="0"/>
          <w:numId w:val="27"/>
        </w:numPr>
        <w:ind w:left="1068" w:hanging="357"/>
        <w:contextualSpacing/>
      </w:pPr>
      <w:r w:rsidRPr="002C4204">
        <w:t xml:space="preserve">complaints </w:t>
      </w:r>
      <w:r w:rsidR="0061393D">
        <w:t xml:space="preserve">can be received </w:t>
      </w:r>
      <w:r w:rsidRPr="002C4204">
        <w:t>both verbally and in writing</w:t>
      </w:r>
    </w:p>
    <w:p w:rsidR="00901EC8" w:rsidRPr="00901EC8" w:rsidRDefault="007A12EE" w:rsidP="00425487">
      <w:pPr>
        <w:pStyle w:val="Bullet2"/>
        <w:numPr>
          <w:ilvl w:val="0"/>
          <w:numId w:val="27"/>
        </w:numPr>
        <w:ind w:left="1068" w:hanging="357"/>
        <w:contextualSpacing/>
      </w:pPr>
      <w:proofErr w:type="gramStart"/>
      <w:r w:rsidRPr="002C4204">
        <w:t>a</w:t>
      </w:r>
      <w:proofErr w:type="gramEnd"/>
      <w:r w:rsidRPr="002C4204">
        <w:t xml:space="preserve"> complaint</w:t>
      </w:r>
      <w:r w:rsidR="0061393D">
        <w:t xml:space="preserve"> can be made</w:t>
      </w:r>
      <w:r w:rsidRPr="002C4204">
        <w:t xml:space="preserve"> on behalf of somebody else (because of illiteracy, fears for personal safety, inability to travel, etc.)</w:t>
      </w:r>
    </w:p>
    <w:p w:rsidR="00901EC8" w:rsidRPr="00413D99" w:rsidRDefault="0061393D" w:rsidP="00425487">
      <w:pPr>
        <w:pStyle w:val="Bullet2"/>
        <w:spacing w:before="40" w:after="40"/>
        <w:ind w:left="714" w:hanging="357"/>
      </w:pPr>
      <w:r>
        <w:t>Cases outside the organiz</w:t>
      </w:r>
      <w:r w:rsidR="007A12EE" w:rsidRPr="00413D99">
        <w:t>ation</w:t>
      </w:r>
      <w:r>
        <w:t>’s</w:t>
      </w:r>
      <w:r w:rsidR="007A12EE" w:rsidRPr="00413D99">
        <w:t xml:space="preserve"> mandate (e.g.</w:t>
      </w:r>
      <w:r>
        <w:t>,</w:t>
      </w:r>
      <w:r w:rsidR="007A12EE" w:rsidRPr="00413D99">
        <w:t xml:space="preserve"> allegations of abuse) </w:t>
      </w:r>
      <w:r w:rsidR="007A12EE">
        <w:t xml:space="preserve">can </w:t>
      </w:r>
      <w:r w:rsidR="007A12EE" w:rsidRPr="00413D99">
        <w:t>be responded to and/or referred</w:t>
      </w:r>
    </w:p>
    <w:p w:rsidR="00901EC8" w:rsidRPr="00413D99" w:rsidRDefault="0061393D" w:rsidP="00425487">
      <w:pPr>
        <w:pStyle w:val="Bullet2"/>
        <w:spacing w:before="40" w:after="40"/>
        <w:ind w:left="714" w:hanging="357"/>
      </w:pPr>
      <w:r>
        <w:t>The complainant can appeal if he/she</w:t>
      </w:r>
      <w:r w:rsidR="007A12EE" w:rsidRPr="00413D99">
        <w:t xml:space="preserve"> is not happy with the outcome</w:t>
      </w:r>
    </w:p>
    <w:p w:rsidR="00715519" w:rsidRPr="00715519" w:rsidRDefault="007A12EE" w:rsidP="00425487">
      <w:pPr>
        <w:pStyle w:val="Heading3"/>
      </w:pPr>
      <w:r w:rsidRPr="00F360B8">
        <w:t xml:space="preserve">Before </w:t>
      </w:r>
      <w:r>
        <w:t>setting-up</w:t>
      </w:r>
      <w:r w:rsidRPr="00F360B8">
        <w:t xml:space="preserve"> </w:t>
      </w:r>
      <w:r>
        <w:t>the</w:t>
      </w:r>
      <w:r w:rsidRPr="00F360B8">
        <w:t xml:space="preserve"> CRM, ensure that:</w:t>
      </w:r>
    </w:p>
    <w:p w:rsidR="00715519" w:rsidRPr="00715519" w:rsidRDefault="007A12EE" w:rsidP="00425487">
      <w:pPr>
        <w:pStyle w:val="Bullet2"/>
      </w:pPr>
      <w:r w:rsidRPr="00715519">
        <w:t xml:space="preserve">All staff </w:t>
      </w:r>
      <w:r w:rsidR="0061393D">
        <w:t xml:space="preserve">members </w:t>
      </w:r>
      <w:r w:rsidRPr="00715519">
        <w:t xml:space="preserve">(not only those directly involved) are </w:t>
      </w:r>
      <w:r w:rsidR="0061393D">
        <w:t>informed and trained on the CRM</w:t>
      </w:r>
    </w:p>
    <w:p w:rsidR="00901EC8" w:rsidRPr="00715519" w:rsidRDefault="007A12EE" w:rsidP="00425487">
      <w:pPr>
        <w:pStyle w:val="Bullet2"/>
      </w:pPr>
      <w:r w:rsidRPr="00715519">
        <w:t xml:space="preserve">The community is informed and knows what they can </w:t>
      </w:r>
      <w:r w:rsidR="0061393D">
        <w:t>complain about and how to do it</w:t>
      </w:r>
    </w:p>
    <w:p w:rsidR="00901EC8" w:rsidRPr="00901EC8" w:rsidRDefault="007A12EE" w:rsidP="00425487">
      <w:pPr>
        <w:pStyle w:val="Heading3"/>
      </w:pPr>
      <w:r w:rsidRPr="00901EC8">
        <w:t>When setting-up the CRM ensure that:</w:t>
      </w:r>
    </w:p>
    <w:p w:rsidR="00901EC8" w:rsidRPr="00901EC8" w:rsidRDefault="007A12EE" w:rsidP="00425487">
      <w:pPr>
        <w:pStyle w:val="Bullet2"/>
      </w:pPr>
      <w:r w:rsidRPr="00FC7122">
        <w:rPr>
          <w:b/>
        </w:rPr>
        <w:t>All complaints are recorded</w:t>
      </w:r>
      <w:r w:rsidRPr="00C71D4C">
        <w:t xml:space="preserve"> on a complaints form</w:t>
      </w:r>
      <w:r>
        <w:t xml:space="preserve"> and saved in a database</w:t>
      </w:r>
      <w:r w:rsidRPr="00C71D4C">
        <w:t>.</w:t>
      </w:r>
      <w:r>
        <w:t xml:space="preserve"> </w:t>
      </w:r>
      <w:r w:rsidRPr="00C71D4C">
        <w:t>I</w:t>
      </w:r>
      <w:r w:rsidR="0061393D">
        <w:t>t is good practice to categoriz</w:t>
      </w:r>
      <w:r w:rsidRPr="00C71D4C">
        <w:t>e them</w:t>
      </w:r>
      <w:r>
        <w:t xml:space="preserve"> by type</w:t>
      </w:r>
      <w:r w:rsidRPr="00C71D4C">
        <w:t>.</w:t>
      </w:r>
    </w:p>
    <w:p w:rsidR="00901EC8" w:rsidRPr="00C71D4C" w:rsidRDefault="007A12EE" w:rsidP="00425487">
      <w:pPr>
        <w:pStyle w:val="Bullet2"/>
      </w:pPr>
      <w:r w:rsidRPr="00FC7122">
        <w:rPr>
          <w:b/>
        </w:rPr>
        <w:t>Complaint files are kept confidential</w:t>
      </w:r>
      <w:r w:rsidRPr="00C71D4C">
        <w:t>. Only those responsible for dealing with complaints should have access to the files. It is vital that complainants hav</w:t>
      </w:r>
      <w:r w:rsidR="0061393D">
        <w:t>e complete trust in the process</w:t>
      </w:r>
      <w:r w:rsidRPr="00C71D4C">
        <w:t xml:space="preserve"> and that their right to confidentiality is respected at all times.</w:t>
      </w:r>
      <w:r>
        <w:t xml:space="preserve"> </w:t>
      </w:r>
    </w:p>
    <w:p w:rsidR="00901EC8" w:rsidRPr="00901EC8" w:rsidRDefault="007A12EE" w:rsidP="00425487">
      <w:pPr>
        <w:pStyle w:val="Bullet2"/>
      </w:pPr>
      <w:r w:rsidRPr="00901EC8">
        <w:rPr>
          <w:b/>
        </w:rPr>
        <w:t>All complaints are acknowledged</w:t>
      </w:r>
      <w:r>
        <w:t>, verbally or in writing. Complaints can be received via telephone hotline, email, complaint</w:t>
      </w:r>
      <w:r w:rsidR="0061393D">
        <w:t>s</w:t>
      </w:r>
      <w:r>
        <w:t xml:space="preserve"> box, etc. You should develop your own procedures, considering the specificities of the complaint channels</w:t>
      </w:r>
      <w:r w:rsidRPr="00AD3CB3">
        <w:t xml:space="preserve"> </w:t>
      </w:r>
      <w:r>
        <w:t xml:space="preserve">selected. Remember to include: </w:t>
      </w:r>
      <w:r w:rsidRPr="00C71D4C">
        <w:t xml:space="preserve">the date </w:t>
      </w:r>
      <w:r>
        <w:t>the complaint was made</w:t>
      </w:r>
      <w:r w:rsidRPr="00C71D4C">
        <w:t xml:space="preserve">, the person to whom the complaint was made, a brief outline of the nature of the complaint, the date by which the person </w:t>
      </w:r>
      <w:r>
        <w:t>should</w:t>
      </w:r>
      <w:r w:rsidRPr="00C71D4C">
        <w:t xml:space="preserve"> expect a response, and how to appeal against the outcome of the complaint.</w:t>
      </w:r>
      <w:r>
        <w:t xml:space="preserve"> </w:t>
      </w:r>
    </w:p>
    <w:p w:rsidR="00901EC8" w:rsidRPr="00AD3CB3" w:rsidRDefault="007A12EE" w:rsidP="00425487">
      <w:pPr>
        <w:pStyle w:val="Bullet2"/>
      </w:pPr>
      <w:r w:rsidRPr="00FC7122">
        <w:rPr>
          <w:b/>
        </w:rPr>
        <w:t>All complaints are resolved</w:t>
      </w:r>
      <w:r>
        <w:t xml:space="preserve">. Remember that some complaints, especially those involving staff misconduct, require formal investigation. It is good practice to involve staff not directly linked to the project (or partners or community members). In some cases, the </w:t>
      </w:r>
      <w:r w:rsidR="0061393D">
        <w:t>complaint has to be ‘escalated’</w:t>
      </w:r>
      <w:r>
        <w:t xml:space="preserve"> so that investigation involves</w:t>
      </w:r>
      <w:r w:rsidR="0061393D">
        <w:t xml:space="preserve"> people from</w:t>
      </w:r>
      <w:r>
        <w:t xml:space="preserve"> a more senior level or </w:t>
      </w:r>
      <w:r w:rsidR="0061393D">
        <w:t xml:space="preserve">with </w:t>
      </w:r>
      <w:r>
        <w:t>specialist expertise.</w:t>
      </w:r>
    </w:p>
    <w:sectPr w:rsidR="00901EC8" w:rsidRPr="00AD3CB3" w:rsidSect="00F6488D">
      <w:headerReference w:type="default" r:id="rId8"/>
      <w:footerReference w:type="even" r:id="rId9"/>
      <w:footerReference w:type="default" r:id="rId10"/>
      <w:pgSz w:w="11900" w:h="16840"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96" w:rsidRDefault="00A01B96" w:rsidP="00A7216A">
      <w:r>
        <w:separator/>
      </w:r>
    </w:p>
  </w:endnote>
  <w:endnote w:type="continuationSeparator" w:id="0">
    <w:p w:rsidR="00A01B96" w:rsidRDefault="00A01B96" w:rsidP="00A7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2E" w:rsidRDefault="007A12EE" w:rsidP="004C2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92E" w:rsidRDefault="00A01B96" w:rsidP="00A721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87" w:rsidRPr="00B45C74" w:rsidRDefault="00425487"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6488D">
      <w:rPr>
        <w:b/>
        <w:noProof/>
        <w:color w:val="808080" w:themeColor="background1" w:themeShade="80"/>
        <w:sz w:val="18"/>
        <w:szCs w:val="18"/>
      </w:rPr>
      <w:t>1</w:t>
    </w:r>
    <w:r w:rsidRPr="00B45C74">
      <w:rPr>
        <w:b/>
        <w:color w:val="808080" w:themeColor="background1" w:themeShade="80"/>
        <w:sz w:val="18"/>
        <w:szCs w:val="18"/>
      </w:rPr>
      <w:fldChar w:fldCharType="end"/>
    </w:r>
  </w:p>
  <w:p w:rsidR="00425487" w:rsidRPr="003A3500" w:rsidRDefault="00425487" w:rsidP="00ED1B2B">
    <w:pPr>
      <w:pStyle w:val="Footer"/>
    </w:pPr>
    <w:r w:rsidRPr="00107E15">
      <w:rPr>
        <w:b/>
      </w:rPr>
      <w:t xml:space="preserve">Module </w:t>
    </w:r>
    <w:r>
      <w:rPr>
        <w:b/>
      </w:rPr>
      <w:t>4</w:t>
    </w:r>
    <w:r w:rsidRPr="00107E15">
      <w:rPr>
        <w:b/>
      </w:rPr>
      <w:t>.</w:t>
    </w:r>
    <w:r w:rsidRPr="00107E15">
      <w:t xml:space="preserve"> Step </w:t>
    </w:r>
    <w:r>
      <w:t>2</w:t>
    </w:r>
    <w:r w:rsidRPr="00107E15">
      <w:t>.</w:t>
    </w:r>
    <w:r>
      <w:t xml:space="preserve"> Sub-step 5. </w:t>
    </w:r>
    <w:r w:rsidRPr="00107E15">
      <w:rPr>
        <w:i/>
      </w:rPr>
      <w:fldChar w:fldCharType="begin"/>
    </w:r>
    <w:r w:rsidRPr="00107E15">
      <w:rPr>
        <w:i/>
      </w:rPr>
      <w:instrText xml:space="preserve"> STYLEREF  H1 \t  \* MERGEFORMAT </w:instrText>
    </w:r>
    <w:r w:rsidRPr="00107E15">
      <w:rPr>
        <w:i/>
      </w:rPr>
      <w:fldChar w:fldCharType="separate"/>
    </w:r>
    <w:r w:rsidR="00F6488D" w:rsidRPr="00F6488D">
      <w:rPr>
        <w:bCs/>
        <w:noProof/>
      </w:rPr>
      <w:t xml:space="preserve">Key elements of a feedback, complaint and response </w:t>
    </w:r>
    <w:r w:rsidR="00F6488D" w:rsidRPr="00F6488D">
      <w:rPr>
        <w:noProof/>
      </w:rPr>
      <w:t>mechanism</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96" w:rsidRDefault="00A01B96" w:rsidP="00A7216A">
      <w:r>
        <w:separator/>
      </w:r>
    </w:p>
  </w:footnote>
  <w:footnote w:type="continuationSeparator" w:id="0">
    <w:p w:rsidR="00A01B96" w:rsidRDefault="00A01B96" w:rsidP="00A7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87" w:rsidRPr="00074036" w:rsidRDefault="00425487"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C62C0A"/>
    <w:lvl w:ilvl="0">
      <w:start w:val="1"/>
      <w:numFmt w:val="decimal"/>
      <w:lvlText w:val="%1."/>
      <w:lvlJc w:val="left"/>
      <w:pPr>
        <w:tabs>
          <w:tab w:val="num" w:pos="1492"/>
        </w:tabs>
        <w:ind w:left="1492" w:hanging="360"/>
      </w:pPr>
    </w:lvl>
  </w:abstractNum>
  <w:abstractNum w:abstractNumId="1">
    <w:nsid w:val="FFFFFF7D"/>
    <w:multiLevelType w:val="singleLevel"/>
    <w:tmpl w:val="7184783C"/>
    <w:lvl w:ilvl="0">
      <w:start w:val="1"/>
      <w:numFmt w:val="decimal"/>
      <w:lvlText w:val="%1."/>
      <w:lvlJc w:val="left"/>
      <w:pPr>
        <w:tabs>
          <w:tab w:val="num" w:pos="1209"/>
        </w:tabs>
        <w:ind w:left="1209" w:hanging="360"/>
      </w:pPr>
    </w:lvl>
  </w:abstractNum>
  <w:abstractNum w:abstractNumId="2">
    <w:nsid w:val="FFFFFF7E"/>
    <w:multiLevelType w:val="singleLevel"/>
    <w:tmpl w:val="0DD85D72"/>
    <w:lvl w:ilvl="0">
      <w:start w:val="1"/>
      <w:numFmt w:val="decimal"/>
      <w:lvlText w:val="%1."/>
      <w:lvlJc w:val="left"/>
      <w:pPr>
        <w:tabs>
          <w:tab w:val="num" w:pos="926"/>
        </w:tabs>
        <w:ind w:left="926" w:hanging="360"/>
      </w:pPr>
    </w:lvl>
  </w:abstractNum>
  <w:abstractNum w:abstractNumId="3">
    <w:nsid w:val="FFFFFF7F"/>
    <w:multiLevelType w:val="singleLevel"/>
    <w:tmpl w:val="62D4B4F0"/>
    <w:lvl w:ilvl="0">
      <w:start w:val="1"/>
      <w:numFmt w:val="decimal"/>
      <w:lvlText w:val="%1."/>
      <w:lvlJc w:val="left"/>
      <w:pPr>
        <w:tabs>
          <w:tab w:val="num" w:pos="643"/>
        </w:tabs>
        <w:ind w:left="643" w:hanging="360"/>
      </w:pPr>
    </w:lvl>
  </w:abstractNum>
  <w:abstractNum w:abstractNumId="4">
    <w:nsid w:val="FFFFFF80"/>
    <w:multiLevelType w:val="singleLevel"/>
    <w:tmpl w:val="4C000A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86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8A38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3808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DE7C0C"/>
    <w:lvl w:ilvl="0">
      <w:start w:val="1"/>
      <w:numFmt w:val="decimal"/>
      <w:lvlText w:val="%1."/>
      <w:lvlJc w:val="left"/>
      <w:pPr>
        <w:tabs>
          <w:tab w:val="num" w:pos="360"/>
        </w:tabs>
        <w:ind w:left="360" w:hanging="360"/>
      </w:pPr>
    </w:lvl>
  </w:abstractNum>
  <w:abstractNum w:abstractNumId="9">
    <w:nsid w:val="FFFFFF89"/>
    <w:multiLevelType w:val="singleLevel"/>
    <w:tmpl w:val="442013A0"/>
    <w:lvl w:ilvl="0">
      <w:start w:val="1"/>
      <w:numFmt w:val="bullet"/>
      <w:lvlText w:val=""/>
      <w:lvlJc w:val="left"/>
      <w:pPr>
        <w:tabs>
          <w:tab w:val="num" w:pos="360"/>
        </w:tabs>
        <w:ind w:left="360" w:hanging="360"/>
      </w:pPr>
      <w:rPr>
        <w:rFonts w:ascii="Symbol" w:hAnsi="Symbol" w:hint="default"/>
      </w:rPr>
    </w:lvl>
  </w:abstractNum>
  <w:abstractNum w:abstractNumId="1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0C3D10"/>
    <w:multiLevelType w:val="hybridMultilevel"/>
    <w:tmpl w:val="E0049552"/>
    <w:lvl w:ilvl="0" w:tplc="3000D490">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BD221BF"/>
    <w:multiLevelType w:val="hybridMultilevel"/>
    <w:tmpl w:val="AA260FDA"/>
    <w:lvl w:ilvl="0" w:tplc="0C0C0003">
      <w:start w:val="1"/>
      <w:numFmt w:val="bullet"/>
      <w:lvlText w:val="o"/>
      <w:lvlJc w:val="left"/>
      <w:pPr>
        <w:ind w:left="720" w:hanging="360"/>
      </w:pPr>
      <w:rPr>
        <w:rFonts w:ascii="Courier New" w:hAnsi="Courier New" w:cs="Courier New"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C50B4"/>
    <w:multiLevelType w:val="hybridMultilevel"/>
    <w:tmpl w:val="94061E7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9313CB"/>
    <w:multiLevelType w:val="hybridMultilevel"/>
    <w:tmpl w:val="EC02A2AC"/>
    <w:lvl w:ilvl="0" w:tplc="3000D490">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C63915"/>
    <w:multiLevelType w:val="hybridMultilevel"/>
    <w:tmpl w:val="15D4C41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C27C99"/>
    <w:multiLevelType w:val="hybridMultilevel"/>
    <w:tmpl w:val="BF7A3E56"/>
    <w:lvl w:ilvl="0" w:tplc="3000D490">
      <w:start w:val="1"/>
      <w:numFmt w:val="bullet"/>
      <w:lvlText w:val=""/>
      <w:lvlJc w:val="left"/>
      <w:pPr>
        <w:ind w:left="-2472" w:hanging="360"/>
      </w:pPr>
      <w:rPr>
        <w:rFonts w:ascii="Wingdings" w:hAnsi="Wingdings" w:hint="default"/>
      </w:rPr>
    </w:lvl>
    <w:lvl w:ilvl="1" w:tplc="04100003" w:tentative="1">
      <w:start w:val="1"/>
      <w:numFmt w:val="bullet"/>
      <w:lvlText w:val="o"/>
      <w:lvlJc w:val="left"/>
      <w:pPr>
        <w:ind w:left="-1392" w:hanging="360"/>
      </w:pPr>
      <w:rPr>
        <w:rFonts w:ascii="Courier New" w:hAnsi="Courier New" w:hint="default"/>
      </w:rPr>
    </w:lvl>
    <w:lvl w:ilvl="2" w:tplc="04100005" w:tentative="1">
      <w:start w:val="1"/>
      <w:numFmt w:val="bullet"/>
      <w:lvlText w:val=""/>
      <w:lvlJc w:val="left"/>
      <w:pPr>
        <w:ind w:left="-672" w:hanging="360"/>
      </w:pPr>
      <w:rPr>
        <w:rFonts w:ascii="Wingdings" w:hAnsi="Wingdings" w:hint="default"/>
      </w:rPr>
    </w:lvl>
    <w:lvl w:ilvl="3" w:tplc="04100001" w:tentative="1">
      <w:start w:val="1"/>
      <w:numFmt w:val="bullet"/>
      <w:lvlText w:val=""/>
      <w:lvlJc w:val="left"/>
      <w:pPr>
        <w:ind w:left="48" w:hanging="360"/>
      </w:pPr>
      <w:rPr>
        <w:rFonts w:ascii="Symbol" w:hAnsi="Symbol" w:hint="default"/>
      </w:rPr>
    </w:lvl>
    <w:lvl w:ilvl="4" w:tplc="04100003" w:tentative="1">
      <w:start w:val="1"/>
      <w:numFmt w:val="bullet"/>
      <w:lvlText w:val="o"/>
      <w:lvlJc w:val="left"/>
      <w:pPr>
        <w:ind w:left="768" w:hanging="360"/>
      </w:pPr>
      <w:rPr>
        <w:rFonts w:ascii="Courier New" w:hAnsi="Courier New" w:hint="default"/>
      </w:rPr>
    </w:lvl>
    <w:lvl w:ilvl="5" w:tplc="04100005" w:tentative="1">
      <w:start w:val="1"/>
      <w:numFmt w:val="bullet"/>
      <w:lvlText w:val=""/>
      <w:lvlJc w:val="left"/>
      <w:pPr>
        <w:ind w:left="1488" w:hanging="360"/>
      </w:pPr>
      <w:rPr>
        <w:rFonts w:ascii="Wingdings" w:hAnsi="Wingdings" w:hint="default"/>
      </w:rPr>
    </w:lvl>
    <w:lvl w:ilvl="6" w:tplc="04100001" w:tentative="1">
      <w:start w:val="1"/>
      <w:numFmt w:val="bullet"/>
      <w:lvlText w:val=""/>
      <w:lvlJc w:val="left"/>
      <w:pPr>
        <w:ind w:left="2208" w:hanging="360"/>
      </w:pPr>
      <w:rPr>
        <w:rFonts w:ascii="Symbol" w:hAnsi="Symbol" w:hint="default"/>
      </w:rPr>
    </w:lvl>
    <w:lvl w:ilvl="7" w:tplc="04100003" w:tentative="1">
      <w:start w:val="1"/>
      <w:numFmt w:val="bullet"/>
      <w:lvlText w:val="o"/>
      <w:lvlJc w:val="left"/>
      <w:pPr>
        <w:ind w:left="2928" w:hanging="360"/>
      </w:pPr>
      <w:rPr>
        <w:rFonts w:ascii="Courier New" w:hAnsi="Courier New" w:hint="default"/>
      </w:rPr>
    </w:lvl>
    <w:lvl w:ilvl="8" w:tplc="04100005" w:tentative="1">
      <w:start w:val="1"/>
      <w:numFmt w:val="bullet"/>
      <w:lvlText w:val=""/>
      <w:lvlJc w:val="left"/>
      <w:pPr>
        <w:ind w:left="3648" w:hanging="360"/>
      </w:pPr>
      <w:rPr>
        <w:rFonts w:ascii="Wingdings" w:hAnsi="Wingdings" w:hint="default"/>
      </w:rPr>
    </w:lvl>
  </w:abstractNum>
  <w:abstractNum w:abstractNumId="18">
    <w:nsid w:val="4C397C81"/>
    <w:multiLevelType w:val="hybridMultilevel"/>
    <w:tmpl w:val="51628116"/>
    <w:lvl w:ilvl="0" w:tplc="0C0C0003">
      <w:start w:val="1"/>
      <w:numFmt w:val="bullet"/>
      <w:lvlText w:val="o"/>
      <w:lvlJc w:val="left"/>
      <w:pPr>
        <w:ind w:left="720" w:hanging="360"/>
      </w:pPr>
      <w:rPr>
        <w:rFonts w:ascii="Courier New" w:hAnsi="Courier New" w:cs="Courier New"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63103E"/>
    <w:multiLevelType w:val="hybridMultilevel"/>
    <w:tmpl w:val="B26EC402"/>
    <w:lvl w:ilvl="0" w:tplc="04090003">
      <w:start w:val="1"/>
      <w:numFmt w:val="bullet"/>
      <w:lvlText w:val="o"/>
      <w:lvlJc w:val="left"/>
      <w:pPr>
        <w:ind w:left="720" w:hanging="360"/>
      </w:pPr>
      <w:rPr>
        <w:rFonts w:ascii="Courier New" w:hAnsi="Courier New"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793EED"/>
    <w:multiLevelType w:val="hybridMultilevel"/>
    <w:tmpl w:val="5FACA3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AE45AF5"/>
    <w:multiLevelType w:val="hybridMultilevel"/>
    <w:tmpl w:val="31F8564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CE36B5"/>
    <w:multiLevelType w:val="hybridMultilevel"/>
    <w:tmpl w:val="DE587E8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4"/>
  </w:num>
  <w:num w:numId="4">
    <w:abstractNumId w:val="17"/>
  </w:num>
  <w:num w:numId="5">
    <w:abstractNumId w:val="26"/>
  </w:num>
  <w:num w:numId="6">
    <w:abstractNumId w:val="15"/>
  </w:num>
  <w:num w:numId="7">
    <w:abstractNumId w:val="16"/>
  </w:num>
  <w:num w:numId="8">
    <w:abstractNumId w:val="14"/>
  </w:num>
  <w:num w:numId="9">
    <w:abstractNumId w:val="10"/>
  </w:num>
  <w:num w:numId="10">
    <w:abstractNumId w:val="19"/>
  </w:num>
  <w:num w:numId="11">
    <w:abstractNumId w:val="13"/>
  </w:num>
  <w:num w:numId="12">
    <w:abstractNumId w:val="20"/>
  </w:num>
  <w:num w:numId="13">
    <w:abstractNumId w:val="22"/>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58"/>
    <w:rsid w:val="000C22A8"/>
    <w:rsid w:val="001674F8"/>
    <w:rsid w:val="001C6845"/>
    <w:rsid w:val="002B65F0"/>
    <w:rsid w:val="002C6160"/>
    <w:rsid w:val="0040633B"/>
    <w:rsid w:val="00425487"/>
    <w:rsid w:val="004B2E93"/>
    <w:rsid w:val="005372CB"/>
    <w:rsid w:val="0061393D"/>
    <w:rsid w:val="0069388D"/>
    <w:rsid w:val="007A12EE"/>
    <w:rsid w:val="008D0817"/>
    <w:rsid w:val="00A01B96"/>
    <w:rsid w:val="00A87D8E"/>
    <w:rsid w:val="00B00C25"/>
    <w:rsid w:val="00B07D2D"/>
    <w:rsid w:val="00B61BD8"/>
    <w:rsid w:val="00B70B89"/>
    <w:rsid w:val="00BA2ACC"/>
    <w:rsid w:val="00C0147D"/>
    <w:rsid w:val="00E069E1"/>
    <w:rsid w:val="00E21039"/>
    <w:rsid w:val="00F06558"/>
    <w:rsid w:val="00F14122"/>
    <w:rsid w:val="00F6488D"/>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F14122"/>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F14122"/>
  </w:style>
  <w:style w:type="paragraph" w:styleId="Heading2">
    <w:name w:val="heading 2"/>
    <w:basedOn w:val="Normal"/>
    <w:next w:val="Normal"/>
    <w:link w:val="Heading2Char"/>
    <w:uiPriority w:val="9"/>
    <w:unhideWhenUsed/>
    <w:qFormat/>
    <w:rsid w:val="00F1412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14122"/>
    <w:pPr>
      <w:keepNext/>
      <w:spacing w:before="240"/>
      <w:jc w:val="left"/>
      <w:outlineLvl w:val="2"/>
    </w:pPr>
    <w:rPr>
      <w:b/>
      <w:sz w:val="22"/>
      <w:szCs w:val="24"/>
    </w:rPr>
  </w:style>
  <w:style w:type="character" w:default="1" w:styleId="DefaultParagraphFont">
    <w:name w:val="Default Paragraph Font"/>
    <w:uiPriority w:val="1"/>
    <w:semiHidden/>
    <w:unhideWhenUsed/>
    <w:rsid w:val="00F141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4122"/>
  </w:style>
  <w:style w:type="paragraph" w:styleId="BalloonText">
    <w:name w:val="Balloon Text"/>
    <w:basedOn w:val="Normal"/>
    <w:link w:val="BalloonTextChar"/>
    <w:uiPriority w:val="99"/>
    <w:semiHidden/>
    <w:unhideWhenUsed/>
    <w:rsid w:val="00F141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122"/>
    <w:rPr>
      <w:rFonts w:ascii="Lucida Grande" w:eastAsiaTheme="minorEastAsia" w:hAnsi="Lucida Grande" w:cs="Lucida Grande"/>
      <w:sz w:val="18"/>
      <w:szCs w:val="18"/>
    </w:rPr>
  </w:style>
  <w:style w:type="table" w:styleId="TableGrid">
    <w:name w:val="Table Grid"/>
    <w:basedOn w:val="TableNormal"/>
    <w:uiPriority w:val="59"/>
    <w:rsid w:val="00F14122"/>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14122"/>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F14122"/>
    <w:pPr>
      <w:spacing w:after="0" w:line="288" w:lineRule="auto"/>
      <w:jc w:val="left"/>
    </w:pPr>
    <w:rPr>
      <w:sz w:val="16"/>
    </w:rPr>
  </w:style>
  <w:style w:type="character" w:customStyle="1" w:styleId="HeaderChar">
    <w:name w:val="Header Char"/>
    <w:basedOn w:val="DefaultParagraphFont"/>
    <w:link w:val="Header"/>
    <w:uiPriority w:val="99"/>
    <w:rsid w:val="00F14122"/>
    <w:rPr>
      <w:rFonts w:ascii="Arial" w:eastAsiaTheme="minorEastAsia" w:hAnsi="Arial" w:cs="Times New Roman"/>
      <w:sz w:val="16"/>
      <w:szCs w:val="20"/>
    </w:rPr>
  </w:style>
  <w:style w:type="paragraph" w:styleId="Footer">
    <w:name w:val="footer"/>
    <w:basedOn w:val="Normal"/>
    <w:link w:val="FooterChar"/>
    <w:uiPriority w:val="99"/>
    <w:unhideWhenUsed/>
    <w:rsid w:val="00F14122"/>
    <w:pPr>
      <w:spacing w:after="0"/>
      <w:jc w:val="left"/>
    </w:pPr>
    <w:rPr>
      <w:sz w:val="16"/>
      <w:szCs w:val="18"/>
    </w:rPr>
  </w:style>
  <w:style w:type="character" w:customStyle="1" w:styleId="FooterChar">
    <w:name w:val="Footer Char"/>
    <w:basedOn w:val="DefaultParagraphFont"/>
    <w:link w:val="Footer"/>
    <w:uiPriority w:val="99"/>
    <w:rsid w:val="00F14122"/>
    <w:rPr>
      <w:rFonts w:ascii="Arial" w:eastAsiaTheme="minorEastAsia" w:hAnsi="Arial" w:cs="Times New Roman"/>
      <w:sz w:val="16"/>
      <w:szCs w:val="18"/>
    </w:rPr>
  </w:style>
  <w:style w:type="character" w:styleId="PageNumber">
    <w:name w:val="page number"/>
    <w:basedOn w:val="DefaultParagraphFont"/>
    <w:uiPriority w:val="99"/>
    <w:unhideWhenUsed/>
    <w:rsid w:val="00F14122"/>
    <w:rPr>
      <w:b/>
    </w:rPr>
  </w:style>
  <w:style w:type="character" w:customStyle="1" w:styleId="Heading1Char">
    <w:name w:val="Heading 1 Char"/>
    <w:basedOn w:val="DefaultParagraphFont"/>
    <w:link w:val="Heading1"/>
    <w:uiPriority w:val="9"/>
    <w:rsid w:val="00F14122"/>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F14122"/>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F14122"/>
    <w:rPr>
      <w:rFonts w:ascii="Arial" w:eastAsiaTheme="minorEastAsia" w:hAnsi="Arial" w:cs="Times New Roman"/>
      <w:b/>
      <w:sz w:val="22"/>
    </w:rPr>
  </w:style>
  <w:style w:type="character" w:customStyle="1" w:styleId="ListParagraphChar">
    <w:name w:val="List Paragraph Char"/>
    <w:basedOn w:val="DefaultParagraphFont"/>
    <w:link w:val="ListParagraph"/>
    <w:uiPriority w:val="34"/>
    <w:rsid w:val="00F14122"/>
    <w:rPr>
      <w:rFonts w:ascii="Arial" w:hAnsi="Arial"/>
      <w:sz w:val="20"/>
      <w:szCs w:val="22"/>
    </w:rPr>
  </w:style>
  <w:style w:type="paragraph" w:customStyle="1" w:styleId="Default">
    <w:name w:val="Default"/>
    <w:rsid w:val="00F14122"/>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unhideWhenUsed/>
    <w:rsid w:val="00F14122"/>
    <w:rPr>
      <w:sz w:val="18"/>
      <w:szCs w:val="18"/>
    </w:rPr>
  </w:style>
  <w:style w:type="paragraph" w:styleId="CommentText">
    <w:name w:val="annotation text"/>
    <w:basedOn w:val="Normal"/>
    <w:link w:val="CommentTextChar"/>
    <w:rsid w:val="00425487"/>
  </w:style>
  <w:style w:type="character" w:customStyle="1" w:styleId="CommentTextChar">
    <w:name w:val="Comment Text Char"/>
    <w:basedOn w:val="DefaultParagraphFont"/>
    <w:link w:val="CommentText"/>
    <w:rsid w:val="00425487"/>
    <w:rPr>
      <w:rFonts w:ascii="Arial" w:eastAsiaTheme="minorEastAsia" w:hAnsi="Arial" w:cs="Times New Roman"/>
      <w:sz w:val="20"/>
      <w:szCs w:val="20"/>
    </w:rPr>
  </w:style>
  <w:style w:type="paragraph" w:styleId="CommentSubject">
    <w:name w:val="annotation subject"/>
    <w:basedOn w:val="Normal"/>
    <w:link w:val="CommentSubjectChar"/>
    <w:uiPriority w:val="99"/>
    <w:unhideWhenUsed/>
    <w:rsid w:val="00F14122"/>
    <w:rPr>
      <w:b/>
      <w:bCs/>
    </w:rPr>
  </w:style>
  <w:style w:type="character" w:customStyle="1" w:styleId="CommentSubjectChar">
    <w:name w:val="Comment Subject Char"/>
    <w:basedOn w:val="DefaultParagraphFont"/>
    <w:link w:val="CommentSubject"/>
    <w:uiPriority w:val="99"/>
    <w:rsid w:val="00F14122"/>
    <w:rPr>
      <w:rFonts w:ascii="Arial" w:eastAsiaTheme="minorEastAsia" w:hAnsi="Arial" w:cs="Times New Roman"/>
      <w:b/>
      <w:bCs/>
      <w:sz w:val="20"/>
      <w:szCs w:val="20"/>
    </w:rPr>
  </w:style>
  <w:style w:type="character" w:styleId="Hyperlink">
    <w:name w:val="Hyperlink"/>
    <w:basedOn w:val="DefaultParagraphFont"/>
    <w:uiPriority w:val="99"/>
    <w:unhideWhenUsed/>
    <w:rsid w:val="00F14122"/>
    <w:rPr>
      <w:color w:val="0000FF" w:themeColor="hyperlink"/>
      <w:u w:val="single"/>
    </w:rPr>
  </w:style>
  <w:style w:type="character" w:styleId="FollowedHyperlink">
    <w:name w:val="FollowedHyperlink"/>
    <w:basedOn w:val="DefaultParagraphFont"/>
    <w:uiPriority w:val="99"/>
    <w:unhideWhenUsed/>
    <w:rsid w:val="00F14122"/>
    <w:rPr>
      <w:color w:val="800080" w:themeColor="followedHyperlink"/>
      <w:u w:val="single"/>
    </w:rPr>
  </w:style>
  <w:style w:type="paragraph" w:styleId="FootnoteText">
    <w:name w:val="footnote text"/>
    <w:basedOn w:val="Normal"/>
    <w:link w:val="FootnoteTextChar"/>
    <w:uiPriority w:val="99"/>
    <w:unhideWhenUsed/>
    <w:rsid w:val="00F14122"/>
    <w:pPr>
      <w:spacing w:after="0"/>
    </w:pPr>
    <w:rPr>
      <w:sz w:val="16"/>
      <w:szCs w:val="22"/>
    </w:rPr>
  </w:style>
  <w:style w:type="character" w:customStyle="1" w:styleId="FootnoteTextChar">
    <w:name w:val="Footnote Text Char"/>
    <w:basedOn w:val="DefaultParagraphFont"/>
    <w:link w:val="FootnoteText"/>
    <w:uiPriority w:val="99"/>
    <w:rsid w:val="00F14122"/>
    <w:rPr>
      <w:rFonts w:ascii="Arial" w:eastAsiaTheme="minorEastAsia" w:hAnsi="Arial" w:cs="Times New Roman"/>
      <w:sz w:val="16"/>
      <w:szCs w:val="22"/>
    </w:rPr>
  </w:style>
  <w:style w:type="character" w:styleId="FootnoteReference">
    <w:name w:val="footnote reference"/>
    <w:basedOn w:val="DefaultParagraphFont"/>
    <w:uiPriority w:val="99"/>
    <w:unhideWhenUsed/>
    <w:rsid w:val="00F14122"/>
    <w:rPr>
      <w:vertAlign w:val="superscript"/>
    </w:rPr>
  </w:style>
  <w:style w:type="paragraph" w:styleId="Revision">
    <w:name w:val="Revision"/>
    <w:hidden/>
    <w:uiPriority w:val="99"/>
    <w:rsid w:val="00F14122"/>
    <w:rPr>
      <w:rFonts w:ascii="Arial" w:eastAsiaTheme="minorEastAsia" w:hAnsi="Arial" w:cs="Arial"/>
      <w:sz w:val="21"/>
      <w:szCs w:val="21"/>
    </w:rPr>
  </w:style>
  <w:style w:type="paragraph" w:customStyle="1" w:styleId="BasicParagraph">
    <w:name w:val="[Basic Paragraph]"/>
    <w:basedOn w:val="Normal"/>
    <w:uiPriority w:val="99"/>
    <w:rsid w:val="00F1412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14122"/>
    <w:pPr>
      <w:spacing w:before="360" w:after="240"/>
      <w:jc w:val="left"/>
      <w:outlineLvl w:val="0"/>
    </w:pPr>
    <w:rPr>
      <w:b/>
      <w:sz w:val="40"/>
      <w:szCs w:val="52"/>
    </w:rPr>
  </w:style>
  <w:style w:type="paragraph" w:customStyle="1" w:styleId="Bullet1">
    <w:name w:val="Bullet 1"/>
    <w:basedOn w:val="Normal"/>
    <w:rsid w:val="00F14122"/>
    <w:pPr>
      <w:numPr>
        <w:numId w:val="11"/>
      </w:numPr>
      <w:spacing w:before="60"/>
    </w:pPr>
    <w:rPr>
      <w:rFonts w:eastAsia="Times New Roman"/>
      <w:color w:val="000000"/>
    </w:rPr>
  </w:style>
  <w:style w:type="paragraph" w:customStyle="1" w:styleId="RefItem1">
    <w:name w:val="Ref Item 1"/>
    <w:basedOn w:val="Normal"/>
    <w:rsid w:val="00F14122"/>
    <w:pPr>
      <w:jc w:val="left"/>
    </w:pPr>
    <w:rPr>
      <w:color w:val="000000"/>
      <w:szCs w:val="24"/>
      <w:lang w:eastAsia="it-IT"/>
    </w:rPr>
  </w:style>
  <w:style w:type="paragraph" w:customStyle="1" w:styleId="RefTitre">
    <w:name w:val="Ref Titre"/>
    <w:basedOn w:val="Normal"/>
    <w:rsid w:val="00F14122"/>
    <w:pPr>
      <w:jc w:val="left"/>
    </w:pPr>
    <w:rPr>
      <w:rFonts w:eastAsia="Times New Roman"/>
      <w:b/>
      <w:bCs/>
      <w:sz w:val="26"/>
      <w:szCs w:val="26"/>
    </w:rPr>
  </w:style>
  <w:style w:type="paragraph" w:customStyle="1" w:styleId="Header1">
    <w:name w:val="Header 1"/>
    <w:basedOn w:val="Header"/>
    <w:rsid w:val="00F14122"/>
    <w:rPr>
      <w:b/>
      <w:sz w:val="24"/>
      <w:szCs w:val="24"/>
    </w:rPr>
  </w:style>
  <w:style w:type="character" w:customStyle="1" w:styleId="Pantone485">
    <w:name w:val="Pantone 485"/>
    <w:basedOn w:val="DefaultParagraphFont"/>
    <w:uiPriority w:val="1"/>
    <w:qFormat/>
    <w:rsid w:val="00F14122"/>
    <w:rPr>
      <w:rFonts w:cs="Caecilia-Light"/>
      <w:color w:val="DC281E"/>
      <w:szCs w:val="16"/>
    </w:rPr>
  </w:style>
  <w:style w:type="character" w:customStyle="1" w:styleId="H1Char">
    <w:name w:val="H1 Char"/>
    <w:basedOn w:val="DefaultParagraphFont"/>
    <w:link w:val="H1"/>
    <w:rsid w:val="00F14122"/>
    <w:rPr>
      <w:rFonts w:ascii="Arial" w:eastAsiaTheme="minorEastAsia" w:hAnsi="Arial" w:cs="Times New Roman"/>
      <w:b/>
      <w:sz w:val="40"/>
      <w:szCs w:val="52"/>
    </w:rPr>
  </w:style>
  <w:style w:type="table" w:customStyle="1" w:styleId="TableGray">
    <w:name w:val="Table Gray"/>
    <w:basedOn w:val="TableNormal"/>
    <w:uiPriority w:val="99"/>
    <w:rsid w:val="00F14122"/>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14122"/>
    <w:pPr>
      <w:numPr>
        <w:numId w:val="12"/>
      </w:numPr>
      <w:spacing w:before="120" w:after="120"/>
      <w:contextualSpacing w:val="0"/>
    </w:pPr>
    <w:rPr>
      <w:rFonts w:eastAsia="Cambria" w:cs="Arial"/>
    </w:rPr>
  </w:style>
  <w:style w:type="paragraph" w:customStyle="1" w:styleId="ListNumber1">
    <w:name w:val="List Number 1"/>
    <w:basedOn w:val="Normal"/>
    <w:rsid w:val="00F14122"/>
    <w:pPr>
      <w:numPr>
        <w:ilvl w:val="1"/>
        <w:numId w:val="9"/>
      </w:numPr>
      <w:contextualSpacing/>
    </w:pPr>
    <w:rPr>
      <w:rFonts w:eastAsiaTheme="minorHAnsi" w:cstheme="minorHAnsi"/>
      <w:szCs w:val="22"/>
    </w:rPr>
  </w:style>
  <w:style w:type="paragraph" w:customStyle="1" w:styleId="NormalNo">
    <w:name w:val="Normal + No"/>
    <w:basedOn w:val="Normal"/>
    <w:qFormat/>
    <w:rsid w:val="00F14122"/>
    <w:pPr>
      <w:numPr>
        <w:numId w:val="10"/>
      </w:numPr>
    </w:pPr>
    <w:rPr>
      <w:rFonts w:eastAsia="MS Mincho"/>
      <w:b/>
      <w:sz w:val="22"/>
    </w:rPr>
  </w:style>
  <w:style w:type="paragraph" w:customStyle="1" w:styleId="Bullet3">
    <w:name w:val="Bullet 3"/>
    <w:basedOn w:val="ListParagraph"/>
    <w:qFormat/>
    <w:rsid w:val="00F14122"/>
    <w:pPr>
      <w:numPr>
        <w:numId w:val="13"/>
      </w:numPr>
      <w:spacing w:before="120" w:after="120"/>
      <w:ind w:right="425"/>
    </w:pPr>
    <w:rPr>
      <w:rFonts w:cs="Arial"/>
      <w:i/>
      <w:iCs/>
    </w:rPr>
  </w:style>
  <w:style w:type="paragraph" w:customStyle="1" w:styleId="Indent">
    <w:name w:val="Indent"/>
    <w:basedOn w:val="Normal"/>
    <w:qFormat/>
    <w:rsid w:val="00F14122"/>
    <w:pPr>
      <w:ind w:left="567"/>
    </w:pPr>
    <w:rPr>
      <w:rFonts w:cs="Arial"/>
      <w:b/>
    </w:rPr>
  </w:style>
  <w:style w:type="paragraph" w:customStyle="1" w:styleId="TitreTableau">
    <w:name w:val="Titre Tableau"/>
    <w:basedOn w:val="Normal"/>
    <w:qFormat/>
    <w:rsid w:val="00F14122"/>
    <w:pPr>
      <w:spacing w:before="120"/>
      <w:jc w:val="center"/>
    </w:pPr>
    <w:rPr>
      <w:rFonts w:cs="Arial"/>
      <w:b/>
      <w:bCs/>
      <w:color w:val="FFFFFF" w:themeColor="background1"/>
      <w:lang w:val="en-CA"/>
    </w:rPr>
  </w:style>
  <w:style w:type="paragraph" w:customStyle="1" w:styleId="BulletTableau">
    <w:name w:val="Bullet Tableau"/>
    <w:basedOn w:val="Bullet2"/>
    <w:qFormat/>
    <w:rsid w:val="00F14122"/>
    <w:pPr>
      <w:keepNext/>
      <w:keepLines/>
      <w:framePr w:hSpace="141" w:wrap="around" w:vAnchor="text" w:hAnchor="margin" w:y="402"/>
      <w:numPr>
        <w:numId w:val="14"/>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F14122"/>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F14122"/>
  </w:style>
  <w:style w:type="paragraph" w:styleId="Heading2">
    <w:name w:val="heading 2"/>
    <w:basedOn w:val="Normal"/>
    <w:next w:val="Normal"/>
    <w:link w:val="Heading2Char"/>
    <w:uiPriority w:val="9"/>
    <w:unhideWhenUsed/>
    <w:qFormat/>
    <w:rsid w:val="00F1412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14122"/>
    <w:pPr>
      <w:keepNext/>
      <w:spacing w:before="240"/>
      <w:jc w:val="left"/>
      <w:outlineLvl w:val="2"/>
    </w:pPr>
    <w:rPr>
      <w:b/>
      <w:sz w:val="22"/>
      <w:szCs w:val="24"/>
    </w:rPr>
  </w:style>
  <w:style w:type="character" w:default="1" w:styleId="DefaultParagraphFont">
    <w:name w:val="Default Paragraph Font"/>
    <w:uiPriority w:val="1"/>
    <w:semiHidden/>
    <w:unhideWhenUsed/>
    <w:rsid w:val="00F141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4122"/>
  </w:style>
  <w:style w:type="paragraph" w:styleId="BalloonText">
    <w:name w:val="Balloon Text"/>
    <w:basedOn w:val="Normal"/>
    <w:link w:val="BalloonTextChar"/>
    <w:uiPriority w:val="99"/>
    <w:semiHidden/>
    <w:unhideWhenUsed/>
    <w:rsid w:val="00F141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122"/>
    <w:rPr>
      <w:rFonts w:ascii="Lucida Grande" w:eastAsiaTheme="minorEastAsia" w:hAnsi="Lucida Grande" w:cs="Lucida Grande"/>
      <w:sz w:val="18"/>
      <w:szCs w:val="18"/>
    </w:rPr>
  </w:style>
  <w:style w:type="table" w:styleId="TableGrid">
    <w:name w:val="Table Grid"/>
    <w:basedOn w:val="TableNormal"/>
    <w:uiPriority w:val="59"/>
    <w:rsid w:val="00F14122"/>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14122"/>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F14122"/>
    <w:pPr>
      <w:spacing w:after="0" w:line="288" w:lineRule="auto"/>
      <w:jc w:val="left"/>
    </w:pPr>
    <w:rPr>
      <w:sz w:val="16"/>
    </w:rPr>
  </w:style>
  <w:style w:type="character" w:customStyle="1" w:styleId="HeaderChar">
    <w:name w:val="Header Char"/>
    <w:basedOn w:val="DefaultParagraphFont"/>
    <w:link w:val="Header"/>
    <w:uiPriority w:val="99"/>
    <w:rsid w:val="00F14122"/>
    <w:rPr>
      <w:rFonts w:ascii="Arial" w:eastAsiaTheme="minorEastAsia" w:hAnsi="Arial" w:cs="Times New Roman"/>
      <w:sz w:val="16"/>
      <w:szCs w:val="20"/>
    </w:rPr>
  </w:style>
  <w:style w:type="paragraph" w:styleId="Footer">
    <w:name w:val="footer"/>
    <w:basedOn w:val="Normal"/>
    <w:link w:val="FooterChar"/>
    <w:uiPriority w:val="99"/>
    <w:unhideWhenUsed/>
    <w:rsid w:val="00F14122"/>
    <w:pPr>
      <w:spacing w:after="0"/>
      <w:jc w:val="left"/>
    </w:pPr>
    <w:rPr>
      <w:sz w:val="16"/>
      <w:szCs w:val="18"/>
    </w:rPr>
  </w:style>
  <w:style w:type="character" w:customStyle="1" w:styleId="FooterChar">
    <w:name w:val="Footer Char"/>
    <w:basedOn w:val="DefaultParagraphFont"/>
    <w:link w:val="Footer"/>
    <w:uiPriority w:val="99"/>
    <w:rsid w:val="00F14122"/>
    <w:rPr>
      <w:rFonts w:ascii="Arial" w:eastAsiaTheme="minorEastAsia" w:hAnsi="Arial" w:cs="Times New Roman"/>
      <w:sz w:val="16"/>
      <w:szCs w:val="18"/>
    </w:rPr>
  </w:style>
  <w:style w:type="character" w:styleId="PageNumber">
    <w:name w:val="page number"/>
    <w:basedOn w:val="DefaultParagraphFont"/>
    <w:uiPriority w:val="99"/>
    <w:unhideWhenUsed/>
    <w:rsid w:val="00F14122"/>
    <w:rPr>
      <w:b/>
    </w:rPr>
  </w:style>
  <w:style w:type="character" w:customStyle="1" w:styleId="Heading1Char">
    <w:name w:val="Heading 1 Char"/>
    <w:basedOn w:val="DefaultParagraphFont"/>
    <w:link w:val="Heading1"/>
    <w:uiPriority w:val="9"/>
    <w:rsid w:val="00F14122"/>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F14122"/>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F14122"/>
    <w:rPr>
      <w:rFonts w:ascii="Arial" w:eastAsiaTheme="minorEastAsia" w:hAnsi="Arial" w:cs="Times New Roman"/>
      <w:b/>
      <w:sz w:val="22"/>
    </w:rPr>
  </w:style>
  <w:style w:type="character" w:customStyle="1" w:styleId="ListParagraphChar">
    <w:name w:val="List Paragraph Char"/>
    <w:basedOn w:val="DefaultParagraphFont"/>
    <w:link w:val="ListParagraph"/>
    <w:uiPriority w:val="34"/>
    <w:rsid w:val="00F14122"/>
    <w:rPr>
      <w:rFonts w:ascii="Arial" w:hAnsi="Arial"/>
      <w:sz w:val="20"/>
      <w:szCs w:val="22"/>
    </w:rPr>
  </w:style>
  <w:style w:type="paragraph" w:customStyle="1" w:styleId="Default">
    <w:name w:val="Default"/>
    <w:rsid w:val="00F14122"/>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unhideWhenUsed/>
    <w:rsid w:val="00F14122"/>
    <w:rPr>
      <w:sz w:val="18"/>
      <w:szCs w:val="18"/>
    </w:rPr>
  </w:style>
  <w:style w:type="paragraph" w:styleId="CommentText">
    <w:name w:val="annotation text"/>
    <w:basedOn w:val="Normal"/>
    <w:link w:val="CommentTextChar"/>
    <w:rsid w:val="00425487"/>
  </w:style>
  <w:style w:type="character" w:customStyle="1" w:styleId="CommentTextChar">
    <w:name w:val="Comment Text Char"/>
    <w:basedOn w:val="DefaultParagraphFont"/>
    <w:link w:val="CommentText"/>
    <w:rsid w:val="00425487"/>
    <w:rPr>
      <w:rFonts w:ascii="Arial" w:eastAsiaTheme="minorEastAsia" w:hAnsi="Arial" w:cs="Times New Roman"/>
      <w:sz w:val="20"/>
      <w:szCs w:val="20"/>
    </w:rPr>
  </w:style>
  <w:style w:type="paragraph" w:styleId="CommentSubject">
    <w:name w:val="annotation subject"/>
    <w:basedOn w:val="Normal"/>
    <w:link w:val="CommentSubjectChar"/>
    <w:uiPriority w:val="99"/>
    <w:unhideWhenUsed/>
    <w:rsid w:val="00F14122"/>
    <w:rPr>
      <w:b/>
      <w:bCs/>
    </w:rPr>
  </w:style>
  <w:style w:type="character" w:customStyle="1" w:styleId="CommentSubjectChar">
    <w:name w:val="Comment Subject Char"/>
    <w:basedOn w:val="DefaultParagraphFont"/>
    <w:link w:val="CommentSubject"/>
    <w:uiPriority w:val="99"/>
    <w:rsid w:val="00F14122"/>
    <w:rPr>
      <w:rFonts w:ascii="Arial" w:eastAsiaTheme="minorEastAsia" w:hAnsi="Arial" w:cs="Times New Roman"/>
      <w:b/>
      <w:bCs/>
      <w:sz w:val="20"/>
      <w:szCs w:val="20"/>
    </w:rPr>
  </w:style>
  <w:style w:type="character" w:styleId="Hyperlink">
    <w:name w:val="Hyperlink"/>
    <w:basedOn w:val="DefaultParagraphFont"/>
    <w:uiPriority w:val="99"/>
    <w:unhideWhenUsed/>
    <w:rsid w:val="00F14122"/>
    <w:rPr>
      <w:color w:val="0000FF" w:themeColor="hyperlink"/>
      <w:u w:val="single"/>
    </w:rPr>
  </w:style>
  <w:style w:type="character" w:styleId="FollowedHyperlink">
    <w:name w:val="FollowedHyperlink"/>
    <w:basedOn w:val="DefaultParagraphFont"/>
    <w:uiPriority w:val="99"/>
    <w:unhideWhenUsed/>
    <w:rsid w:val="00F14122"/>
    <w:rPr>
      <w:color w:val="800080" w:themeColor="followedHyperlink"/>
      <w:u w:val="single"/>
    </w:rPr>
  </w:style>
  <w:style w:type="paragraph" w:styleId="FootnoteText">
    <w:name w:val="footnote text"/>
    <w:basedOn w:val="Normal"/>
    <w:link w:val="FootnoteTextChar"/>
    <w:uiPriority w:val="99"/>
    <w:unhideWhenUsed/>
    <w:rsid w:val="00F14122"/>
    <w:pPr>
      <w:spacing w:after="0"/>
    </w:pPr>
    <w:rPr>
      <w:sz w:val="16"/>
      <w:szCs w:val="22"/>
    </w:rPr>
  </w:style>
  <w:style w:type="character" w:customStyle="1" w:styleId="FootnoteTextChar">
    <w:name w:val="Footnote Text Char"/>
    <w:basedOn w:val="DefaultParagraphFont"/>
    <w:link w:val="FootnoteText"/>
    <w:uiPriority w:val="99"/>
    <w:rsid w:val="00F14122"/>
    <w:rPr>
      <w:rFonts w:ascii="Arial" w:eastAsiaTheme="minorEastAsia" w:hAnsi="Arial" w:cs="Times New Roman"/>
      <w:sz w:val="16"/>
      <w:szCs w:val="22"/>
    </w:rPr>
  </w:style>
  <w:style w:type="character" w:styleId="FootnoteReference">
    <w:name w:val="footnote reference"/>
    <w:basedOn w:val="DefaultParagraphFont"/>
    <w:uiPriority w:val="99"/>
    <w:unhideWhenUsed/>
    <w:rsid w:val="00F14122"/>
    <w:rPr>
      <w:vertAlign w:val="superscript"/>
    </w:rPr>
  </w:style>
  <w:style w:type="paragraph" w:styleId="Revision">
    <w:name w:val="Revision"/>
    <w:hidden/>
    <w:uiPriority w:val="99"/>
    <w:rsid w:val="00F14122"/>
    <w:rPr>
      <w:rFonts w:ascii="Arial" w:eastAsiaTheme="minorEastAsia" w:hAnsi="Arial" w:cs="Arial"/>
      <w:sz w:val="21"/>
      <w:szCs w:val="21"/>
    </w:rPr>
  </w:style>
  <w:style w:type="paragraph" w:customStyle="1" w:styleId="BasicParagraph">
    <w:name w:val="[Basic Paragraph]"/>
    <w:basedOn w:val="Normal"/>
    <w:uiPriority w:val="99"/>
    <w:rsid w:val="00F1412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14122"/>
    <w:pPr>
      <w:spacing w:before="360" w:after="240"/>
      <w:jc w:val="left"/>
      <w:outlineLvl w:val="0"/>
    </w:pPr>
    <w:rPr>
      <w:b/>
      <w:sz w:val="40"/>
      <w:szCs w:val="52"/>
    </w:rPr>
  </w:style>
  <w:style w:type="paragraph" w:customStyle="1" w:styleId="Bullet1">
    <w:name w:val="Bullet 1"/>
    <w:basedOn w:val="Normal"/>
    <w:rsid w:val="00F14122"/>
    <w:pPr>
      <w:numPr>
        <w:numId w:val="11"/>
      </w:numPr>
      <w:spacing w:before="60"/>
    </w:pPr>
    <w:rPr>
      <w:rFonts w:eastAsia="Times New Roman"/>
      <w:color w:val="000000"/>
    </w:rPr>
  </w:style>
  <w:style w:type="paragraph" w:customStyle="1" w:styleId="RefItem1">
    <w:name w:val="Ref Item 1"/>
    <w:basedOn w:val="Normal"/>
    <w:rsid w:val="00F14122"/>
    <w:pPr>
      <w:jc w:val="left"/>
    </w:pPr>
    <w:rPr>
      <w:color w:val="000000"/>
      <w:szCs w:val="24"/>
      <w:lang w:eastAsia="it-IT"/>
    </w:rPr>
  </w:style>
  <w:style w:type="paragraph" w:customStyle="1" w:styleId="RefTitre">
    <w:name w:val="Ref Titre"/>
    <w:basedOn w:val="Normal"/>
    <w:rsid w:val="00F14122"/>
    <w:pPr>
      <w:jc w:val="left"/>
    </w:pPr>
    <w:rPr>
      <w:rFonts w:eastAsia="Times New Roman"/>
      <w:b/>
      <w:bCs/>
      <w:sz w:val="26"/>
      <w:szCs w:val="26"/>
    </w:rPr>
  </w:style>
  <w:style w:type="paragraph" w:customStyle="1" w:styleId="Header1">
    <w:name w:val="Header 1"/>
    <w:basedOn w:val="Header"/>
    <w:rsid w:val="00F14122"/>
    <w:rPr>
      <w:b/>
      <w:sz w:val="24"/>
      <w:szCs w:val="24"/>
    </w:rPr>
  </w:style>
  <w:style w:type="character" w:customStyle="1" w:styleId="Pantone485">
    <w:name w:val="Pantone 485"/>
    <w:basedOn w:val="DefaultParagraphFont"/>
    <w:uiPriority w:val="1"/>
    <w:qFormat/>
    <w:rsid w:val="00F14122"/>
    <w:rPr>
      <w:rFonts w:cs="Caecilia-Light"/>
      <w:color w:val="DC281E"/>
      <w:szCs w:val="16"/>
    </w:rPr>
  </w:style>
  <w:style w:type="character" w:customStyle="1" w:styleId="H1Char">
    <w:name w:val="H1 Char"/>
    <w:basedOn w:val="DefaultParagraphFont"/>
    <w:link w:val="H1"/>
    <w:rsid w:val="00F14122"/>
    <w:rPr>
      <w:rFonts w:ascii="Arial" w:eastAsiaTheme="minorEastAsia" w:hAnsi="Arial" w:cs="Times New Roman"/>
      <w:b/>
      <w:sz w:val="40"/>
      <w:szCs w:val="52"/>
    </w:rPr>
  </w:style>
  <w:style w:type="table" w:customStyle="1" w:styleId="TableGray">
    <w:name w:val="Table Gray"/>
    <w:basedOn w:val="TableNormal"/>
    <w:uiPriority w:val="99"/>
    <w:rsid w:val="00F14122"/>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14122"/>
    <w:pPr>
      <w:numPr>
        <w:numId w:val="12"/>
      </w:numPr>
      <w:spacing w:before="120" w:after="120"/>
      <w:contextualSpacing w:val="0"/>
    </w:pPr>
    <w:rPr>
      <w:rFonts w:eastAsia="Cambria" w:cs="Arial"/>
    </w:rPr>
  </w:style>
  <w:style w:type="paragraph" w:customStyle="1" w:styleId="ListNumber1">
    <w:name w:val="List Number 1"/>
    <w:basedOn w:val="Normal"/>
    <w:rsid w:val="00F14122"/>
    <w:pPr>
      <w:numPr>
        <w:ilvl w:val="1"/>
        <w:numId w:val="9"/>
      </w:numPr>
      <w:contextualSpacing/>
    </w:pPr>
    <w:rPr>
      <w:rFonts w:eastAsiaTheme="minorHAnsi" w:cstheme="minorHAnsi"/>
      <w:szCs w:val="22"/>
    </w:rPr>
  </w:style>
  <w:style w:type="paragraph" w:customStyle="1" w:styleId="NormalNo">
    <w:name w:val="Normal + No"/>
    <w:basedOn w:val="Normal"/>
    <w:qFormat/>
    <w:rsid w:val="00F14122"/>
    <w:pPr>
      <w:numPr>
        <w:numId w:val="10"/>
      </w:numPr>
    </w:pPr>
    <w:rPr>
      <w:rFonts w:eastAsia="MS Mincho"/>
      <w:b/>
      <w:sz w:val="22"/>
    </w:rPr>
  </w:style>
  <w:style w:type="paragraph" w:customStyle="1" w:styleId="Bullet3">
    <w:name w:val="Bullet 3"/>
    <w:basedOn w:val="ListParagraph"/>
    <w:qFormat/>
    <w:rsid w:val="00F14122"/>
    <w:pPr>
      <w:numPr>
        <w:numId w:val="13"/>
      </w:numPr>
      <w:spacing w:before="120" w:after="120"/>
      <w:ind w:right="425"/>
    </w:pPr>
    <w:rPr>
      <w:rFonts w:cs="Arial"/>
      <w:i/>
      <w:iCs/>
    </w:rPr>
  </w:style>
  <w:style w:type="paragraph" w:customStyle="1" w:styleId="Indent">
    <w:name w:val="Indent"/>
    <w:basedOn w:val="Normal"/>
    <w:qFormat/>
    <w:rsid w:val="00F14122"/>
    <w:pPr>
      <w:ind w:left="567"/>
    </w:pPr>
    <w:rPr>
      <w:rFonts w:cs="Arial"/>
      <w:b/>
    </w:rPr>
  </w:style>
  <w:style w:type="paragraph" w:customStyle="1" w:styleId="TitreTableau">
    <w:name w:val="Titre Tableau"/>
    <w:basedOn w:val="Normal"/>
    <w:qFormat/>
    <w:rsid w:val="00F14122"/>
    <w:pPr>
      <w:spacing w:before="120"/>
      <w:jc w:val="center"/>
    </w:pPr>
    <w:rPr>
      <w:rFonts w:cs="Arial"/>
      <w:b/>
      <w:bCs/>
      <w:color w:val="FFFFFF" w:themeColor="background1"/>
      <w:lang w:val="en-CA"/>
    </w:rPr>
  </w:style>
  <w:style w:type="paragraph" w:customStyle="1" w:styleId="BulletTableau">
    <w:name w:val="Bullet Tableau"/>
    <w:basedOn w:val="Bullet2"/>
    <w:qFormat/>
    <w:rsid w:val="00F14122"/>
    <w:pPr>
      <w:keepNext/>
      <w:keepLines/>
      <w:framePr w:hSpace="141" w:wrap="around" w:vAnchor="text" w:hAnchor="margin" w:y="402"/>
      <w:numPr>
        <w:numId w:val="14"/>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15</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Nicole Francoeur</cp:lastModifiedBy>
  <cp:revision>25</cp:revision>
  <cp:lastPrinted>2015-09-30T13:00:00Z</cp:lastPrinted>
  <dcterms:created xsi:type="dcterms:W3CDTF">2014-12-09T12:22:00Z</dcterms:created>
  <dcterms:modified xsi:type="dcterms:W3CDTF">2015-10-09T15:48:00Z</dcterms:modified>
</cp:coreProperties>
</file>