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D2298" w14:textId="704DAD0F" w:rsidR="005A56D7" w:rsidRPr="00D8614E" w:rsidRDefault="00D8614E" w:rsidP="00F5753C">
      <w:pPr>
        <w:pStyle w:val="H1"/>
        <w:rPr>
          <w:lang w:val="es-ES"/>
        </w:rPr>
      </w:pPr>
      <w:r w:rsidRPr="00D8614E">
        <w:rPr>
          <w:lang w:val="es-ES"/>
        </w:rPr>
        <w:t xml:space="preserve">Plantilla de matriz de mapeo de donantes </w:t>
      </w:r>
    </w:p>
    <w:p w14:paraId="478DF2A2" w14:textId="2BD086BF" w:rsidR="002B1CC2" w:rsidRPr="00D8614E" w:rsidRDefault="00D8614E" w:rsidP="00F5753C">
      <w:pPr>
        <w:spacing w:after="240"/>
        <w:rPr>
          <w:lang w:val="es-ES"/>
        </w:rPr>
      </w:pPr>
      <w:r w:rsidRPr="00D8614E">
        <w:rPr>
          <w:lang w:val="es-ES"/>
        </w:rPr>
        <w:t xml:space="preserve">Esta herramienta puede ser útil para la organización de la información sobre los donantes, en particular </w:t>
      </w:r>
      <w:r>
        <w:rPr>
          <w:lang w:val="es-ES"/>
        </w:rPr>
        <w:t>de aquéllos qu</w:t>
      </w:r>
      <w:r w:rsidRPr="00D8614E">
        <w:rPr>
          <w:lang w:val="es-ES"/>
        </w:rPr>
        <w:t xml:space="preserve">e están </w:t>
      </w:r>
      <w:r>
        <w:rPr>
          <w:lang w:val="es-ES"/>
        </w:rPr>
        <w:t xml:space="preserve">dispuestos </w:t>
      </w:r>
      <w:r w:rsidRPr="00D8614E">
        <w:rPr>
          <w:lang w:val="es-ES"/>
        </w:rPr>
        <w:t xml:space="preserve">a financiar </w:t>
      </w:r>
      <w:r>
        <w:rPr>
          <w:lang w:val="es-ES"/>
        </w:rPr>
        <w:t>PTE</w:t>
      </w:r>
      <w:r w:rsidRPr="00D8614E">
        <w:rPr>
          <w:lang w:val="es-ES"/>
        </w:rPr>
        <w:t xml:space="preserve"> en situaciones de emergencia, y </w:t>
      </w:r>
      <w:r w:rsidR="00051DBD">
        <w:rPr>
          <w:lang w:val="es-ES"/>
        </w:rPr>
        <w:t xml:space="preserve">también </w:t>
      </w:r>
      <w:r w:rsidRPr="00D8614E">
        <w:rPr>
          <w:lang w:val="es-ES"/>
        </w:rPr>
        <w:t>para decidir sobre los puntos de acción para establecer/manten</w:t>
      </w:r>
      <w:r w:rsidR="00051DBD">
        <w:rPr>
          <w:lang w:val="es-ES"/>
        </w:rPr>
        <w:t xml:space="preserve">er relaciones con los donantes e involucrarlos </w:t>
      </w:r>
      <w:r w:rsidRPr="00D8614E">
        <w:rPr>
          <w:lang w:val="es-ES"/>
        </w:rPr>
        <w:t xml:space="preserve">en </w:t>
      </w:r>
      <w:r w:rsidR="00051DBD" w:rsidRPr="00D8614E">
        <w:rPr>
          <w:lang w:val="es-ES"/>
        </w:rPr>
        <w:t>planes de contingencia</w:t>
      </w:r>
      <w:r w:rsidR="00051DBD">
        <w:rPr>
          <w:lang w:val="es-ES"/>
        </w:rPr>
        <w:t xml:space="preserve"> para </w:t>
      </w:r>
      <w:r>
        <w:rPr>
          <w:lang w:val="es-ES"/>
        </w:rPr>
        <w:t>PTE</w:t>
      </w:r>
      <w:r w:rsidRPr="00D8614E">
        <w:rPr>
          <w:lang w:val="es-ES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02"/>
        <w:gridCol w:w="3003"/>
        <w:gridCol w:w="3003"/>
        <w:gridCol w:w="3154"/>
        <w:gridCol w:w="3600"/>
      </w:tblGrid>
      <w:tr w:rsidR="00F5753C" w:rsidRPr="00F5753C" w14:paraId="039FFE63" w14:textId="77777777" w:rsidTr="0053581B">
        <w:trPr>
          <w:trHeight w:val="20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30AF3C5" w14:textId="3288AC20" w:rsidR="006F5220" w:rsidRPr="00F5753C" w:rsidRDefault="00051DBD" w:rsidP="00F5753C">
            <w:pPr>
              <w:spacing w:before="12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Donante</w:t>
            </w:r>
            <w:proofErr w:type="spellEnd"/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6367999" w14:textId="001D22AC" w:rsidR="002B1CC2" w:rsidRPr="00F5753C" w:rsidRDefault="00051DBD" w:rsidP="00051DBD">
            <w:pPr>
              <w:spacing w:before="12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Relación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existente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2E3C2CC" w14:textId="736E49B9" w:rsidR="006F5220" w:rsidRPr="00051DBD" w:rsidRDefault="00051DBD" w:rsidP="00051DBD">
            <w:pPr>
              <w:spacing w:before="120"/>
              <w:jc w:val="center"/>
              <w:rPr>
                <w:b/>
                <w:color w:val="FFFFFF" w:themeColor="background1"/>
                <w:lang w:val="es-ES"/>
              </w:rPr>
            </w:pPr>
            <w:r w:rsidRPr="00051DBD">
              <w:rPr>
                <w:b/>
                <w:color w:val="FFFFFF" w:themeColor="background1"/>
                <w:lang w:val="es-ES"/>
              </w:rPr>
              <w:t>P</w:t>
            </w:r>
            <w:r w:rsidRPr="00051DBD">
              <w:rPr>
                <w:b/>
                <w:color w:val="FFFFFF" w:themeColor="background1"/>
                <w:lang w:val="es-ES"/>
              </w:rPr>
              <w:t>osi</w:t>
            </w:r>
            <w:r w:rsidRPr="00051DBD">
              <w:rPr>
                <w:b/>
                <w:color w:val="FFFFFF" w:themeColor="background1"/>
                <w:lang w:val="es-ES"/>
              </w:rPr>
              <w:t>ción del donante en relación a los</w:t>
            </w:r>
            <w:r w:rsidR="002B1CC2" w:rsidRPr="00051DBD">
              <w:rPr>
                <w:b/>
                <w:color w:val="FFFFFF" w:themeColor="background1"/>
                <w:lang w:val="es-ES"/>
              </w:rPr>
              <w:t xml:space="preserve"> </w:t>
            </w:r>
            <w:r w:rsidR="00D8614E" w:rsidRPr="00051DBD">
              <w:rPr>
                <w:b/>
                <w:color w:val="FFFFFF" w:themeColor="background1"/>
                <w:lang w:val="es-ES"/>
              </w:rPr>
              <w:t>PTE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6B4B8EA" w14:textId="24E2A4C1" w:rsidR="006F5220" w:rsidRPr="00051DBD" w:rsidRDefault="00051DBD" w:rsidP="00051DBD">
            <w:pPr>
              <w:spacing w:before="120"/>
              <w:ind w:left="34" w:hanging="142"/>
              <w:jc w:val="center"/>
              <w:rPr>
                <w:b/>
                <w:color w:val="FFFFFF" w:themeColor="background1"/>
                <w:lang w:val="es-ES"/>
              </w:rPr>
            </w:pPr>
            <w:r w:rsidRPr="00051DBD">
              <w:rPr>
                <w:b/>
                <w:color w:val="FFFFFF" w:themeColor="background1"/>
                <w:lang w:val="es-ES"/>
              </w:rPr>
              <w:t>O</w:t>
            </w:r>
            <w:r w:rsidRPr="00051DBD">
              <w:rPr>
                <w:b/>
                <w:color w:val="FFFFFF" w:themeColor="background1"/>
                <w:lang w:val="es-ES"/>
              </w:rPr>
              <w:t>portuni</w:t>
            </w:r>
            <w:r w:rsidRPr="00051DBD">
              <w:rPr>
                <w:b/>
                <w:color w:val="FFFFFF" w:themeColor="background1"/>
                <w:lang w:val="es-ES"/>
              </w:rPr>
              <w:t>dades de financiación de PTE</w:t>
            </w:r>
            <w:r w:rsidR="00D327E3" w:rsidRPr="00051DBD">
              <w:rPr>
                <w:b/>
                <w:color w:val="FFFFFF" w:themeColor="background1"/>
                <w:lang w:val="es-ES"/>
              </w:rPr>
              <w:t xml:space="preserve"> 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E26DAAE" w14:textId="424D656B" w:rsidR="006F5220" w:rsidRPr="00F5753C" w:rsidRDefault="00051DBD" w:rsidP="00F5753C">
            <w:pPr>
              <w:spacing w:before="120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Puntos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acción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F5753C" w:rsidRPr="00031BE7" w14:paraId="2257C3B5" w14:textId="77777777" w:rsidTr="0053581B">
        <w:tc>
          <w:tcPr>
            <w:tcW w:w="619" w:type="pct"/>
            <w:shd w:val="clear" w:color="auto" w:fill="A6A6A6"/>
            <w:vAlign w:val="center"/>
          </w:tcPr>
          <w:p w14:paraId="164E6673" w14:textId="54BCEB8B" w:rsidR="002B1CC2" w:rsidRPr="00F5753C" w:rsidRDefault="00D327E3" w:rsidP="00AA6906">
            <w:pPr>
              <w:spacing w:before="40" w:after="40"/>
              <w:jc w:val="left"/>
              <w:rPr>
                <w:i/>
                <w:color w:val="000000" w:themeColor="text1"/>
              </w:rPr>
            </w:pPr>
            <w:r w:rsidRPr="00F5753C">
              <w:rPr>
                <w:i/>
                <w:color w:val="000000" w:themeColor="text1"/>
              </w:rPr>
              <w:t>ECHO, DFID, USAID, etc</w:t>
            </w:r>
            <w:r w:rsidR="005304B5" w:rsidRPr="00F5753C">
              <w:rPr>
                <w:i/>
                <w:color w:val="000000" w:themeColor="text1"/>
              </w:rPr>
              <w:t>.</w:t>
            </w:r>
          </w:p>
        </w:tc>
        <w:tc>
          <w:tcPr>
            <w:tcW w:w="0" w:type="pct"/>
            <w:shd w:val="clear" w:color="auto" w:fill="F3F3F3"/>
          </w:tcPr>
          <w:p w14:paraId="58BD166E" w14:textId="2C5E3FC9" w:rsidR="006F5220" w:rsidRPr="00051DBD" w:rsidRDefault="00051DBD" w:rsidP="00051DBD">
            <w:pPr>
              <w:spacing w:before="60" w:after="60"/>
              <w:jc w:val="left"/>
              <w:rPr>
                <w:i/>
                <w:color w:val="000000" w:themeColor="text1"/>
                <w:lang w:val="es-ES"/>
              </w:rPr>
            </w:pPr>
            <w:r w:rsidRPr="00051DBD">
              <w:rPr>
                <w:i/>
                <w:color w:val="000000" w:themeColor="text1"/>
                <w:lang w:val="es-ES"/>
              </w:rPr>
              <w:t>¿Cuál es la relación con el donante? ¿Cuál es el nivel de financiación ahora y</w:t>
            </w:r>
            <w:r>
              <w:rPr>
                <w:i/>
                <w:color w:val="000000" w:themeColor="text1"/>
                <w:lang w:val="es-ES"/>
              </w:rPr>
              <w:t xml:space="preserve"> cuál </w:t>
            </w:r>
            <w:r w:rsidRPr="00051DBD">
              <w:rPr>
                <w:i/>
                <w:color w:val="000000" w:themeColor="text1"/>
                <w:lang w:val="es-ES"/>
              </w:rPr>
              <w:t>ha sido en emergencias anteriores?</w:t>
            </w:r>
          </w:p>
        </w:tc>
        <w:tc>
          <w:tcPr>
            <w:tcW w:w="0" w:type="pct"/>
            <w:shd w:val="clear" w:color="auto" w:fill="F3F3F3"/>
          </w:tcPr>
          <w:p w14:paraId="69125855" w14:textId="106897DE" w:rsidR="006F5220" w:rsidRPr="00051DBD" w:rsidRDefault="00051DBD" w:rsidP="00051DBD">
            <w:pPr>
              <w:spacing w:before="60" w:after="60"/>
              <w:jc w:val="left"/>
              <w:rPr>
                <w:i/>
                <w:color w:val="000000" w:themeColor="text1"/>
                <w:lang w:val="es-ES"/>
              </w:rPr>
            </w:pPr>
            <w:r w:rsidRPr="00051DBD">
              <w:rPr>
                <w:i/>
                <w:color w:val="000000" w:themeColor="text1"/>
                <w:lang w:val="es-ES"/>
              </w:rPr>
              <w:t>¿Cuál es la política de</w:t>
            </w:r>
            <w:r>
              <w:rPr>
                <w:i/>
                <w:color w:val="000000" w:themeColor="text1"/>
                <w:lang w:val="es-ES"/>
              </w:rPr>
              <w:t xml:space="preserve">l </w:t>
            </w:r>
            <w:r w:rsidRPr="00051DBD">
              <w:rPr>
                <w:i/>
                <w:color w:val="000000" w:themeColor="text1"/>
                <w:lang w:val="es-ES"/>
              </w:rPr>
              <w:t>donante</w:t>
            </w:r>
            <w:r>
              <w:rPr>
                <w:i/>
                <w:color w:val="000000" w:themeColor="text1"/>
                <w:lang w:val="es-ES"/>
              </w:rPr>
              <w:t xml:space="preserve"> en relación a los </w:t>
            </w:r>
            <w:r w:rsidRPr="00051DBD">
              <w:rPr>
                <w:i/>
                <w:color w:val="000000" w:themeColor="text1"/>
                <w:lang w:val="es-ES"/>
              </w:rPr>
              <w:t>PTE?</w:t>
            </w:r>
            <w:r>
              <w:rPr>
                <w:i/>
                <w:color w:val="000000" w:themeColor="text1"/>
                <w:lang w:val="es-ES"/>
              </w:rPr>
              <w:t xml:space="preserve"> ¿</w:t>
            </w:r>
            <w:r w:rsidRPr="00051DBD">
              <w:rPr>
                <w:i/>
                <w:color w:val="000000" w:themeColor="text1"/>
                <w:lang w:val="es-ES"/>
              </w:rPr>
              <w:t>El</w:t>
            </w:r>
            <w:r w:rsidRPr="00051DBD">
              <w:rPr>
                <w:i/>
                <w:color w:val="000000" w:themeColor="text1"/>
                <w:lang w:val="es-ES"/>
              </w:rPr>
              <w:t xml:space="preserve"> donante </w:t>
            </w:r>
            <w:r>
              <w:rPr>
                <w:i/>
                <w:color w:val="000000" w:themeColor="text1"/>
                <w:lang w:val="es-ES"/>
              </w:rPr>
              <w:t>h</w:t>
            </w:r>
            <w:r w:rsidRPr="00051DBD">
              <w:rPr>
                <w:i/>
                <w:color w:val="000000" w:themeColor="text1"/>
                <w:lang w:val="es-ES"/>
              </w:rPr>
              <w:t>a financiado PTE en el pasado? ¿Hay un interés por parte de</w:t>
            </w:r>
            <w:r>
              <w:rPr>
                <w:i/>
                <w:color w:val="000000" w:themeColor="text1"/>
                <w:lang w:val="es-ES"/>
              </w:rPr>
              <w:t xml:space="preserve">l </w:t>
            </w:r>
            <w:r w:rsidRPr="00051DBD">
              <w:rPr>
                <w:i/>
                <w:color w:val="000000" w:themeColor="text1"/>
                <w:lang w:val="es-ES"/>
              </w:rPr>
              <w:t>donante?</w:t>
            </w:r>
          </w:p>
        </w:tc>
        <w:tc>
          <w:tcPr>
            <w:tcW w:w="0" w:type="pct"/>
            <w:shd w:val="clear" w:color="auto" w:fill="F3F3F3"/>
          </w:tcPr>
          <w:p w14:paraId="7FD39947" w14:textId="5FECEF7B" w:rsidR="006F5220" w:rsidRPr="00031BE7" w:rsidRDefault="00031BE7" w:rsidP="00031BE7">
            <w:pPr>
              <w:spacing w:before="60" w:after="60"/>
              <w:jc w:val="left"/>
              <w:rPr>
                <w:i/>
                <w:color w:val="000000" w:themeColor="text1"/>
                <w:lang w:val="es-ES"/>
              </w:rPr>
            </w:pPr>
            <w:r w:rsidRPr="00031BE7">
              <w:rPr>
                <w:i/>
                <w:color w:val="000000" w:themeColor="text1"/>
                <w:lang w:val="es-ES"/>
              </w:rPr>
              <w:t>¿Cuáles son los mecanismos de financiación de</w:t>
            </w:r>
            <w:r>
              <w:rPr>
                <w:i/>
                <w:color w:val="000000" w:themeColor="text1"/>
                <w:lang w:val="es-ES"/>
              </w:rPr>
              <w:t xml:space="preserve">l </w:t>
            </w:r>
            <w:r w:rsidRPr="00031BE7">
              <w:rPr>
                <w:i/>
                <w:color w:val="000000" w:themeColor="text1"/>
                <w:lang w:val="es-ES"/>
              </w:rPr>
              <w:t>donante</w:t>
            </w:r>
            <w:r>
              <w:rPr>
                <w:i/>
                <w:color w:val="000000" w:themeColor="text1"/>
                <w:lang w:val="es-ES"/>
              </w:rPr>
              <w:t xml:space="preserve"> a los</w:t>
            </w:r>
            <w:r w:rsidRPr="00031BE7">
              <w:rPr>
                <w:i/>
                <w:color w:val="000000" w:themeColor="text1"/>
                <w:lang w:val="es-ES"/>
              </w:rPr>
              <w:t xml:space="preserve"> que se podía acceder para responder a una emergencia a través PTE?</w:t>
            </w:r>
          </w:p>
        </w:tc>
        <w:tc>
          <w:tcPr>
            <w:tcW w:w="0" w:type="pct"/>
            <w:shd w:val="clear" w:color="auto" w:fill="F3F3F3"/>
          </w:tcPr>
          <w:p w14:paraId="70B62A44" w14:textId="32F55098" w:rsidR="00031BE7" w:rsidRPr="00031BE7" w:rsidRDefault="00031BE7" w:rsidP="00031BE7">
            <w:pPr>
              <w:spacing w:before="60" w:after="60"/>
              <w:jc w:val="left"/>
              <w:rPr>
                <w:i/>
                <w:color w:val="000000" w:themeColor="text1"/>
                <w:lang w:val="es-ES"/>
              </w:rPr>
            </w:pPr>
            <w:r w:rsidRPr="00031BE7">
              <w:rPr>
                <w:i/>
                <w:color w:val="000000" w:themeColor="text1"/>
                <w:lang w:val="es-ES"/>
              </w:rPr>
              <w:t xml:space="preserve">Identificar </w:t>
            </w:r>
            <w:r>
              <w:rPr>
                <w:i/>
                <w:color w:val="000000" w:themeColor="text1"/>
                <w:lang w:val="es-ES"/>
              </w:rPr>
              <w:t xml:space="preserve">a las principales personas de contacto </w:t>
            </w:r>
          </w:p>
          <w:p w14:paraId="178075E8" w14:textId="0C9EADC9" w:rsidR="00031BE7" w:rsidRPr="00031BE7" w:rsidRDefault="00031BE7" w:rsidP="00031BE7">
            <w:pPr>
              <w:spacing w:before="60" w:after="60"/>
              <w:jc w:val="left"/>
              <w:rPr>
                <w:i/>
                <w:color w:val="000000" w:themeColor="text1"/>
                <w:lang w:val="es-ES"/>
              </w:rPr>
            </w:pPr>
            <w:r w:rsidRPr="00031BE7">
              <w:rPr>
                <w:i/>
                <w:color w:val="000000" w:themeColor="text1"/>
                <w:lang w:val="es-ES"/>
              </w:rPr>
              <w:t>Plan</w:t>
            </w:r>
            <w:r>
              <w:rPr>
                <w:i/>
                <w:color w:val="000000" w:themeColor="text1"/>
                <w:lang w:val="es-ES"/>
              </w:rPr>
              <w:t xml:space="preserve">ificar reuniones de sensibilización </w:t>
            </w:r>
          </w:p>
          <w:p w14:paraId="2F81D1BB" w14:textId="37A3E25D" w:rsidR="002B1CC2" w:rsidRPr="00031BE7" w:rsidRDefault="00031BE7" w:rsidP="00031BE7">
            <w:pPr>
              <w:spacing w:before="60" w:after="60"/>
              <w:jc w:val="left"/>
              <w:rPr>
                <w:i/>
                <w:color w:val="000000" w:themeColor="text1"/>
                <w:lang w:val="es-ES"/>
              </w:rPr>
            </w:pPr>
            <w:r w:rsidRPr="00031BE7">
              <w:rPr>
                <w:i/>
                <w:color w:val="000000" w:themeColor="text1"/>
                <w:lang w:val="es-ES"/>
              </w:rPr>
              <w:t xml:space="preserve">Involucrar a los donantes en el proceso del plan de contingencia </w:t>
            </w:r>
            <w:r>
              <w:rPr>
                <w:i/>
                <w:color w:val="000000" w:themeColor="text1"/>
                <w:lang w:val="es-ES"/>
              </w:rPr>
              <w:t xml:space="preserve">de </w:t>
            </w:r>
            <w:r w:rsidRPr="00031BE7">
              <w:rPr>
                <w:i/>
                <w:color w:val="000000" w:themeColor="text1"/>
                <w:lang w:val="es-ES"/>
              </w:rPr>
              <w:t>PTE.</w:t>
            </w:r>
          </w:p>
        </w:tc>
      </w:tr>
      <w:tr w:rsidR="002B1CC2" w:rsidRPr="00031BE7" w14:paraId="5AD614E4" w14:textId="77777777" w:rsidTr="0053581B">
        <w:trPr>
          <w:trHeight w:val="724"/>
        </w:trPr>
        <w:tc>
          <w:tcPr>
            <w:tcW w:w="619" w:type="pct"/>
            <w:shd w:val="clear" w:color="auto" w:fill="A6A6A6"/>
          </w:tcPr>
          <w:p w14:paraId="1BFBC941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25647591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19FF02EF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83" w:type="pct"/>
            <w:shd w:val="clear" w:color="auto" w:fill="F3F3F3"/>
          </w:tcPr>
          <w:p w14:paraId="67205AB2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237" w:type="pct"/>
            <w:shd w:val="clear" w:color="auto" w:fill="F3F3F3"/>
          </w:tcPr>
          <w:p w14:paraId="5F4450A1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</w:tr>
      <w:tr w:rsidR="002B1CC2" w:rsidRPr="00031BE7" w14:paraId="55BCB4BF" w14:textId="77777777" w:rsidTr="0053581B">
        <w:tc>
          <w:tcPr>
            <w:tcW w:w="619" w:type="pct"/>
            <w:shd w:val="clear" w:color="auto" w:fill="A6A6A6"/>
          </w:tcPr>
          <w:p w14:paraId="18B13BD5" w14:textId="77777777" w:rsidR="002B1CC2" w:rsidRPr="00031BE7" w:rsidRDefault="002B1CC2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6251284D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5E840E94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83" w:type="pct"/>
            <w:shd w:val="clear" w:color="auto" w:fill="F3F3F3"/>
          </w:tcPr>
          <w:p w14:paraId="0B30203B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237" w:type="pct"/>
            <w:shd w:val="clear" w:color="auto" w:fill="F3F3F3"/>
          </w:tcPr>
          <w:p w14:paraId="50513074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</w:tr>
      <w:tr w:rsidR="002B1CC2" w:rsidRPr="00031BE7" w14:paraId="5C86C73D" w14:textId="77777777" w:rsidTr="0053581B">
        <w:tc>
          <w:tcPr>
            <w:tcW w:w="619" w:type="pct"/>
            <w:shd w:val="clear" w:color="auto" w:fill="A6A6A6"/>
          </w:tcPr>
          <w:p w14:paraId="6EFA5739" w14:textId="77777777" w:rsidR="002B1CC2" w:rsidRPr="00031BE7" w:rsidRDefault="002B1CC2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14F121CB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01AA146F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83" w:type="pct"/>
            <w:shd w:val="clear" w:color="auto" w:fill="F3F3F3"/>
          </w:tcPr>
          <w:p w14:paraId="74DE95D3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237" w:type="pct"/>
            <w:shd w:val="clear" w:color="auto" w:fill="F3F3F3"/>
          </w:tcPr>
          <w:p w14:paraId="1A26C601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</w:tr>
      <w:tr w:rsidR="002B1CC2" w:rsidRPr="00031BE7" w14:paraId="1743AC42" w14:textId="77777777" w:rsidTr="0053581B">
        <w:tc>
          <w:tcPr>
            <w:tcW w:w="619" w:type="pct"/>
            <w:shd w:val="clear" w:color="auto" w:fill="A6A6A6"/>
          </w:tcPr>
          <w:p w14:paraId="20C1992E" w14:textId="77777777" w:rsidR="002B1CC2" w:rsidRPr="00031BE7" w:rsidRDefault="002B1CC2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3E1E3B46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28D4C3CC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83" w:type="pct"/>
            <w:shd w:val="clear" w:color="auto" w:fill="F3F3F3"/>
          </w:tcPr>
          <w:p w14:paraId="05683B03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237" w:type="pct"/>
            <w:shd w:val="clear" w:color="auto" w:fill="F3F3F3"/>
          </w:tcPr>
          <w:p w14:paraId="0AAC83A9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</w:tr>
      <w:tr w:rsidR="002B1CC2" w:rsidRPr="00031BE7" w14:paraId="45F88EDA" w14:textId="77777777" w:rsidTr="0053581B">
        <w:tc>
          <w:tcPr>
            <w:tcW w:w="619" w:type="pct"/>
            <w:shd w:val="clear" w:color="auto" w:fill="A6A6A6"/>
          </w:tcPr>
          <w:p w14:paraId="29DEAFE3" w14:textId="77777777" w:rsidR="002B1CC2" w:rsidRPr="00031BE7" w:rsidRDefault="002B1CC2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5F0E719A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31" w:type="pct"/>
            <w:shd w:val="clear" w:color="auto" w:fill="F3F3F3"/>
          </w:tcPr>
          <w:p w14:paraId="48290E7E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083" w:type="pct"/>
            <w:shd w:val="clear" w:color="auto" w:fill="F3F3F3"/>
          </w:tcPr>
          <w:p w14:paraId="6A1DC0AD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  <w:tc>
          <w:tcPr>
            <w:tcW w:w="1237" w:type="pct"/>
            <w:shd w:val="clear" w:color="auto" w:fill="F3F3F3"/>
          </w:tcPr>
          <w:p w14:paraId="1275A2F0" w14:textId="77777777" w:rsidR="006F5220" w:rsidRPr="00031BE7" w:rsidRDefault="006F5220" w:rsidP="00AA6906">
            <w:pPr>
              <w:spacing w:before="360" w:after="360"/>
              <w:rPr>
                <w:lang w:val="es-ES"/>
              </w:rPr>
            </w:pPr>
          </w:p>
        </w:tc>
      </w:tr>
    </w:tbl>
    <w:p w14:paraId="1C211FB3" w14:textId="77777777" w:rsidR="00F5753C" w:rsidRPr="00031BE7" w:rsidRDefault="00F5753C" w:rsidP="00F5753C">
      <w:pPr>
        <w:rPr>
          <w:lang w:val="es-ES"/>
        </w:rPr>
      </w:pPr>
    </w:p>
    <w:sectPr w:rsidR="00F5753C" w:rsidRPr="00031BE7" w:rsidSect="00F57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D7AC9" w14:textId="77777777" w:rsidR="00C07CD9" w:rsidRDefault="00C07CD9" w:rsidP="00D327E3">
      <w:r>
        <w:separator/>
      </w:r>
    </w:p>
  </w:endnote>
  <w:endnote w:type="continuationSeparator" w:id="0">
    <w:p w14:paraId="3E01B0A7" w14:textId="77777777" w:rsidR="00C07CD9" w:rsidRDefault="00C07CD9" w:rsidP="00D3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6A52" w14:textId="77777777" w:rsidR="00031BE7" w:rsidRDefault="00031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74BC" w14:textId="37F1601C" w:rsidR="00F5753C" w:rsidRPr="00B45C74" w:rsidRDefault="00F5753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31BE7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7FC184F" w14:textId="3506E7D2" w:rsidR="00F5753C" w:rsidRPr="00F5753C" w:rsidRDefault="00031BE7" w:rsidP="00ED1B2B">
    <w:pPr>
      <w:pStyle w:val="Footer"/>
      <w:rPr>
        <w:b/>
      </w:rPr>
    </w:pPr>
    <w:proofErr w:type="spellStart"/>
    <w:r>
      <w:rPr>
        <w:b/>
      </w:rPr>
      <w:t>Mó</w:t>
    </w:r>
    <w:r w:rsidR="00F5753C" w:rsidRPr="00107E15">
      <w:rPr>
        <w:b/>
      </w:rPr>
      <w:t>dule</w:t>
    </w:r>
    <w:proofErr w:type="spellEnd"/>
    <w:r w:rsidR="00F5753C" w:rsidRPr="00107E15">
      <w:rPr>
        <w:b/>
      </w:rPr>
      <w:t xml:space="preserve"> </w:t>
    </w:r>
    <w:r w:rsidR="00F5753C">
      <w:rPr>
        <w:b/>
      </w:rPr>
      <w:t>1</w:t>
    </w:r>
    <w:r w:rsidR="00F5753C" w:rsidRPr="00107E15">
      <w:rPr>
        <w:b/>
      </w:rPr>
      <w:t>.</w:t>
    </w:r>
    <w:r>
      <w:t xml:space="preserve"> </w:t>
    </w:r>
    <w:proofErr w:type="spellStart"/>
    <w:r>
      <w:t>Etapa</w:t>
    </w:r>
    <w:proofErr w:type="spellEnd"/>
    <w:r w:rsidR="00F5753C" w:rsidRPr="00107E15">
      <w:t xml:space="preserve"> </w:t>
    </w:r>
    <w:r w:rsidR="00F5753C">
      <w:t>2</w:t>
    </w:r>
    <w:r w:rsidR="00F5753C" w:rsidRPr="00107E15">
      <w:t>.</w:t>
    </w:r>
    <w:r w:rsidR="00F5753C">
      <w:t xml:space="preserve"> Sub-</w:t>
    </w:r>
    <w:proofErr w:type="spellStart"/>
    <w:r>
      <w:t>etapa</w:t>
    </w:r>
    <w:proofErr w:type="spellEnd"/>
    <w:r w:rsidR="00F5753C">
      <w:t xml:space="preserve"> 9. </w:t>
    </w:r>
    <w:r w:rsidR="00F5753C" w:rsidRPr="00F5753C">
      <w:rPr>
        <w:b/>
      </w:rPr>
      <w:fldChar w:fldCharType="begin"/>
    </w:r>
    <w:r w:rsidR="00F5753C" w:rsidRPr="00F5753C">
      <w:rPr>
        <w:b/>
      </w:rPr>
      <w:instrText xml:space="preserve"> STYLEREF  H1 \t  \* MERGEFORMAT </w:instrText>
    </w:r>
    <w:r w:rsidR="00F5753C" w:rsidRPr="00F5753C">
      <w:rPr>
        <w:b/>
      </w:rPr>
      <w:fldChar w:fldCharType="separate"/>
    </w:r>
    <w:r w:rsidRPr="00031BE7">
      <w:rPr>
        <w:bCs/>
        <w:noProof/>
      </w:rPr>
      <w:t>Plantilla</w:t>
    </w:r>
    <w:bookmarkStart w:id="0" w:name="_GoBack"/>
    <w:bookmarkEnd w:id="0"/>
    <w:r w:rsidRPr="00031BE7">
      <w:rPr>
        <w:bCs/>
        <w:noProof/>
      </w:rPr>
      <w:t xml:space="preserve"> de matriz de</w:t>
    </w:r>
    <w:r>
      <w:rPr>
        <w:b/>
        <w:noProof/>
      </w:rPr>
      <w:t xml:space="preserve"> mapeo de donantes</w:t>
    </w:r>
    <w:r w:rsidR="00F5753C" w:rsidRPr="00F5753C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4093" w14:textId="77777777" w:rsidR="00031BE7" w:rsidRDefault="00031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A35D" w14:textId="77777777" w:rsidR="00C07CD9" w:rsidRDefault="00C07CD9" w:rsidP="00D327E3">
      <w:r>
        <w:separator/>
      </w:r>
    </w:p>
  </w:footnote>
  <w:footnote w:type="continuationSeparator" w:id="0">
    <w:p w14:paraId="5742D115" w14:textId="77777777" w:rsidR="00C07CD9" w:rsidRDefault="00C07CD9" w:rsidP="00D3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064EF" w14:textId="77777777" w:rsidR="00031BE7" w:rsidRDefault="00031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E201" w14:textId="2E97D706" w:rsidR="00F5753C" w:rsidRPr="00D8614E" w:rsidRDefault="00D8614E" w:rsidP="00173FF2">
    <w:pPr>
      <w:pStyle w:val="Header"/>
      <w:rPr>
        <w:szCs w:val="16"/>
        <w:lang w:val="es-ES"/>
      </w:rPr>
    </w:pPr>
    <w:r w:rsidRPr="00C746A5">
      <w:rPr>
        <w:rStyle w:val="Pantone485"/>
        <w:lang w:val="es-ES"/>
      </w:rPr>
      <w:t xml:space="preserve">Movimiento Internacional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 xml:space="preserve">la Cruz Roja y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>la Media Luna Roja</w:t>
    </w:r>
    <w:r w:rsidRPr="00C746A5">
      <w:rPr>
        <w:rFonts w:cs="Caecilia-Light"/>
        <w:color w:val="FF0000"/>
        <w:szCs w:val="16"/>
        <w:lang w:val="es-ES"/>
      </w:rPr>
      <w:t xml:space="preserve"> </w:t>
    </w:r>
    <w:r w:rsidRPr="00C746A5">
      <w:rPr>
        <w:rStyle w:val="PageNumber"/>
        <w:bCs/>
        <w:szCs w:val="16"/>
        <w:lang w:val="es-ES"/>
      </w:rPr>
      <w:t>I</w:t>
    </w:r>
    <w:r w:rsidRPr="00C746A5">
      <w:rPr>
        <w:rStyle w:val="PageNumber"/>
        <w:color w:val="FF0000"/>
        <w:szCs w:val="16"/>
        <w:lang w:val="es-ES"/>
      </w:rPr>
      <w:t xml:space="preserve"> </w:t>
    </w:r>
    <w:r w:rsidRPr="00C746A5">
      <w:rPr>
        <w:b/>
        <w:szCs w:val="16"/>
        <w:lang w:val="es-ES"/>
      </w:rPr>
      <w:t>C</w:t>
    </w:r>
    <w:r>
      <w:rPr>
        <w:b/>
        <w:szCs w:val="16"/>
        <w:lang w:val="es-ES"/>
      </w:rPr>
      <w:t>aja de Herramientas para PTE en emergencias</w:t>
    </w:r>
    <w:r w:rsidRPr="00D8614E">
      <w:rPr>
        <w:rStyle w:val="Pantone485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786D" w14:textId="77777777" w:rsidR="00031BE7" w:rsidRDefault="00031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5C7E23"/>
    <w:multiLevelType w:val="hybridMultilevel"/>
    <w:tmpl w:val="92706D8A"/>
    <w:lvl w:ilvl="0" w:tplc="CAD4AE2E">
      <w:start w:val="1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5"/>
  </w:num>
  <w:num w:numId="4">
    <w:abstractNumId w:val="27"/>
  </w:num>
  <w:num w:numId="5">
    <w:abstractNumId w:val="42"/>
  </w:num>
  <w:num w:numId="6">
    <w:abstractNumId w:val="26"/>
  </w:num>
  <w:num w:numId="7">
    <w:abstractNumId w:val="31"/>
  </w:num>
  <w:num w:numId="8">
    <w:abstractNumId w:val="21"/>
  </w:num>
  <w:num w:numId="9">
    <w:abstractNumId w:val="44"/>
  </w:num>
  <w:num w:numId="10">
    <w:abstractNumId w:val="34"/>
  </w:num>
  <w:num w:numId="11">
    <w:abstractNumId w:val="35"/>
  </w:num>
  <w:num w:numId="12">
    <w:abstractNumId w:val="39"/>
  </w:num>
  <w:num w:numId="13">
    <w:abstractNumId w:val="41"/>
  </w:num>
  <w:num w:numId="14">
    <w:abstractNumId w:val="19"/>
  </w:num>
  <w:num w:numId="15">
    <w:abstractNumId w:val="40"/>
  </w:num>
  <w:num w:numId="16">
    <w:abstractNumId w:val="14"/>
  </w:num>
  <w:num w:numId="17">
    <w:abstractNumId w:val="13"/>
  </w:num>
  <w:num w:numId="18">
    <w:abstractNumId w:val="43"/>
  </w:num>
  <w:num w:numId="19">
    <w:abstractNumId w:val="30"/>
  </w:num>
  <w:num w:numId="20">
    <w:abstractNumId w:val="22"/>
  </w:num>
  <w:num w:numId="21">
    <w:abstractNumId w:val="16"/>
  </w:num>
  <w:num w:numId="22">
    <w:abstractNumId w:val="23"/>
  </w:num>
  <w:num w:numId="23">
    <w:abstractNumId w:val="28"/>
  </w:num>
  <w:num w:numId="24">
    <w:abstractNumId w:val="20"/>
  </w:num>
  <w:num w:numId="25">
    <w:abstractNumId w:val="18"/>
  </w:num>
  <w:num w:numId="26">
    <w:abstractNumId w:val="24"/>
  </w:num>
  <w:num w:numId="27">
    <w:abstractNumId w:val="45"/>
  </w:num>
  <w:num w:numId="28">
    <w:abstractNumId w:val="10"/>
  </w:num>
  <w:num w:numId="29">
    <w:abstractNumId w:val="29"/>
  </w:num>
  <w:num w:numId="30">
    <w:abstractNumId w:val="1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6"/>
  </w:num>
  <w:num w:numId="42">
    <w:abstractNumId w:val="11"/>
  </w:num>
  <w:num w:numId="43">
    <w:abstractNumId w:val="17"/>
  </w:num>
  <w:num w:numId="44">
    <w:abstractNumId w:val="32"/>
  </w:num>
  <w:num w:numId="45">
    <w:abstractNumId w:val="3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0"/>
    <w:rsid w:val="00031BE7"/>
    <w:rsid w:val="00035A70"/>
    <w:rsid w:val="00051DBD"/>
    <w:rsid w:val="000844B2"/>
    <w:rsid w:val="000B3A02"/>
    <w:rsid w:val="00132559"/>
    <w:rsid w:val="00142EC2"/>
    <w:rsid w:val="002066E1"/>
    <w:rsid w:val="002B1CC2"/>
    <w:rsid w:val="004A32C9"/>
    <w:rsid w:val="004D2CC9"/>
    <w:rsid w:val="005304B5"/>
    <w:rsid w:val="0053581B"/>
    <w:rsid w:val="005475F3"/>
    <w:rsid w:val="005638E4"/>
    <w:rsid w:val="0058603C"/>
    <w:rsid w:val="005A56D7"/>
    <w:rsid w:val="006F5220"/>
    <w:rsid w:val="00731C9B"/>
    <w:rsid w:val="00747BB9"/>
    <w:rsid w:val="00867307"/>
    <w:rsid w:val="008B2A5B"/>
    <w:rsid w:val="00AA6906"/>
    <w:rsid w:val="00B431A7"/>
    <w:rsid w:val="00C07CD9"/>
    <w:rsid w:val="00CB29B5"/>
    <w:rsid w:val="00D327E3"/>
    <w:rsid w:val="00D8614E"/>
    <w:rsid w:val="00F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14F50"/>
  <w14:defaultImageDpi w14:val="300"/>
  <w15:docId w15:val="{4BF941B5-75D7-49EE-AD98-B8F075BB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1B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81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81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81B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81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581B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81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581B"/>
    <w:rPr>
      <w:rFonts w:ascii="Arial" w:hAnsi="Arial"/>
      <w:color w:val="auto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581B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3581B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81B"/>
    <w:rPr>
      <w:rFonts w:ascii="Arial" w:hAnsi="Arial"/>
      <w:b/>
      <w:color w:val="auto"/>
      <w:szCs w:val="24"/>
    </w:rPr>
  </w:style>
  <w:style w:type="paragraph" w:styleId="ListParagraph">
    <w:name w:val="List Paragraph"/>
    <w:aliases w:val="Bullet 3"/>
    <w:basedOn w:val="Normal"/>
    <w:link w:val="ListParagraphChar"/>
    <w:qFormat/>
    <w:rsid w:val="0053581B"/>
    <w:pPr>
      <w:numPr>
        <w:numId w:val="45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character" w:customStyle="1" w:styleId="ListParagraphChar">
    <w:name w:val="List Paragraph Char"/>
    <w:aliases w:val="Bullet 3 Char"/>
    <w:basedOn w:val="DefaultParagraphFont"/>
    <w:link w:val="ListParagraph"/>
    <w:rsid w:val="0053581B"/>
    <w:rPr>
      <w:rFonts w:ascii="Arial" w:eastAsiaTheme="minorHAnsi" w:hAnsi="Arial" w:cs="Arial"/>
      <w:i/>
      <w:iCs/>
      <w:color w:val="auto"/>
      <w:sz w:val="20"/>
    </w:rPr>
  </w:style>
  <w:style w:type="paragraph" w:customStyle="1" w:styleId="Default">
    <w:name w:val="Default"/>
    <w:rsid w:val="005358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58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5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53C"/>
    <w:rPr>
      <w:rFonts w:ascii="Arial" w:hAnsi="Arial" w:cs="Arial"/>
      <w:color w:val="auto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53581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3581B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1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1B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53581B"/>
    <w:rPr>
      <w:b/>
    </w:rPr>
  </w:style>
  <w:style w:type="character" w:styleId="Hyperlink">
    <w:name w:val="Hyperlink"/>
    <w:basedOn w:val="DefaultParagraphFont"/>
    <w:uiPriority w:val="99"/>
    <w:unhideWhenUsed/>
    <w:rsid w:val="005358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81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3581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81B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53581B"/>
    <w:rPr>
      <w:vertAlign w:val="superscript"/>
    </w:rPr>
  </w:style>
  <w:style w:type="paragraph" w:styleId="Revision">
    <w:name w:val="Revision"/>
    <w:hidden/>
    <w:uiPriority w:val="99"/>
    <w:semiHidden/>
    <w:rsid w:val="0053581B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53581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53581B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53581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53581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53581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53581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53581B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53581B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53581B"/>
    <w:pPr>
      <w:numPr>
        <w:numId w:val="41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paragraph" w:customStyle="1" w:styleId="ListNumber1">
    <w:name w:val="List Number 1"/>
    <w:basedOn w:val="Normal"/>
    <w:rsid w:val="0053581B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53581B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Normal"/>
    <w:qFormat/>
    <w:rsid w:val="0053581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53581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3581B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4</cp:revision>
  <cp:lastPrinted>2015-09-08T23:08:00Z</cp:lastPrinted>
  <dcterms:created xsi:type="dcterms:W3CDTF">2016-02-03T20:22:00Z</dcterms:created>
  <dcterms:modified xsi:type="dcterms:W3CDTF">2016-02-03T20:35:00Z</dcterms:modified>
</cp:coreProperties>
</file>