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55" w:rsidRPr="00234F74" w:rsidRDefault="002A31C2" w:rsidP="008A0861">
      <w:pPr>
        <w:pStyle w:val="H1"/>
        <w:rPr>
          <w:rFonts w:cs="Arial"/>
          <w:lang w:val="fr-FR"/>
        </w:rPr>
      </w:pPr>
      <w:r w:rsidRPr="00234F74">
        <w:rPr>
          <w:rFonts w:cs="Arial"/>
          <w:lang w:val="fr-FR"/>
        </w:rPr>
        <w:t>Modèle de mandat pour l’éval</w:t>
      </w:r>
      <w:r w:rsidR="004B228D" w:rsidRPr="00234F74">
        <w:rPr>
          <w:rFonts w:cs="Arial"/>
          <w:lang w:val="fr-FR"/>
        </w:rPr>
        <w:t>uation de la préparation aux programmes de transferts monétaires</w:t>
      </w:r>
    </w:p>
    <w:tbl>
      <w:tblPr>
        <w:tblStyle w:val="TableGray"/>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9639"/>
      </w:tblGrid>
      <w:tr w:rsidR="00B9485C" w:rsidRPr="007D2DD4" w:rsidTr="00812C20">
        <w:tc>
          <w:tcPr>
            <w:tcW w:w="9639" w:type="dxa"/>
            <w:shd w:val="clear" w:color="auto" w:fill="F3F3F3"/>
          </w:tcPr>
          <w:p w:rsidR="00F819CF" w:rsidRPr="00234F74" w:rsidRDefault="00F819CF" w:rsidP="00B9485C">
            <w:pPr>
              <w:spacing w:before="120"/>
              <w:rPr>
                <w:rFonts w:cs="Arial"/>
                <w:bCs/>
                <w:i/>
                <w:iCs/>
                <w:szCs w:val="22"/>
                <w:lang w:val="fr-FR"/>
              </w:rPr>
            </w:pPr>
            <w:r w:rsidRPr="00234F74">
              <w:rPr>
                <w:rFonts w:cs="Arial"/>
                <w:bCs/>
                <w:i/>
                <w:iCs/>
                <w:szCs w:val="22"/>
                <w:lang w:val="fr-FR"/>
              </w:rPr>
              <w:t>Utilisez ce tableau pour résumer les informations contenues dans le mandat.</w:t>
            </w:r>
          </w:p>
          <w:p w:rsidR="00B9485C" w:rsidRPr="00234F74" w:rsidRDefault="00B9485C" w:rsidP="00A570A4">
            <w:pPr>
              <w:spacing w:before="480" w:after="240"/>
              <w:rPr>
                <w:rFonts w:cs="Arial"/>
                <w:b/>
                <w:szCs w:val="22"/>
                <w:lang w:val="fr-FR"/>
              </w:rPr>
            </w:pPr>
            <w:r w:rsidRPr="00234F74">
              <w:rPr>
                <w:rFonts w:cs="Arial"/>
                <w:b/>
                <w:szCs w:val="22"/>
                <w:lang w:val="fr-FR"/>
              </w:rPr>
              <w:t>Description</w:t>
            </w:r>
            <w:r w:rsidR="00A91F7A" w:rsidRPr="00234F74">
              <w:rPr>
                <w:rFonts w:cs="Arial"/>
                <w:b/>
                <w:szCs w:val="22"/>
                <w:lang w:val="fr-FR"/>
              </w:rPr>
              <w:t> </w:t>
            </w:r>
            <w:r w:rsidRPr="00234F74">
              <w:rPr>
                <w:rFonts w:cs="Arial"/>
                <w:b/>
                <w:szCs w:val="22"/>
                <w:lang w:val="fr-FR"/>
              </w:rPr>
              <w:t xml:space="preserve">: </w:t>
            </w:r>
          </w:p>
          <w:p w:rsidR="00B9485C" w:rsidRPr="00234F74" w:rsidRDefault="00B9485C" w:rsidP="00A570A4">
            <w:pPr>
              <w:spacing w:before="480" w:after="240"/>
              <w:rPr>
                <w:rFonts w:cs="Arial"/>
                <w:szCs w:val="22"/>
                <w:lang w:val="fr-FR"/>
              </w:rPr>
            </w:pPr>
            <w:r w:rsidRPr="00234F74">
              <w:rPr>
                <w:rFonts w:cs="Arial"/>
                <w:b/>
                <w:szCs w:val="22"/>
                <w:lang w:val="fr-FR"/>
              </w:rPr>
              <w:t>L</w:t>
            </w:r>
            <w:r w:rsidR="00A91F7A" w:rsidRPr="00234F74">
              <w:rPr>
                <w:rFonts w:cs="Arial"/>
                <w:b/>
                <w:szCs w:val="22"/>
                <w:lang w:val="fr-FR"/>
              </w:rPr>
              <w:t>ieu </w:t>
            </w:r>
            <w:r w:rsidRPr="00234F74">
              <w:rPr>
                <w:rFonts w:cs="Arial"/>
                <w:b/>
                <w:szCs w:val="22"/>
                <w:lang w:val="fr-FR"/>
              </w:rPr>
              <w:t>:</w:t>
            </w:r>
            <w:r w:rsidRPr="00234F74">
              <w:rPr>
                <w:rFonts w:cs="Arial"/>
                <w:szCs w:val="22"/>
                <w:lang w:val="fr-FR"/>
              </w:rPr>
              <w:t xml:space="preserve"> </w:t>
            </w:r>
          </w:p>
          <w:p w:rsidR="00B9485C" w:rsidRPr="00234F74" w:rsidRDefault="00E83771" w:rsidP="00A570A4">
            <w:pPr>
              <w:spacing w:before="480" w:after="240"/>
              <w:rPr>
                <w:rFonts w:cs="Arial"/>
                <w:b/>
                <w:szCs w:val="22"/>
                <w:lang w:val="fr-FR"/>
              </w:rPr>
            </w:pPr>
            <w:r w:rsidRPr="00234F74">
              <w:rPr>
                <w:rFonts w:cs="Arial"/>
                <w:b/>
                <w:szCs w:val="22"/>
                <w:lang w:val="fr-FR"/>
              </w:rPr>
              <w:t>Durée et</w:t>
            </w:r>
            <w:r w:rsidR="00B9485C" w:rsidRPr="00234F74">
              <w:rPr>
                <w:rFonts w:cs="Arial"/>
                <w:b/>
                <w:szCs w:val="22"/>
                <w:lang w:val="fr-FR"/>
              </w:rPr>
              <w:t xml:space="preserve"> </w:t>
            </w:r>
            <w:r w:rsidR="00A91F7A" w:rsidRPr="00234F74">
              <w:rPr>
                <w:rFonts w:cs="Arial"/>
                <w:b/>
                <w:szCs w:val="22"/>
                <w:lang w:val="fr-FR"/>
              </w:rPr>
              <w:t>calendrier </w:t>
            </w:r>
            <w:r w:rsidR="00B9485C" w:rsidRPr="00234F74">
              <w:rPr>
                <w:rFonts w:cs="Arial"/>
                <w:b/>
                <w:szCs w:val="22"/>
                <w:lang w:val="fr-FR"/>
              </w:rPr>
              <w:t xml:space="preserve">: </w:t>
            </w:r>
          </w:p>
          <w:p w:rsidR="00B9485C" w:rsidRPr="00234F74" w:rsidRDefault="00A91F7A" w:rsidP="00A570A4">
            <w:pPr>
              <w:spacing w:before="480" w:after="240"/>
              <w:rPr>
                <w:rFonts w:cs="Arial"/>
                <w:b/>
                <w:szCs w:val="22"/>
                <w:lang w:val="fr-FR"/>
              </w:rPr>
            </w:pPr>
            <w:r w:rsidRPr="00234F74">
              <w:rPr>
                <w:rFonts w:cs="Arial"/>
                <w:b/>
                <w:szCs w:val="22"/>
                <w:lang w:val="fr-FR"/>
              </w:rPr>
              <w:t>Résumé des résultats </w:t>
            </w:r>
            <w:r w:rsidR="00B9485C" w:rsidRPr="00234F74">
              <w:rPr>
                <w:rFonts w:cs="Arial"/>
                <w:b/>
                <w:szCs w:val="22"/>
                <w:lang w:val="fr-FR"/>
              </w:rPr>
              <w:t>:</w:t>
            </w:r>
          </w:p>
          <w:p w:rsidR="00E52934" w:rsidRPr="00234F74" w:rsidRDefault="00163EC6" w:rsidP="00A91F7A">
            <w:pPr>
              <w:spacing w:before="480" w:after="240"/>
              <w:rPr>
                <w:rFonts w:cs="Arial"/>
                <w:lang w:val="fr-FR"/>
              </w:rPr>
            </w:pPr>
            <w:r w:rsidRPr="00234F74">
              <w:rPr>
                <w:rFonts w:cs="Arial"/>
                <w:b/>
                <w:szCs w:val="22"/>
                <w:lang w:val="fr-FR"/>
              </w:rPr>
              <w:t>Équipe en</w:t>
            </w:r>
            <w:r w:rsidR="00A91F7A" w:rsidRPr="00234F74">
              <w:rPr>
                <w:rFonts w:cs="Arial"/>
                <w:b/>
                <w:szCs w:val="22"/>
                <w:lang w:val="fr-FR"/>
              </w:rPr>
              <w:t xml:space="preserve"> charge de l’évaluation / profil </w:t>
            </w:r>
            <w:r w:rsidR="00E52934" w:rsidRPr="00234F74">
              <w:rPr>
                <w:rFonts w:cs="Arial"/>
                <w:b/>
                <w:szCs w:val="22"/>
                <w:lang w:val="fr-FR"/>
              </w:rPr>
              <w:t>:</w:t>
            </w:r>
          </w:p>
        </w:tc>
      </w:tr>
    </w:tbl>
    <w:p w:rsidR="004F5A3E" w:rsidRPr="00234F74" w:rsidRDefault="00E83771" w:rsidP="00A570A4">
      <w:pPr>
        <w:pStyle w:val="Heading3"/>
        <w:numPr>
          <w:ilvl w:val="0"/>
          <w:numId w:val="13"/>
        </w:numPr>
        <w:spacing w:before="480"/>
        <w:rPr>
          <w:rFonts w:cs="Arial"/>
          <w:lang w:val="fr-FR"/>
        </w:rPr>
      </w:pPr>
      <w:r w:rsidRPr="00234F74">
        <w:rPr>
          <w:rFonts w:cs="Arial"/>
          <w:lang w:val="fr-FR"/>
        </w:rPr>
        <w:t>Contexte</w:t>
      </w:r>
    </w:p>
    <w:p w:rsidR="00110A1D" w:rsidRPr="00234F74" w:rsidRDefault="00163EC6" w:rsidP="005D3E41">
      <w:pPr>
        <w:rPr>
          <w:rFonts w:cs="Arial"/>
          <w:bCs/>
          <w:i/>
          <w:iCs/>
          <w:szCs w:val="22"/>
          <w:lang w:val="fr-FR"/>
        </w:rPr>
      </w:pPr>
      <w:r w:rsidRPr="00234F74">
        <w:rPr>
          <w:rFonts w:cs="Arial"/>
          <w:bCs/>
          <w:i/>
          <w:iCs/>
          <w:szCs w:val="22"/>
          <w:lang w:val="fr-FR"/>
        </w:rPr>
        <w:t xml:space="preserve">Décrivez </w:t>
      </w:r>
      <w:r w:rsidR="00110A1D" w:rsidRPr="00234F74">
        <w:rPr>
          <w:rFonts w:cs="Arial"/>
          <w:bCs/>
          <w:i/>
          <w:iCs/>
          <w:szCs w:val="22"/>
          <w:lang w:val="fr-FR"/>
        </w:rPr>
        <w:t xml:space="preserve">brièvement le projet de préparation aux </w:t>
      </w:r>
      <w:r w:rsidR="005D3E41" w:rsidRPr="00234F74">
        <w:rPr>
          <w:rFonts w:cs="Arial"/>
          <w:bCs/>
          <w:i/>
          <w:iCs/>
          <w:szCs w:val="22"/>
          <w:lang w:val="fr-FR"/>
        </w:rPr>
        <w:t>PTM</w:t>
      </w:r>
      <w:r w:rsidR="00110A1D" w:rsidRPr="00234F74">
        <w:rPr>
          <w:rFonts w:cs="Arial"/>
          <w:bCs/>
          <w:i/>
          <w:iCs/>
          <w:szCs w:val="22"/>
          <w:lang w:val="fr-FR"/>
        </w:rPr>
        <w:t xml:space="preserve"> ainsi que les opérations de transferts monétaires qui ont été menées par la Société nationale.</w:t>
      </w:r>
    </w:p>
    <w:p w:rsidR="004F5A3E" w:rsidRPr="00234F74" w:rsidRDefault="00E83771" w:rsidP="00A570A4">
      <w:pPr>
        <w:pStyle w:val="Heading3"/>
        <w:numPr>
          <w:ilvl w:val="0"/>
          <w:numId w:val="13"/>
        </w:numPr>
        <w:rPr>
          <w:rFonts w:cs="Arial"/>
          <w:lang w:val="fr-FR"/>
        </w:rPr>
      </w:pPr>
      <w:r w:rsidRPr="00234F74">
        <w:rPr>
          <w:rFonts w:cs="Arial"/>
          <w:lang w:val="fr-FR"/>
        </w:rPr>
        <w:t>But</w:t>
      </w:r>
    </w:p>
    <w:p w:rsidR="00110A1D" w:rsidRPr="00234F74" w:rsidRDefault="00110A1D" w:rsidP="005D3E41">
      <w:pPr>
        <w:rPr>
          <w:rFonts w:cs="Arial"/>
          <w:bCs/>
          <w:i/>
          <w:iCs/>
          <w:szCs w:val="22"/>
          <w:lang w:val="fr-FR"/>
        </w:rPr>
      </w:pPr>
      <w:r w:rsidRPr="00234F74">
        <w:rPr>
          <w:rFonts w:cs="Arial"/>
          <w:bCs/>
          <w:i/>
          <w:iCs/>
          <w:szCs w:val="22"/>
          <w:lang w:val="fr-FR"/>
        </w:rPr>
        <w:t>Décrivez brièvement le but de l’évaluation</w:t>
      </w:r>
      <w:r w:rsidR="00B208E9" w:rsidRPr="00234F74">
        <w:rPr>
          <w:rFonts w:cs="Arial"/>
          <w:bCs/>
          <w:i/>
          <w:iCs/>
          <w:szCs w:val="22"/>
          <w:lang w:val="fr-FR"/>
        </w:rPr>
        <w:t xml:space="preserve">. Les aspects </w:t>
      </w:r>
      <w:r w:rsidRPr="00234F74">
        <w:rPr>
          <w:rFonts w:cs="Arial"/>
          <w:bCs/>
          <w:i/>
          <w:iCs/>
          <w:szCs w:val="22"/>
          <w:lang w:val="fr-FR"/>
        </w:rPr>
        <w:t>p</w:t>
      </w:r>
      <w:r w:rsidR="00B208E9" w:rsidRPr="00234F74">
        <w:rPr>
          <w:rFonts w:cs="Arial"/>
          <w:bCs/>
          <w:i/>
          <w:iCs/>
          <w:szCs w:val="22"/>
          <w:lang w:val="fr-FR"/>
        </w:rPr>
        <w:t>ouvant être couverts par l’évaluation</w:t>
      </w:r>
      <w:r w:rsidRPr="00234F74">
        <w:rPr>
          <w:rFonts w:cs="Arial"/>
          <w:bCs/>
          <w:i/>
          <w:iCs/>
          <w:szCs w:val="22"/>
          <w:lang w:val="fr-FR"/>
        </w:rPr>
        <w:t xml:space="preserve"> </w:t>
      </w:r>
      <w:r w:rsidR="005D3E41" w:rsidRPr="00234F74">
        <w:rPr>
          <w:rFonts w:cs="Arial"/>
          <w:bCs/>
          <w:i/>
          <w:iCs/>
          <w:szCs w:val="22"/>
          <w:lang w:val="fr-FR"/>
        </w:rPr>
        <w:t>comprennent</w:t>
      </w:r>
      <w:r w:rsidRPr="00234F74">
        <w:rPr>
          <w:rFonts w:cs="Arial"/>
          <w:bCs/>
          <w:i/>
          <w:iCs/>
          <w:szCs w:val="22"/>
          <w:lang w:val="fr-FR"/>
        </w:rPr>
        <w:t> :</w:t>
      </w:r>
    </w:p>
    <w:p w:rsidR="00110A1D" w:rsidRPr="00234F74" w:rsidRDefault="00110A1D" w:rsidP="006A4161">
      <w:pPr>
        <w:pStyle w:val="StyleBullet2Italic"/>
        <w:spacing w:after="120"/>
        <w:ind w:left="714" w:hanging="357"/>
        <w:contextualSpacing w:val="0"/>
        <w:rPr>
          <w:lang w:val="fr-FR"/>
        </w:rPr>
      </w:pPr>
      <w:r w:rsidRPr="00234F74">
        <w:rPr>
          <w:b/>
          <w:lang w:val="fr-FR"/>
        </w:rPr>
        <w:t>L’i</w:t>
      </w:r>
      <w:r w:rsidR="004F5A3E" w:rsidRPr="00234F74">
        <w:rPr>
          <w:b/>
          <w:lang w:val="fr-FR"/>
        </w:rPr>
        <w:t>mpact</w:t>
      </w:r>
      <w:r w:rsidRPr="00234F74">
        <w:rPr>
          <w:lang w:val="fr-FR"/>
        </w:rPr>
        <w:t> :</w:t>
      </w:r>
      <w:r w:rsidR="004F5A3E" w:rsidRPr="00234F74">
        <w:rPr>
          <w:lang w:val="fr-FR"/>
        </w:rPr>
        <w:t xml:space="preserve"> </w:t>
      </w:r>
      <w:r w:rsidR="00CE3B5C" w:rsidRPr="00234F74">
        <w:rPr>
          <w:lang w:val="fr-FR"/>
        </w:rPr>
        <w:t xml:space="preserve">dans quelle mesure </w:t>
      </w:r>
      <w:r w:rsidR="006D22C4" w:rsidRPr="00234F74">
        <w:rPr>
          <w:lang w:val="fr-FR"/>
        </w:rPr>
        <w:t>la préparation opérationnelle</w:t>
      </w:r>
      <w:r w:rsidR="007E5057" w:rsidRPr="00234F74">
        <w:rPr>
          <w:lang w:val="fr-FR"/>
        </w:rPr>
        <w:t xml:space="preserve"> de la Société nationale</w:t>
      </w:r>
      <w:r w:rsidR="006D22C4" w:rsidRPr="00234F74">
        <w:rPr>
          <w:lang w:val="fr-FR"/>
        </w:rPr>
        <w:t xml:space="preserve"> aux </w:t>
      </w:r>
      <w:r w:rsidR="00761F2A" w:rsidRPr="00234F74">
        <w:rPr>
          <w:lang w:val="fr-FR"/>
        </w:rPr>
        <w:t>PTM</w:t>
      </w:r>
      <w:r w:rsidR="006D22C4" w:rsidRPr="00234F74">
        <w:rPr>
          <w:lang w:val="fr-FR"/>
        </w:rPr>
        <w:t xml:space="preserve"> a-t-elle évolué </w:t>
      </w:r>
      <w:r w:rsidR="00CE65BD" w:rsidRPr="00234F74">
        <w:rPr>
          <w:lang w:val="fr-FR"/>
        </w:rPr>
        <w:t>grâce aux activités qui ont été menées</w:t>
      </w:r>
      <w:r w:rsidR="002D7A6D" w:rsidRPr="00234F74">
        <w:rPr>
          <w:lang w:val="fr-FR"/>
        </w:rPr>
        <w:t xml:space="preserve"> ? Existe-t-il des données indiquant que la Société nationale a amélioré </w:t>
      </w:r>
      <w:r w:rsidR="00CB5B5D" w:rsidRPr="00234F74">
        <w:rPr>
          <w:lang w:val="fr-FR"/>
        </w:rPr>
        <w:t xml:space="preserve">ses </w:t>
      </w:r>
      <w:r w:rsidR="00761F2A" w:rsidRPr="00234F74">
        <w:rPr>
          <w:lang w:val="fr-FR"/>
        </w:rPr>
        <w:t>capacités en matière</w:t>
      </w:r>
      <w:r w:rsidR="00CB5B5D" w:rsidRPr="00234F74">
        <w:rPr>
          <w:lang w:val="fr-FR"/>
        </w:rPr>
        <w:t xml:space="preserve"> de transferts monétaires</w:t>
      </w:r>
      <w:r w:rsidR="006A4161" w:rsidRPr="00234F74">
        <w:rPr>
          <w:lang w:val="fr-FR"/>
        </w:rPr>
        <w:t> </w:t>
      </w:r>
      <w:r w:rsidR="00CB5B5D" w:rsidRPr="00234F74">
        <w:rPr>
          <w:lang w:val="fr-FR"/>
        </w:rPr>
        <w:t>? (</w:t>
      </w:r>
      <w:r w:rsidR="009D1CEA" w:rsidRPr="00234F74">
        <w:rPr>
          <w:lang w:val="fr-FR"/>
        </w:rPr>
        <w:t xml:space="preserve">Comparez </w:t>
      </w:r>
      <w:r w:rsidR="00CB5B5D" w:rsidRPr="00234F74">
        <w:rPr>
          <w:lang w:val="fr-FR"/>
        </w:rPr>
        <w:t xml:space="preserve">par exemple des opérations d’urgence </w:t>
      </w:r>
      <w:r w:rsidR="006A4161" w:rsidRPr="00234F74">
        <w:rPr>
          <w:lang w:val="fr-FR"/>
        </w:rPr>
        <w:t>dans le cadre</w:t>
      </w:r>
      <w:r w:rsidR="0061777C" w:rsidRPr="00234F74">
        <w:rPr>
          <w:lang w:val="fr-FR"/>
        </w:rPr>
        <w:t xml:space="preserve"> desquelles la Société nationale a été capable de distribuer des espèces de manière plus rapide et/ou </w:t>
      </w:r>
      <w:r w:rsidR="007E5057" w:rsidRPr="00234F74">
        <w:rPr>
          <w:lang w:val="fr-FR"/>
        </w:rPr>
        <w:t>de mettre</w:t>
      </w:r>
      <w:r w:rsidR="0061777C" w:rsidRPr="00234F74">
        <w:rPr>
          <w:lang w:val="fr-FR"/>
        </w:rPr>
        <w:t xml:space="preserve"> en œuvre de</w:t>
      </w:r>
      <w:r w:rsidR="007E5057" w:rsidRPr="00234F74">
        <w:rPr>
          <w:lang w:val="fr-FR"/>
        </w:rPr>
        <w:t>s</w:t>
      </w:r>
      <w:r w:rsidR="0061777C" w:rsidRPr="00234F74">
        <w:rPr>
          <w:lang w:val="fr-FR"/>
        </w:rPr>
        <w:t xml:space="preserve"> </w:t>
      </w:r>
      <w:r w:rsidR="006A4161" w:rsidRPr="00234F74">
        <w:rPr>
          <w:lang w:val="fr-FR"/>
        </w:rPr>
        <w:t>PTM</w:t>
      </w:r>
      <w:r w:rsidR="007E5057" w:rsidRPr="00234F74">
        <w:rPr>
          <w:lang w:val="fr-FR"/>
        </w:rPr>
        <w:t xml:space="preserve"> à plus grande échelle</w:t>
      </w:r>
      <w:r w:rsidR="0061777C" w:rsidRPr="00234F74">
        <w:rPr>
          <w:lang w:val="fr-FR"/>
        </w:rPr>
        <w:t>.)</w:t>
      </w:r>
    </w:p>
    <w:p w:rsidR="0061777C" w:rsidRPr="00234F74" w:rsidRDefault="00110A1D" w:rsidP="006A4161">
      <w:pPr>
        <w:pStyle w:val="StyleBullet2Italic"/>
        <w:spacing w:after="120"/>
        <w:ind w:left="714" w:hanging="357"/>
        <w:contextualSpacing w:val="0"/>
        <w:rPr>
          <w:lang w:val="fr-FR"/>
        </w:rPr>
      </w:pPr>
      <w:r w:rsidRPr="00234F74">
        <w:rPr>
          <w:b/>
          <w:lang w:val="fr-FR"/>
        </w:rPr>
        <w:t>L’efficacité :</w:t>
      </w:r>
      <w:r w:rsidR="004F5A3E" w:rsidRPr="00234F74">
        <w:rPr>
          <w:lang w:val="fr-FR"/>
        </w:rPr>
        <w:t xml:space="preserve"> </w:t>
      </w:r>
      <w:r w:rsidR="0061777C" w:rsidRPr="00234F74">
        <w:rPr>
          <w:lang w:val="fr-FR"/>
        </w:rPr>
        <w:t xml:space="preserve">le projet s’est-il révélé efficace </w:t>
      </w:r>
      <w:r w:rsidR="006A4161" w:rsidRPr="00234F74">
        <w:rPr>
          <w:lang w:val="fr-FR"/>
        </w:rPr>
        <w:t>sur le plan</w:t>
      </w:r>
      <w:r w:rsidR="007E5057" w:rsidRPr="00234F74">
        <w:rPr>
          <w:lang w:val="fr-FR"/>
        </w:rPr>
        <w:t xml:space="preserve"> </w:t>
      </w:r>
      <w:r w:rsidR="006A4161" w:rsidRPr="00234F74">
        <w:rPr>
          <w:lang w:val="fr-FR"/>
        </w:rPr>
        <w:t>d</w:t>
      </w:r>
      <w:r w:rsidR="007E5057" w:rsidRPr="00234F74">
        <w:rPr>
          <w:lang w:val="fr-FR"/>
        </w:rPr>
        <w:t>es approches</w:t>
      </w:r>
      <w:r w:rsidR="009D1CEA" w:rsidRPr="00234F74">
        <w:rPr>
          <w:lang w:val="fr-FR"/>
        </w:rPr>
        <w:t xml:space="preserve"> adoptées</w:t>
      </w:r>
      <w:r w:rsidR="007E5057" w:rsidRPr="00234F74">
        <w:rPr>
          <w:lang w:val="fr-FR"/>
        </w:rPr>
        <w:t xml:space="preserve"> et </w:t>
      </w:r>
      <w:r w:rsidR="006A4161" w:rsidRPr="00234F74">
        <w:rPr>
          <w:lang w:val="fr-FR"/>
        </w:rPr>
        <w:t>d</w:t>
      </w:r>
      <w:r w:rsidR="0061777C" w:rsidRPr="00234F74">
        <w:rPr>
          <w:lang w:val="fr-FR"/>
        </w:rPr>
        <w:t>es réalisations</w:t>
      </w:r>
      <w:r w:rsidR="009D1CEA" w:rsidRPr="00234F74">
        <w:rPr>
          <w:lang w:val="fr-FR"/>
        </w:rPr>
        <w:t xml:space="preserve"> obtenues ? A-t-il aidé la Société nationale à</w:t>
      </w:r>
      <w:r w:rsidR="007E5057" w:rsidRPr="00234F74">
        <w:rPr>
          <w:lang w:val="fr-FR"/>
        </w:rPr>
        <w:t xml:space="preserve"> </w:t>
      </w:r>
      <w:r w:rsidR="006A4161" w:rsidRPr="00234F74">
        <w:rPr>
          <w:lang w:val="fr-FR"/>
        </w:rPr>
        <w:t>atténuer les réticences</w:t>
      </w:r>
      <w:r w:rsidR="009D1CEA" w:rsidRPr="00234F74">
        <w:rPr>
          <w:lang w:val="fr-FR"/>
        </w:rPr>
        <w:t xml:space="preserve"> </w:t>
      </w:r>
      <w:r w:rsidR="006A4161" w:rsidRPr="00234F74">
        <w:rPr>
          <w:lang w:val="fr-FR"/>
        </w:rPr>
        <w:t xml:space="preserve">internes </w:t>
      </w:r>
      <w:r w:rsidR="009D1CEA" w:rsidRPr="00234F74">
        <w:rPr>
          <w:lang w:val="fr-FR"/>
        </w:rPr>
        <w:t>aux</w:t>
      </w:r>
      <w:r w:rsidR="0061777C" w:rsidRPr="00234F74">
        <w:rPr>
          <w:lang w:val="fr-FR"/>
        </w:rPr>
        <w:t xml:space="preserve"> </w:t>
      </w:r>
      <w:r w:rsidR="006A4161" w:rsidRPr="00234F74">
        <w:rPr>
          <w:lang w:val="fr-FR"/>
        </w:rPr>
        <w:t>PTM</w:t>
      </w:r>
      <w:r w:rsidR="0061777C" w:rsidRPr="00234F74">
        <w:rPr>
          <w:lang w:val="fr-FR"/>
        </w:rPr>
        <w:t xml:space="preserve"> ? Quelles sont les approches qui devraient être conservées et celles qui devraient </w:t>
      </w:r>
      <w:r w:rsidR="006A4161" w:rsidRPr="00234F74">
        <w:rPr>
          <w:lang w:val="fr-FR"/>
        </w:rPr>
        <w:t>être revues</w:t>
      </w:r>
      <w:r w:rsidR="0061777C" w:rsidRPr="00234F74">
        <w:rPr>
          <w:lang w:val="fr-FR"/>
        </w:rPr>
        <w:t> ?</w:t>
      </w:r>
    </w:p>
    <w:p w:rsidR="001D06DF" w:rsidRPr="00234F74" w:rsidRDefault="00110A1D" w:rsidP="00941677">
      <w:pPr>
        <w:pStyle w:val="StyleBullet2Italic"/>
        <w:spacing w:after="120"/>
        <w:ind w:left="714" w:hanging="357"/>
        <w:contextualSpacing w:val="0"/>
        <w:rPr>
          <w:lang w:val="fr-FR"/>
        </w:rPr>
      </w:pPr>
      <w:r w:rsidRPr="00234F74">
        <w:rPr>
          <w:b/>
          <w:lang w:val="fr-FR"/>
        </w:rPr>
        <w:t>L</w:t>
      </w:r>
      <w:r w:rsidR="00941677" w:rsidRPr="00234F74">
        <w:rPr>
          <w:b/>
          <w:lang w:val="fr-FR"/>
        </w:rPr>
        <w:t>’adéquation</w:t>
      </w:r>
      <w:r w:rsidR="006A4161" w:rsidRPr="00234F74">
        <w:rPr>
          <w:b/>
          <w:lang w:val="fr-FR"/>
        </w:rPr>
        <w:t> </w:t>
      </w:r>
      <w:r w:rsidRPr="00234F74">
        <w:rPr>
          <w:lang w:val="fr-FR"/>
        </w:rPr>
        <w:t>:</w:t>
      </w:r>
      <w:r w:rsidR="004F5A3E" w:rsidRPr="00234F74">
        <w:rPr>
          <w:lang w:val="fr-FR"/>
        </w:rPr>
        <w:t xml:space="preserve"> </w:t>
      </w:r>
      <w:r w:rsidR="006A4161" w:rsidRPr="00234F74">
        <w:rPr>
          <w:lang w:val="fr-FR"/>
        </w:rPr>
        <w:t>l</w:t>
      </w:r>
      <w:r w:rsidR="001D06DF" w:rsidRPr="00234F74">
        <w:rPr>
          <w:lang w:val="fr-FR"/>
        </w:rPr>
        <w:t xml:space="preserve">e projet s’est-il révélé </w:t>
      </w:r>
      <w:r w:rsidR="00941677" w:rsidRPr="00234F74">
        <w:rPr>
          <w:lang w:val="fr-FR"/>
        </w:rPr>
        <w:t>adéquat</w:t>
      </w:r>
      <w:r w:rsidR="006A4161" w:rsidRPr="00234F74">
        <w:rPr>
          <w:lang w:val="fr-FR"/>
        </w:rPr>
        <w:t xml:space="preserve"> sur le plan d</w:t>
      </w:r>
      <w:r w:rsidR="001D06DF" w:rsidRPr="00234F74">
        <w:rPr>
          <w:lang w:val="fr-FR"/>
        </w:rPr>
        <w:t xml:space="preserve">es approches adoptées ? Les contributions pourraient-elles être utilisées de manière plus </w:t>
      </w:r>
      <w:r w:rsidR="00941677" w:rsidRPr="00234F74">
        <w:rPr>
          <w:lang w:val="fr-FR"/>
        </w:rPr>
        <w:t>adéquate</w:t>
      </w:r>
      <w:r w:rsidR="001D06DF" w:rsidRPr="00234F74">
        <w:rPr>
          <w:lang w:val="fr-FR"/>
        </w:rPr>
        <w:t xml:space="preserve"> à l’avenir ?</w:t>
      </w:r>
    </w:p>
    <w:p w:rsidR="001D06DF" w:rsidRPr="00234F74" w:rsidRDefault="00110A1D" w:rsidP="00D23F8B">
      <w:pPr>
        <w:pStyle w:val="StyleBullet2Italic"/>
        <w:spacing w:after="120"/>
        <w:ind w:left="714" w:hanging="357"/>
        <w:contextualSpacing w:val="0"/>
        <w:rPr>
          <w:lang w:val="fr-FR"/>
        </w:rPr>
      </w:pPr>
      <w:r w:rsidRPr="00234F74">
        <w:rPr>
          <w:b/>
          <w:lang w:val="fr-FR"/>
        </w:rPr>
        <w:t>La durabilité :</w:t>
      </w:r>
      <w:r w:rsidR="004F5A3E" w:rsidRPr="00234F74">
        <w:rPr>
          <w:lang w:val="fr-FR"/>
        </w:rPr>
        <w:t xml:space="preserve"> </w:t>
      </w:r>
      <w:r w:rsidR="001A66BE" w:rsidRPr="00234F74">
        <w:rPr>
          <w:lang w:val="fr-FR"/>
        </w:rPr>
        <w:t xml:space="preserve">dans quelle mesure les efforts visant à institutionnaliser les </w:t>
      </w:r>
      <w:r w:rsidR="006A4161" w:rsidRPr="00234F74">
        <w:rPr>
          <w:lang w:val="fr-FR"/>
        </w:rPr>
        <w:t>PTM</w:t>
      </w:r>
      <w:r w:rsidR="001A66BE" w:rsidRPr="00234F74">
        <w:rPr>
          <w:lang w:val="fr-FR"/>
        </w:rPr>
        <w:t xml:space="preserve"> et le renforcement des capacités </w:t>
      </w:r>
      <w:r w:rsidR="00AB0F33" w:rsidRPr="00234F74">
        <w:rPr>
          <w:lang w:val="fr-FR"/>
        </w:rPr>
        <w:t>ont-ils été intégré</w:t>
      </w:r>
      <w:r w:rsidR="00592EBE" w:rsidRPr="00234F74">
        <w:rPr>
          <w:lang w:val="fr-FR"/>
        </w:rPr>
        <w:t>s</w:t>
      </w:r>
      <w:r w:rsidR="00AB0F33" w:rsidRPr="00234F74">
        <w:rPr>
          <w:lang w:val="fr-FR"/>
        </w:rPr>
        <w:t xml:space="preserve"> </w:t>
      </w:r>
      <w:r w:rsidR="001A66BE" w:rsidRPr="00234F74">
        <w:rPr>
          <w:lang w:val="fr-FR"/>
        </w:rPr>
        <w:t xml:space="preserve">dans </w:t>
      </w:r>
      <w:r w:rsidR="00D23F8B" w:rsidRPr="00234F74">
        <w:rPr>
          <w:lang w:val="fr-FR"/>
        </w:rPr>
        <w:t>le projet </w:t>
      </w:r>
      <w:r w:rsidR="001A66BE" w:rsidRPr="00234F74">
        <w:rPr>
          <w:lang w:val="fr-FR"/>
        </w:rPr>
        <w:t>? Comment améliorer cet aspect</w:t>
      </w:r>
      <w:r w:rsidR="00592EBE" w:rsidRPr="00234F74">
        <w:rPr>
          <w:lang w:val="fr-FR"/>
        </w:rPr>
        <w:t xml:space="preserve"> afin de renforcer</w:t>
      </w:r>
      <w:r w:rsidR="00457E88" w:rsidRPr="00234F74">
        <w:rPr>
          <w:lang w:val="fr-FR"/>
        </w:rPr>
        <w:t xml:space="preserve"> la capacité de la </w:t>
      </w:r>
      <w:r w:rsidR="001A66BE" w:rsidRPr="00234F74">
        <w:rPr>
          <w:lang w:val="fr-FR"/>
        </w:rPr>
        <w:t xml:space="preserve">Société nationale </w:t>
      </w:r>
      <w:r w:rsidR="00D23F8B" w:rsidRPr="00234F74">
        <w:rPr>
          <w:lang w:val="fr-FR"/>
        </w:rPr>
        <w:t>de</w:t>
      </w:r>
      <w:r w:rsidR="00457E88" w:rsidRPr="00234F74">
        <w:rPr>
          <w:lang w:val="fr-FR"/>
        </w:rPr>
        <w:t xml:space="preserve"> mettre en œuvre </w:t>
      </w:r>
      <w:r w:rsidR="001A66BE" w:rsidRPr="00234F74">
        <w:rPr>
          <w:lang w:val="fr-FR"/>
        </w:rPr>
        <w:t xml:space="preserve">des </w:t>
      </w:r>
      <w:r w:rsidR="00D23F8B" w:rsidRPr="00234F74">
        <w:rPr>
          <w:lang w:val="fr-FR"/>
        </w:rPr>
        <w:t>PTM</w:t>
      </w:r>
      <w:r w:rsidR="00457E88" w:rsidRPr="00234F74">
        <w:rPr>
          <w:lang w:val="fr-FR"/>
        </w:rPr>
        <w:t xml:space="preserve"> d’ampleur modulable en temps voulu ? Dans quelle mesure les réalisations du projet sont-elles durables et quelles sont les recommandations qu</w:t>
      </w:r>
      <w:r w:rsidR="00F573B0" w:rsidRPr="00234F74">
        <w:rPr>
          <w:lang w:val="fr-FR"/>
        </w:rPr>
        <w:t>i</w:t>
      </w:r>
      <w:r w:rsidR="00457E88" w:rsidRPr="00234F74">
        <w:rPr>
          <w:lang w:val="fr-FR"/>
        </w:rPr>
        <w:t xml:space="preserve"> pourraient être formulées afin d’améliorer la durabilité ? </w:t>
      </w:r>
    </w:p>
    <w:p w:rsidR="00A570A4" w:rsidRPr="00234F74" w:rsidRDefault="00D23F8B" w:rsidP="00D23F8B">
      <w:pPr>
        <w:rPr>
          <w:rFonts w:cs="Arial"/>
          <w:b/>
          <w:szCs w:val="22"/>
          <w:lang w:val="fr-FR"/>
        </w:rPr>
      </w:pPr>
      <w:r w:rsidRPr="00234F74">
        <w:rPr>
          <w:rFonts w:cs="Arial"/>
          <w:i/>
          <w:lang w:val="fr-FR"/>
        </w:rPr>
        <w:t>Pour définir le</w:t>
      </w:r>
      <w:r w:rsidR="00457E88" w:rsidRPr="00234F74">
        <w:rPr>
          <w:rFonts w:cs="Arial"/>
          <w:i/>
          <w:lang w:val="fr-FR"/>
        </w:rPr>
        <w:t xml:space="preserve"> but de l’évaluation, l’équipe devra réfléchir </w:t>
      </w:r>
      <w:r w:rsidRPr="00234F74">
        <w:rPr>
          <w:rFonts w:cs="Arial"/>
          <w:i/>
          <w:lang w:val="fr-FR"/>
        </w:rPr>
        <w:t xml:space="preserve">aux moyens de mesurer le degré de </w:t>
      </w:r>
      <w:r w:rsidR="00457E88" w:rsidRPr="00234F74">
        <w:rPr>
          <w:rFonts w:cs="Arial"/>
          <w:i/>
          <w:lang w:val="fr-FR"/>
        </w:rPr>
        <w:t>préparation opérationnelle</w:t>
      </w:r>
      <w:r w:rsidR="00F573B0" w:rsidRPr="00234F74">
        <w:rPr>
          <w:rFonts w:cs="Arial"/>
          <w:i/>
          <w:lang w:val="fr-FR"/>
        </w:rPr>
        <w:t xml:space="preserve">. </w:t>
      </w:r>
      <w:r w:rsidRPr="00234F74">
        <w:rPr>
          <w:rFonts w:cs="Arial"/>
          <w:i/>
          <w:lang w:val="fr-FR"/>
        </w:rPr>
        <w:t>Les lignes directrices du Mouvement en matière d’intégration et de</w:t>
      </w:r>
      <w:r w:rsidR="00F573B0" w:rsidRPr="00234F74">
        <w:rPr>
          <w:rFonts w:cs="Arial"/>
          <w:i/>
          <w:lang w:val="fr-FR"/>
        </w:rPr>
        <w:t xml:space="preserve"> préparation aux </w:t>
      </w:r>
      <w:r w:rsidRPr="00234F74">
        <w:rPr>
          <w:rFonts w:cs="Arial"/>
          <w:i/>
          <w:lang w:val="fr-FR"/>
        </w:rPr>
        <w:t xml:space="preserve">PTM prévoient </w:t>
      </w:r>
      <w:r w:rsidR="00457E88" w:rsidRPr="00234F74">
        <w:rPr>
          <w:rFonts w:cs="Arial"/>
          <w:i/>
          <w:lang w:val="fr-FR"/>
        </w:rPr>
        <w:t xml:space="preserve">quatre volets permettant d’évaluer la préparation </w:t>
      </w:r>
      <w:r w:rsidR="00F573B0" w:rsidRPr="00234F74">
        <w:rPr>
          <w:rFonts w:cs="Arial"/>
          <w:i/>
          <w:lang w:val="fr-FR"/>
        </w:rPr>
        <w:t>opérationnelle</w:t>
      </w:r>
      <w:r w:rsidR="00457E88" w:rsidRPr="00234F74">
        <w:rPr>
          <w:rFonts w:cs="Arial"/>
          <w:i/>
          <w:lang w:val="fr-FR"/>
        </w:rPr>
        <w:t xml:space="preserve">. </w:t>
      </w:r>
      <w:r w:rsidRPr="00234F74">
        <w:rPr>
          <w:rFonts w:cs="Arial"/>
          <w:i/>
          <w:lang w:val="fr-FR"/>
        </w:rPr>
        <w:t>Examinez</w:t>
      </w:r>
      <w:r w:rsidR="00457E88" w:rsidRPr="00234F74">
        <w:rPr>
          <w:rFonts w:cs="Arial"/>
          <w:i/>
          <w:lang w:val="fr-FR"/>
        </w:rPr>
        <w:t xml:space="preserve"> les quatre volets </w:t>
      </w:r>
      <w:r w:rsidR="00F573B0" w:rsidRPr="00234F74">
        <w:rPr>
          <w:rFonts w:cs="Arial"/>
          <w:i/>
          <w:lang w:val="fr-FR"/>
        </w:rPr>
        <w:t>énoncés ci-dessous</w:t>
      </w:r>
      <w:r w:rsidR="00457E88" w:rsidRPr="00234F74">
        <w:rPr>
          <w:rFonts w:cs="Arial"/>
          <w:i/>
          <w:lang w:val="fr-FR"/>
        </w:rPr>
        <w:t xml:space="preserve"> et sélectionnez les questions les plus adaptées à votre Société nationale et à</w:t>
      </w:r>
      <w:r w:rsidRPr="00234F74">
        <w:rPr>
          <w:rFonts w:cs="Arial"/>
          <w:i/>
          <w:lang w:val="fr-FR"/>
        </w:rPr>
        <w:t xml:space="preserve"> votre contexte</w:t>
      </w:r>
      <w:r w:rsidR="00457E88" w:rsidRPr="00234F74">
        <w:rPr>
          <w:rFonts w:cs="Arial"/>
          <w:i/>
          <w:lang w:val="fr-FR"/>
        </w:rPr>
        <w:t>.</w:t>
      </w:r>
      <w:r w:rsidR="00A570A4" w:rsidRPr="00234F74">
        <w:rPr>
          <w:rFonts w:cs="Arial"/>
          <w:b/>
          <w:szCs w:val="22"/>
          <w:lang w:val="fr-FR"/>
        </w:rPr>
        <w:br w:type="page"/>
      </w:r>
    </w:p>
    <w:p w:rsidR="004F5A3E" w:rsidRPr="00234F74" w:rsidRDefault="00457E88" w:rsidP="00247759">
      <w:pPr>
        <w:spacing w:after="240"/>
        <w:rPr>
          <w:rFonts w:cs="Arial"/>
          <w:b/>
          <w:szCs w:val="22"/>
          <w:lang w:val="fr-FR"/>
        </w:rPr>
      </w:pPr>
      <w:r w:rsidRPr="00234F74">
        <w:rPr>
          <w:rFonts w:cs="Arial"/>
          <w:b/>
          <w:szCs w:val="22"/>
          <w:lang w:val="fr-FR"/>
        </w:rPr>
        <w:lastRenderedPageBreak/>
        <w:t xml:space="preserve">Volet </w:t>
      </w:r>
      <w:r w:rsidR="004F5A3E" w:rsidRPr="00234F74">
        <w:rPr>
          <w:rFonts w:cs="Arial"/>
          <w:b/>
          <w:szCs w:val="22"/>
          <w:lang w:val="fr-FR"/>
        </w:rPr>
        <w:t>1</w:t>
      </w:r>
      <w:r w:rsidR="00247759" w:rsidRPr="00234F74">
        <w:rPr>
          <w:rFonts w:cs="Arial"/>
          <w:b/>
          <w:szCs w:val="22"/>
          <w:lang w:val="fr-FR"/>
        </w:rPr>
        <w:t> </w:t>
      </w:r>
      <w:r w:rsidR="004F5A3E" w:rsidRPr="00234F74">
        <w:rPr>
          <w:rFonts w:cs="Arial"/>
          <w:b/>
          <w:szCs w:val="22"/>
          <w:lang w:val="fr-FR"/>
        </w:rPr>
        <w:t xml:space="preserve">: </w:t>
      </w:r>
      <w:r w:rsidRPr="00234F74">
        <w:rPr>
          <w:rFonts w:cs="Arial"/>
          <w:b/>
          <w:szCs w:val="22"/>
          <w:lang w:val="fr-FR"/>
        </w:rPr>
        <w:t>systèmes facilitateurs</w:t>
      </w:r>
    </w:p>
    <w:p w:rsidR="00E063DF" w:rsidRPr="00234F74" w:rsidRDefault="00E063DF" w:rsidP="00247759">
      <w:pPr>
        <w:rPr>
          <w:rFonts w:cs="Arial"/>
          <w:lang w:val="fr-FR"/>
        </w:rPr>
      </w:pPr>
      <w:r w:rsidRPr="00234F74">
        <w:rPr>
          <w:rFonts w:cs="Arial"/>
          <w:lang w:val="fr-FR"/>
        </w:rPr>
        <w:t xml:space="preserve">Les systèmes facilitateurs sont l’environnement dans lequel les stratégies, les plans, les systèmes et les procédures favorisent une mise en place rapide des </w:t>
      </w:r>
      <w:r w:rsidR="00247759" w:rsidRPr="00234F74">
        <w:rPr>
          <w:rFonts w:cs="Arial"/>
          <w:lang w:val="fr-FR"/>
        </w:rPr>
        <w:t>PTM</w:t>
      </w:r>
      <w:r w:rsidRPr="00234F74">
        <w:rPr>
          <w:rFonts w:cs="Arial"/>
          <w:lang w:val="fr-FR"/>
        </w:rPr>
        <w:t>, similaires en termes d’é</w:t>
      </w:r>
      <w:r w:rsidR="00247759" w:rsidRPr="00234F74">
        <w:rPr>
          <w:rFonts w:cs="Arial"/>
          <w:lang w:val="fr-FR"/>
        </w:rPr>
        <w:t>chelle</w:t>
      </w:r>
      <w:r w:rsidRPr="00234F74">
        <w:rPr>
          <w:rFonts w:cs="Arial"/>
          <w:lang w:val="fr-FR"/>
        </w:rPr>
        <w:t xml:space="preserve">, de délais et d’efficacité aux distributions en nature plus traditionnelles. Ce volet inclut l’intégration des </w:t>
      </w:r>
      <w:r w:rsidR="00247759" w:rsidRPr="00234F74">
        <w:rPr>
          <w:rFonts w:cs="Arial"/>
          <w:lang w:val="fr-FR"/>
        </w:rPr>
        <w:t>PTM</w:t>
      </w:r>
      <w:r w:rsidRPr="00234F74">
        <w:rPr>
          <w:rFonts w:cs="Arial"/>
          <w:lang w:val="fr-FR"/>
        </w:rPr>
        <w:t xml:space="preserve"> dans les plans stratégiques, les plans de préparation et les planifications d’urgence des Sociétés nationales ainsi que l’élaboration, la mise à l’essai et l’adoption de procédures opérationnelles normalisées pour les transferts monétaires. Il inclut également l’identification et la sélection des mécanismes appropriés de distribution ou de versement des espèces afin de faciliter la mise en place rapide et sécurisée des transferts monétaires.</w:t>
      </w:r>
    </w:p>
    <w:p w:rsidR="004F5A3E" w:rsidRPr="00234F74" w:rsidRDefault="00E063DF" w:rsidP="009D2671">
      <w:pPr>
        <w:pStyle w:val="NormalItalic"/>
        <w:rPr>
          <w:lang w:val="fr-FR"/>
        </w:rPr>
      </w:pPr>
      <w:r w:rsidRPr="00234F74">
        <w:rPr>
          <w:lang w:val="fr-FR"/>
        </w:rPr>
        <w:t>Les q</w:t>
      </w:r>
      <w:r w:rsidR="004F5A3E" w:rsidRPr="00234F74">
        <w:rPr>
          <w:lang w:val="fr-FR"/>
        </w:rPr>
        <w:t xml:space="preserve">uestions </w:t>
      </w:r>
      <w:r w:rsidRPr="00234F74">
        <w:rPr>
          <w:lang w:val="fr-FR"/>
        </w:rPr>
        <w:t xml:space="preserve">devant être posées dans le cadre de l’évaluation </w:t>
      </w:r>
      <w:r w:rsidR="0045044E" w:rsidRPr="00234F74">
        <w:rPr>
          <w:lang w:val="fr-FR"/>
        </w:rPr>
        <w:t>sont notamment les suivantes</w:t>
      </w:r>
      <w:r w:rsidRPr="00234F74">
        <w:rPr>
          <w:lang w:val="fr-FR"/>
        </w:rPr>
        <w:t xml:space="preserve"> </w:t>
      </w:r>
      <w:r w:rsidR="004F5A3E" w:rsidRPr="00234F74">
        <w:rPr>
          <w:lang w:val="fr-FR"/>
        </w:rPr>
        <w:t xml:space="preserve">: </w:t>
      </w:r>
    </w:p>
    <w:p w:rsidR="002B5697" w:rsidRPr="00234F74" w:rsidRDefault="0045044E" w:rsidP="00C65F4F">
      <w:pPr>
        <w:pStyle w:val="Bullet3"/>
        <w:rPr>
          <w:lang w:val="fr-FR"/>
        </w:rPr>
      </w:pPr>
      <w:r w:rsidRPr="00234F74">
        <w:rPr>
          <w:lang w:val="fr-FR"/>
        </w:rPr>
        <w:t xml:space="preserve">Les </w:t>
      </w:r>
      <w:r w:rsidR="00C65F4F" w:rsidRPr="00234F74">
        <w:rPr>
          <w:lang w:val="fr-FR"/>
        </w:rPr>
        <w:t>dirigeants et les responsables</w:t>
      </w:r>
      <w:r w:rsidRPr="00234F74">
        <w:rPr>
          <w:lang w:val="fr-FR"/>
        </w:rPr>
        <w:t xml:space="preserve"> de la Société nationale se sont-ils familiarisés avec les </w:t>
      </w:r>
      <w:r w:rsidR="00C65F4F" w:rsidRPr="00234F74">
        <w:rPr>
          <w:lang w:val="fr-FR"/>
        </w:rPr>
        <w:t>PTM</w:t>
      </w:r>
      <w:r w:rsidRPr="00234F74">
        <w:rPr>
          <w:lang w:val="fr-FR"/>
        </w:rPr>
        <w:t> ? Les éventuels changements d’</w:t>
      </w:r>
      <w:r w:rsidR="00C65F4F" w:rsidRPr="00234F74">
        <w:rPr>
          <w:lang w:val="fr-FR"/>
        </w:rPr>
        <w:t>opinion</w:t>
      </w:r>
      <w:r w:rsidRPr="00234F74">
        <w:rPr>
          <w:lang w:val="fr-FR"/>
        </w:rPr>
        <w:t xml:space="preserve"> peuvent-ils être attribués au projet de préparation aux opérati</w:t>
      </w:r>
      <w:r w:rsidR="00C65F4F" w:rsidRPr="00234F74">
        <w:rPr>
          <w:lang w:val="fr-FR"/>
        </w:rPr>
        <w:t xml:space="preserve">ons de transferts monétaires (par </w:t>
      </w:r>
      <w:r w:rsidRPr="00234F74">
        <w:rPr>
          <w:lang w:val="fr-FR"/>
        </w:rPr>
        <w:t>ex.</w:t>
      </w:r>
      <w:r w:rsidR="00C65F4F" w:rsidRPr="00234F74">
        <w:rPr>
          <w:lang w:val="fr-FR"/>
        </w:rPr>
        <w:t>,</w:t>
      </w:r>
      <w:r w:rsidRPr="00234F74">
        <w:rPr>
          <w:lang w:val="fr-FR"/>
        </w:rPr>
        <w:t xml:space="preserve"> formations ou réunions consacrées à l’analyse SWOT et à l’élaboration de procédures opérationnelles normalisées) ?</w:t>
      </w:r>
    </w:p>
    <w:p w:rsidR="004F5A3E" w:rsidRPr="00234F74" w:rsidRDefault="00C65F4F" w:rsidP="008A4A6E">
      <w:pPr>
        <w:pStyle w:val="Bullet3"/>
        <w:rPr>
          <w:lang w:val="fr-FR"/>
        </w:rPr>
      </w:pPr>
      <w:r w:rsidRPr="00234F74">
        <w:rPr>
          <w:lang w:val="fr-FR"/>
        </w:rPr>
        <w:t>L’équipe dirigeante</w:t>
      </w:r>
      <w:r w:rsidR="0045044E" w:rsidRPr="00234F74">
        <w:rPr>
          <w:lang w:val="fr-FR"/>
        </w:rPr>
        <w:t xml:space="preserve"> de la Société nationale </w:t>
      </w:r>
      <w:r w:rsidRPr="00234F74">
        <w:rPr>
          <w:lang w:val="fr-FR"/>
        </w:rPr>
        <w:t>a-t-elle</w:t>
      </w:r>
      <w:r w:rsidR="0045044E" w:rsidRPr="00234F74">
        <w:rPr>
          <w:lang w:val="fr-FR"/>
        </w:rPr>
        <w:t xml:space="preserve"> soutenu l’élaboration d’outils et de systèmes clés pour l’intégration et l’institutionnalisation des </w:t>
      </w:r>
      <w:r w:rsidRPr="00234F74">
        <w:rPr>
          <w:lang w:val="fr-FR"/>
        </w:rPr>
        <w:t>PTM</w:t>
      </w:r>
      <w:r w:rsidR="009B2774" w:rsidRPr="00234F74">
        <w:rPr>
          <w:lang w:val="fr-FR"/>
        </w:rPr>
        <w:t xml:space="preserve"> au sein de</w:t>
      </w:r>
      <w:r w:rsidR="0045044E" w:rsidRPr="00234F74">
        <w:rPr>
          <w:lang w:val="fr-FR"/>
        </w:rPr>
        <w:t xml:space="preserve"> la Société nationale (procédures opérationnelles normalisées, </w:t>
      </w:r>
      <w:r w:rsidR="004A2983" w:rsidRPr="00234F74">
        <w:rPr>
          <w:lang w:val="fr-FR"/>
        </w:rPr>
        <w:t>intégration</w:t>
      </w:r>
      <w:r w:rsidR="0045044E" w:rsidRPr="00234F74">
        <w:rPr>
          <w:lang w:val="fr-FR"/>
        </w:rPr>
        <w:t xml:space="preserve"> des </w:t>
      </w:r>
      <w:r w:rsidR="004A2983" w:rsidRPr="00234F74">
        <w:rPr>
          <w:lang w:val="fr-FR"/>
        </w:rPr>
        <w:t>PTM</w:t>
      </w:r>
      <w:r w:rsidR="0045044E" w:rsidRPr="00234F74">
        <w:rPr>
          <w:lang w:val="fr-FR"/>
        </w:rPr>
        <w:t xml:space="preserve"> dans les outils opérationnels, </w:t>
      </w:r>
      <w:r w:rsidR="008A4A6E" w:rsidRPr="00234F74">
        <w:rPr>
          <w:lang w:val="fr-FR"/>
        </w:rPr>
        <w:t>intégration</w:t>
      </w:r>
      <w:r w:rsidR="00F3645A" w:rsidRPr="00234F74">
        <w:rPr>
          <w:lang w:val="fr-FR"/>
        </w:rPr>
        <w:t xml:space="preserve"> des </w:t>
      </w:r>
      <w:r w:rsidR="008A4A6E" w:rsidRPr="00234F74">
        <w:rPr>
          <w:lang w:val="fr-FR"/>
        </w:rPr>
        <w:t>PTM</w:t>
      </w:r>
      <w:r w:rsidR="00F3645A" w:rsidRPr="00234F74">
        <w:rPr>
          <w:lang w:val="fr-FR"/>
        </w:rPr>
        <w:t xml:space="preserve"> et du renforcement des capacités dans les plans de formation pour l’année à venir, etc.) ?</w:t>
      </w:r>
    </w:p>
    <w:p w:rsidR="004F5A3E" w:rsidRPr="00234F74" w:rsidRDefault="00F3645A" w:rsidP="008A4A6E">
      <w:pPr>
        <w:pStyle w:val="Bullet3"/>
        <w:rPr>
          <w:lang w:val="fr-FR"/>
        </w:rPr>
      </w:pPr>
      <w:r w:rsidRPr="00234F74">
        <w:rPr>
          <w:lang w:val="fr-FR"/>
        </w:rPr>
        <w:t xml:space="preserve">La Société nationale dispose-t-elle d’un coordonnateur (formel ou informel) des </w:t>
      </w:r>
      <w:r w:rsidR="008A4A6E" w:rsidRPr="00234F74">
        <w:rPr>
          <w:lang w:val="fr-FR"/>
        </w:rPr>
        <w:t>PTM</w:t>
      </w:r>
      <w:r w:rsidRPr="00234F74">
        <w:rPr>
          <w:lang w:val="fr-FR"/>
        </w:rPr>
        <w:t xml:space="preserve"> ? Les différents départements </w:t>
      </w:r>
      <w:r w:rsidR="008A4A6E" w:rsidRPr="00234F74">
        <w:rPr>
          <w:lang w:val="fr-FR"/>
        </w:rPr>
        <w:t>connaissent-ils</w:t>
      </w:r>
      <w:r w:rsidRPr="00234F74">
        <w:rPr>
          <w:lang w:val="fr-FR"/>
        </w:rPr>
        <w:t xml:space="preserve"> l’utilisation possible des </w:t>
      </w:r>
      <w:r w:rsidR="008A4A6E" w:rsidRPr="00234F74">
        <w:rPr>
          <w:lang w:val="fr-FR"/>
        </w:rPr>
        <w:t>PTM</w:t>
      </w:r>
      <w:r w:rsidRPr="00234F74">
        <w:rPr>
          <w:lang w:val="fr-FR"/>
        </w:rPr>
        <w:t xml:space="preserve"> dans le cadre des interventions d’urgence ?</w:t>
      </w:r>
    </w:p>
    <w:p w:rsidR="004F5A3E" w:rsidRPr="00234F74" w:rsidRDefault="00F3645A" w:rsidP="008A4A6E">
      <w:pPr>
        <w:pStyle w:val="Bullet3"/>
        <w:rPr>
          <w:lang w:val="fr-FR"/>
        </w:rPr>
      </w:pPr>
      <w:r w:rsidRPr="00234F74">
        <w:rPr>
          <w:lang w:val="fr-FR"/>
        </w:rPr>
        <w:t xml:space="preserve">La Société nationale dispose-t-elle de procédures opérationnelles normalisées relatives aux </w:t>
      </w:r>
      <w:r w:rsidR="008A4A6E" w:rsidRPr="00234F74">
        <w:rPr>
          <w:lang w:val="fr-FR"/>
        </w:rPr>
        <w:t>PTM</w:t>
      </w:r>
      <w:r w:rsidRPr="00234F74">
        <w:rPr>
          <w:lang w:val="fr-FR"/>
        </w:rPr>
        <w:t xml:space="preserve"> (soit sous forme de projet, soit approuvées officiellement) élaborées en consultation avec les départements concernés ?</w:t>
      </w:r>
    </w:p>
    <w:p w:rsidR="004F5A3E" w:rsidRPr="00234F74" w:rsidRDefault="00F3645A" w:rsidP="00556078">
      <w:pPr>
        <w:pStyle w:val="Bullet3"/>
        <w:rPr>
          <w:lang w:val="fr-FR"/>
        </w:rPr>
      </w:pPr>
      <w:r w:rsidRPr="00234F74">
        <w:rPr>
          <w:lang w:val="fr-FR"/>
        </w:rPr>
        <w:t xml:space="preserve">Les aspects liés aux </w:t>
      </w:r>
      <w:r w:rsidR="008A4A6E" w:rsidRPr="00234F74">
        <w:rPr>
          <w:lang w:val="fr-FR"/>
        </w:rPr>
        <w:t>PTM</w:t>
      </w:r>
      <w:r w:rsidRPr="00234F74">
        <w:rPr>
          <w:lang w:val="fr-FR"/>
        </w:rPr>
        <w:t xml:space="preserve"> et aux mar</w:t>
      </w:r>
      <w:r w:rsidR="00065DD9" w:rsidRPr="00234F74">
        <w:rPr>
          <w:lang w:val="fr-FR"/>
        </w:rPr>
        <w:t>chés ont-ils été inclus dans le plan</w:t>
      </w:r>
      <w:r w:rsidRPr="00234F74">
        <w:rPr>
          <w:lang w:val="fr-FR"/>
        </w:rPr>
        <w:t xml:space="preserve"> </w:t>
      </w:r>
      <w:r w:rsidR="00CC1ECF" w:rsidRPr="00234F74">
        <w:rPr>
          <w:lang w:val="fr-FR"/>
        </w:rPr>
        <w:t xml:space="preserve">national </w:t>
      </w:r>
      <w:r w:rsidRPr="00234F74">
        <w:rPr>
          <w:lang w:val="fr-FR"/>
        </w:rPr>
        <w:t>d’intervention</w:t>
      </w:r>
      <w:r w:rsidR="00CC1ECF" w:rsidRPr="00234F74">
        <w:rPr>
          <w:lang w:val="fr-FR"/>
        </w:rPr>
        <w:t xml:space="preserve"> </w:t>
      </w:r>
      <w:r w:rsidRPr="00234F74">
        <w:rPr>
          <w:lang w:val="fr-FR"/>
        </w:rPr>
        <w:t>ou dans les pl</w:t>
      </w:r>
      <w:r w:rsidR="00556078" w:rsidRPr="00234F74">
        <w:rPr>
          <w:lang w:val="fr-FR"/>
        </w:rPr>
        <w:t>ans d’urgence </w:t>
      </w:r>
      <w:r w:rsidRPr="00234F74">
        <w:rPr>
          <w:lang w:val="fr-FR"/>
        </w:rPr>
        <w:t>/</w:t>
      </w:r>
      <w:r w:rsidR="00556078" w:rsidRPr="00234F74">
        <w:rPr>
          <w:lang w:val="fr-FR"/>
        </w:rPr>
        <w:t> </w:t>
      </w:r>
      <w:r w:rsidRPr="00234F74">
        <w:rPr>
          <w:lang w:val="fr-FR"/>
        </w:rPr>
        <w:t>de préparation de la Société nationale (dans le cas où l’un de ces plans aurait été élaboré</w:t>
      </w:r>
      <w:r w:rsidR="00556078" w:rsidRPr="00234F74">
        <w:rPr>
          <w:lang w:val="fr-FR"/>
        </w:rPr>
        <w:t> </w:t>
      </w:r>
      <w:r w:rsidRPr="00234F74">
        <w:rPr>
          <w:lang w:val="fr-FR"/>
        </w:rPr>
        <w:t>/</w:t>
      </w:r>
      <w:r w:rsidR="00556078" w:rsidRPr="00234F74">
        <w:rPr>
          <w:lang w:val="fr-FR"/>
        </w:rPr>
        <w:t> </w:t>
      </w:r>
      <w:r w:rsidRPr="00234F74">
        <w:rPr>
          <w:lang w:val="fr-FR"/>
        </w:rPr>
        <w:t xml:space="preserve">adapté </w:t>
      </w:r>
      <w:r w:rsidR="00556078" w:rsidRPr="00234F74">
        <w:rPr>
          <w:lang w:val="fr-FR"/>
        </w:rPr>
        <w:t>durant</w:t>
      </w:r>
      <w:r w:rsidRPr="00234F74">
        <w:rPr>
          <w:lang w:val="fr-FR"/>
        </w:rPr>
        <w:t xml:space="preserve"> la mise en œuvre du projet pilote) ?</w:t>
      </w:r>
    </w:p>
    <w:p w:rsidR="004F5A3E" w:rsidRPr="00234F74" w:rsidRDefault="00F3645A" w:rsidP="007D2DD4">
      <w:pPr>
        <w:pStyle w:val="Bullet3"/>
        <w:rPr>
          <w:lang w:val="fr-FR"/>
        </w:rPr>
      </w:pPr>
      <w:r w:rsidRPr="00234F74">
        <w:rPr>
          <w:lang w:val="fr-FR"/>
        </w:rPr>
        <w:t>Combien de départements</w:t>
      </w:r>
      <w:r w:rsidR="00E86995" w:rsidRPr="00234F74">
        <w:rPr>
          <w:lang w:val="fr-FR"/>
        </w:rPr>
        <w:t>, en dehors des services</w:t>
      </w:r>
      <w:r w:rsidRPr="00234F74">
        <w:rPr>
          <w:lang w:val="fr-FR"/>
        </w:rPr>
        <w:t xml:space="preserve"> liés aux programmes</w:t>
      </w:r>
      <w:r w:rsidR="00E86995" w:rsidRPr="00234F74">
        <w:rPr>
          <w:lang w:val="fr-FR"/>
        </w:rPr>
        <w:t>,</w:t>
      </w:r>
      <w:r w:rsidRPr="00234F74">
        <w:rPr>
          <w:lang w:val="fr-FR"/>
        </w:rPr>
        <w:t xml:space="preserve"> ont participé aux activités de préparation aux </w:t>
      </w:r>
      <w:r w:rsidR="00E86995" w:rsidRPr="00234F74">
        <w:rPr>
          <w:lang w:val="fr-FR"/>
        </w:rPr>
        <w:t>PTM</w:t>
      </w:r>
      <w:r w:rsidRPr="00234F74">
        <w:rPr>
          <w:lang w:val="fr-FR"/>
        </w:rPr>
        <w:t> ? Le</w:t>
      </w:r>
      <w:r w:rsidR="007D2DD4">
        <w:rPr>
          <w:lang w:val="fr-FR"/>
        </w:rPr>
        <w:t xml:space="preserve"> niveau de</w:t>
      </w:r>
      <w:r w:rsidRPr="00234F74">
        <w:rPr>
          <w:lang w:val="fr-FR"/>
        </w:rPr>
        <w:t xml:space="preserve"> </w:t>
      </w:r>
      <w:r w:rsidR="00E86995" w:rsidRPr="00234F74">
        <w:rPr>
          <w:lang w:val="fr-FR"/>
        </w:rPr>
        <w:t>compréhension</w:t>
      </w:r>
      <w:r w:rsidRPr="00234F74">
        <w:rPr>
          <w:lang w:val="fr-FR"/>
        </w:rPr>
        <w:t xml:space="preserve"> et </w:t>
      </w:r>
      <w:r w:rsidR="007D2DD4">
        <w:rPr>
          <w:lang w:val="fr-FR"/>
        </w:rPr>
        <w:t>d’</w:t>
      </w:r>
      <w:r w:rsidRPr="00234F74">
        <w:rPr>
          <w:lang w:val="fr-FR"/>
        </w:rPr>
        <w:t>acceptation de ces programmes</w:t>
      </w:r>
      <w:r w:rsidR="007D2DD4">
        <w:rPr>
          <w:lang w:val="fr-FR"/>
        </w:rPr>
        <w:t xml:space="preserve"> au sein des départements </w:t>
      </w:r>
      <w:proofErr w:type="spellStart"/>
      <w:r w:rsidR="007D2DD4">
        <w:rPr>
          <w:lang w:val="fr-FR"/>
        </w:rPr>
        <w:t>a-t-il</w:t>
      </w:r>
      <w:proofErr w:type="spellEnd"/>
      <w:r w:rsidRPr="00234F74">
        <w:rPr>
          <w:lang w:val="fr-FR"/>
        </w:rPr>
        <w:t xml:space="preserve"> changé ?</w:t>
      </w:r>
    </w:p>
    <w:p w:rsidR="004F5A3E" w:rsidRPr="00234F74" w:rsidRDefault="00F3645A" w:rsidP="00E86995">
      <w:pPr>
        <w:pStyle w:val="Bullet3"/>
        <w:rPr>
          <w:lang w:val="fr-FR"/>
        </w:rPr>
      </w:pPr>
      <w:r w:rsidRPr="00234F74">
        <w:rPr>
          <w:lang w:val="fr-FR"/>
        </w:rPr>
        <w:t>La Société nationale a-t-elle participé à d</w:t>
      </w:r>
      <w:r w:rsidR="00200BC9" w:rsidRPr="00234F74">
        <w:rPr>
          <w:lang w:val="fr-FR"/>
        </w:rPr>
        <w:t xml:space="preserve">es événements ou </w:t>
      </w:r>
      <w:r w:rsidR="00E86995" w:rsidRPr="00234F74">
        <w:rPr>
          <w:lang w:val="fr-FR"/>
        </w:rPr>
        <w:t>fait connaître</w:t>
      </w:r>
      <w:r w:rsidR="00200BC9" w:rsidRPr="00234F74">
        <w:rPr>
          <w:lang w:val="fr-FR"/>
        </w:rPr>
        <w:t xml:space="preserve"> son plan et ses activités de préparation aux </w:t>
      </w:r>
      <w:r w:rsidR="00E86995" w:rsidRPr="00234F74">
        <w:rPr>
          <w:lang w:val="fr-FR"/>
        </w:rPr>
        <w:t>PTM</w:t>
      </w:r>
      <w:r w:rsidR="00200BC9" w:rsidRPr="00234F74">
        <w:rPr>
          <w:lang w:val="fr-FR"/>
        </w:rPr>
        <w:t xml:space="preserve"> à d’autres parties prenantes actives dans le pays ou dans la région, ou au niveau international ?</w:t>
      </w:r>
    </w:p>
    <w:p w:rsidR="004F5A3E" w:rsidRPr="00234F74" w:rsidRDefault="004F5A3E" w:rsidP="009D2671">
      <w:pPr>
        <w:pStyle w:val="NormalItalic"/>
        <w:rPr>
          <w:lang w:val="fr-FR"/>
        </w:rPr>
      </w:pPr>
      <w:r w:rsidRPr="00234F74">
        <w:rPr>
          <w:lang w:val="fr-FR"/>
        </w:rPr>
        <w:t>Document</w:t>
      </w:r>
      <w:r w:rsidR="00E063DF" w:rsidRPr="00234F74">
        <w:rPr>
          <w:lang w:val="fr-FR"/>
        </w:rPr>
        <w:t>s</w:t>
      </w:r>
      <w:r w:rsidR="00E86995" w:rsidRPr="00234F74">
        <w:rPr>
          <w:lang w:val="fr-FR"/>
        </w:rPr>
        <w:t> </w:t>
      </w:r>
      <w:r w:rsidRPr="00234F74">
        <w:rPr>
          <w:lang w:val="fr-FR"/>
        </w:rPr>
        <w:t>/</w:t>
      </w:r>
      <w:r w:rsidR="00E86995" w:rsidRPr="00234F74">
        <w:rPr>
          <w:lang w:val="fr-FR"/>
        </w:rPr>
        <w:t> personnes de contact clés </w:t>
      </w:r>
      <w:r w:rsidRPr="00234F74">
        <w:rPr>
          <w:lang w:val="fr-FR"/>
        </w:rPr>
        <w:t>:</w:t>
      </w:r>
    </w:p>
    <w:p w:rsidR="00200BC9" w:rsidRPr="00234F74" w:rsidRDefault="00065DD9" w:rsidP="00E86995">
      <w:pPr>
        <w:pStyle w:val="Bullet3"/>
        <w:rPr>
          <w:lang w:val="fr-FR"/>
        </w:rPr>
      </w:pPr>
      <w:r w:rsidRPr="00234F74">
        <w:rPr>
          <w:lang w:val="fr-FR"/>
        </w:rPr>
        <w:t xml:space="preserve">Élaboration de procédures opérationnelles normalisées relatives aux </w:t>
      </w:r>
      <w:r w:rsidR="00E86995" w:rsidRPr="00234F74">
        <w:rPr>
          <w:lang w:val="fr-FR"/>
        </w:rPr>
        <w:t>PTM</w:t>
      </w:r>
      <w:r w:rsidRPr="00234F74">
        <w:rPr>
          <w:lang w:val="fr-FR"/>
        </w:rPr>
        <w:t xml:space="preserve"> (projet</w:t>
      </w:r>
      <w:r w:rsidR="00E86995" w:rsidRPr="00234F74">
        <w:rPr>
          <w:lang w:val="fr-FR"/>
        </w:rPr>
        <w:t> </w:t>
      </w:r>
      <w:r w:rsidRPr="00234F74">
        <w:rPr>
          <w:lang w:val="fr-FR"/>
        </w:rPr>
        <w:t>/</w:t>
      </w:r>
      <w:r w:rsidR="00E86995" w:rsidRPr="00234F74">
        <w:rPr>
          <w:lang w:val="fr-FR"/>
        </w:rPr>
        <w:t> </w:t>
      </w:r>
      <w:r w:rsidRPr="00234F74">
        <w:rPr>
          <w:lang w:val="fr-FR"/>
        </w:rPr>
        <w:t xml:space="preserve">version approuvée) et intégration des aspects liés aux </w:t>
      </w:r>
      <w:r w:rsidR="00E86995" w:rsidRPr="00234F74">
        <w:rPr>
          <w:lang w:val="fr-FR"/>
        </w:rPr>
        <w:t>PTM</w:t>
      </w:r>
      <w:r w:rsidRPr="00234F74">
        <w:rPr>
          <w:lang w:val="fr-FR"/>
        </w:rPr>
        <w:t xml:space="preserve"> dans le plan </w:t>
      </w:r>
      <w:r w:rsidR="000A6751" w:rsidRPr="00234F74">
        <w:rPr>
          <w:lang w:val="fr-FR"/>
        </w:rPr>
        <w:t xml:space="preserve">national </w:t>
      </w:r>
      <w:r w:rsidRPr="00234F74">
        <w:rPr>
          <w:lang w:val="fr-FR"/>
        </w:rPr>
        <w:t>d’intervent</w:t>
      </w:r>
      <w:r w:rsidR="00E86995" w:rsidRPr="00234F74">
        <w:rPr>
          <w:lang w:val="fr-FR"/>
        </w:rPr>
        <w:t>ion et dans les plans d’urgence </w:t>
      </w:r>
      <w:r w:rsidRPr="00234F74">
        <w:rPr>
          <w:lang w:val="fr-FR"/>
        </w:rPr>
        <w:t>/</w:t>
      </w:r>
      <w:r w:rsidR="00E86995" w:rsidRPr="00234F74">
        <w:rPr>
          <w:lang w:val="fr-FR"/>
        </w:rPr>
        <w:t> </w:t>
      </w:r>
      <w:r w:rsidRPr="00234F74">
        <w:rPr>
          <w:lang w:val="fr-FR"/>
        </w:rPr>
        <w:t>de préparation de la Société nationale menant un projet pilote.</w:t>
      </w:r>
    </w:p>
    <w:p w:rsidR="00065DD9" w:rsidRPr="00234F74" w:rsidRDefault="00065DD9" w:rsidP="00E86995">
      <w:pPr>
        <w:pStyle w:val="Bullet3"/>
        <w:rPr>
          <w:lang w:val="fr-FR"/>
        </w:rPr>
      </w:pPr>
      <w:r w:rsidRPr="00234F74">
        <w:rPr>
          <w:lang w:val="fr-FR"/>
        </w:rPr>
        <w:t xml:space="preserve">Intégration des aspects liés aux </w:t>
      </w:r>
      <w:r w:rsidR="00E86995" w:rsidRPr="00234F74">
        <w:rPr>
          <w:lang w:val="fr-FR"/>
        </w:rPr>
        <w:t>PTM</w:t>
      </w:r>
      <w:r w:rsidRPr="00234F74">
        <w:rPr>
          <w:lang w:val="fr-FR"/>
        </w:rPr>
        <w:t xml:space="preserve"> dans les formations destinées aux équipes nationales d’intervention</w:t>
      </w:r>
      <w:r w:rsidR="00E86995" w:rsidRPr="00234F74">
        <w:rPr>
          <w:lang w:val="fr-FR"/>
        </w:rPr>
        <w:t>,</w:t>
      </w:r>
      <w:r w:rsidRPr="00234F74">
        <w:rPr>
          <w:lang w:val="fr-FR"/>
        </w:rPr>
        <w:t xml:space="preserve"> ainsi que dans les outils et les modèles de la Société nationale.</w:t>
      </w:r>
    </w:p>
    <w:p w:rsidR="004F5A3E" w:rsidRPr="00234F74" w:rsidRDefault="00166046" w:rsidP="007704BC">
      <w:pPr>
        <w:pStyle w:val="Bullet3"/>
        <w:rPr>
          <w:lang w:val="fr-FR"/>
        </w:rPr>
      </w:pPr>
      <w:r w:rsidRPr="00234F74">
        <w:rPr>
          <w:lang w:val="fr-FR"/>
        </w:rPr>
        <w:t>Rédaction du procès-</w:t>
      </w:r>
      <w:r w:rsidR="00065DD9" w:rsidRPr="00234F74">
        <w:rPr>
          <w:lang w:val="fr-FR"/>
        </w:rPr>
        <w:t xml:space="preserve">verbal de chaque réunion consacrée aux </w:t>
      </w:r>
      <w:r w:rsidR="007704BC" w:rsidRPr="00234F74">
        <w:rPr>
          <w:lang w:val="fr-FR"/>
        </w:rPr>
        <w:t>PTM</w:t>
      </w:r>
      <w:r w:rsidR="00065DD9" w:rsidRPr="00234F74">
        <w:rPr>
          <w:lang w:val="fr-FR"/>
        </w:rPr>
        <w:t xml:space="preserve"> (Société nationale, CaLP, Fédération internationale).</w:t>
      </w:r>
    </w:p>
    <w:p w:rsidR="004F5A3E" w:rsidRPr="00234F74" w:rsidRDefault="00065DD9" w:rsidP="007704BC">
      <w:pPr>
        <w:pStyle w:val="Bullet3"/>
        <w:rPr>
          <w:b/>
          <w:lang w:val="fr-FR"/>
        </w:rPr>
      </w:pPr>
      <w:r w:rsidRPr="00234F74">
        <w:rPr>
          <w:lang w:val="fr-FR"/>
        </w:rPr>
        <w:t xml:space="preserve">Mise en place d’accords préalables concernant les modalités et les mécanismes de transfert potentiels, </w:t>
      </w:r>
      <w:r w:rsidR="007704BC" w:rsidRPr="00234F74">
        <w:rPr>
          <w:lang w:val="fr-FR"/>
        </w:rPr>
        <w:t xml:space="preserve">qui auront été mis à l’essai </w:t>
      </w:r>
      <w:r w:rsidR="000A6751" w:rsidRPr="00234F74">
        <w:rPr>
          <w:lang w:val="fr-FR"/>
        </w:rPr>
        <w:t>au moyen</w:t>
      </w:r>
      <w:r w:rsidRPr="00234F74">
        <w:rPr>
          <w:lang w:val="fr-FR"/>
        </w:rPr>
        <w:t xml:space="preserve"> d’exercices de simulation ou de programmes pilotes.</w:t>
      </w:r>
    </w:p>
    <w:p w:rsidR="004F5A3E" w:rsidRPr="00234F74" w:rsidRDefault="00065DD9" w:rsidP="001B7F22">
      <w:pPr>
        <w:pStyle w:val="Bullet3"/>
        <w:rPr>
          <w:b/>
          <w:lang w:val="fr-FR"/>
        </w:rPr>
      </w:pPr>
      <w:r w:rsidRPr="00234F74">
        <w:rPr>
          <w:lang w:val="fr-FR"/>
        </w:rPr>
        <w:t xml:space="preserve">Recueil des données de référence relatives aux </w:t>
      </w:r>
      <w:r w:rsidR="001B7F22" w:rsidRPr="00234F74">
        <w:rPr>
          <w:lang w:val="fr-FR"/>
        </w:rPr>
        <w:t>PTM</w:t>
      </w:r>
      <w:r w:rsidRPr="00234F74">
        <w:rPr>
          <w:lang w:val="fr-FR"/>
        </w:rPr>
        <w:t xml:space="preserve"> et aux marchés dans </w:t>
      </w:r>
      <w:r w:rsidR="001B7F22" w:rsidRPr="00234F74">
        <w:rPr>
          <w:lang w:val="fr-FR"/>
        </w:rPr>
        <w:t>les régions cibl</w:t>
      </w:r>
      <w:r w:rsidRPr="00234F74">
        <w:rPr>
          <w:lang w:val="fr-FR"/>
        </w:rPr>
        <w:t>es.</w:t>
      </w:r>
    </w:p>
    <w:p w:rsidR="00065DD9" w:rsidRPr="00234F74" w:rsidRDefault="00065DD9" w:rsidP="001B7F22">
      <w:pPr>
        <w:pStyle w:val="Bullet3"/>
        <w:rPr>
          <w:b/>
          <w:lang w:val="fr-FR"/>
        </w:rPr>
      </w:pPr>
      <w:r w:rsidRPr="00234F74">
        <w:rPr>
          <w:lang w:val="fr-FR"/>
        </w:rPr>
        <w:t xml:space="preserve">Simulation </w:t>
      </w:r>
      <w:r w:rsidR="00AD64CE" w:rsidRPr="00234F74">
        <w:rPr>
          <w:lang w:val="fr-FR"/>
        </w:rPr>
        <w:t xml:space="preserve">d’opérations de transferts monétaires ou mise en place de </w:t>
      </w:r>
      <w:r w:rsidR="001B7F22" w:rsidRPr="00234F74">
        <w:rPr>
          <w:lang w:val="fr-FR"/>
        </w:rPr>
        <w:t>PTM</w:t>
      </w:r>
      <w:r w:rsidR="00AD64CE" w:rsidRPr="00234F74">
        <w:rPr>
          <w:lang w:val="fr-FR"/>
        </w:rPr>
        <w:t xml:space="preserve"> en temps réel.</w:t>
      </w:r>
    </w:p>
    <w:p w:rsidR="004F5A3E" w:rsidRPr="00234F74" w:rsidRDefault="00AD64CE" w:rsidP="001B7F22">
      <w:pPr>
        <w:spacing w:before="360" w:after="240"/>
        <w:rPr>
          <w:rFonts w:cs="Arial"/>
          <w:b/>
          <w:szCs w:val="22"/>
          <w:lang w:val="fr-FR"/>
        </w:rPr>
      </w:pPr>
      <w:r w:rsidRPr="00234F74">
        <w:rPr>
          <w:rFonts w:cs="Arial"/>
          <w:b/>
          <w:szCs w:val="22"/>
          <w:lang w:val="fr-FR"/>
        </w:rPr>
        <w:t>Volet</w:t>
      </w:r>
      <w:r w:rsidR="004F5A3E" w:rsidRPr="00234F74">
        <w:rPr>
          <w:rFonts w:cs="Arial"/>
          <w:b/>
          <w:szCs w:val="22"/>
          <w:lang w:val="fr-FR"/>
        </w:rPr>
        <w:t xml:space="preserve"> 2</w:t>
      </w:r>
      <w:r w:rsidR="001B7F22" w:rsidRPr="00234F74">
        <w:rPr>
          <w:rFonts w:cs="Arial"/>
          <w:b/>
          <w:szCs w:val="22"/>
          <w:lang w:val="fr-FR"/>
        </w:rPr>
        <w:t> </w:t>
      </w:r>
      <w:r w:rsidR="004F5A3E" w:rsidRPr="00234F74">
        <w:rPr>
          <w:rFonts w:cs="Arial"/>
          <w:b/>
          <w:szCs w:val="22"/>
          <w:lang w:val="fr-FR"/>
        </w:rPr>
        <w:t xml:space="preserve">: </w:t>
      </w:r>
      <w:r w:rsidRPr="00234F74">
        <w:rPr>
          <w:rFonts w:cs="Arial"/>
          <w:b/>
          <w:szCs w:val="22"/>
          <w:lang w:val="fr-FR"/>
        </w:rPr>
        <w:t>outils des programmes</w:t>
      </w:r>
    </w:p>
    <w:p w:rsidR="00F13187" w:rsidRPr="00234F74" w:rsidRDefault="00236C9E" w:rsidP="001B7F22">
      <w:pPr>
        <w:rPr>
          <w:rFonts w:cs="Arial"/>
          <w:bCs/>
          <w:szCs w:val="22"/>
          <w:lang w:val="fr-FR"/>
        </w:rPr>
      </w:pPr>
      <w:r w:rsidRPr="00234F74">
        <w:rPr>
          <w:rFonts w:cs="Arial"/>
          <w:bCs/>
          <w:szCs w:val="22"/>
          <w:lang w:val="fr-FR"/>
        </w:rPr>
        <w:t xml:space="preserve">Disposer d’outils relatifs aux transferts monétaires définis et testés au préalable est essentiel si l’on veut pouvoir intervenir rapidement. Il est vital que les outils et les </w:t>
      </w:r>
      <w:r w:rsidR="001B7F22" w:rsidRPr="00234F74">
        <w:rPr>
          <w:rFonts w:cs="Arial"/>
          <w:bCs/>
          <w:szCs w:val="22"/>
          <w:lang w:val="fr-FR"/>
        </w:rPr>
        <w:t>procédures opérationnelles normalisées</w:t>
      </w:r>
      <w:r w:rsidRPr="00234F74">
        <w:rPr>
          <w:rFonts w:cs="Arial"/>
          <w:bCs/>
          <w:szCs w:val="22"/>
          <w:lang w:val="fr-FR"/>
        </w:rPr>
        <w:t xml:space="preserve"> soient examinés et défini</w:t>
      </w:r>
      <w:r w:rsidR="00215216">
        <w:rPr>
          <w:rFonts w:cs="Arial"/>
          <w:bCs/>
          <w:szCs w:val="22"/>
          <w:lang w:val="fr-FR"/>
        </w:rPr>
        <w:t>s au préalable afin qu’il</w:t>
      </w:r>
      <w:r w:rsidRPr="00234F74">
        <w:rPr>
          <w:rFonts w:cs="Arial"/>
          <w:bCs/>
          <w:szCs w:val="22"/>
          <w:lang w:val="fr-FR"/>
        </w:rPr>
        <w:t xml:space="preserve">s puissent être adaptés aux différentes situations d’urgence. Les aspects spécifiques aux </w:t>
      </w:r>
      <w:r w:rsidR="001B7F22" w:rsidRPr="00234F74">
        <w:rPr>
          <w:rFonts w:cs="Arial"/>
          <w:bCs/>
          <w:szCs w:val="22"/>
          <w:lang w:val="fr-FR"/>
        </w:rPr>
        <w:t>PTM</w:t>
      </w:r>
      <w:r w:rsidRPr="00234F74">
        <w:rPr>
          <w:rFonts w:cs="Arial"/>
          <w:bCs/>
          <w:szCs w:val="22"/>
          <w:lang w:val="fr-FR"/>
        </w:rPr>
        <w:t xml:space="preserve"> doivent être, dans la mesure du possible, inclus dans tous les outils pertinents des Sociétés nationales tout au long du cycle de préparation</w:t>
      </w:r>
      <w:r w:rsidR="001B7F22" w:rsidRPr="00234F74">
        <w:rPr>
          <w:rFonts w:cs="Arial"/>
          <w:bCs/>
          <w:szCs w:val="22"/>
          <w:lang w:val="fr-FR"/>
        </w:rPr>
        <w:t xml:space="preserve"> et d’intervention d’urgence (par </w:t>
      </w:r>
      <w:r w:rsidRPr="00234F74">
        <w:rPr>
          <w:rFonts w:cs="Arial"/>
          <w:bCs/>
          <w:szCs w:val="22"/>
          <w:lang w:val="fr-FR"/>
        </w:rPr>
        <w:t>ex. dans les évaluations</w:t>
      </w:r>
      <w:r w:rsidR="001B7F22" w:rsidRPr="00234F74">
        <w:rPr>
          <w:rFonts w:cs="Arial"/>
          <w:bCs/>
          <w:szCs w:val="22"/>
          <w:lang w:val="fr-FR"/>
        </w:rPr>
        <w:t> </w:t>
      </w:r>
      <w:r w:rsidRPr="00234F74">
        <w:rPr>
          <w:rFonts w:cs="Arial"/>
          <w:bCs/>
          <w:szCs w:val="22"/>
          <w:lang w:val="fr-FR"/>
        </w:rPr>
        <w:t>/</w:t>
      </w:r>
      <w:r w:rsidR="001B7F22" w:rsidRPr="00234F74">
        <w:rPr>
          <w:rFonts w:cs="Arial"/>
          <w:bCs/>
          <w:szCs w:val="22"/>
          <w:lang w:val="fr-FR"/>
        </w:rPr>
        <w:t> </w:t>
      </w:r>
      <w:r w:rsidRPr="00234F74">
        <w:rPr>
          <w:rFonts w:cs="Arial"/>
          <w:bCs/>
          <w:szCs w:val="22"/>
          <w:lang w:val="fr-FR"/>
        </w:rPr>
        <w:t>les évaluations de la vulnérabilité et des capacités, ou dans l’élaboration, la mise en œuvre et le suivi des programmes).</w:t>
      </w:r>
    </w:p>
    <w:p w:rsidR="00AD64CE" w:rsidRPr="00234F74" w:rsidRDefault="00AD64CE" w:rsidP="001B7F22">
      <w:pPr>
        <w:rPr>
          <w:rFonts w:cs="Arial"/>
          <w:szCs w:val="22"/>
          <w:lang w:val="fr-FR"/>
        </w:rPr>
      </w:pPr>
      <w:r w:rsidRPr="00234F74">
        <w:rPr>
          <w:rFonts w:cs="Arial"/>
          <w:szCs w:val="22"/>
          <w:lang w:val="fr-FR"/>
        </w:rPr>
        <w:lastRenderedPageBreak/>
        <w:t xml:space="preserve">Les questions devant être posées dans le cadre de l’évaluation sont notamment les suivantes : la Société nationale a-t-elle élaboré les outils nécessaires pour mettre en œuvre des </w:t>
      </w:r>
      <w:r w:rsidR="001B7F22" w:rsidRPr="00234F74">
        <w:rPr>
          <w:rFonts w:cs="Arial"/>
          <w:szCs w:val="22"/>
          <w:lang w:val="fr-FR"/>
        </w:rPr>
        <w:t>PTM</w:t>
      </w:r>
      <w:r w:rsidRPr="00234F74">
        <w:rPr>
          <w:rFonts w:cs="Arial"/>
          <w:szCs w:val="22"/>
          <w:lang w:val="fr-FR"/>
        </w:rPr>
        <w:t xml:space="preserve"> efficace</w:t>
      </w:r>
      <w:r w:rsidR="000A6751" w:rsidRPr="00234F74">
        <w:rPr>
          <w:rFonts w:cs="Arial"/>
          <w:szCs w:val="22"/>
          <w:lang w:val="fr-FR"/>
        </w:rPr>
        <w:t>s</w:t>
      </w:r>
      <w:r w:rsidRPr="00234F74">
        <w:rPr>
          <w:rFonts w:cs="Arial"/>
          <w:szCs w:val="22"/>
          <w:lang w:val="fr-FR"/>
        </w:rPr>
        <w:t xml:space="preserve"> et rentable</w:t>
      </w:r>
      <w:r w:rsidR="000A6751" w:rsidRPr="00234F74">
        <w:rPr>
          <w:rFonts w:cs="Arial"/>
          <w:szCs w:val="22"/>
          <w:lang w:val="fr-FR"/>
        </w:rPr>
        <w:t>s</w:t>
      </w:r>
      <w:r w:rsidRPr="00234F74">
        <w:rPr>
          <w:rFonts w:cs="Arial"/>
          <w:szCs w:val="22"/>
          <w:lang w:val="fr-FR"/>
        </w:rPr>
        <w:t xml:space="preserve"> ? Les aspects relatifs aux </w:t>
      </w:r>
      <w:r w:rsidR="001B7F22" w:rsidRPr="00234F74">
        <w:rPr>
          <w:rFonts w:cs="Arial"/>
          <w:szCs w:val="22"/>
          <w:lang w:val="fr-FR"/>
        </w:rPr>
        <w:t>PTM</w:t>
      </w:r>
      <w:r w:rsidRPr="00234F74">
        <w:rPr>
          <w:rFonts w:cs="Arial"/>
          <w:szCs w:val="22"/>
          <w:lang w:val="fr-FR"/>
        </w:rPr>
        <w:t xml:space="preserve"> ont-ils été intégrés dans les outils existants et fréquemment utilisés ? Ces outils ont-ils été actualisés, sur la base de l’examen des opérations et des enseignements tirés</w:t>
      </w:r>
      <w:r w:rsidR="000A6751" w:rsidRPr="00234F74">
        <w:rPr>
          <w:rFonts w:cs="Arial"/>
          <w:szCs w:val="22"/>
          <w:lang w:val="fr-FR"/>
        </w:rPr>
        <w:t xml:space="preserve"> de ces dernières</w:t>
      </w:r>
      <w:r w:rsidRPr="00234F74">
        <w:rPr>
          <w:rFonts w:cs="Arial"/>
          <w:szCs w:val="22"/>
          <w:lang w:val="fr-FR"/>
        </w:rPr>
        <w:t> ?</w:t>
      </w:r>
    </w:p>
    <w:p w:rsidR="00AD64CE" w:rsidRPr="00234F74" w:rsidRDefault="00AD64CE" w:rsidP="001B7F22">
      <w:pPr>
        <w:pStyle w:val="NormalItalic"/>
        <w:rPr>
          <w:lang w:val="fr-FR"/>
        </w:rPr>
      </w:pPr>
      <w:r w:rsidRPr="00234F74">
        <w:rPr>
          <w:lang w:val="fr-FR"/>
        </w:rPr>
        <w:t>Les questions</w:t>
      </w:r>
      <w:r w:rsidR="008476B1" w:rsidRPr="00234F74">
        <w:rPr>
          <w:lang w:val="fr-FR"/>
        </w:rPr>
        <w:t xml:space="preserve"> suivantes </w:t>
      </w:r>
      <w:r w:rsidRPr="00234F74">
        <w:rPr>
          <w:lang w:val="fr-FR"/>
        </w:rPr>
        <w:t>peuvent être utilisées pour évaluer</w:t>
      </w:r>
      <w:r w:rsidR="008476B1" w:rsidRPr="00234F74">
        <w:rPr>
          <w:lang w:val="fr-FR"/>
        </w:rPr>
        <w:t xml:space="preserve"> ces éléments :</w:t>
      </w:r>
    </w:p>
    <w:p w:rsidR="008476B1" w:rsidRPr="00234F74" w:rsidRDefault="008476B1" w:rsidP="001B7F22">
      <w:pPr>
        <w:pStyle w:val="Bullet3"/>
        <w:rPr>
          <w:lang w:val="fr-FR"/>
        </w:rPr>
      </w:pPr>
      <w:r w:rsidRPr="00234F74">
        <w:rPr>
          <w:lang w:val="fr-FR"/>
        </w:rPr>
        <w:t xml:space="preserve">La Société nationale a-t-elle intégré les </w:t>
      </w:r>
      <w:r w:rsidR="001B7F22" w:rsidRPr="00234F74">
        <w:rPr>
          <w:lang w:val="fr-FR"/>
        </w:rPr>
        <w:t>PTM</w:t>
      </w:r>
      <w:r w:rsidRPr="00234F74">
        <w:rPr>
          <w:lang w:val="fr-FR"/>
        </w:rPr>
        <w:t xml:space="preserve"> dans ses outils d’intervention d’urgence (équipes nationales d’intervention en cas de cat</w:t>
      </w:r>
      <w:r w:rsidR="001B7F22" w:rsidRPr="00234F74">
        <w:rPr>
          <w:lang w:val="fr-FR"/>
        </w:rPr>
        <w:t>astrophe, modèles et processus pour</w:t>
      </w:r>
      <w:r w:rsidRPr="00234F74">
        <w:rPr>
          <w:lang w:val="fr-FR"/>
        </w:rPr>
        <w:t xml:space="preserve"> l’évaluation des besoins, l’analyse des solutions d’intervention, </w:t>
      </w:r>
      <w:r w:rsidR="001B7F22" w:rsidRPr="00234F74">
        <w:rPr>
          <w:lang w:val="fr-FR"/>
        </w:rPr>
        <w:t>le</w:t>
      </w:r>
      <w:r w:rsidRPr="00234F74">
        <w:rPr>
          <w:lang w:val="fr-FR"/>
        </w:rPr>
        <w:t xml:space="preserve"> suivi, l’</w:t>
      </w:r>
      <w:r w:rsidR="005F6761" w:rsidRPr="00234F74">
        <w:rPr>
          <w:lang w:val="fr-FR"/>
        </w:rPr>
        <w:t xml:space="preserve">évaluation, </w:t>
      </w:r>
      <w:r w:rsidR="001B7F22" w:rsidRPr="00234F74">
        <w:rPr>
          <w:lang w:val="fr-FR"/>
        </w:rPr>
        <w:t>le</w:t>
      </w:r>
      <w:r w:rsidR="005F6761" w:rsidRPr="00234F74">
        <w:rPr>
          <w:lang w:val="fr-FR"/>
        </w:rPr>
        <w:t xml:space="preserve"> suivi </w:t>
      </w:r>
      <w:r w:rsidR="001B7F22" w:rsidRPr="00234F74">
        <w:rPr>
          <w:lang w:val="fr-FR"/>
        </w:rPr>
        <w:t>post-</w:t>
      </w:r>
      <w:r w:rsidR="005F6761" w:rsidRPr="00234F74">
        <w:rPr>
          <w:lang w:val="fr-FR"/>
        </w:rPr>
        <w:t xml:space="preserve">distribution, </w:t>
      </w:r>
      <w:r w:rsidR="009E04BF" w:rsidRPr="00234F74">
        <w:rPr>
          <w:lang w:val="fr-FR"/>
        </w:rPr>
        <w:t>etc.) ?</w:t>
      </w:r>
    </w:p>
    <w:p w:rsidR="004F5A3E" w:rsidRPr="00234F74" w:rsidRDefault="00E063DF" w:rsidP="00A570A4">
      <w:pPr>
        <w:pStyle w:val="NormalItalic"/>
        <w:rPr>
          <w:lang w:val="fr-FR"/>
        </w:rPr>
      </w:pPr>
      <w:r w:rsidRPr="00234F74">
        <w:rPr>
          <w:lang w:val="fr-FR"/>
        </w:rPr>
        <w:t>Documents</w:t>
      </w:r>
      <w:r w:rsidR="001B7F22" w:rsidRPr="00234F74">
        <w:rPr>
          <w:lang w:val="fr-FR"/>
        </w:rPr>
        <w:t> </w:t>
      </w:r>
      <w:r w:rsidRPr="00234F74">
        <w:rPr>
          <w:lang w:val="fr-FR"/>
        </w:rPr>
        <w:t>/</w:t>
      </w:r>
      <w:r w:rsidR="001B7F22" w:rsidRPr="00234F74">
        <w:rPr>
          <w:lang w:val="fr-FR"/>
        </w:rPr>
        <w:t> personnes de contact clés </w:t>
      </w:r>
      <w:r w:rsidRPr="00234F74">
        <w:rPr>
          <w:lang w:val="fr-FR"/>
        </w:rPr>
        <w:t>:</w:t>
      </w:r>
    </w:p>
    <w:p w:rsidR="00CC4FA0" w:rsidRPr="00234F74" w:rsidRDefault="009E04BF" w:rsidP="00FD70B2">
      <w:pPr>
        <w:pStyle w:val="Bullet3"/>
        <w:keepNext/>
        <w:rPr>
          <w:lang w:val="fr-FR"/>
        </w:rPr>
      </w:pPr>
      <w:r w:rsidRPr="00234F74">
        <w:rPr>
          <w:lang w:val="fr-FR"/>
        </w:rPr>
        <w:t xml:space="preserve">Élaboration par la Société nationale d’une boîte à outils relative aux </w:t>
      </w:r>
      <w:r w:rsidR="001B7F22" w:rsidRPr="00234F74">
        <w:rPr>
          <w:lang w:val="fr-FR"/>
        </w:rPr>
        <w:t>PTM,</w:t>
      </w:r>
      <w:r w:rsidRPr="00234F74">
        <w:rPr>
          <w:lang w:val="fr-FR"/>
        </w:rPr>
        <w:t xml:space="preserve"> puis intégration dans les outils des programmes existants (outil</w:t>
      </w:r>
      <w:r w:rsidR="000A6751" w:rsidRPr="00234F74">
        <w:rPr>
          <w:lang w:val="fr-FR"/>
        </w:rPr>
        <w:t>s, étapes et documents relatifs</w:t>
      </w:r>
      <w:r w:rsidRPr="00234F74">
        <w:rPr>
          <w:lang w:val="fr-FR"/>
        </w:rPr>
        <w:t xml:space="preserve"> aux </w:t>
      </w:r>
      <w:r w:rsidR="00FD70B2" w:rsidRPr="00234F74">
        <w:rPr>
          <w:lang w:val="fr-FR"/>
        </w:rPr>
        <w:t>PTM</w:t>
      </w:r>
      <w:r w:rsidR="000A6751" w:rsidRPr="00234F74">
        <w:rPr>
          <w:lang w:val="fr-FR"/>
        </w:rPr>
        <w:t xml:space="preserve"> et aux marchés</w:t>
      </w:r>
      <w:r w:rsidRPr="00234F74">
        <w:rPr>
          <w:lang w:val="fr-FR"/>
        </w:rPr>
        <w:t>).</w:t>
      </w:r>
    </w:p>
    <w:p w:rsidR="004F5A3E" w:rsidRPr="00234F74" w:rsidRDefault="00E063DF" w:rsidP="00A570A4">
      <w:pPr>
        <w:spacing w:before="240" w:after="240"/>
        <w:rPr>
          <w:rFonts w:cs="Arial"/>
          <w:b/>
          <w:szCs w:val="22"/>
          <w:lang w:val="fr-FR"/>
        </w:rPr>
      </w:pPr>
      <w:r w:rsidRPr="00234F74">
        <w:rPr>
          <w:rFonts w:cs="Arial"/>
          <w:b/>
          <w:szCs w:val="22"/>
          <w:lang w:val="fr-FR"/>
        </w:rPr>
        <w:t>Volet</w:t>
      </w:r>
      <w:r w:rsidR="004F5A3E" w:rsidRPr="00234F74">
        <w:rPr>
          <w:rFonts w:cs="Arial"/>
          <w:b/>
          <w:szCs w:val="22"/>
          <w:lang w:val="fr-FR"/>
        </w:rPr>
        <w:t xml:space="preserve"> 3</w:t>
      </w:r>
      <w:r w:rsidR="00FD70B2" w:rsidRPr="00234F74">
        <w:rPr>
          <w:rFonts w:cs="Arial"/>
          <w:b/>
          <w:szCs w:val="22"/>
          <w:lang w:val="fr-FR"/>
        </w:rPr>
        <w:t> </w:t>
      </w:r>
      <w:r w:rsidRPr="00234F74">
        <w:rPr>
          <w:rFonts w:cs="Arial"/>
          <w:b/>
          <w:szCs w:val="22"/>
          <w:lang w:val="fr-FR"/>
        </w:rPr>
        <w:t>: r</w:t>
      </w:r>
      <w:r w:rsidR="004F5A3E" w:rsidRPr="00234F74">
        <w:rPr>
          <w:rFonts w:cs="Arial"/>
          <w:b/>
          <w:szCs w:val="22"/>
          <w:lang w:val="fr-FR"/>
        </w:rPr>
        <w:t>e</w:t>
      </w:r>
      <w:r w:rsidRPr="00234F74">
        <w:rPr>
          <w:rFonts w:cs="Arial"/>
          <w:b/>
          <w:szCs w:val="22"/>
          <w:lang w:val="fr-FR"/>
        </w:rPr>
        <w:t>ssources et capacités</w:t>
      </w:r>
    </w:p>
    <w:p w:rsidR="00F13187" w:rsidRPr="00234F74" w:rsidRDefault="00F13187" w:rsidP="001427C9">
      <w:pPr>
        <w:rPr>
          <w:rFonts w:cs="Arial"/>
          <w:szCs w:val="22"/>
          <w:lang w:val="fr-FR"/>
        </w:rPr>
      </w:pPr>
      <w:r w:rsidRPr="00234F74">
        <w:rPr>
          <w:rFonts w:cs="Arial"/>
          <w:szCs w:val="22"/>
          <w:lang w:val="fr-FR"/>
        </w:rPr>
        <w:t xml:space="preserve">Les ressources appropriées doivent être mobilisées pour étayer la préparation opérationnelle et un renforcement efficace des capacités relatives aux </w:t>
      </w:r>
      <w:r w:rsidR="007D1701" w:rsidRPr="00234F74">
        <w:rPr>
          <w:rFonts w:cs="Arial"/>
          <w:szCs w:val="22"/>
          <w:lang w:val="fr-FR"/>
        </w:rPr>
        <w:t>PTM</w:t>
      </w:r>
      <w:r w:rsidRPr="00234F74">
        <w:rPr>
          <w:rFonts w:cs="Arial"/>
          <w:szCs w:val="22"/>
          <w:lang w:val="fr-FR"/>
        </w:rPr>
        <w:t xml:space="preserve"> dans une Société nationale. D’importants investissements financiers seront nécessaires au départ pour renforcer les capacités d’une Société nationale en matière de </w:t>
      </w:r>
      <w:r w:rsidR="007D1701" w:rsidRPr="00234F74">
        <w:rPr>
          <w:rFonts w:cs="Arial"/>
          <w:szCs w:val="22"/>
          <w:lang w:val="fr-FR"/>
        </w:rPr>
        <w:t>PTM</w:t>
      </w:r>
      <w:r w:rsidRPr="00234F74">
        <w:rPr>
          <w:rFonts w:cs="Arial"/>
          <w:szCs w:val="22"/>
          <w:lang w:val="fr-FR"/>
        </w:rPr>
        <w:t xml:space="preserve">. Des moyens tels que les formations présentielles ou en ligne, des expériences pratiques, le tutorat et le mentorat, etc., peuvent être utilisés. Certaines des mesures de préparation les plus importantes sont peu coûteuses, mais elles requièrent la participation des dirigeants et de membres du personnel technique des départements appropriés de la Société nationale (élaboration de procédures opérationnelles normalisées relatives aux </w:t>
      </w:r>
      <w:r w:rsidR="001427C9" w:rsidRPr="00234F74">
        <w:rPr>
          <w:rFonts w:cs="Arial"/>
          <w:szCs w:val="22"/>
          <w:lang w:val="fr-FR"/>
        </w:rPr>
        <w:t>PTM</w:t>
      </w:r>
      <w:r w:rsidRPr="00234F74">
        <w:rPr>
          <w:rFonts w:cs="Arial"/>
          <w:szCs w:val="22"/>
          <w:lang w:val="fr-FR"/>
        </w:rPr>
        <w:t>, adaptation des systèmes financier et logistique, etc.).</w:t>
      </w:r>
    </w:p>
    <w:p w:rsidR="005F6761" w:rsidRPr="00234F74" w:rsidRDefault="00AD64CE" w:rsidP="00C26925">
      <w:pPr>
        <w:rPr>
          <w:rFonts w:cs="Arial"/>
          <w:szCs w:val="22"/>
          <w:lang w:val="fr-FR"/>
        </w:rPr>
      </w:pPr>
      <w:r w:rsidRPr="00234F74">
        <w:rPr>
          <w:rFonts w:cs="Arial"/>
          <w:szCs w:val="22"/>
          <w:lang w:val="fr-FR"/>
        </w:rPr>
        <w:t>Les questions devant être posées dans le cadre de l’évaluati</w:t>
      </w:r>
      <w:r w:rsidR="001427C9" w:rsidRPr="00234F74">
        <w:rPr>
          <w:rFonts w:cs="Arial"/>
          <w:szCs w:val="22"/>
          <w:lang w:val="fr-FR"/>
        </w:rPr>
        <w:t>on sont notamment les suivantes </w:t>
      </w:r>
      <w:r w:rsidRPr="00234F74">
        <w:rPr>
          <w:rFonts w:cs="Arial"/>
          <w:szCs w:val="22"/>
          <w:lang w:val="fr-FR"/>
        </w:rPr>
        <w:t>:</w:t>
      </w:r>
      <w:r w:rsidR="004F5A3E" w:rsidRPr="00234F74">
        <w:rPr>
          <w:rFonts w:cs="Arial"/>
          <w:szCs w:val="22"/>
          <w:lang w:val="fr-FR"/>
        </w:rPr>
        <w:t xml:space="preserve"> </w:t>
      </w:r>
      <w:r w:rsidR="005F6761" w:rsidRPr="00234F74">
        <w:rPr>
          <w:rFonts w:cs="Arial"/>
          <w:szCs w:val="22"/>
          <w:lang w:val="fr-FR"/>
        </w:rPr>
        <w:t>l</w:t>
      </w:r>
      <w:r w:rsidR="001427C9" w:rsidRPr="00234F74">
        <w:rPr>
          <w:rFonts w:cs="Arial"/>
          <w:szCs w:val="22"/>
          <w:lang w:val="fr-FR"/>
        </w:rPr>
        <w:t xml:space="preserve">es efforts déployés par la </w:t>
      </w:r>
      <w:r w:rsidR="005F6761" w:rsidRPr="00234F74">
        <w:rPr>
          <w:rFonts w:cs="Arial"/>
          <w:szCs w:val="22"/>
          <w:lang w:val="fr-FR"/>
        </w:rPr>
        <w:t>Société nationale</w:t>
      </w:r>
      <w:r w:rsidR="001427C9" w:rsidRPr="00234F74">
        <w:rPr>
          <w:rFonts w:cs="Arial"/>
          <w:szCs w:val="22"/>
          <w:lang w:val="fr-FR"/>
        </w:rPr>
        <w:t xml:space="preserve"> dans le cadre du projet (formation et renforcement des capacités) ont-ils contribué à renforcer sa capacité</w:t>
      </w:r>
      <w:r w:rsidR="005F6761" w:rsidRPr="00234F74">
        <w:rPr>
          <w:rFonts w:cs="Arial"/>
          <w:szCs w:val="22"/>
          <w:lang w:val="fr-FR"/>
        </w:rPr>
        <w:t xml:space="preserve"> </w:t>
      </w:r>
      <w:r w:rsidR="001427C9" w:rsidRPr="00234F74">
        <w:rPr>
          <w:rFonts w:cs="Arial"/>
          <w:szCs w:val="22"/>
          <w:lang w:val="fr-FR"/>
        </w:rPr>
        <w:t>de</w:t>
      </w:r>
      <w:r w:rsidR="005F6761" w:rsidRPr="00234F74">
        <w:rPr>
          <w:rFonts w:cs="Arial"/>
          <w:szCs w:val="22"/>
          <w:lang w:val="fr-FR"/>
        </w:rPr>
        <w:t xml:space="preserve"> mettre en œuvre des </w:t>
      </w:r>
      <w:r w:rsidR="001427C9" w:rsidRPr="00234F74">
        <w:rPr>
          <w:rFonts w:cs="Arial"/>
          <w:szCs w:val="22"/>
          <w:lang w:val="fr-FR"/>
        </w:rPr>
        <w:t>PTM</w:t>
      </w:r>
      <w:r w:rsidR="005F6761" w:rsidRPr="00234F74">
        <w:rPr>
          <w:rFonts w:cs="Arial"/>
          <w:szCs w:val="22"/>
          <w:lang w:val="fr-FR"/>
        </w:rPr>
        <w:t> ?</w:t>
      </w:r>
      <w:r w:rsidR="006509D1" w:rsidRPr="00234F74">
        <w:rPr>
          <w:rFonts w:cs="Arial"/>
          <w:szCs w:val="22"/>
          <w:lang w:val="fr-FR"/>
        </w:rPr>
        <w:t xml:space="preserve"> Quels </w:t>
      </w:r>
      <w:r w:rsidR="001427C9" w:rsidRPr="00234F74">
        <w:rPr>
          <w:rFonts w:cs="Arial"/>
          <w:szCs w:val="22"/>
          <w:lang w:val="fr-FR"/>
        </w:rPr>
        <w:t>sont</w:t>
      </w:r>
      <w:r w:rsidR="006509D1" w:rsidRPr="00234F74">
        <w:rPr>
          <w:rFonts w:cs="Arial"/>
          <w:szCs w:val="22"/>
          <w:lang w:val="fr-FR"/>
        </w:rPr>
        <w:t xml:space="preserve"> les pri</w:t>
      </w:r>
      <w:r w:rsidR="00592EBE" w:rsidRPr="00234F74">
        <w:rPr>
          <w:rFonts w:cs="Arial"/>
          <w:szCs w:val="22"/>
          <w:lang w:val="fr-FR"/>
        </w:rPr>
        <w:t>ncipaux défis</w:t>
      </w:r>
      <w:r w:rsidR="001427C9" w:rsidRPr="00234F74">
        <w:rPr>
          <w:rFonts w:cs="Arial"/>
          <w:szCs w:val="22"/>
          <w:lang w:val="fr-FR"/>
        </w:rPr>
        <w:t xml:space="preserve">, enseignements et recommandations qui peuvent </w:t>
      </w:r>
      <w:r w:rsidR="00C26925" w:rsidRPr="00234F74">
        <w:rPr>
          <w:rFonts w:cs="Arial"/>
          <w:szCs w:val="22"/>
          <w:lang w:val="fr-FR"/>
        </w:rPr>
        <w:t>être utilisé</w:t>
      </w:r>
      <w:r w:rsidR="000A6751" w:rsidRPr="00234F74">
        <w:rPr>
          <w:rFonts w:cs="Arial"/>
          <w:szCs w:val="22"/>
          <w:lang w:val="fr-FR"/>
        </w:rPr>
        <w:t>s pour</w:t>
      </w:r>
      <w:r w:rsidR="006509D1" w:rsidRPr="00234F74">
        <w:rPr>
          <w:rFonts w:cs="Arial"/>
          <w:szCs w:val="22"/>
          <w:lang w:val="fr-FR"/>
        </w:rPr>
        <w:t xml:space="preserve"> orienter les </w:t>
      </w:r>
      <w:r w:rsidR="00C26925" w:rsidRPr="00234F74">
        <w:rPr>
          <w:rFonts w:cs="Arial"/>
          <w:szCs w:val="22"/>
          <w:lang w:val="fr-FR"/>
        </w:rPr>
        <w:t>investissements futur</w:t>
      </w:r>
      <w:r w:rsidR="006509D1" w:rsidRPr="00234F74">
        <w:rPr>
          <w:rFonts w:cs="Arial"/>
          <w:szCs w:val="22"/>
          <w:lang w:val="fr-FR"/>
        </w:rPr>
        <w:t xml:space="preserve">s de la Société nationale </w:t>
      </w:r>
      <w:r w:rsidR="00C26925" w:rsidRPr="00234F74">
        <w:rPr>
          <w:rFonts w:cs="Arial"/>
          <w:szCs w:val="22"/>
          <w:lang w:val="fr-FR"/>
        </w:rPr>
        <w:t>dans le</w:t>
      </w:r>
      <w:r w:rsidR="006509D1" w:rsidRPr="00234F74">
        <w:rPr>
          <w:rFonts w:cs="Arial"/>
          <w:szCs w:val="22"/>
          <w:lang w:val="fr-FR"/>
        </w:rPr>
        <w:t xml:space="preserve"> renforcement des capacités relatives aux </w:t>
      </w:r>
      <w:r w:rsidR="00C26925" w:rsidRPr="00234F74">
        <w:rPr>
          <w:rFonts w:cs="Arial"/>
          <w:szCs w:val="22"/>
          <w:lang w:val="fr-FR"/>
        </w:rPr>
        <w:t>PTM</w:t>
      </w:r>
      <w:r w:rsidR="006509D1" w:rsidRPr="00234F74">
        <w:rPr>
          <w:rFonts w:cs="Arial"/>
          <w:szCs w:val="22"/>
          <w:lang w:val="fr-FR"/>
        </w:rPr>
        <w:t> ?</w:t>
      </w:r>
    </w:p>
    <w:p w:rsidR="004F5A3E" w:rsidRPr="00234F74" w:rsidRDefault="008476B1" w:rsidP="00C26925">
      <w:pPr>
        <w:pStyle w:val="NormalItalic"/>
        <w:rPr>
          <w:lang w:val="fr-FR"/>
        </w:rPr>
      </w:pPr>
      <w:r w:rsidRPr="00234F74">
        <w:rPr>
          <w:lang w:val="fr-FR"/>
        </w:rPr>
        <w:t>Les questions suivantes peuvent être utilisées pour évaluer ces éléments</w:t>
      </w:r>
      <w:r w:rsidR="00C26925" w:rsidRPr="00234F74">
        <w:rPr>
          <w:lang w:val="fr-FR"/>
        </w:rPr>
        <w:t> </w:t>
      </w:r>
      <w:r w:rsidRPr="00234F74">
        <w:rPr>
          <w:lang w:val="fr-FR"/>
        </w:rPr>
        <w:t>:</w:t>
      </w:r>
    </w:p>
    <w:p w:rsidR="006509D1" w:rsidRPr="00234F74" w:rsidRDefault="00302D2F" w:rsidP="00B02A84">
      <w:pPr>
        <w:pStyle w:val="Bullet3"/>
        <w:rPr>
          <w:lang w:val="fr-FR"/>
        </w:rPr>
      </w:pPr>
      <w:r w:rsidRPr="00234F74">
        <w:rPr>
          <w:lang w:val="fr-FR"/>
        </w:rPr>
        <w:t>Quel</w:t>
      </w:r>
      <w:r w:rsidR="00DD5AE4">
        <w:rPr>
          <w:lang w:val="fr-FR"/>
        </w:rPr>
        <w:t>le</w:t>
      </w:r>
      <w:r w:rsidRPr="00234F74">
        <w:rPr>
          <w:lang w:val="fr-FR"/>
        </w:rPr>
        <w:t xml:space="preserve">s sont les principales difficultés liées </w:t>
      </w:r>
      <w:r w:rsidR="006509D1" w:rsidRPr="00234F74">
        <w:rPr>
          <w:lang w:val="fr-FR"/>
        </w:rPr>
        <w:t xml:space="preserve">renforcement des capacités de la Société nationale </w:t>
      </w:r>
      <w:r w:rsidR="00B02A84" w:rsidRPr="00234F74">
        <w:rPr>
          <w:lang w:val="fr-FR"/>
        </w:rPr>
        <w:t>en matière de PTM</w:t>
      </w:r>
      <w:r w:rsidR="006509D1" w:rsidRPr="00234F74">
        <w:rPr>
          <w:lang w:val="fr-FR"/>
        </w:rPr>
        <w:t xml:space="preserve"> ? </w:t>
      </w:r>
      <w:r w:rsidR="00B02A84" w:rsidRPr="00234F74">
        <w:rPr>
          <w:lang w:val="fr-FR"/>
        </w:rPr>
        <w:t>Q</w:t>
      </w:r>
      <w:r w:rsidR="006509D1" w:rsidRPr="00234F74">
        <w:rPr>
          <w:lang w:val="fr-FR"/>
        </w:rPr>
        <w:t xml:space="preserve">uels </w:t>
      </w:r>
      <w:r w:rsidR="00B02A84" w:rsidRPr="00234F74">
        <w:rPr>
          <w:lang w:val="fr-FR"/>
        </w:rPr>
        <w:t xml:space="preserve">sont les recommandations et les </w:t>
      </w:r>
      <w:r w:rsidR="006509D1" w:rsidRPr="00234F74">
        <w:rPr>
          <w:lang w:val="fr-FR"/>
        </w:rPr>
        <w:t xml:space="preserve">enseignements </w:t>
      </w:r>
      <w:r w:rsidR="00B02A84" w:rsidRPr="00234F74">
        <w:rPr>
          <w:lang w:val="fr-FR"/>
        </w:rPr>
        <w:t xml:space="preserve">tirés du </w:t>
      </w:r>
      <w:r w:rsidR="006509D1" w:rsidRPr="00234F74">
        <w:rPr>
          <w:lang w:val="fr-FR"/>
        </w:rPr>
        <w:t>projet</w:t>
      </w:r>
      <w:r w:rsidR="00B02A84" w:rsidRPr="00234F74">
        <w:rPr>
          <w:lang w:val="fr-FR"/>
        </w:rPr>
        <w:t> </w:t>
      </w:r>
      <w:r w:rsidR="006509D1" w:rsidRPr="00234F74">
        <w:rPr>
          <w:lang w:val="fr-FR"/>
        </w:rPr>
        <w:t>? Qu’est-ce qui pourrait être fait différemment ?</w:t>
      </w:r>
    </w:p>
    <w:p w:rsidR="006509D1" w:rsidRPr="00234F74" w:rsidRDefault="006509D1" w:rsidP="000A7701">
      <w:pPr>
        <w:pStyle w:val="Bullet3"/>
        <w:rPr>
          <w:lang w:val="fr-FR"/>
        </w:rPr>
      </w:pPr>
      <w:r w:rsidRPr="00234F74">
        <w:rPr>
          <w:lang w:val="fr-FR"/>
        </w:rPr>
        <w:t xml:space="preserve">Combien d’employés et de volontaires </w:t>
      </w:r>
      <w:r w:rsidR="00B02A84" w:rsidRPr="00234F74">
        <w:rPr>
          <w:lang w:val="fr-FR"/>
        </w:rPr>
        <w:t xml:space="preserve">ont reçu une formation relative </w:t>
      </w:r>
      <w:r w:rsidR="000A7701" w:rsidRPr="00234F74">
        <w:rPr>
          <w:lang w:val="fr-FR"/>
        </w:rPr>
        <w:t>au projet</w:t>
      </w:r>
      <w:r w:rsidR="00B02A84" w:rsidRPr="00234F74">
        <w:rPr>
          <w:lang w:val="fr-FR"/>
        </w:rPr>
        <w:t xml:space="preserve"> ou aux PTM en général </w:t>
      </w:r>
      <w:r w:rsidRPr="00234F74">
        <w:rPr>
          <w:lang w:val="fr-FR"/>
        </w:rPr>
        <w:t>(liens avec l’institutionnalisation) ?</w:t>
      </w:r>
    </w:p>
    <w:p w:rsidR="006509D1" w:rsidRPr="00234F74" w:rsidRDefault="006509D1" w:rsidP="00645FFC">
      <w:pPr>
        <w:pStyle w:val="Bullet3"/>
        <w:rPr>
          <w:lang w:val="fr-FR"/>
        </w:rPr>
      </w:pPr>
      <w:r w:rsidRPr="00234F74">
        <w:rPr>
          <w:lang w:val="fr-FR"/>
        </w:rPr>
        <w:t xml:space="preserve">Quels ont été les résultats des enquêtes ou des évaluations </w:t>
      </w:r>
      <w:r w:rsidR="003B0373" w:rsidRPr="00234F74">
        <w:rPr>
          <w:lang w:val="fr-FR"/>
        </w:rPr>
        <w:t>réalisées</w:t>
      </w:r>
      <w:r w:rsidRPr="00234F74">
        <w:rPr>
          <w:lang w:val="fr-FR"/>
        </w:rPr>
        <w:t xml:space="preserve"> </w:t>
      </w:r>
      <w:r w:rsidR="00FA46F5" w:rsidRPr="00234F74">
        <w:rPr>
          <w:lang w:val="fr-FR"/>
        </w:rPr>
        <w:t>à la suite des</w:t>
      </w:r>
      <w:r w:rsidRPr="00234F74">
        <w:rPr>
          <w:lang w:val="fr-FR"/>
        </w:rPr>
        <w:t xml:space="preserve"> formations : </w:t>
      </w:r>
      <w:r w:rsidR="00645FFC" w:rsidRPr="00234F74">
        <w:rPr>
          <w:lang w:val="fr-FR"/>
        </w:rPr>
        <w:t>connaissances</w:t>
      </w:r>
      <w:r w:rsidRPr="00234F74">
        <w:rPr>
          <w:lang w:val="fr-FR"/>
        </w:rPr>
        <w:t>, compétences et pratique</w:t>
      </w:r>
      <w:r w:rsidR="00FA46F5" w:rsidRPr="00234F74">
        <w:rPr>
          <w:lang w:val="fr-FR"/>
        </w:rPr>
        <w:t>s</w:t>
      </w:r>
      <w:r w:rsidR="00645FFC" w:rsidRPr="00234F74">
        <w:rPr>
          <w:lang w:val="fr-FR"/>
        </w:rPr>
        <w:t xml:space="preserve"> acquises</w:t>
      </w:r>
      <w:r w:rsidRPr="00234F74">
        <w:rPr>
          <w:lang w:val="fr-FR"/>
        </w:rPr>
        <w:t> ?</w:t>
      </w:r>
    </w:p>
    <w:p w:rsidR="004F5A3E" w:rsidRPr="00234F74" w:rsidRDefault="003B0373" w:rsidP="000A7701">
      <w:pPr>
        <w:pStyle w:val="Bullet3"/>
        <w:rPr>
          <w:lang w:val="fr-FR"/>
        </w:rPr>
      </w:pPr>
      <w:r w:rsidRPr="00234F74">
        <w:rPr>
          <w:lang w:val="fr-FR"/>
        </w:rPr>
        <w:t xml:space="preserve">Les formations ont-elles donné lieu à d’autres possibilités de renforcement des capacités (y compris des possibilités </w:t>
      </w:r>
      <w:r w:rsidR="00645FFC" w:rsidRPr="00234F74">
        <w:rPr>
          <w:lang w:val="fr-FR"/>
        </w:rPr>
        <w:t>liées aux</w:t>
      </w:r>
      <w:r w:rsidRPr="00234F74">
        <w:rPr>
          <w:lang w:val="fr-FR"/>
        </w:rPr>
        <w:t xml:space="preserve"> </w:t>
      </w:r>
      <w:r w:rsidR="00645FFC" w:rsidRPr="00234F74">
        <w:rPr>
          <w:lang w:val="fr-FR"/>
        </w:rPr>
        <w:t>PTM en général</w:t>
      </w:r>
      <w:r w:rsidR="000A7701" w:rsidRPr="00234F74">
        <w:rPr>
          <w:lang w:val="fr-FR"/>
        </w:rPr>
        <w:t>, pas seulement au projet</w:t>
      </w:r>
      <w:r w:rsidRPr="00234F74">
        <w:rPr>
          <w:lang w:val="fr-FR"/>
        </w:rPr>
        <w:t> : par exemple à l’analyse des marchés, à la préparation, etc.) ?</w:t>
      </w:r>
    </w:p>
    <w:p w:rsidR="003B0373" w:rsidRPr="00234F74" w:rsidRDefault="003B0373" w:rsidP="004838B2">
      <w:pPr>
        <w:pStyle w:val="Bullet3"/>
        <w:rPr>
          <w:lang w:val="fr-FR"/>
        </w:rPr>
      </w:pPr>
      <w:r w:rsidRPr="00234F74">
        <w:rPr>
          <w:lang w:val="fr-FR"/>
        </w:rPr>
        <w:t xml:space="preserve">Les formations </w:t>
      </w:r>
      <w:r w:rsidR="00592EBE" w:rsidRPr="00234F74">
        <w:rPr>
          <w:lang w:val="fr-FR"/>
        </w:rPr>
        <w:t>étaient-elles</w:t>
      </w:r>
      <w:r w:rsidRPr="00234F74">
        <w:rPr>
          <w:lang w:val="fr-FR"/>
        </w:rPr>
        <w:t xml:space="preserve"> inclusives</w:t>
      </w:r>
      <w:r w:rsidR="004838B2" w:rsidRPr="00234F74">
        <w:rPr>
          <w:lang w:val="fr-FR"/>
        </w:rPr>
        <w:t> ? Des</w:t>
      </w:r>
      <w:r w:rsidRPr="00234F74">
        <w:rPr>
          <w:lang w:val="fr-FR"/>
        </w:rPr>
        <w:t xml:space="preserve"> </w:t>
      </w:r>
      <w:r w:rsidR="004838B2" w:rsidRPr="00234F74">
        <w:rPr>
          <w:lang w:val="fr-FR"/>
        </w:rPr>
        <w:t>acteurs extérieurs</w:t>
      </w:r>
      <w:r w:rsidRPr="00234F74">
        <w:rPr>
          <w:lang w:val="fr-FR"/>
        </w:rPr>
        <w:t xml:space="preserve"> au Mouvement</w:t>
      </w:r>
      <w:r w:rsidR="004838B2" w:rsidRPr="00234F74">
        <w:rPr>
          <w:lang w:val="fr-FR"/>
        </w:rPr>
        <w:t xml:space="preserve"> y ont-ils participé </w:t>
      </w:r>
      <w:r w:rsidRPr="00234F74">
        <w:rPr>
          <w:lang w:val="fr-FR"/>
        </w:rPr>
        <w:t xml:space="preserve">? </w:t>
      </w:r>
      <w:r w:rsidR="00FA46F5" w:rsidRPr="00234F74">
        <w:rPr>
          <w:lang w:val="fr-FR"/>
        </w:rPr>
        <w:t>A-t-on pu constater</w:t>
      </w:r>
      <w:r w:rsidRPr="00234F74">
        <w:rPr>
          <w:lang w:val="fr-FR"/>
        </w:rPr>
        <w:t xml:space="preserve"> une meilleure communication des informations et une coordination accrue </w:t>
      </w:r>
      <w:r w:rsidR="004838B2" w:rsidRPr="00234F74">
        <w:rPr>
          <w:lang w:val="fr-FR"/>
        </w:rPr>
        <w:t>à la suite des</w:t>
      </w:r>
      <w:r w:rsidRPr="00234F74">
        <w:rPr>
          <w:lang w:val="fr-FR"/>
        </w:rPr>
        <w:t xml:space="preserve"> formations</w:t>
      </w:r>
      <w:r w:rsidR="004838B2" w:rsidRPr="00234F74">
        <w:rPr>
          <w:lang w:val="fr-FR"/>
        </w:rPr>
        <w:t> </w:t>
      </w:r>
      <w:r w:rsidRPr="00234F74">
        <w:rPr>
          <w:lang w:val="fr-FR"/>
        </w:rPr>
        <w:t>?</w:t>
      </w:r>
    </w:p>
    <w:p w:rsidR="003B0373" w:rsidRPr="00234F74" w:rsidRDefault="003B0373" w:rsidP="004838B2">
      <w:pPr>
        <w:pStyle w:val="Bullet3"/>
        <w:rPr>
          <w:lang w:val="fr-FR"/>
        </w:rPr>
      </w:pPr>
      <w:r w:rsidRPr="00234F74">
        <w:rPr>
          <w:lang w:val="fr-FR"/>
        </w:rPr>
        <w:t xml:space="preserve">Les coordonnateurs des </w:t>
      </w:r>
      <w:r w:rsidR="004838B2" w:rsidRPr="00234F74">
        <w:rPr>
          <w:lang w:val="fr-FR"/>
        </w:rPr>
        <w:t>PTM au sein</w:t>
      </w:r>
      <w:r w:rsidRPr="00234F74">
        <w:rPr>
          <w:lang w:val="fr-FR"/>
        </w:rPr>
        <w:t xml:space="preserve"> des Sociétés nationales ont-ils renforcé leurs connaissances, leurs compétences et leur</w:t>
      </w:r>
      <w:r w:rsidR="004838B2" w:rsidRPr="00234F74">
        <w:rPr>
          <w:lang w:val="fr-FR"/>
        </w:rPr>
        <w:t>s</w:t>
      </w:r>
      <w:r w:rsidRPr="00234F74">
        <w:rPr>
          <w:lang w:val="fr-FR"/>
        </w:rPr>
        <w:t xml:space="preserve"> capacité</w:t>
      </w:r>
      <w:r w:rsidR="004838B2" w:rsidRPr="00234F74">
        <w:rPr>
          <w:lang w:val="fr-FR"/>
        </w:rPr>
        <w:t>s en ce qui concerne l’organisation</w:t>
      </w:r>
      <w:r w:rsidRPr="00234F74">
        <w:rPr>
          <w:lang w:val="fr-FR"/>
        </w:rPr>
        <w:t xml:space="preserve"> </w:t>
      </w:r>
      <w:r w:rsidR="004838B2" w:rsidRPr="00234F74">
        <w:rPr>
          <w:lang w:val="fr-FR"/>
        </w:rPr>
        <w:t>de</w:t>
      </w:r>
      <w:r w:rsidRPr="00234F74">
        <w:rPr>
          <w:lang w:val="fr-FR"/>
        </w:rPr>
        <w:t xml:space="preserve"> </w:t>
      </w:r>
      <w:r w:rsidR="004838B2" w:rsidRPr="00234F74">
        <w:rPr>
          <w:lang w:val="fr-FR"/>
        </w:rPr>
        <w:t>réunions</w:t>
      </w:r>
      <w:r w:rsidRPr="00234F74">
        <w:rPr>
          <w:lang w:val="fr-FR"/>
        </w:rPr>
        <w:t xml:space="preserve"> et </w:t>
      </w:r>
      <w:r w:rsidR="004838B2" w:rsidRPr="00234F74">
        <w:rPr>
          <w:lang w:val="fr-FR"/>
        </w:rPr>
        <w:t>de</w:t>
      </w:r>
      <w:r w:rsidR="00FA46F5" w:rsidRPr="00234F74">
        <w:rPr>
          <w:lang w:val="fr-FR"/>
        </w:rPr>
        <w:t xml:space="preserve"> formations </w:t>
      </w:r>
      <w:r w:rsidR="004838B2" w:rsidRPr="00234F74">
        <w:rPr>
          <w:lang w:val="fr-FR"/>
        </w:rPr>
        <w:t>sur les</w:t>
      </w:r>
      <w:r w:rsidRPr="00234F74">
        <w:rPr>
          <w:lang w:val="fr-FR"/>
        </w:rPr>
        <w:t xml:space="preserve"> </w:t>
      </w:r>
      <w:r w:rsidR="004838B2" w:rsidRPr="00234F74">
        <w:rPr>
          <w:lang w:val="fr-FR"/>
        </w:rPr>
        <w:t>PTM</w:t>
      </w:r>
      <w:r w:rsidRPr="00234F74">
        <w:rPr>
          <w:lang w:val="fr-FR"/>
        </w:rPr>
        <w:t xml:space="preserve"> et </w:t>
      </w:r>
      <w:r w:rsidR="004838B2" w:rsidRPr="00234F74">
        <w:rPr>
          <w:lang w:val="fr-FR"/>
        </w:rPr>
        <w:t>la facilitation de l’apprentissage par la pratique ?</w:t>
      </w:r>
    </w:p>
    <w:p w:rsidR="004F5A3E" w:rsidRPr="00234F74" w:rsidRDefault="00E063DF" w:rsidP="0056105F">
      <w:pPr>
        <w:pStyle w:val="NormalItalic"/>
        <w:rPr>
          <w:lang w:val="fr-FR"/>
        </w:rPr>
      </w:pPr>
      <w:r w:rsidRPr="00234F74">
        <w:rPr>
          <w:lang w:val="fr-FR"/>
        </w:rPr>
        <w:t>Documents</w:t>
      </w:r>
      <w:r w:rsidR="004838B2" w:rsidRPr="00234F74">
        <w:rPr>
          <w:lang w:val="fr-FR"/>
        </w:rPr>
        <w:t> </w:t>
      </w:r>
      <w:r w:rsidRPr="00234F74">
        <w:rPr>
          <w:lang w:val="fr-FR"/>
        </w:rPr>
        <w:t>/</w:t>
      </w:r>
      <w:r w:rsidR="004838B2" w:rsidRPr="00234F74">
        <w:rPr>
          <w:lang w:val="fr-FR"/>
        </w:rPr>
        <w:t> personnes de contact clés </w:t>
      </w:r>
      <w:r w:rsidRPr="00234F74">
        <w:rPr>
          <w:lang w:val="fr-FR"/>
        </w:rPr>
        <w:t>:</w:t>
      </w:r>
    </w:p>
    <w:p w:rsidR="00BE12AB" w:rsidRPr="00234F74" w:rsidRDefault="00BE12AB" w:rsidP="00D87424">
      <w:pPr>
        <w:pStyle w:val="Bullet3"/>
        <w:rPr>
          <w:lang w:val="fr-FR"/>
        </w:rPr>
      </w:pPr>
      <w:r w:rsidRPr="00234F74">
        <w:rPr>
          <w:lang w:val="fr-FR"/>
        </w:rPr>
        <w:t xml:space="preserve">Rapports </w:t>
      </w:r>
      <w:r w:rsidR="00D87424" w:rsidRPr="00234F74">
        <w:rPr>
          <w:lang w:val="fr-FR"/>
        </w:rPr>
        <w:t>d’activité relatifs au</w:t>
      </w:r>
      <w:r w:rsidR="004838B2" w:rsidRPr="00234F74">
        <w:rPr>
          <w:lang w:val="fr-FR"/>
        </w:rPr>
        <w:t xml:space="preserve"> cours en ligne sur les PTM disponible sur la Plateforme de formation de la Fédération</w:t>
      </w:r>
    </w:p>
    <w:p w:rsidR="00BE12AB" w:rsidRPr="00234F74" w:rsidRDefault="00BE12AB" w:rsidP="00F20406">
      <w:pPr>
        <w:pStyle w:val="Bullet3"/>
        <w:rPr>
          <w:lang w:val="fr-FR"/>
        </w:rPr>
      </w:pPr>
      <w:r w:rsidRPr="00234F74">
        <w:rPr>
          <w:lang w:val="fr-FR"/>
        </w:rPr>
        <w:t>Rapports sur les formations présentielles.</w:t>
      </w:r>
    </w:p>
    <w:p w:rsidR="004F5A3E" w:rsidRPr="00234F74" w:rsidRDefault="00BE12AB" w:rsidP="00D87424">
      <w:pPr>
        <w:pStyle w:val="Bullet3"/>
        <w:rPr>
          <w:lang w:val="fr-FR"/>
        </w:rPr>
      </w:pPr>
      <w:r w:rsidRPr="00234F74">
        <w:rPr>
          <w:lang w:val="fr-FR"/>
        </w:rPr>
        <w:t xml:space="preserve">Entretiens </w:t>
      </w:r>
      <w:r w:rsidR="00592EBE" w:rsidRPr="00234F74">
        <w:rPr>
          <w:lang w:val="fr-FR"/>
        </w:rPr>
        <w:t>avec d</w:t>
      </w:r>
      <w:r w:rsidRPr="00234F74">
        <w:rPr>
          <w:lang w:val="fr-FR"/>
        </w:rPr>
        <w:t xml:space="preserve">es </w:t>
      </w:r>
      <w:r w:rsidR="00D87424" w:rsidRPr="00234F74">
        <w:rPr>
          <w:lang w:val="fr-FR"/>
        </w:rPr>
        <w:t>interlocuteurs</w:t>
      </w:r>
      <w:r w:rsidRPr="00234F74">
        <w:rPr>
          <w:lang w:val="fr-FR"/>
        </w:rPr>
        <w:t xml:space="preserve"> clés</w:t>
      </w:r>
      <w:r w:rsidR="003518DA" w:rsidRPr="00234F74">
        <w:rPr>
          <w:lang w:val="fr-FR"/>
        </w:rPr>
        <w:t>, notamment</w:t>
      </w:r>
      <w:r w:rsidRPr="00234F74">
        <w:rPr>
          <w:lang w:val="fr-FR"/>
        </w:rPr>
        <w:t xml:space="preserve"> avec le coordonnateur de la Fédération dans le pays, le coordonnateur des </w:t>
      </w:r>
      <w:r w:rsidR="00D87424" w:rsidRPr="00234F74">
        <w:rPr>
          <w:lang w:val="fr-FR"/>
        </w:rPr>
        <w:t>PTM au sein</w:t>
      </w:r>
      <w:r w:rsidRPr="00234F74">
        <w:rPr>
          <w:lang w:val="fr-FR"/>
        </w:rPr>
        <w:t xml:space="preserve"> de la Société nationale et les volontaires et les employés ayant participé </w:t>
      </w:r>
      <w:r w:rsidR="00D87424" w:rsidRPr="00234F74">
        <w:rPr>
          <w:lang w:val="fr-FR"/>
        </w:rPr>
        <w:t>à des</w:t>
      </w:r>
      <w:r w:rsidRPr="00234F74">
        <w:rPr>
          <w:lang w:val="fr-FR"/>
        </w:rPr>
        <w:t xml:space="preserve"> formation</w:t>
      </w:r>
      <w:r w:rsidR="00D87424" w:rsidRPr="00234F74">
        <w:rPr>
          <w:lang w:val="fr-FR"/>
        </w:rPr>
        <w:t>s</w:t>
      </w:r>
      <w:r w:rsidRPr="00234F74">
        <w:rPr>
          <w:lang w:val="fr-FR"/>
        </w:rPr>
        <w:t xml:space="preserve"> et</w:t>
      </w:r>
      <w:r w:rsidR="00D87424" w:rsidRPr="00234F74">
        <w:rPr>
          <w:lang w:val="fr-FR"/>
        </w:rPr>
        <w:t xml:space="preserve"> activités </w:t>
      </w:r>
      <w:r w:rsidRPr="00234F74">
        <w:rPr>
          <w:lang w:val="fr-FR"/>
        </w:rPr>
        <w:t>de renforcement des capacités (formations présentielles et sur le terrain).</w:t>
      </w:r>
    </w:p>
    <w:p w:rsidR="004F5A3E" w:rsidRPr="00234F74" w:rsidRDefault="00E063DF" w:rsidP="00A570A4">
      <w:pPr>
        <w:spacing w:before="240" w:after="240"/>
        <w:rPr>
          <w:rFonts w:cs="Arial"/>
          <w:b/>
          <w:szCs w:val="22"/>
          <w:lang w:val="fr-FR"/>
        </w:rPr>
      </w:pPr>
      <w:r w:rsidRPr="00234F74">
        <w:rPr>
          <w:rFonts w:cs="Arial"/>
          <w:b/>
          <w:szCs w:val="22"/>
          <w:lang w:val="fr-FR"/>
        </w:rPr>
        <w:t>Volet</w:t>
      </w:r>
      <w:r w:rsidR="004F5A3E" w:rsidRPr="00234F74">
        <w:rPr>
          <w:rFonts w:cs="Arial"/>
          <w:b/>
          <w:szCs w:val="22"/>
          <w:lang w:val="fr-FR"/>
        </w:rPr>
        <w:t xml:space="preserve"> 4</w:t>
      </w:r>
      <w:r w:rsidR="00C7482E" w:rsidRPr="00234F74">
        <w:rPr>
          <w:rFonts w:cs="Arial"/>
          <w:b/>
          <w:szCs w:val="22"/>
          <w:lang w:val="fr-FR"/>
        </w:rPr>
        <w:t> </w:t>
      </w:r>
      <w:r w:rsidR="004F5A3E" w:rsidRPr="00234F74">
        <w:rPr>
          <w:rFonts w:cs="Arial"/>
          <w:b/>
          <w:szCs w:val="22"/>
          <w:lang w:val="fr-FR"/>
        </w:rPr>
        <w:t xml:space="preserve">: </w:t>
      </w:r>
      <w:r w:rsidRPr="00234F74">
        <w:rPr>
          <w:rFonts w:cs="Arial"/>
          <w:b/>
          <w:szCs w:val="22"/>
          <w:lang w:val="fr-FR"/>
        </w:rPr>
        <w:t>c</w:t>
      </w:r>
      <w:r w:rsidR="004F5A3E" w:rsidRPr="00234F74">
        <w:rPr>
          <w:rFonts w:cs="Arial"/>
          <w:b/>
          <w:szCs w:val="22"/>
          <w:lang w:val="fr-FR"/>
        </w:rPr>
        <w:t xml:space="preserve">ommunication </w:t>
      </w:r>
      <w:r w:rsidRPr="00234F74">
        <w:rPr>
          <w:rFonts w:cs="Arial"/>
          <w:b/>
          <w:szCs w:val="22"/>
          <w:lang w:val="fr-FR"/>
        </w:rPr>
        <w:t>et</w:t>
      </w:r>
      <w:r w:rsidR="004F5A3E" w:rsidRPr="00234F74">
        <w:rPr>
          <w:rFonts w:cs="Arial"/>
          <w:b/>
          <w:szCs w:val="22"/>
          <w:lang w:val="fr-FR"/>
        </w:rPr>
        <w:t xml:space="preserve"> coordination</w:t>
      </w:r>
    </w:p>
    <w:p w:rsidR="005E61EB" w:rsidRPr="00234F74" w:rsidRDefault="005E61EB" w:rsidP="00C7482E">
      <w:pPr>
        <w:rPr>
          <w:rFonts w:cs="Arial"/>
          <w:bCs/>
          <w:iCs/>
          <w:lang w:val="fr-FR"/>
        </w:rPr>
      </w:pPr>
      <w:r w:rsidRPr="00234F74">
        <w:rPr>
          <w:rFonts w:cs="Arial"/>
          <w:bCs/>
          <w:iCs/>
          <w:lang w:val="fr-FR"/>
        </w:rPr>
        <w:t>La communication et la coordination favorisent une meilleure compréhension générale des interventions de transferts monétaires a</w:t>
      </w:r>
      <w:r w:rsidR="00851985" w:rsidRPr="00234F74">
        <w:rPr>
          <w:rFonts w:cs="Arial"/>
          <w:bCs/>
          <w:iCs/>
          <w:lang w:val="fr-FR"/>
        </w:rPr>
        <w:t xml:space="preserve">u sein d’une Société nationale et </w:t>
      </w:r>
      <w:r w:rsidRPr="00234F74">
        <w:rPr>
          <w:rFonts w:cs="Arial"/>
          <w:bCs/>
          <w:iCs/>
          <w:lang w:val="fr-FR"/>
        </w:rPr>
        <w:t>dans la communauté humanitaire.</w:t>
      </w:r>
      <w:r w:rsidR="00851985" w:rsidRPr="00234F74">
        <w:rPr>
          <w:rFonts w:cs="Arial"/>
          <w:bCs/>
          <w:iCs/>
          <w:lang w:val="fr-FR"/>
        </w:rPr>
        <w:t xml:space="preserve"> </w:t>
      </w:r>
      <w:r w:rsidRPr="00234F74">
        <w:rPr>
          <w:rFonts w:cs="Arial"/>
          <w:bCs/>
          <w:iCs/>
          <w:lang w:val="fr-FR"/>
        </w:rPr>
        <w:t xml:space="preserve">La coordination est importante, non seulement pour garantir une approche cohérente entre les intervenants des </w:t>
      </w:r>
      <w:r w:rsidR="00C7482E" w:rsidRPr="00234F74">
        <w:rPr>
          <w:rFonts w:cs="Arial"/>
          <w:bCs/>
          <w:iCs/>
          <w:lang w:val="fr-FR"/>
        </w:rPr>
        <w:t>PTM</w:t>
      </w:r>
      <w:r w:rsidRPr="00234F74">
        <w:rPr>
          <w:rFonts w:cs="Arial"/>
          <w:bCs/>
          <w:iCs/>
          <w:lang w:val="fr-FR"/>
        </w:rPr>
        <w:t xml:space="preserve"> actifs dans la même région, mais aussi pour réduire au minimum les risques en matière de sécurité et d’autres risques, tels que l’inflation, etc. En parallèle, les activités de sensibilisation et de communication permettent aux parties prenantes de mieux comprendre les </w:t>
      </w:r>
      <w:r w:rsidR="00C7482E" w:rsidRPr="00234F74">
        <w:rPr>
          <w:rFonts w:cs="Arial"/>
          <w:bCs/>
          <w:iCs/>
          <w:lang w:val="fr-FR"/>
        </w:rPr>
        <w:t>PTM</w:t>
      </w:r>
      <w:r w:rsidRPr="00234F74">
        <w:rPr>
          <w:rFonts w:cs="Arial"/>
          <w:bCs/>
          <w:iCs/>
          <w:lang w:val="fr-FR"/>
        </w:rPr>
        <w:t>, leurs objectifs et les processus nécessaires, tout en donnant aux populations touchées la possibilité de s’exprimer et de participer à la prise de décisions. La coordination, la sensibilisation et la communication permettent également de nouer le dialogue avec les donateurs, de mobiliser des ressources et de diffuser des informations et des messages clés concernant les interventions de transferts monétaires.</w:t>
      </w:r>
      <w:r w:rsidR="00851985" w:rsidRPr="00234F74">
        <w:rPr>
          <w:rFonts w:cs="Arial"/>
          <w:bCs/>
          <w:iCs/>
          <w:lang w:val="fr-FR"/>
        </w:rPr>
        <w:t xml:space="preserve"> </w:t>
      </w:r>
      <w:r w:rsidRPr="00234F74">
        <w:rPr>
          <w:rFonts w:cs="Arial"/>
          <w:bCs/>
          <w:iCs/>
          <w:lang w:val="fr-FR"/>
        </w:rPr>
        <w:t>La sensibilisation favorise</w:t>
      </w:r>
      <w:r w:rsidR="00851985" w:rsidRPr="00234F74">
        <w:rPr>
          <w:rFonts w:cs="Arial"/>
          <w:bCs/>
          <w:iCs/>
          <w:lang w:val="fr-FR"/>
        </w:rPr>
        <w:t xml:space="preserve"> en outre</w:t>
      </w:r>
      <w:r w:rsidRPr="00234F74">
        <w:rPr>
          <w:rFonts w:cs="Arial"/>
          <w:bCs/>
          <w:iCs/>
          <w:lang w:val="fr-FR"/>
        </w:rPr>
        <w:t xml:space="preserve"> la prise en compte des </w:t>
      </w:r>
      <w:r w:rsidR="00C7482E" w:rsidRPr="00234F74">
        <w:rPr>
          <w:rFonts w:cs="Arial"/>
          <w:bCs/>
          <w:iCs/>
          <w:lang w:val="fr-FR"/>
        </w:rPr>
        <w:t>PTM</w:t>
      </w:r>
      <w:r w:rsidRPr="00234F74">
        <w:rPr>
          <w:rFonts w:cs="Arial"/>
          <w:bCs/>
          <w:iCs/>
          <w:lang w:val="fr-FR"/>
        </w:rPr>
        <w:t xml:space="preserve"> comme une solution possible dans les situations d’urgence, qui devrait être considérée de manière systé</w:t>
      </w:r>
      <w:r w:rsidR="00851985" w:rsidRPr="00234F74">
        <w:rPr>
          <w:rFonts w:cs="Arial"/>
          <w:bCs/>
          <w:iCs/>
          <w:lang w:val="fr-FR"/>
        </w:rPr>
        <w:t>matique dans toute intervention ; i</w:t>
      </w:r>
      <w:r w:rsidRPr="00234F74">
        <w:rPr>
          <w:rFonts w:cs="Arial"/>
          <w:bCs/>
          <w:iCs/>
          <w:lang w:val="fr-FR"/>
        </w:rPr>
        <w:t xml:space="preserve">l est de plus en plus nécessaire d’expliquer pourquoi un </w:t>
      </w:r>
      <w:r w:rsidR="00C7482E" w:rsidRPr="00234F74">
        <w:rPr>
          <w:rFonts w:cs="Arial"/>
          <w:bCs/>
          <w:iCs/>
          <w:lang w:val="fr-FR"/>
        </w:rPr>
        <w:t>PTM</w:t>
      </w:r>
      <w:r w:rsidRPr="00234F74">
        <w:rPr>
          <w:rFonts w:cs="Arial"/>
          <w:bCs/>
          <w:iCs/>
          <w:lang w:val="fr-FR"/>
        </w:rPr>
        <w:t xml:space="preserve"> n’était pas approprié dans les cas où cette solution n’a pas été retenue.</w:t>
      </w:r>
    </w:p>
    <w:p w:rsidR="00BE12AB" w:rsidRPr="00234F74" w:rsidRDefault="00AD64CE" w:rsidP="00BC3956">
      <w:pPr>
        <w:rPr>
          <w:rFonts w:cs="Arial"/>
          <w:szCs w:val="22"/>
          <w:lang w:val="fr-FR"/>
        </w:rPr>
      </w:pPr>
      <w:r w:rsidRPr="00234F74">
        <w:rPr>
          <w:rFonts w:cs="Arial"/>
          <w:szCs w:val="22"/>
          <w:lang w:val="fr-FR"/>
        </w:rPr>
        <w:t>Les questions devant être posées dans le cadre de l’évaluation sont notamment les suivantes</w:t>
      </w:r>
      <w:r w:rsidR="00C7482E" w:rsidRPr="00234F74">
        <w:rPr>
          <w:rFonts w:cs="Arial"/>
          <w:szCs w:val="22"/>
          <w:lang w:val="fr-FR"/>
        </w:rPr>
        <w:t> </w:t>
      </w:r>
      <w:r w:rsidRPr="00234F74">
        <w:rPr>
          <w:rFonts w:cs="Arial"/>
          <w:szCs w:val="22"/>
          <w:lang w:val="fr-FR"/>
        </w:rPr>
        <w:t>:</w:t>
      </w:r>
      <w:r w:rsidR="004F5A3E" w:rsidRPr="00234F74">
        <w:rPr>
          <w:rFonts w:cs="Arial"/>
          <w:szCs w:val="22"/>
          <w:lang w:val="fr-FR"/>
        </w:rPr>
        <w:t xml:space="preserve"> </w:t>
      </w:r>
      <w:r w:rsidR="00305277" w:rsidRPr="00234F74">
        <w:rPr>
          <w:rFonts w:cs="Arial"/>
          <w:szCs w:val="22"/>
          <w:lang w:val="fr-FR"/>
        </w:rPr>
        <w:t xml:space="preserve">l’institutionnalisation des </w:t>
      </w:r>
      <w:r w:rsidR="00C7482E" w:rsidRPr="00234F74">
        <w:rPr>
          <w:rFonts w:cs="Arial"/>
          <w:szCs w:val="22"/>
          <w:lang w:val="fr-FR"/>
        </w:rPr>
        <w:t>PTM</w:t>
      </w:r>
      <w:r w:rsidR="00305277" w:rsidRPr="00234F74">
        <w:rPr>
          <w:rFonts w:cs="Arial"/>
          <w:szCs w:val="22"/>
          <w:lang w:val="fr-FR"/>
        </w:rPr>
        <w:t xml:space="preserve"> </w:t>
      </w:r>
      <w:r w:rsidR="00786E2F" w:rsidRPr="00234F74">
        <w:rPr>
          <w:rFonts w:cs="Arial"/>
          <w:szCs w:val="22"/>
          <w:lang w:val="fr-FR"/>
        </w:rPr>
        <w:t>au sein de</w:t>
      </w:r>
      <w:r w:rsidR="00305277" w:rsidRPr="00234F74">
        <w:rPr>
          <w:rFonts w:cs="Arial"/>
          <w:szCs w:val="22"/>
          <w:lang w:val="fr-FR"/>
        </w:rPr>
        <w:t xml:space="preserve"> la Société nationale</w:t>
      </w:r>
      <w:r w:rsidR="006F1DD8" w:rsidRPr="00234F74">
        <w:rPr>
          <w:rFonts w:cs="Arial"/>
          <w:szCs w:val="22"/>
          <w:lang w:val="fr-FR"/>
        </w:rPr>
        <w:t xml:space="preserve"> (à l’issue du projet)</w:t>
      </w:r>
      <w:r w:rsidR="00305277" w:rsidRPr="00234F74">
        <w:rPr>
          <w:rFonts w:cs="Arial"/>
          <w:szCs w:val="22"/>
          <w:lang w:val="fr-FR"/>
        </w:rPr>
        <w:t xml:space="preserve"> a-t-elle permis de renforcer les capacités opérationnelles</w:t>
      </w:r>
      <w:r w:rsidR="00786E2F" w:rsidRPr="00234F74">
        <w:rPr>
          <w:rFonts w:cs="Arial"/>
          <w:szCs w:val="22"/>
          <w:lang w:val="fr-FR"/>
        </w:rPr>
        <w:t xml:space="preserve"> </w:t>
      </w:r>
      <w:r w:rsidR="00305277" w:rsidRPr="00234F74">
        <w:rPr>
          <w:rFonts w:cs="Arial"/>
          <w:szCs w:val="22"/>
          <w:lang w:val="fr-FR"/>
        </w:rPr>
        <w:t xml:space="preserve">et la sensibilisation aux </w:t>
      </w:r>
      <w:r w:rsidR="00C7482E" w:rsidRPr="00234F74">
        <w:rPr>
          <w:rFonts w:cs="Arial"/>
          <w:szCs w:val="22"/>
          <w:lang w:val="fr-FR"/>
        </w:rPr>
        <w:t>PTM</w:t>
      </w:r>
      <w:r w:rsidR="00305277" w:rsidRPr="00234F74">
        <w:rPr>
          <w:rFonts w:cs="Arial"/>
          <w:szCs w:val="22"/>
          <w:lang w:val="fr-FR"/>
        </w:rPr>
        <w:t xml:space="preserve"> à l’interne et à l’externe</w:t>
      </w:r>
      <w:r w:rsidR="00C7482E" w:rsidRPr="00234F74">
        <w:rPr>
          <w:rFonts w:cs="Arial"/>
          <w:szCs w:val="22"/>
          <w:lang w:val="fr-FR"/>
        </w:rPr>
        <w:t> ?</w:t>
      </w:r>
      <w:r w:rsidR="00305277" w:rsidRPr="00234F74">
        <w:rPr>
          <w:rFonts w:cs="Arial"/>
          <w:szCs w:val="22"/>
          <w:lang w:val="fr-FR"/>
        </w:rPr>
        <w:t xml:space="preserve"> Quels sont les principaux défis, enseignements et recommandations pouvant être utilisés pour orienter les </w:t>
      </w:r>
      <w:r w:rsidR="00BC3956" w:rsidRPr="00234F74">
        <w:rPr>
          <w:rFonts w:cs="Arial"/>
          <w:szCs w:val="22"/>
          <w:lang w:val="fr-FR"/>
        </w:rPr>
        <w:t>investissements</w:t>
      </w:r>
      <w:r w:rsidR="00DD5AE4">
        <w:rPr>
          <w:rFonts w:cs="Arial"/>
          <w:szCs w:val="22"/>
          <w:lang w:val="fr-FR"/>
        </w:rPr>
        <w:t xml:space="preserve"> futur</w:t>
      </w:r>
      <w:r w:rsidR="00786E2F" w:rsidRPr="00234F74">
        <w:rPr>
          <w:rFonts w:cs="Arial"/>
          <w:szCs w:val="22"/>
          <w:lang w:val="fr-FR"/>
        </w:rPr>
        <w:t>s</w:t>
      </w:r>
      <w:r w:rsidR="00305277" w:rsidRPr="00234F74">
        <w:rPr>
          <w:rFonts w:cs="Arial"/>
          <w:szCs w:val="22"/>
          <w:lang w:val="fr-FR"/>
        </w:rPr>
        <w:t xml:space="preserve"> de la Société nationale</w:t>
      </w:r>
      <w:r w:rsidR="00B742EA" w:rsidRPr="00234F74">
        <w:rPr>
          <w:rFonts w:cs="Arial"/>
          <w:szCs w:val="22"/>
          <w:lang w:val="fr-FR"/>
        </w:rPr>
        <w:t xml:space="preserve"> </w:t>
      </w:r>
      <w:r w:rsidR="00BC3956" w:rsidRPr="00234F74">
        <w:rPr>
          <w:rFonts w:cs="Arial"/>
          <w:szCs w:val="22"/>
          <w:lang w:val="fr-FR"/>
        </w:rPr>
        <w:t>dans</w:t>
      </w:r>
      <w:r w:rsidR="00305277" w:rsidRPr="00234F74">
        <w:rPr>
          <w:rFonts w:cs="Arial"/>
          <w:szCs w:val="22"/>
          <w:lang w:val="fr-FR"/>
        </w:rPr>
        <w:t xml:space="preserve"> la préparation aux </w:t>
      </w:r>
      <w:r w:rsidR="00BC3956" w:rsidRPr="00234F74">
        <w:rPr>
          <w:rFonts w:cs="Arial"/>
          <w:szCs w:val="22"/>
          <w:lang w:val="fr-FR"/>
        </w:rPr>
        <w:t>PTM</w:t>
      </w:r>
      <w:r w:rsidR="00305277" w:rsidRPr="00234F74">
        <w:rPr>
          <w:rFonts w:cs="Arial"/>
          <w:szCs w:val="22"/>
          <w:lang w:val="fr-FR"/>
        </w:rPr>
        <w:t> ?</w:t>
      </w:r>
    </w:p>
    <w:p w:rsidR="004F5A3E" w:rsidRPr="00234F74" w:rsidRDefault="008476B1" w:rsidP="00BC3956">
      <w:pPr>
        <w:pStyle w:val="NormalItalic"/>
        <w:rPr>
          <w:lang w:val="fr-FR"/>
        </w:rPr>
      </w:pPr>
      <w:r w:rsidRPr="00234F74">
        <w:rPr>
          <w:lang w:val="fr-FR"/>
        </w:rPr>
        <w:t>Les questions</w:t>
      </w:r>
      <w:r w:rsidR="00BC3956" w:rsidRPr="00234F74">
        <w:rPr>
          <w:lang w:val="fr-FR"/>
        </w:rPr>
        <w:t> </w:t>
      </w:r>
      <w:r w:rsidRPr="00234F74">
        <w:rPr>
          <w:lang w:val="fr-FR"/>
        </w:rPr>
        <w:t>/</w:t>
      </w:r>
      <w:r w:rsidR="00BC3956" w:rsidRPr="00234F74">
        <w:rPr>
          <w:lang w:val="fr-FR"/>
        </w:rPr>
        <w:t> </w:t>
      </w:r>
      <w:r w:rsidRPr="00234F74">
        <w:rPr>
          <w:lang w:val="fr-FR"/>
        </w:rPr>
        <w:t>indicateurs suivants peuvent être uti</w:t>
      </w:r>
      <w:r w:rsidR="00BC3956" w:rsidRPr="00234F74">
        <w:rPr>
          <w:lang w:val="fr-FR"/>
        </w:rPr>
        <w:t>lisés pour évaluer ces éléments </w:t>
      </w:r>
      <w:r w:rsidRPr="00234F74">
        <w:rPr>
          <w:lang w:val="fr-FR"/>
        </w:rPr>
        <w:t>:</w:t>
      </w:r>
    </w:p>
    <w:p w:rsidR="006D51BB" w:rsidRPr="00234F74" w:rsidRDefault="006D51BB" w:rsidP="00B33532">
      <w:pPr>
        <w:pStyle w:val="Bullet3"/>
        <w:keepNext/>
        <w:ind w:left="714" w:hanging="357"/>
        <w:rPr>
          <w:lang w:val="fr-FR"/>
        </w:rPr>
      </w:pPr>
      <w:r w:rsidRPr="00234F74">
        <w:rPr>
          <w:lang w:val="fr-FR"/>
        </w:rPr>
        <w:t xml:space="preserve">Les </w:t>
      </w:r>
      <w:r w:rsidR="00714C4F" w:rsidRPr="00234F74">
        <w:rPr>
          <w:lang w:val="fr-FR"/>
        </w:rPr>
        <w:t>PTM</w:t>
      </w:r>
      <w:r w:rsidRPr="00234F74">
        <w:rPr>
          <w:lang w:val="fr-FR"/>
        </w:rPr>
        <w:t xml:space="preserve"> ont-ils été inclus </w:t>
      </w:r>
      <w:r w:rsidR="00845CE3" w:rsidRPr="00234F74">
        <w:rPr>
          <w:lang w:val="fr-FR"/>
        </w:rPr>
        <w:t xml:space="preserve">dans </w:t>
      </w:r>
      <w:r w:rsidR="00714C4F" w:rsidRPr="00234F74">
        <w:rPr>
          <w:lang w:val="fr-FR"/>
        </w:rPr>
        <w:t>l’ordre du jour</w:t>
      </w:r>
      <w:r w:rsidRPr="00234F74">
        <w:rPr>
          <w:lang w:val="fr-FR"/>
        </w:rPr>
        <w:t xml:space="preserve"> des réunions nationales et régionales</w:t>
      </w:r>
      <w:r w:rsidR="00714C4F" w:rsidRPr="00234F74">
        <w:rPr>
          <w:lang w:val="fr-FR"/>
        </w:rPr>
        <w:t> </w:t>
      </w:r>
      <w:r w:rsidRPr="00234F74">
        <w:rPr>
          <w:lang w:val="fr-FR"/>
        </w:rPr>
        <w:t>/</w:t>
      </w:r>
      <w:r w:rsidR="00714C4F" w:rsidRPr="00234F74">
        <w:rPr>
          <w:lang w:val="fr-FR"/>
        </w:rPr>
        <w:t> </w:t>
      </w:r>
      <w:r w:rsidRPr="00234F74">
        <w:rPr>
          <w:lang w:val="fr-FR"/>
        </w:rPr>
        <w:t>provinciales de la Société nationale et dans les plans</w:t>
      </w:r>
      <w:r w:rsidR="00B33532" w:rsidRPr="00234F74">
        <w:rPr>
          <w:lang w:val="fr-FR"/>
        </w:rPr>
        <w:t xml:space="preserve"> à mettre en œuvre</w:t>
      </w:r>
      <w:r w:rsidRPr="00234F74">
        <w:rPr>
          <w:lang w:val="fr-FR"/>
        </w:rPr>
        <w:t xml:space="preserve"> </w:t>
      </w:r>
      <w:r w:rsidR="00B33532" w:rsidRPr="00234F74">
        <w:rPr>
          <w:lang w:val="fr-FR"/>
        </w:rPr>
        <w:t>après l’achèvement du projet</w:t>
      </w:r>
      <w:r w:rsidRPr="00234F74">
        <w:rPr>
          <w:lang w:val="fr-FR"/>
        </w:rPr>
        <w:t> ?</w:t>
      </w:r>
    </w:p>
    <w:p w:rsidR="00B742EA" w:rsidRPr="00234F74" w:rsidRDefault="006D51BB" w:rsidP="00834A0F">
      <w:pPr>
        <w:pStyle w:val="Bullet3"/>
        <w:keepNext/>
        <w:ind w:left="714" w:hanging="357"/>
        <w:rPr>
          <w:lang w:val="fr-FR"/>
        </w:rPr>
      </w:pPr>
      <w:r w:rsidRPr="00234F74">
        <w:rPr>
          <w:lang w:val="fr-FR"/>
        </w:rPr>
        <w:t xml:space="preserve">La Société nationale dispose-t-elle d’outils et de messages clés de sensibilisation permettant de promouvoir les </w:t>
      </w:r>
      <w:r w:rsidR="00834A0F" w:rsidRPr="00234F74">
        <w:rPr>
          <w:lang w:val="fr-FR"/>
        </w:rPr>
        <w:t>PTM</w:t>
      </w:r>
      <w:r w:rsidRPr="00234F74">
        <w:rPr>
          <w:lang w:val="fr-FR"/>
        </w:rPr>
        <w:t xml:space="preserve"> au sein et en dehors de l’organisation (documents, </w:t>
      </w:r>
      <w:r w:rsidR="00834A0F" w:rsidRPr="00234F74">
        <w:rPr>
          <w:lang w:val="fr-FR"/>
        </w:rPr>
        <w:t>supports</w:t>
      </w:r>
      <w:r w:rsidRPr="00234F74">
        <w:rPr>
          <w:lang w:val="fr-FR"/>
        </w:rPr>
        <w:t xml:space="preserve"> audiovisuels, études de cas, évaluations, etc</w:t>
      </w:r>
      <w:r w:rsidR="00845CE3" w:rsidRPr="00234F74">
        <w:rPr>
          <w:lang w:val="fr-FR"/>
        </w:rPr>
        <w:t>.</w:t>
      </w:r>
      <w:r w:rsidRPr="00234F74">
        <w:rPr>
          <w:lang w:val="fr-FR"/>
        </w:rPr>
        <w:t xml:space="preserve">) ? La Société nationale dispose-t-elle de données </w:t>
      </w:r>
      <w:r w:rsidR="00834A0F" w:rsidRPr="00234F74">
        <w:rPr>
          <w:lang w:val="fr-FR"/>
        </w:rPr>
        <w:t>sur</w:t>
      </w:r>
      <w:r w:rsidRPr="00234F74">
        <w:rPr>
          <w:lang w:val="fr-FR"/>
        </w:rPr>
        <w:t xml:space="preserve"> la sensibilisation</w:t>
      </w:r>
      <w:r w:rsidR="0003583F" w:rsidRPr="00234F74">
        <w:rPr>
          <w:lang w:val="fr-FR"/>
        </w:rPr>
        <w:t xml:space="preserve"> (interne et externe)</w:t>
      </w:r>
      <w:r w:rsidRPr="00234F74">
        <w:rPr>
          <w:lang w:val="fr-FR"/>
        </w:rPr>
        <w:t xml:space="preserve"> aux </w:t>
      </w:r>
      <w:r w:rsidR="00834A0F" w:rsidRPr="00234F74">
        <w:rPr>
          <w:lang w:val="fr-FR"/>
        </w:rPr>
        <w:t>PTM </w:t>
      </w:r>
      <w:r w:rsidRPr="00234F74">
        <w:rPr>
          <w:lang w:val="fr-FR"/>
        </w:rPr>
        <w:t xml:space="preserve">? </w:t>
      </w:r>
    </w:p>
    <w:p w:rsidR="006D51BB" w:rsidRPr="00234F74" w:rsidRDefault="006D51BB" w:rsidP="00834A0F">
      <w:pPr>
        <w:pStyle w:val="Bullet3"/>
        <w:rPr>
          <w:lang w:val="fr-FR"/>
        </w:rPr>
      </w:pPr>
      <w:r w:rsidRPr="00234F74">
        <w:rPr>
          <w:lang w:val="fr-FR"/>
        </w:rPr>
        <w:t xml:space="preserve">Les informations relatives aux </w:t>
      </w:r>
      <w:r w:rsidR="00834A0F" w:rsidRPr="00234F74">
        <w:rPr>
          <w:lang w:val="fr-FR"/>
        </w:rPr>
        <w:t>PTM</w:t>
      </w:r>
      <w:r w:rsidR="0003583F" w:rsidRPr="00234F74">
        <w:rPr>
          <w:lang w:val="fr-FR"/>
        </w:rPr>
        <w:t xml:space="preserve"> sont-elles </w:t>
      </w:r>
      <w:r w:rsidR="00834A0F" w:rsidRPr="00234F74">
        <w:rPr>
          <w:lang w:val="fr-FR"/>
        </w:rPr>
        <w:t>publiées</w:t>
      </w:r>
      <w:r w:rsidR="0003583F" w:rsidRPr="00234F74">
        <w:rPr>
          <w:lang w:val="fr-FR"/>
        </w:rPr>
        <w:t xml:space="preserve"> de manière périodique </w:t>
      </w:r>
      <w:r w:rsidRPr="00234F74">
        <w:rPr>
          <w:lang w:val="fr-FR"/>
        </w:rPr>
        <w:t>sur le site Intern</w:t>
      </w:r>
      <w:r w:rsidR="0003583F" w:rsidRPr="00234F74">
        <w:rPr>
          <w:lang w:val="fr-FR"/>
        </w:rPr>
        <w:t xml:space="preserve">et de la Société nationale ou </w:t>
      </w:r>
      <w:r w:rsidR="00834A0F" w:rsidRPr="00234F74">
        <w:rPr>
          <w:lang w:val="fr-FR"/>
        </w:rPr>
        <w:t>communiquées</w:t>
      </w:r>
      <w:r w:rsidR="0003583F" w:rsidRPr="00234F74">
        <w:rPr>
          <w:lang w:val="fr-FR"/>
        </w:rPr>
        <w:t xml:space="preserve"> de manière régulière </w:t>
      </w:r>
      <w:r w:rsidR="00834A0F" w:rsidRPr="00234F74">
        <w:rPr>
          <w:lang w:val="fr-FR"/>
        </w:rPr>
        <w:t>à tous les niveaux</w:t>
      </w:r>
      <w:r w:rsidRPr="00234F74">
        <w:rPr>
          <w:lang w:val="fr-FR"/>
        </w:rPr>
        <w:t xml:space="preserve"> de la Société nationale (siège, départements, sections, etc.) ?</w:t>
      </w:r>
    </w:p>
    <w:p w:rsidR="006D51BB" w:rsidRPr="00234F74" w:rsidRDefault="00592EBE" w:rsidP="0040344D">
      <w:pPr>
        <w:pStyle w:val="Bullet3"/>
        <w:rPr>
          <w:lang w:val="fr-FR"/>
        </w:rPr>
      </w:pPr>
      <w:r w:rsidRPr="00234F74">
        <w:rPr>
          <w:lang w:val="fr-FR"/>
        </w:rPr>
        <w:t>La Société nationale et</w:t>
      </w:r>
      <w:r w:rsidR="00F6678F" w:rsidRPr="00234F74">
        <w:rPr>
          <w:lang w:val="fr-FR"/>
        </w:rPr>
        <w:t xml:space="preserve"> la délégation de la Fédération internationale participe</w:t>
      </w:r>
      <w:r w:rsidR="0093268E" w:rsidRPr="00234F74">
        <w:rPr>
          <w:lang w:val="fr-FR"/>
        </w:rPr>
        <w:t>nt</w:t>
      </w:r>
      <w:r w:rsidR="00F6678F" w:rsidRPr="00234F74">
        <w:rPr>
          <w:lang w:val="fr-FR"/>
        </w:rPr>
        <w:t>-elle</w:t>
      </w:r>
      <w:r w:rsidR="0093268E" w:rsidRPr="00234F74">
        <w:rPr>
          <w:lang w:val="fr-FR"/>
        </w:rPr>
        <w:t>s</w:t>
      </w:r>
      <w:r w:rsidR="00F6678F" w:rsidRPr="00234F74">
        <w:rPr>
          <w:lang w:val="fr-FR"/>
        </w:rPr>
        <w:t xml:space="preserve"> activement aux forums </w:t>
      </w:r>
      <w:r w:rsidR="0093268E" w:rsidRPr="00234F74">
        <w:rPr>
          <w:lang w:val="fr-FR"/>
        </w:rPr>
        <w:t>humanitaires et</w:t>
      </w:r>
      <w:r w:rsidR="00F6678F" w:rsidRPr="00234F74">
        <w:rPr>
          <w:lang w:val="fr-FR"/>
        </w:rPr>
        <w:t xml:space="preserve"> gouvernementaux </w:t>
      </w:r>
      <w:r w:rsidR="00834A0F" w:rsidRPr="00234F74">
        <w:rPr>
          <w:lang w:val="fr-FR"/>
        </w:rPr>
        <w:t>aux fins</w:t>
      </w:r>
      <w:r w:rsidR="004409C2" w:rsidRPr="00234F74">
        <w:rPr>
          <w:lang w:val="fr-FR"/>
        </w:rPr>
        <w:t xml:space="preserve"> de partager les expériences et les enseignements relatifs aux </w:t>
      </w:r>
      <w:r w:rsidR="00834A0F" w:rsidRPr="00234F74">
        <w:rPr>
          <w:lang w:val="fr-FR"/>
        </w:rPr>
        <w:t>PTM</w:t>
      </w:r>
      <w:r w:rsidR="004409C2" w:rsidRPr="00234F74">
        <w:rPr>
          <w:lang w:val="fr-FR"/>
        </w:rPr>
        <w:t xml:space="preserve"> ou</w:t>
      </w:r>
      <w:r w:rsidR="00834A0F" w:rsidRPr="00234F74">
        <w:rPr>
          <w:lang w:val="fr-FR"/>
        </w:rPr>
        <w:t>, dans les situations d’urgence,</w:t>
      </w:r>
      <w:r w:rsidR="004409C2" w:rsidRPr="00234F74">
        <w:rPr>
          <w:lang w:val="fr-FR"/>
        </w:rPr>
        <w:t xml:space="preserve"> de promouvoir et coordonner ces programmes</w:t>
      </w:r>
      <w:r w:rsidR="00834A0F" w:rsidRPr="00234F74">
        <w:rPr>
          <w:lang w:val="fr-FR"/>
        </w:rPr>
        <w:t> </w:t>
      </w:r>
      <w:r w:rsidR="004409C2" w:rsidRPr="00234F74">
        <w:rPr>
          <w:lang w:val="fr-FR"/>
        </w:rPr>
        <w:t xml:space="preserve">? La Société nationale a-t-elle </w:t>
      </w:r>
      <w:r w:rsidR="00F01A1D" w:rsidRPr="00234F74">
        <w:rPr>
          <w:lang w:val="fr-FR"/>
        </w:rPr>
        <w:t>fait part de</w:t>
      </w:r>
      <w:r w:rsidR="00834A0F" w:rsidRPr="00234F74">
        <w:rPr>
          <w:lang w:val="fr-FR"/>
        </w:rPr>
        <w:t xml:space="preserve">s activités qu’elle mène dans le domaine de la préparation et de </w:t>
      </w:r>
      <w:r w:rsidR="00F01A1D" w:rsidRPr="00234F74">
        <w:rPr>
          <w:lang w:val="fr-FR"/>
        </w:rPr>
        <w:t xml:space="preserve">l’institutionnalisation des </w:t>
      </w:r>
      <w:r w:rsidR="00834A0F" w:rsidRPr="00234F74">
        <w:rPr>
          <w:lang w:val="fr-FR"/>
        </w:rPr>
        <w:t>PTM</w:t>
      </w:r>
      <w:r w:rsidR="00F01A1D" w:rsidRPr="00234F74">
        <w:rPr>
          <w:lang w:val="fr-FR"/>
        </w:rPr>
        <w:t xml:space="preserve"> à d’autres parties prenantes </w:t>
      </w:r>
      <w:r w:rsidR="0093268E" w:rsidRPr="00234F74">
        <w:rPr>
          <w:lang w:val="fr-FR"/>
        </w:rPr>
        <w:t xml:space="preserve">actives </w:t>
      </w:r>
      <w:r w:rsidR="00F01A1D" w:rsidRPr="00234F74">
        <w:rPr>
          <w:lang w:val="fr-FR"/>
        </w:rPr>
        <w:t xml:space="preserve">dans le pays et dans la région ? La Société nationale </w:t>
      </w:r>
      <w:r w:rsidR="0040344D" w:rsidRPr="00234F74">
        <w:rPr>
          <w:lang w:val="fr-FR"/>
        </w:rPr>
        <w:t>joue-t-elle un rôle de chef de file dans</w:t>
      </w:r>
      <w:r w:rsidR="00B635D6" w:rsidRPr="00234F74">
        <w:rPr>
          <w:lang w:val="fr-FR"/>
        </w:rPr>
        <w:t xml:space="preserve"> la promotion des </w:t>
      </w:r>
      <w:r w:rsidR="0040344D" w:rsidRPr="00234F74">
        <w:rPr>
          <w:lang w:val="fr-FR"/>
        </w:rPr>
        <w:t>PTM</w:t>
      </w:r>
      <w:r w:rsidR="00B635D6" w:rsidRPr="00234F74">
        <w:rPr>
          <w:lang w:val="fr-FR"/>
        </w:rPr>
        <w:t xml:space="preserve"> dans le pays</w:t>
      </w:r>
      <w:r w:rsidR="0093268E" w:rsidRPr="00234F74">
        <w:rPr>
          <w:lang w:val="fr-FR"/>
        </w:rPr>
        <w:t> ? (S</w:t>
      </w:r>
      <w:r w:rsidR="00B635D6" w:rsidRPr="00234F74">
        <w:rPr>
          <w:lang w:val="fr-FR"/>
        </w:rPr>
        <w:t xml:space="preserve">i oui, veuillez </w:t>
      </w:r>
      <w:r w:rsidR="0040344D" w:rsidRPr="00234F74">
        <w:rPr>
          <w:lang w:val="fr-FR"/>
        </w:rPr>
        <w:t>donner</w:t>
      </w:r>
      <w:r w:rsidR="0093268E" w:rsidRPr="00234F74">
        <w:rPr>
          <w:lang w:val="fr-FR"/>
        </w:rPr>
        <w:t xml:space="preserve"> des exemples.)</w:t>
      </w:r>
    </w:p>
    <w:p w:rsidR="004F5A3E" w:rsidRPr="00234F74" w:rsidRDefault="00B635D6" w:rsidP="0040344D">
      <w:pPr>
        <w:pStyle w:val="Bullet3"/>
        <w:rPr>
          <w:lang w:val="fr-FR"/>
        </w:rPr>
      </w:pPr>
      <w:r w:rsidRPr="00234F74">
        <w:rPr>
          <w:lang w:val="fr-FR"/>
        </w:rPr>
        <w:t>Quels sont les principaux défis</w:t>
      </w:r>
      <w:r w:rsidR="0040344D" w:rsidRPr="00234F74">
        <w:rPr>
          <w:lang w:val="fr-FR"/>
        </w:rPr>
        <w:t xml:space="preserve"> rencontrés par la Société nationale</w:t>
      </w:r>
      <w:r w:rsidRPr="00234F74">
        <w:rPr>
          <w:lang w:val="fr-FR"/>
        </w:rPr>
        <w:t xml:space="preserve"> </w:t>
      </w:r>
      <w:r w:rsidR="0040344D" w:rsidRPr="00234F74">
        <w:rPr>
          <w:lang w:val="fr-FR"/>
        </w:rPr>
        <w:t xml:space="preserve">en ce qui concerne </w:t>
      </w:r>
      <w:r w:rsidRPr="00234F74">
        <w:rPr>
          <w:lang w:val="fr-FR"/>
        </w:rPr>
        <w:t xml:space="preserve">l’institutionnalisation des </w:t>
      </w:r>
      <w:r w:rsidR="0040344D" w:rsidRPr="00234F74">
        <w:rPr>
          <w:lang w:val="fr-FR"/>
        </w:rPr>
        <w:t>PTM</w:t>
      </w:r>
      <w:r w:rsidRPr="00234F74">
        <w:rPr>
          <w:lang w:val="fr-FR"/>
        </w:rPr>
        <w:t xml:space="preserve"> ? </w:t>
      </w:r>
      <w:r w:rsidR="0040344D" w:rsidRPr="00234F74">
        <w:rPr>
          <w:lang w:val="fr-FR"/>
        </w:rPr>
        <w:t>Quels sont les recommandations et les</w:t>
      </w:r>
      <w:r w:rsidR="00965E96" w:rsidRPr="00234F74">
        <w:rPr>
          <w:lang w:val="fr-FR"/>
        </w:rPr>
        <w:t xml:space="preserve"> enseignements </w:t>
      </w:r>
      <w:r w:rsidR="0040344D" w:rsidRPr="00234F74">
        <w:rPr>
          <w:lang w:val="fr-FR"/>
        </w:rPr>
        <w:t xml:space="preserve">tirés du </w:t>
      </w:r>
      <w:r w:rsidR="00965E96" w:rsidRPr="00234F74">
        <w:rPr>
          <w:lang w:val="fr-FR"/>
        </w:rPr>
        <w:t>projet pilote ? Qu’est-ce qui pourrait être fait différemment ?</w:t>
      </w:r>
    </w:p>
    <w:p w:rsidR="004F5A3E" w:rsidRPr="00234F74" w:rsidRDefault="004F5A3E" w:rsidP="0040344D">
      <w:pPr>
        <w:pStyle w:val="NormalItalic"/>
        <w:rPr>
          <w:lang w:val="fr-FR"/>
        </w:rPr>
      </w:pPr>
      <w:r w:rsidRPr="00234F74">
        <w:rPr>
          <w:lang w:val="fr-FR"/>
        </w:rPr>
        <w:t>Documen</w:t>
      </w:r>
      <w:r w:rsidR="00E063DF" w:rsidRPr="00234F74">
        <w:rPr>
          <w:lang w:val="fr-FR"/>
        </w:rPr>
        <w:t>ts</w:t>
      </w:r>
      <w:r w:rsidR="0040344D" w:rsidRPr="00234F74">
        <w:rPr>
          <w:lang w:val="fr-FR"/>
        </w:rPr>
        <w:t> </w:t>
      </w:r>
      <w:r w:rsidRPr="00234F74">
        <w:rPr>
          <w:lang w:val="fr-FR"/>
        </w:rPr>
        <w:t>:</w:t>
      </w:r>
    </w:p>
    <w:p w:rsidR="00965E96" w:rsidRPr="00234F74" w:rsidRDefault="00AB5167" w:rsidP="0040344D">
      <w:pPr>
        <w:pStyle w:val="Bullet3"/>
        <w:rPr>
          <w:b/>
          <w:lang w:val="fr-FR"/>
        </w:rPr>
      </w:pPr>
      <w:r w:rsidRPr="00234F74">
        <w:rPr>
          <w:lang w:val="fr-FR"/>
        </w:rPr>
        <w:t xml:space="preserve">En </w:t>
      </w:r>
      <w:r w:rsidR="0040344D" w:rsidRPr="00234F74">
        <w:rPr>
          <w:lang w:val="fr-FR"/>
        </w:rPr>
        <w:t>plus</w:t>
      </w:r>
      <w:r w:rsidRPr="00234F74">
        <w:rPr>
          <w:lang w:val="fr-FR"/>
        </w:rPr>
        <w:t xml:space="preserve"> des documents déjà mentionnés ci-dessus : les matériels de sensibilisation </w:t>
      </w:r>
      <w:r w:rsidR="005E5AA8" w:rsidRPr="00234F74">
        <w:rPr>
          <w:lang w:val="fr-FR"/>
        </w:rPr>
        <w:t xml:space="preserve">et les </w:t>
      </w:r>
      <w:r w:rsidRPr="00234F74">
        <w:rPr>
          <w:lang w:val="fr-FR"/>
        </w:rPr>
        <w:t xml:space="preserve">autres outils relatifs aux </w:t>
      </w:r>
      <w:r w:rsidR="0040344D" w:rsidRPr="00234F74">
        <w:rPr>
          <w:lang w:val="fr-FR"/>
        </w:rPr>
        <w:t>PTM</w:t>
      </w:r>
      <w:r w:rsidRPr="00234F74">
        <w:rPr>
          <w:lang w:val="fr-FR"/>
        </w:rPr>
        <w:t xml:space="preserve"> utilisés pour promouvoir et favoriser l</w:t>
      </w:r>
      <w:r w:rsidR="005E5AA8" w:rsidRPr="00234F74">
        <w:rPr>
          <w:lang w:val="fr-FR"/>
        </w:rPr>
        <w:t>e recours à</w:t>
      </w:r>
      <w:r w:rsidRPr="00234F74">
        <w:rPr>
          <w:lang w:val="fr-FR"/>
        </w:rPr>
        <w:t xml:space="preserve"> ces programmes </w:t>
      </w:r>
      <w:r w:rsidR="0040344D" w:rsidRPr="00234F74">
        <w:rPr>
          <w:lang w:val="fr-FR"/>
        </w:rPr>
        <w:t xml:space="preserve">dans les situations d’urgence (par </w:t>
      </w:r>
      <w:r w:rsidRPr="00234F74">
        <w:rPr>
          <w:lang w:val="fr-FR"/>
        </w:rPr>
        <w:t xml:space="preserve">ex. </w:t>
      </w:r>
      <w:r w:rsidR="00166046" w:rsidRPr="00234F74">
        <w:rPr>
          <w:lang w:val="fr-FR"/>
        </w:rPr>
        <w:t>outils, site Internet, études de cas, évaluations, etc., de la Société nationale).</w:t>
      </w:r>
    </w:p>
    <w:p w:rsidR="004F5A3E" w:rsidRPr="00234F74" w:rsidRDefault="00166046" w:rsidP="0040344D">
      <w:pPr>
        <w:pStyle w:val="Bullet3"/>
        <w:rPr>
          <w:b/>
          <w:lang w:val="fr-FR"/>
        </w:rPr>
      </w:pPr>
      <w:r w:rsidRPr="00234F74">
        <w:rPr>
          <w:lang w:val="fr-FR"/>
        </w:rPr>
        <w:t>L</w:t>
      </w:r>
      <w:r w:rsidR="0040344D" w:rsidRPr="00234F74">
        <w:rPr>
          <w:lang w:val="fr-FR"/>
        </w:rPr>
        <w:t>’ordre du jour</w:t>
      </w:r>
      <w:r w:rsidRPr="00234F74">
        <w:rPr>
          <w:lang w:val="fr-FR"/>
        </w:rPr>
        <w:t xml:space="preserve"> et/ou le procès-verbal des réunions de</w:t>
      </w:r>
      <w:r w:rsidR="002E7371" w:rsidRPr="00234F74">
        <w:rPr>
          <w:lang w:val="fr-FR"/>
        </w:rPr>
        <w:t xml:space="preserve"> coordination de la Société nationale et du Mouvement </w:t>
      </w:r>
      <w:r w:rsidR="0040344D" w:rsidRPr="00234F74">
        <w:rPr>
          <w:lang w:val="fr-FR"/>
        </w:rPr>
        <w:t xml:space="preserve">où </w:t>
      </w:r>
      <w:r w:rsidR="002E7371" w:rsidRPr="00234F74">
        <w:rPr>
          <w:lang w:val="fr-FR"/>
        </w:rPr>
        <w:t xml:space="preserve">les </w:t>
      </w:r>
      <w:r w:rsidR="0040344D" w:rsidRPr="00234F74">
        <w:rPr>
          <w:lang w:val="fr-FR"/>
        </w:rPr>
        <w:t>PTM</w:t>
      </w:r>
      <w:r w:rsidR="002E7371" w:rsidRPr="00234F74">
        <w:rPr>
          <w:lang w:val="fr-FR"/>
        </w:rPr>
        <w:t xml:space="preserve"> ont été abordés.</w:t>
      </w:r>
    </w:p>
    <w:p w:rsidR="004F5A3E" w:rsidRPr="00234F74" w:rsidRDefault="00592EBE" w:rsidP="0040344D">
      <w:pPr>
        <w:pStyle w:val="Bullet3"/>
        <w:rPr>
          <w:b/>
          <w:lang w:val="fr-FR"/>
        </w:rPr>
      </w:pPr>
      <w:r w:rsidRPr="00234F74">
        <w:rPr>
          <w:lang w:val="fr-FR"/>
        </w:rPr>
        <w:t>L</w:t>
      </w:r>
      <w:r w:rsidR="0040344D" w:rsidRPr="00234F74">
        <w:rPr>
          <w:lang w:val="fr-FR"/>
        </w:rPr>
        <w:t>’ordre du jour </w:t>
      </w:r>
      <w:r w:rsidR="002E7371" w:rsidRPr="00234F74">
        <w:rPr>
          <w:lang w:val="fr-FR"/>
        </w:rPr>
        <w:t>/</w:t>
      </w:r>
      <w:r w:rsidR="0040344D" w:rsidRPr="00234F74">
        <w:rPr>
          <w:lang w:val="fr-FR"/>
        </w:rPr>
        <w:t> </w:t>
      </w:r>
      <w:r w:rsidR="002E7371" w:rsidRPr="00234F74">
        <w:rPr>
          <w:lang w:val="fr-FR"/>
        </w:rPr>
        <w:t>le procès-verbal</w:t>
      </w:r>
      <w:r w:rsidR="0040344D" w:rsidRPr="00234F74">
        <w:rPr>
          <w:lang w:val="fr-FR"/>
        </w:rPr>
        <w:t> </w:t>
      </w:r>
      <w:r w:rsidR="002E7371" w:rsidRPr="00234F74">
        <w:rPr>
          <w:lang w:val="fr-FR"/>
        </w:rPr>
        <w:t>/</w:t>
      </w:r>
      <w:r w:rsidR="0040344D" w:rsidRPr="00234F74">
        <w:rPr>
          <w:lang w:val="fr-FR"/>
        </w:rPr>
        <w:t> </w:t>
      </w:r>
      <w:r w:rsidR="002E7371" w:rsidRPr="00234F74">
        <w:rPr>
          <w:lang w:val="fr-FR"/>
        </w:rPr>
        <w:t xml:space="preserve">les rapports des réunions externes consacrées à la coordination des </w:t>
      </w:r>
      <w:r w:rsidR="0040344D" w:rsidRPr="00234F74">
        <w:rPr>
          <w:lang w:val="fr-FR"/>
        </w:rPr>
        <w:t>PTM</w:t>
      </w:r>
      <w:r w:rsidR="002E7371" w:rsidRPr="00234F74">
        <w:rPr>
          <w:lang w:val="fr-FR"/>
        </w:rPr>
        <w:t xml:space="preserve"> auxquelles la Société nationale a participé (ou qu’elle a présidées), telles que les </w:t>
      </w:r>
      <w:r w:rsidR="00175186" w:rsidRPr="00234F74">
        <w:rPr>
          <w:lang w:val="fr-FR"/>
        </w:rPr>
        <w:t>forums</w:t>
      </w:r>
      <w:r w:rsidR="002E7371" w:rsidRPr="00234F74">
        <w:rPr>
          <w:lang w:val="fr-FR"/>
        </w:rPr>
        <w:t xml:space="preserve"> du CaLP, les forums gouvernementaux</w:t>
      </w:r>
      <w:r w:rsidR="005E5AA8" w:rsidRPr="00234F74">
        <w:rPr>
          <w:lang w:val="fr-FR"/>
        </w:rPr>
        <w:t xml:space="preserve"> et</w:t>
      </w:r>
      <w:r w:rsidR="00D30593" w:rsidRPr="00234F74">
        <w:rPr>
          <w:lang w:val="fr-FR"/>
        </w:rPr>
        <w:t xml:space="preserve"> </w:t>
      </w:r>
      <w:r w:rsidR="002E7371" w:rsidRPr="00234F74">
        <w:rPr>
          <w:lang w:val="fr-FR"/>
        </w:rPr>
        <w:t>humanitaires, etc.</w:t>
      </w:r>
      <w:r w:rsidR="00D30593" w:rsidRPr="00234F74">
        <w:rPr>
          <w:lang w:val="fr-FR"/>
        </w:rPr>
        <w:t xml:space="preserve"> (</w:t>
      </w:r>
      <w:r w:rsidR="0040344D" w:rsidRPr="00234F74">
        <w:rPr>
          <w:lang w:val="fr-FR"/>
        </w:rPr>
        <w:t>ordre du jour </w:t>
      </w:r>
      <w:r w:rsidR="00D30593" w:rsidRPr="00234F74">
        <w:rPr>
          <w:lang w:val="fr-FR"/>
        </w:rPr>
        <w:t>/</w:t>
      </w:r>
      <w:r w:rsidR="0040344D" w:rsidRPr="00234F74">
        <w:rPr>
          <w:lang w:val="fr-FR"/>
        </w:rPr>
        <w:t> </w:t>
      </w:r>
      <w:r w:rsidR="00D30593" w:rsidRPr="00234F74">
        <w:rPr>
          <w:lang w:val="fr-FR"/>
        </w:rPr>
        <w:t>procès-verbal).</w:t>
      </w:r>
    </w:p>
    <w:p w:rsidR="004F5A3E" w:rsidRPr="00234F74" w:rsidRDefault="00E063DF" w:rsidP="00A570A4">
      <w:pPr>
        <w:pStyle w:val="Heading3"/>
        <w:numPr>
          <w:ilvl w:val="0"/>
          <w:numId w:val="13"/>
        </w:numPr>
        <w:rPr>
          <w:rFonts w:cs="Arial"/>
          <w:lang w:val="fr-FR"/>
        </w:rPr>
      </w:pPr>
      <w:r w:rsidRPr="00234F74">
        <w:rPr>
          <w:rFonts w:cs="Arial"/>
          <w:lang w:val="fr-FR"/>
        </w:rPr>
        <w:t>Critères d’évaluation</w:t>
      </w:r>
    </w:p>
    <w:p w:rsidR="00D30593" w:rsidRPr="00234F74" w:rsidRDefault="00D30593" w:rsidP="004F5A3E">
      <w:pPr>
        <w:pStyle w:val="Caption"/>
        <w:rPr>
          <w:rFonts w:ascii="Arial" w:hAnsi="Arial" w:cs="Arial"/>
          <w:lang w:val="fr-FR"/>
        </w:rPr>
      </w:pPr>
      <w:r w:rsidRPr="00234F74">
        <w:rPr>
          <w:rFonts w:ascii="Arial" w:hAnsi="Arial" w:cs="Arial"/>
          <w:lang w:val="fr-FR"/>
        </w:rPr>
        <w:t xml:space="preserve">Les critères </w:t>
      </w:r>
      <w:r w:rsidR="003729E3" w:rsidRPr="00234F74">
        <w:rPr>
          <w:rFonts w:ascii="Arial" w:hAnsi="Arial" w:cs="Arial"/>
          <w:lang w:val="fr-FR"/>
        </w:rPr>
        <w:t>suivants</w:t>
      </w:r>
      <w:r w:rsidR="003729E3" w:rsidRPr="00234F74">
        <w:rPr>
          <w:rStyle w:val="FootnoteReference"/>
          <w:rFonts w:ascii="Arial" w:hAnsi="Arial" w:cs="Arial"/>
          <w:lang w:val="fr-FR"/>
        </w:rPr>
        <w:footnoteReference w:id="1"/>
      </w:r>
      <w:r w:rsidR="00175186" w:rsidRPr="00234F74">
        <w:rPr>
          <w:rFonts w:ascii="Arial" w:hAnsi="Arial" w:cs="Arial"/>
          <w:lang w:val="fr-FR"/>
        </w:rPr>
        <w:t xml:space="preserve"> du </w:t>
      </w:r>
      <w:r w:rsidR="003729E3" w:rsidRPr="00234F74">
        <w:rPr>
          <w:rFonts w:ascii="Arial" w:hAnsi="Arial" w:cs="Arial"/>
          <w:lang w:val="fr-FR"/>
        </w:rPr>
        <w:t>Comité d’aide au développement (CAD) de l’Organisation de coopération et de d</w:t>
      </w:r>
      <w:r w:rsidR="00592EBE" w:rsidRPr="00234F74">
        <w:rPr>
          <w:rFonts w:ascii="Arial" w:hAnsi="Arial" w:cs="Arial"/>
          <w:lang w:val="fr-FR"/>
        </w:rPr>
        <w:t>éveloppement économiques (OCDE)</w:t>
      </w:r>
      <w:r w:rsidR="003729E3" w:rsidRPr="00234F74">
        <w:rPr>
          <w:rFonts w:ascii="Arial" w:hAnsi="Arial" w:cs="Arial"/>
          <w:lang w:val="fr-FR"/>
        </w:rPr>
        <w:t xml:space="preserve"> doivent êt</w:t>
      </w:r>
      <w:r w:rsidR="00175186" w:rsidRPr="00234F74">
        <w:rPr>
          <w:rFonts w:ascii="Arial" w:hAnsi="Arial" w:cs="Arial"/>
          <w:lang w:val="fr-FR"/>
        </w:rPr>
        <w:t>re utilisés pour réaliser l’</w:t>
      </w:r>
      <w:r w:rsidR="003729E3" w:rsidRPr="00234F74">
        <w:rPr>
          <w:rFonts w:ascii="Arial" w:hAnsi="Arial" w:cs="Arial"/>
          <w:lang w:val="fr-FR"/>
        </w:rPr>
        <w:t>évaluation :</w:t>
      </w:r>
    </w:p>
    <w:p w:rsidR="00C279C3" w:rsidRPr="00234F74" w:rsidRDefault="003729E3" w:rsidP="00DD5AE4">
      <w:pPr>
        <w:pStyle w:val="Caption"/>
        <w:rPr>
          <w:rFonts w:ascii="Arial" w:hAnsi="Arial" w:cs="Arial"/>
          <w:lang w:val="fr-FR"/>
        </w:rPr>
      </w:pPr>
      <w:r w:rsidRPr="00234F74">
        <w:rPr>
          <w:rFonts w:ascii="Arial" w:hAnsi="Arial" w:cs="Arial"/>
          <w:b/>
          <w:lang w:val="fr-FR"/>
        </w:rPr>
        <w:t>L’i</w:t>
      </w:r>
      <w:r w:rsidR="004F5A3E" w:rsidRPr="00234F74">
        <w:rPr>
          <w:rFonts w:ascii="Arial" w:hAnsi="Arial" w:cs="Arial"/>
          <w:b/>
          <w:lang w:val="fr-FR"/>
        </w:rPr>
        <w:t>mpact</w:t>
      </w:r>
      <w:r w:rsidR="004F5A3E" w:rsidRPr="00234F74">
        <w:rPr>
          <w:rStyle w:val="FootnoteReference"/>
          <w:rFonts w:ascii="Arial" w:hAnsi="Arial" w:cs="Arial"/>
          <w:lang w:val="fr-FR"/>
        </w:rPr>
        <w:footnoteReference w:id="2"/>
      </w:r>
      <w:r w:rsidRPr="00234F74">
        <w:rPr>
          <w:rFonts w:ascii="Arial" w:hAnsi="Arial" w:cs="Arial"/>
          <w:lang w:val="fr-FR"/>
        </w:rPr>
        <w:t> :</w:t>
      </w:r>
      <w:r w:rsidR="004F5A3E" w:rsidRPr="00234F74">
        <w:rPr>
          <w:rFonts w:ascii="Arial" w:hAnsi="Arial" w:cs="Arial"/>
          <w:lang w:val="fr-FR"/>
        </w:rPr>
        <w:t xml:space="preserve"> </w:t>
      </w:r>
      <w:r w:rsidR="005E6A8D" w:rsidRPr="00234F74">
        <w:rPr>
          <w:rFonts w:ascii="Arial" w:hAnsi="Arial" w:cs="Arial"/>
          <w:lang w:val="fr-FR"/>
        </w:rPr>
        <w:t>vise à évaluer l’i</w:t>
      </w:r>
      <w:r w:rsidR="00175186" w:rsidRPr="00234F74">
        <w:rPr>
          <w:rFonts w:ascii="Arial" w:hAnsi="Arial" w:cs="Arial"/>
          <w:lang w:val="fr-FR"/>
        </w:rPr>
        <w:t>ncidence</w:t>
      </w:r>
      <w:r w:rsidR="005E6A8D" w:rsidRPr="00234F74">
        <w:rPr>
          <w:rFonts w:ascii="Arial" w:hAnsi="Arial" w:cs="Arial"/>
          <w:lang w:val="fr-FR"/>
        </w:rPr>
        <w:t xml:space="preserve"> des projets pilotes sur la capacité de la Société nationale </w:t>
      </w:r>
      <w:r w:rsidR="00941677" w:rsidRPr="00234F74">
        <w:rPr>
          <w:rFonts w:ascii="Arial" w:hAnsi="Arial" w:cs="Arial"/>
          <w:lang w:val="fr-FR"/>
        </w:rPr>
        <w:t>de</w:t>
      </w:r>
      <w:r w:rsidR="005E6A8D" w:rsidRPr="00234F74">
        <w:rPr>
          <w:rFonts w:ascii="Arial" w:hAnsi="Arial" w:cs="Arial"/>
          <w:lang w:val="fr-FR"/>
        </w:rPr>
        <w:t xml:space="preserve"> mettre en œuvre des </w:t>
      </w:r>
      <w:r w:rsidR="00DD5AE4">
        <w:rPr>
          <w:rFonts w:ascii="Arial" w:hAnsi="Arial" w:cs="Arial"/>
          <w:lang w:val="fr-FR"/>
        </w:rPr>
        <w:t>P</w:t>
      </w:r>
      <w:r w:rsidR="00941677" w:rsidRPr="00234F74">
        <w:rPr>
          <w:rFonts w:ascii="Arial" w:hAnsi="Arial" w:cs="Arial"/>
          <w:lang w:val="fr-FR"/>
        </w:rPr>
        <w:t>TM</w:t>
      </w:r>
      <w:r w:rsidR="005E6A8D" w:rsidRPr="00234F74">
        <w:rPr>
          <w:rFonts w:ascii="Arial" w:hAnsi="Arial" w:cs="Arial"/>
          <w:lang w:val="fr-FR"/>
        </w:rPr>
        <w:t xml:space="preserve"> à grande échelle</w:t>
      </w:r>
      <w:r w:rsidR="00175186" w:rsidRPr="00234F74">
        <w:rPr>
          <w:rFonts w:ascii="Arial" w:hAnsi="Arial" w:cs="Arial"/>
          <w:lang w:val="fr-FR"/>
        </w:rPr>
        <w:t xml:space="preserve"> et en temps voulu</w:t>
      </w:r>
      <w:r w:rsidR="005E6A8D" w:rsidRPr="00234F74">
        <w:rPr>
          <w:rFonts w:ascii="Arial" w:hAnsi="Arial" w:cs="Arial"/>
          <w:lang w:val="fr-FR"/>
        </w:rPr>
        <w:t xml:space="preserve"> dans le cadre d’opérations de secours.</w:t>
      </w:r>
    </w:p>
    <w:p w:rsidR="005E6A8D" w:rsidRPr="00234F74" w:rsidRDefault="003729E3" w:rsidP="00E55168">
      <w:pPr>
        <w:pStyle w:val="Caption"/>
        <w:rPr>
          <w:rFonts w:ascii="Arial" w:hAnsi="Arial" w:cs="Arial"/>
          <w:lang w:val="fr-FR"/>
        </w:rPr>
      </w:pPr>
      <w:r w:rsidRPr="00234F74">
        <w:rPr>
          <w:rFonts w:ascii="Arial" w:hAnsi="Arial" w:cs="Arial"/>
          <w:b/>
          <w:lang w:val="fr-FR"/>
        </w:rPr>
        <w:t>L</w:t>
      </w:r>
      <w:r w:rsidR="00E55168" w:rsidRPr="00234F74">
        <w:rPr>
          <w:rFonts w:ascii="Arial" w:hAnsi="Arial" w:cs="Arial"/>
          <w:b/>
          <w:lang w:val="fr-FR"/>
        </w:rPr>
        <w:t>’adéquation</w:t>
      </w:r>
      <w:r w:rsidR="004F5A3E" w:rsidRPr="00234F74">
        <w:rPr>
          <w:rStyle w:val="FootnoteReference"/>
          <w:rFonts w:ascii="Arial" w:hAnsi="Arial" w:cs="Arial"/>
          <w:lang w:val="fr-FR"/>
        </w:rPr>
        <w:footnoteReference w:id="3"/>
      </w:r>
      <w:r w:rsidRPr="00234F74">
        <w:rPr>
          <w:rFonts w:ascii="Arial" w:hAnsi="Arial" w:cs="Arial"/>
          <w:b/>
          <w:lang w:val="fr-FR"/>
        </w:rPr>
        <w:t> </w:t>
      </w:r>
      <w:r w:rsidRPr="00234F74">
        <w:rPr>
          <w:rFonts w:ascii="Arial" w:hAnsi="Arial" w:cs="Arial"/>
          <w:lang w:val="fr-FR"/>
        </w:rPr>
        <w:t>:</w:t>
      </w:r>
      <w:r w:rsidR="004F5A3E" w:rsidRPr="00234F74">
        <w:rPr>
          <w:rFonts w:ascii="Arial" w:hAnsi="Arial" w:cs="Arial"/>
          <w:lang w:val="fr-FR"/>
        </w:rPr>
        <w:t xml:space="preserve"> </w:t>
      </w:r>
      <w:r w:rsidR="005E6A8D" w:rsidRPr="00234F74">
        <w:rPr>
          <w:rFonts w:ascii="Arial" w:hAnsi="Arial" w:cs="Arial"/>
          <w:lang w:val="fr-FR"/>
        </w:rPr>
        <w:t xml:space="preserve">vise à déterminer si les contributions (financières, humaines et matérielles) sont adaptées </w:t>
      </w:r>
      <w:r w:rsidR="00C14812" w:rsidRPr="00234F74">
        <w:rPr>
          <w:rFonts w:ascii="Arial" w:hAnsi="Arial" w:cs="Arial"/>
          <w:lang w:val="fr-FR"/>
        </w:rPr>
        <w:t>au regard des</w:t>
      </w:r>
      <w:r w:rsidR="00E55168" w:rsidRPr="00234F74">
        <w:rPr>
          <w:rFonts w:ascii="Arial" w:hAnsi="Arial" w:cs="Arial"/>
          <w:lang w:val="fr-FR"/>
        </w:rPr>
        <w:t xml:space="preserve"> produits et des</w:t>
      </w:r>
      <w:r w:rsidR="00C14812" w:rsidRPr="00234F74">
        <w:rPr>
          <w:rFonts w:ascii="Arial" w:hAnsi="Arial" w:cs="Arial"/>
          <w:lang w:val="fr-FR"/>
        </w:rPr>
        <w:t xml:space="preserve"> résultats attendus et à mettre en </w:t>
      </w:r>
      <w:r w:rsidR="006452C6" w:rsidRPr="00234F74">
        <w:rPr>
          <w:rFonts w:ascii="Arial" w:hAnsi="Arial" w:cs="Arial"/>
          <w:lang w:val="fr-FR"/>
        </w:rPr>
        <w:t>évidence</w:t>
      </w:r>
      <w:r w:rsidR="00C14812" w:rsidRPr="00234F74">
        <w:rPr>
          <w:rFonts w:ascii="Arial" w:hAnsi="Arial" w:cs="Arial"/>
          <w:lang w:val="fr-FR"/>
        </w:rPr>
        <w:t xml:space="preserve"> les enseignements</w:t>
      </w:r>
      <w:r w:rsidR="006452C6" w:rsidRPr="00234F74">
        <w:rPr>
          <w:rFonts w:ascii="Arial" w:hAnsi="Arial" w:cs="Arial"/>
          <w:lang w:val="fr-FR"/>
        </w:rPr>
        <w:t xml:space="preserve"> et les recommandations </w:t>
      </w:r>
      <w:r w:rsidR="00E55168" w:rsidRPr="00234F74">
        <w:rPr>
          <w:rFonts w:ascii="Arial" w:hAnsi="Arial" w:cs="Arial"/>
          <w:lang w:val="fr-FR"/>
        </w:rPr>
        <w:t xml:space="preserve">sur lesquels </w:t>
      </w:r>
      <w:r w:rsidR="006452C6" w:rsidRPr="00234F74">
        <w:rPr>
          <w:rFonts w:ascii="Arial" w:hAnsi="Arial" w:cs="Arial"/>
          <w:lang w:val="fr-FR"/>
        </w:rPr>
        <w:t xml:space="preserve">le Secrétariat de la Fédération </w:t>
      </w:r>
      <w:r w:rsidR="00E55168" w:rsidRPr="00234F74">
        <w:rPr>
          <w:rFonts w:ascii="Arial" w:hAnsi="Arial" w:cs="Arial"/>
          <w:lang w:val="fr-FR"/>
        </w:rPr>
        <w:t xml:space="preserve">doit s’appuyer </w:t>
      </w:r>
      <w:r w:rsidR="006452C6" w:rsidRPr="00234F74">
        <w:rPr>
          <w:rFonts w:ascii="Arial" w:hAnsi="Arial" w:cs="Arial"/>
          <w:lang w:val="fr-FR"/>
        </w:rPr>
        <w:t xml:space="preserve">en vue de soutenir la préparation de la Société nationale aux </w:t>
      </w:r>
      <w:r w:rsidR="00E55168" w:rsidRPr="00234F74">
        <w:rPr>
          <w:rFonts w:ascii="Arial" w:hAnsi="Arial" w:cs="Arial"/>
          <w:lang w:val="fr-FR"/>
        </w:rPr>
        <w:t>PTM</w:t>
      </w:r>
      <w:r w:rsidR="006452C6" w:rsidRPr="00234F74">
        <w:rPr>
          <w:rFonts w:ascii="Arial" w:hAnsi="Arial" w:cs="Arial"/>
          <w:lang w:val="fr-FR"/>
        </w:rPr>
        <w:t xml:space="preserve">. </w:t>
      </w:r>
    </w:p>
    <w:p w:rsidR="006452C6" w:rsidRPr="00234F74" w:rsidRDefault="003729E3" w:rsidP="00B61709">
      <w:pPr>
        <w:pStyle w:val="Caption"/>
        <w:rPr>
          <w:rFonts w:ascii="Arial" w:hAnsi="Arial" w:cs="Arial"/>
          <w:lang w:val="fr-FR"/>
        </w:rPr>
      </w:pPr>
      <w:r w:rsidRPr="00234F74">
        <w:rPr>
          <w:rFonts w:ascii="Arial" w:hAnsi="Arial" w:cs="Arial"/>
          <w:b/>
          <w:lang w:val="fr-FR"/>
        </w:rPr>
        <w:t>L’efficacité</w:t>
      </w:r>
      <w:r w:rsidR="004F5A3E" w:rsidRPr="00234F74">
        <w:rPr>
          <w:rStyle w:val="FootnoteReference"/>
          <w:rFonts w:ascii="Arial" w:hAnsi="Arial" w:cs="Arial"/>
          <w:lang w:val="fr-FR"/>
        </w:rPr>
        <w:footnoteReference w:id="4"/>
      </w:r>
      <w:r w:rsidRPr="00234F74">
        <w:rPr>
          <w:rFonts w:ascii="Arial" w:hAnsi="Arial" w:cs="Arial"/>
          <w:lang w:val="fr-FR"/>
        </w:rPr>
        <w:t> :</w:t>
      </w:r>
      <w:r w:rsidR="004F5A3E" w:rsidRPr="00234F74">
        <w:rPr>
          <w:rFonts w:ascii="Arial" w:hAnsi="Arial" w:cs="Arial"/>
          <w:lang w:val="fr-FR"/>
        </w:rPr>
        <w:t xml:space="preserve"> </w:t>
      </w:r>
      <w:r w:rsidR="006452C6" w:rsidRPr="00234F74">
        <w:rPr>
          <w:rFonts w:ascii="Arial" w:hAnsi="Arial" w:cs="Arial"/>
          <w:lang w:val="fr-FR"/>
        </w:rPr>
        <w:t>vise à déterminer dans quelle mesure</w:t>
      </w:r>
      <w:r w:rsidR="00175186" w:rsidRPr="00234F74">
        <w:rPr>
          <w:rFonts w:ascii="Arial" w:hAnsi="Arial" w:cs="Arial"/>
          <w:lang w:val="fr-FR"/>
        </w:rPr>
        <w:t xml:space="preserve"> l’acceptation, les compétences, les </w:t>
      </w:r>
      <w:r w:rsidR="006452C6" w:rsidRPr="00234F74">
        <w:rPr>
          <w:rFonts w:ascii="Arial" w:hAnsi="Arial" w:cs="Arial"/>
          <w:lang w:val="fr-FR"/>
        </w:rPr>
        <w:t xml:space="preserve">connaissances </w:t>
      </w:r>
      <w:r w:rsidR="00175186" w:rsidRPr="00234F74">
        <w:rPr>
          <w:rFonts w:ascii="Arial" w:hAnsi="Arial" w:cs="Arial"/>
          <w:lang w:val="fr-FR"/>
        </w:rPr>
        <w:t>et les</w:t>
      </w:r>
      <w:r w:rsidR="006452C6" w:rsidRPr="00234F74">
        <w:rPr>
          <w:rFonts w:ascii="Arial" w:hAnsi="Arial" w:cs="Arial"/>
          <w:lang w:val="fr-FR"/>
        </w:rPr>
        <w:t xml:space="preserve"> </w:t>
      </w:r>
      <w:r w:rsidR="00175186" w:rsidRPr="00234F74">
        <w:rPr>
          <w:rFonts w:ascii="Arial" w:hAnsi="Arial" w:cs="Arial"/>
          <w:lang w:val="fr-FR"/>
        </w:rPr>
        <w:t>pratiques</w:t>
      </w:r>
      <w:r w:rsidR="00592EBE" w:rsidRPr="00234F74">
        <w:rPr>
          <w:rFonts w:ascii="Arial" w:hAnsi="Arial" w:cs="Arial"/>
          <w:lang w:val="fr-FR"/>
        </w:rPr>
        <w:t>,</w:t>
      </w:r>
      <w:r w:rsidR="00175186" w:rsidRPr="00234F74">
        <w:rPr>
          <w:rFonts w:ascii="Arial" w:hAnsi="Arial" w:cs="Arial"/>
          <w:lang w:val="fr-FR"/>
        </w:rPr>
        <w:t xml:space="preserve"> ainsi que</w:t>
      </w:r>
      <w:r w:rsidR="006452C6" w:rsidRPr="00234F74">
        <w:rPr>
          <w:rFonts w:ascii="Arial" w:hAnsi="Arial" w:cs="Arial"/>
          <w:lang w:val="fr-FR"/>
        </w:rPr>
        <w:t xml:space="preserve"> les systèmes et les processus de la Société nationale</w:t>
      </w:r>
      <w:r w:rsidR="00B61709" w:rsidRPr="00234F74">
        <w:rPr>
          <w:rFonts w:ascii="Arial" w:hAnsi="Arial" w:cs="Arial"/>
          <w:lang w:val="fr-FR"/>
        </w:rPr>
        <w:t>,</w:t>
      </w:r>
      <w:r w:rsidR="006452C6" w:rsidRPr="00234F74">
        <w:rPr>
          <w:rFonts w:ascii="Arial" w:hAnsi="Arial" w:cs="Arial"/>
          <w:lang w:val="fr-FR"/>
        </w:rPr>
        <w:t xml:space="preserve"> ont </w:t>
      </w:r>
      <w:r w:rsidR="00175186" w:rsidRPr="00234F74">
        <w:rPr>
          <w:rFonts w:ascii="Arial" w:hAnsi="Arial" w:cs="Arial"/>
          <w:lang w:val="fr-FR"/>
        </w:rPr>
        <w:t>été développés ou renforcés en vue</w:t>
      </w:r>
      <w:r w:rsidR="006452C6" w:rsidRPr="00234F74">
        <w:rPr>
          <w:rFonts w:ascii="Arial" w:hAnsi="Arial" w:cs="Arial"/>
          <w:lang w:val="fr-FR"/>
        </w:rPr>
        <w:t xml:space="preserve"> d’atteindre l’objectif principal consistant à</w:t>
      </w:r>
      <w:r w:rsidR="00175186" w:rsidRPr="00234F74">
        <w:rPr>
          <w:rFonts w:ascii="Arial" w:hAnsi="Arial" w:cs="Arial"/>
          <w:lang w:val="fr-FR"/>
        </w:rPr>
        <w:t xml:space="preserve"> venir plus rapidement en aide</w:t>
      </w:r>
      <w:r w:rsidR="006452C6" w:rsidRPr="00234F74">
        <w:rPr>
          <w:rFonts w:ascii="Arial" w:hAnsi="Arial" w:cs="Arial"/>
          <w:lang w:val="fr-FR"/>
        </w:rPr>
        <w:t xml:space="preserve"> </w:t>
      </w:r>
      <w:r w:rsidR="00175186" w:rsidRPr="00234F74">
        <w:rPr>
          <w:rFonts w:ascii="Arial" w:hAnsi="Arial" w:cs="Arial"/>
          <w:lang w:val="fr-FR"/>
        </w:rPr>
        <w:t xml:space="preserve">à </w:t>
      </w:r>
      <w:r w:rsidR="006452C6" w:rsidRPr="00234F74">
        <w:rPr>
          <w:rFonts w:ascii="Arial" w:hAnsi="Arial" w:cs="Arial"/>
          <w:lang w:val="fr-FR"/>
        </w:rPr>
        <w:t>davantage d</w:t>
      </w:r>
      <w:r w:rsidR="00B61709" w:rsidRPr="00234F74">
        <w:rPr>
          <w:rFonts w:ascii="Arial" w:hAnsi="Arial" w:cs="Arial"/>
          <w:lang w:val="fr-FR"/>
        </w:rPr>
        <w:t>e personnes</w:t>
      </w:r>
      <w:r w:rsidR="006452C6" w:rsidRPr="00234F74">
        <w:rPr>
          <w:rFonts w:ascii="Arial" w:hAnsi="Arial" w:cs="Arial"/>
          <w:lang w:val="fr-FR"/>
        </w:rPr>
        <w:t xml:space="preserve"> à la suite d’une catastrophe.</w:t>
      </w:r>
    </w:p>
    <w:p w:rsidR="006452C6" w:rsidRPr="00234F74" w:rsidRDefault="006452C6" w:rsidP="00DE37BB">
      <w:pPr>
        <w:pStyle w:val="Caption"/>
        <w:rPr>
          <w:rFonts w:ascii="Arial" w:hAnsi="Arial" w:cs="Arial"/>
          <w:lang w:val="fr-FR"/>
        </w:rPr>
      </w:pPr>
      <w:r w:rsidRPr="00234F74">
        <w:rPr>
          <w:rFonts w:ascii="Arial" w:hAnsi="Arial" w:cs="Arial"/>
          <w:b/>
          <w:lang w:val="fr-FR"/>
        </w:rPr>
        <w:t>La continuité</w:t>
      </w:r>
      <w:r w:rsidR="004F5A3E" w:rsidRPr="00234F74">
        <w:rPr>
          <w:rStyle w:val="FootnoteReference"/>
          <w:rFonts w:ascii="Arial" w:hAnsi="Arial" w:cs="Arial"/>
          <w:lang w:val="fr-FR"/>
        </w:rPr>
        <w:footnoteReference w:id="5"/>
      </w:r>
      <w:r w:rsidRPr="00234F74">
        <w:rPr>
          <w:rFonts w:ascii="Arial" w:hAnsi="Arial" w:cs="Arial"/>
          <w:lang w:val="fr-FR"/>
        </w:rPr>
        <w:t xml:space="preserve"> : vise à déterminer dans quelle mesure : les enseignements tirés des opérations précédentes ont été appliqués ; un soutien a été apporté </w:t>
      </w:r>
      <w:r w:rsidR="00C1663F" w:rsidRPr="00234F74">
        <w:rPr>
          <w:rFonts w:ascii="Arial" w:hAnsi="Arial" w:cs="Arial"/>
          <w:lang w:val="fr-FR"/>
        </w:rPr>
        <w:t>par</w:t>
      </w:r>
      <w:r w:rsidRPr="00234F74">
        <w:rPr>
          <w:rFonts w:ascii="Arial" w:hAnsi="Arial" w:cs="Arial"/>
          <w:lang w:val="fr-FR"/>
        </w:rPr>
        <w:t xml:space="preserve"> l</w:t>
      </w:r>
      <w:r w:rsidR="00C1663F" w:rsidRPr="00234F74">
        <w:rPr>
          <w:rFonts w:ascii="Arial" w:hAnsi="Arial" w:cs="Arial"/>
          <w:lang w:val="fr-FR"/>
        </w:rPr>
        <w:t xml:space="preserve">a Fédération et </w:t>
      </w:r>
      <w:r w:rsidR="00175186" w:rsidRPr="00234F74">
        <w:rPr>
          <w:rFonts w:ascii="Arial" w:hAnsi="Arial" w:cs="Arial"/>
          <w:lang w:val="fr-FR"/>
        </w:rPr>
        <w:t xml:space="preserve">par </w:t>
      </w:r>
      <w:r w:rsidR="00C1663F" w:rsidRPr="00234F74">
        <w:rPr>
          <w:rFonts w:ascii="Arial" w:hAnsi="Arial" w:cs="Arial"/>
          <w:lang w:val="fr-FR"/>
        </w:rPr>
        <w:t>les</w:t>
      </w:r>
      <w:r w:rsidRPr="00234F74">
        <w:rPr>
          <w:rFonts w:ascii="Arial" w:hAnsi="Arial" w:cs="Arial"/>
          <w:lang w:val="fr-FR"/>
        </w:rPr>
        <w:t xml:space="preserve"> Sociétés nationales partenaires </w:t>
      </w:r>
      <w:r w:rsidR="00DE37BB" w:rsidRPr="00234F74">
        <w:rPr>
          <w:rFonts w:ascii="Arial" w:hAnsi="Arial" w:cs="Arial"/>
          <w:lang w:val="fr-FR"/>
        </w:rPr>
        <w:t>dans ce domaine </w:t>
      </w:r>
      <w:r w:rsidRPr="00234F74">
        <w:rPr>
          <w:rFonts w:ascii="Arial" w:hAnsi="Arial" w:cs="Arial"/>
          <w:lang w:val="fr-FR"/>
        </w:rPr>
        <w:t>; la durabilité des projets pi</w:t>
      </w:r>
      <w:r w:rsidR="00592EBE" w:rsidRPr="00234F74">
        <w:rPr>
          <w:rFonts w:ascii="Arial" w:hAnsi="Arial" w:cs="Arial"/>
          <w:lang w:val="fr-FR"/>
        </w:rPr>
        <w:t>lotes a été prise en compte ;</w:t>
      </w:r>
      <w:r w:rsidRPr="00234F74">
        <w:rPr>
          <w:rFonts w:ascii="Arial" w:hAnsi="Arial" w:cs="Arial"/>
          <w:lang w:val="fr-FR"/>
        </w:rPr>
        <w:t xml:space="preserve"> </w:t>
      </w:r>
      <w:r w:rsidR="00DE37BB" w:rsidRPr="00234F74">
        <w:rPr>
          <w:rFonts w:ascii="Arial" w:hAnsi="Arial" w:cs="Arial"/>
          <w:lang w:val="fr-FR"/>
        </w:rPr>
        <w:t xml:space="preserve">et </w:t>
      </w:r>
      <w:r w:rsidRPr="00234F74">
        <w:rPr>
          <w:rFonts w:ascii="Arial" w:hAnsi="Arial" w:cs="Arial"/>
          <w:lang w:val="fr-FR"/>
        </w:rPr>
        <w:t xml:space="preserve">des plans ont été élaborés </w:t>
      </w:r>
      <w:r w:rsidR="00DE37BB" w:rsidRPr="00234F74">
        <w:rPr>
          <w:rFonts w:ascii="Arial" w:hAnsi="Arial" w:cs="Arial"/>
          <w:lang w:val="fr-FR"/>
        </w:rPr>
        <w:t>pour</w:t>
      </w:r>
      <w:r w:rsidRPr="00234F74">
        <w:rPr>
          <w:rFonts w:ascii="Arial" w:hAnsi="Arial" w:cs="Arial"/>
          <w:lang w:val="fr-FR"/>
        </w:rPr>
        <w:t xml:space="preserve"> la suite des activités. </w:t>
      </w:r>
    </w:p>
    <w:p w:rsidR="004F5A3E" w:rsidRPr="00234F74" w:rsidRDefault="00E063DF" w:rsidP="007D6C9C">
      <w:pPr>
        <w:pStyle w:val="Heading3"/>
        <w:numPr>
          <w:ilvl w:val="0"/>
          <w:numId w:val="13"/>
        </w:numPr>
        <w:rPr>
          <w:rFonts w:cs="Arial"/>
          <w:lang w:val="fr-FR"/>
        </w:rPr>
      </w:pPr>
      <w:r w:rsidRPr="00234F74">
        <w:rPr>
          <w:rFonts w:cs="Arial"/>
          <w:lang w:val="fr-FR"/>
        </w:rPr>
        <w:t>Méthodologie</w:t>
      </w:r>
    </w:p>
    <w:p w:rsidR="006360E3" w:rsidRPr="00234F74" w:rsidRDefault="000F564A" w:rsidP="00DD5AE4">
      <w:pPr>
        <w:keepNext/>
        <w:rPr>
          <w:rFonts w:cs="Arial"/>
          <w:szCs w:val="22"/>
          <w:lang w:val="fr-FR"/>
        </w:rPr>
      </w:pPr>
      <w:r w:rsidRPr="00234F74">
        <w:rPr>
          <w:rFonts w:cs="Arial"/>
          <w:szCs w:val="22"/>
          <w:lang w:val="fr-FR"/>
        </w:rPr>
        <w:t>Une</w:t>
      </w:r>
      <w:r w:rsidR="00862972" w:rsidRPr="00234F74">
        <w:rPr>
          <w:rFonts w:cs="Arial"/>
          <w:szCs w:val="22"/>
          <w:lang w:val="fr-FR"/>
        </w:rPr>
        <w:t xml:space="preserve"> méthod</w:t>
      </w:r>
      <w:r w:rsidRPr="00234F74">
        <w:rPr>
          <w:rFonts w:cs="Arial"/>
          <w:szCs w:val="22"/>
          <w:lang w:val="fr-FR"/>
        </w:rPr>
        <w:t xml:space="preserve">ologie </w:t>
      </w:r>
      <w:r w:rsidR="00862972" w:rsidRPr="00234F74">
        <w:rPr>
          <w:rFonts w:cs="Arial"/>
          <w:szCs w:val="22"/>
          <w:lang w:val="fr-FR"/>
        </w:rPr>
        <w:t>d’évaluation</w:t>
      </w:r>
      <w:r w:rsidRPr="00234F74">
        <w:rPr>
          <w:rFonts w:cs="Arial"/>
          <w:szCs w:val="22"/>
          <w:lang w:val="fr-FR"/>
        </w:rPr>
        <w:t xml:space="preserve"> efficace doit </w:t>
      </w:r>
      <w:r w:rsidR="006D2F5C" w:rsidRPr="00234F74">
        <w:rPr>
          <w:rFonts w:cs="Arial"/>
          <w:szCs w:val="22"/>
          <w:lang w:val="fr-FR"/>
        </w:rPr>
        <w:t>prévoir</w:t>
      </w:r>
      <w:r w:rsidRPr="00234F74">
        <w:rPr>
          <w:rFonts w:cs="Arial"/>
          <w:szCs w:val="22"/>
          <w:lang w:val="fr-FR"/>
        </w:rPr>
        <w:t xml:space="preserve"> </w:t>
      </w:r>
      <w:r w:rsidR="00341D9E" w:rsidRPr="00234F74">
        <w:rPr>
          <w:rFonts w:cs="Arial"/>
          <w:szCs w:val="22"/>
          <w:lang w:val="fr-FR"/>
        </w:rPr>
        <w:t>la</w:t>
      </w:r>
      <w:r w:rsidR="00862972" w:rsidRPr="00234F74">
        <w:rPr>
          <w:rFonts w:cs="Arial"/>
          <w:szCs w:val="22"/>
          <w:lang w:val="fr-FR"/>
        </w:rPr>
        <w:t xml:space="preserve"> collecte</w:t>
      </w:r>
      <w:r w:rsidRPr="00234F74">
        <w:rPr>
          <w:rFonts w:cs="Arial"/>
          <w:szCs w:val="22"/>
          <w:lang w:val="fr-FR"/>
        </w:rPr>
        <w:t xml:space="preserve"> de </w:t>
      </w:r>
      <w:r w:rsidR="00341D9E" w:rsidRPr="00234F74">
        <w:rPr>
          <w:rFonts w:cs="Arial"/>
          <w:szCs w:val="22"/>
          <w:lang w:val="fr-FR"/>
        </w:rPr>
        <w:t>données primaires et secondaires. En ce qui concerne les évaluations de la préparation, la méthodologie</w:t>
      </w:r>
      <w:r w:rsidRPr="00234F74">
        <w:rPr>
          <w:rFonts w:cs="Arial"/>
          <w:szCs w:val="22"/>
          <w:lang w:val="fr-FR"/>
        </w:rPr>
        <w:t xml:space="preserve"> adoptée</w:t>
      </w:r>
      <w:r w:rsidR="00341D9E" w:rsidRPr="00234F74">
        <w:rPr>
          <w:rFonts w:cs="Arial"/>
          <w:szCs w:val="22"/>
          <w:lang w:val="fr-FR"/>
        </w:rPr>
        <w:t xml:space="preserve"> doit </w:t>
      </w:r>
      <w:r w:rsidR="00DD5AE4">
        <w:rPr>
          <w:rFonts w:cs="Arial"/>
          <w:szCs w:val="22"/>
          <w:lang w:val="fr-FR"/>
        </w:rPr>
        <w:t>comprendre</w:t>
      </w:r>
      <w:r w:rsidRPr="00234F74">
        <w:rPr>
          <w:rFonts w:cs="Arial"/>
          <w:szCs w:val="22"/>
          <w:lang w:val="fr-FR"/>
        </w:rPr>
        <w:t xml:space="preserve"> la réalisation</w:t>
      </w:r>
      <w:r w:rsidR="00983635" w:rsidRPr="00234F74">
        <w:rPr>
          <w:rFonts w:cs="Arial"/>
          <w:szCs w:val="22"/>
          <w:lang w:val="fr-FR"/>
        </w:rPr>
        <w:t xml:space="preserve"> par la Société nationale</w:t>
      </w:r>
      <w:r w:rsidR="00341D9E" w:rsidRPr="00234F74">
        <w:rPr>
          <w:rFonts w:cs="Arial"/>
          <w:szCs w:val="22"/>
          <w:lang w:val="fr-FR"/>
        </w:rPr>
        <w:t xml:space="preserve"> </w:t>
      </w:r>
      <w:r w:rsidRPr="00234F74">
        <w:rPr>
          <w:rFonts w:cs="Arial"/>
          <w:szCs w:val="22"/>
          <w:lang w:val="fr-FR"/>
        </w:rPr>
        <w:t>d’</w:t>
      </w:r>
      <w:r w:rsidR="00341D9E" w:rsidRPr="00234F74">
        <w:rPr>
          <w:rFonts w:cs="Arial"/>
          <w:szCs w:val="22"/>
          <w:lang w:val="fr-FR"/>
        </w:rPr>
        <w:t xml:space="preserve">une analyse des données secondaires </w:t>
      </w:r>
      <w:r w:rsidR="006D2F5C" w:rsidRPr="00234F74">
        <w:rPr>
          <w:rFonts w:cs="Arial"/>
          <w:szCs w:val="22"/>
          <w:lang w:val="fr-FR"/>
        </w:rPr>
        <w:t xml:space="preserve">issues </w:t>
      </w:r>
      <w:r w:rsidR="00341D9E" w:rsidRPr="00234F74">
        <w:rPr>
          <w:rFonts w:cs="Arial"/>
          <w:szCs w:val="22"/>
          <w:lang w:val="fr-FR"/>
        </w:rPr>
        <w:t xml:space="preserve">des documents clés du projet. </w:t>
      </w:r>
      <w:r w:rsidR="006D2F5C" w:rsidRPr="00234F74">
        <w:rPr>
          <w:rFonts w:cs="Arial"/>
          <w:szCs w:val="22"/>
          <w:lang w:val="fr-FR"/>
        </w:rPr>
        <w:t>D</w:t>
      </w:r>
      <w:r w:rsidR="00341D9E" w:rsidRPr="00234F74">
        <w:rPr>
          <w:rFonts w:cs="Arial"/>
          <w:szCs w:val="22"/>
          <w:lang w:val="fr-FR"/>
        </w:rPr>
        <w:t xml:space="preserve">es entretiens </w:t>
      </w:r>
      <w:r w:rsidR="006D2F5C" w:rsidRPr="00234F74">
        <w:rPr>
          <w:rFonts w:cs="Arial"/>
          <w:szCs w:val="22"/>
          <w:lang w:val="fr-FR"/>
        </w:rPr>
        <w:t>doivent être menés avec d</w:t>
      </w:r>
      <w:r w:rsidR="00341D9E" w:rsidRPr="00234F74">
        <w:rPr>
          <w:rFonts w:cs="Arial"/>
          <w:szCs w:val="22"/>
          <w:lang w:val="fr-FR"/>
        </w:rPr>
        <w:t xml:space="preserve">es </w:t>
      </w:r>
      <w:r w:rsidR="006D2F5C" w:rsidRPr="00234F74">
        <w:rPr>
          <w:rFonts w:cs="Arial"/>
          <w:szCs w:val="22"/>
          <w:lang w:val="fr-FR"/>
        </w:rPr>
        <w:t>interlocuteurs</w:t>
      </w:r>
      <w:r w:rsidR="00341D9E" w:rsidRPr="00234F74">
        <w:rPr>
          <w:rFonts w:cs="Arial"/>
          <w:szCs w:val="22"/>
          <w:lang w:val="fr-FR"/>
        </w:rPr>
        <w:t xml:space="preserve"> clés,</w:t>
      </w:r>
      <w:r w:rsidR="006D2F5C" w:rsidRPr="00234F74">
        <w:rPr>
          <w:rFonts w:cs="Arial"/>
          <w:szCs w:val="22"/>
          <w:lang w:val="fr-FR"/>
        </w:rPr>
        <w:t xml:space="preserve"> notamment les dirigeants et les responsables </w:t>
      </w:r>
      <w:r w:rsidR="00341D9E" w:rsidRPr="00234F74">
        <w:rPr>
          <w:rFonts w:cs="Arial"/>
          <w:szCs w:val="22"/>
          <w:lang w:val="fr-FR"/>
        </w:rPr>
        <w:t>de la S</w:t>
      </w:r>
      <w:r w:rsidR="006D2F5C" w:rsidRPr="00234F74">
        <w:rPr>
          <w:rFonts w:cs="Arial"/>
          <w:szCs w:val="22"/>
          <w:lang w:val="fr-FR"/>
        </w:rPr>
        <w:t xml:space="preserve">ociété nationale, ainsi que le personnel </w:t>
      </w:r>
      <w:r w:rsidR="00341D9E" w:rsidRPr="00234F74">
        <w:rPr>
          <w:rFonts w:cs="Arial"/>
          <w:szCs w:val="22"/>
          <w:lang w:val="fr-FR"/>
        </w:rPr>
        <w:t>du Secrétariat de la Fédération dans le pays et</w:t>
      </w:r>
      <w:r w:rsidR="00983635" w:rsidRPr="00234F74">
        <w:rPr>
          <w:rFonts w:cs="Arial"/>
          <w:szCs w:val="22"/>
          <w:lang w:val="fr-FR"/>
        </w:rPr>
        <w:t xml:space="preserve"> les </w:t>
      </w:r>
      <w:r w:rsidR="00341D9E" w:rsidRPr="00234F74">
        <w:rPr>
          <w:rFonts w:cs="Arial"/>
          <w:szCs w:val="22"/>
          <w:lang w:val="fr-FR"/>
        </w:rPr>
        <w:t xml:space="preserve">bureaux concernés. D’autres partenaires nationaux clés peuvent être interrogés </w:t>
      </w:r>
      <w:r w:rsidR="006D2F5C" w:rsidRPr="00234F74">
        <w:rPr>
          <w:rFonts w:cs="Arial"/>
          <w:szCs w:val="22"/>
          <w:lang w:val="fr-FR"/>
        </w:rPr>
        <w:t>sur</w:t>
      </w:r>
      <w:r w:rsidR="00341D9E" w:rsidRPr="00234F74">
        <w:rPr>
          <w:rFonts w:cs="Arial"/>
          <w:szCs w:val="22"/>
          <w:lang w:val="fr-FR"/>
        </w:rPr>
        <w:t xml:space="preserve"> leur vision des programmes. Une enquête en ligne </w:t>
      </w:r>
      <w:r w:rsidR="006D2F5C" w:rsidRPr="00234F74">
        <w:rPr>
          <w:rFonts w:cs="Arial"/>
          <w:szCs w:val="22"/>
          <w:lang w:val="fr-FR"/>
        </w:rPr>
        <w:t xml:space="preserve">anonyme </w:t>
      </w:r>
      <w:r w:rsidR="00341D9E" w:rsidRPr="00234F74">
        <w:rPr>
          <w:rFonts w:cs="Arial"/>
          <w:szCs w:val="22"/>
          <w:lang w:val="fr-FR"/>
        </w:rPr>
        <w:t>peut être réalisée afin de recueillir l’avis des parties prenantes et de favoriser un</w:t>
      </w:r>
      <w:r w:rsidR="00983635" w:rsidRPr="00234F74">
        <w:rPr>
          <w:rFonts w:cs="Arial"/>
          <w:szCs w:val="22"/>
          <w:lang w:val="fr-FR"/>
        </w:rPr>
        <w:t xml:space="preserve"> retour d’information</w:t>
      </w:r>
      <w:r w:rsidR="00341D9E" w:rsidRPr="00234F74">
        <w:rPr>
          <w:rFonts w:cs="Arial"/>
          <w:szCs w:val="22"/>
          <w:lang w:val="fr-FR"/>
        </w:rPr>
        <w:t xml:space="preserve"> plus systématique </w:t>
      </w:r>
      <w:r w:rsidR="00983635" w:rsidRPr="00234F74">
        <w:rPr>
          <w:rFonts w:cs="Arial"/>
          <w:szCs w:val="22"/>
          <w:lang w:val="fr-FR"/>
        </w:rPr>
        <w:t>de la part</w:t>
      </w:r>
      <w:r w:rsidR="00341D9E" w:rsidRPr="00234F74">
        <w:rPr>
          <w:rFonts w:cs="Arial"/>
          <w:szCs w:val="22"/>
          <w:lang w:val="fr-FR"/>
        </w:rPr>
        <w:t xml:space="preserve"> des pays qui n’ont pas fait l’objet d’une visite lors de l’évalu</w:t>
      </w:r>
      <w:r w:rsidR="00E83C48" w:rsidRPr="00234F74">
        <w:rPr>
          <w:rFonts w:cs="Arial"/>
          <w:szCs w:val="22"/>
          <w:lang w:val="fr-FR"/>
        </w:rPr>
        <w:t>a</w:t>
      </w:r>
      <w:r w:rsidR="00341D9E" w:rsidRPr="00234F74">
        <w:rPr>
          <w:rFonts w:cs="Arial"/>
          <w:szCs w:val="22"/>
          <w:lang w:val="fr-FR"/>
        </w:rPr>
        <w:t>tion.</w:t>
      </w:r>
    </w:p>
    <w:p w:rsidR="004F5A3E" w:rsidRPr="00234F74" w:rsidRDefault="00E063DF" w:rsidP="00F92035">
      <w:pPr>
        <w:pStyle w:val="Heading3"/>
        <w:numPr>
          <w:ilvl w:val="0"/>
          <w:numId w:val="13"/>
        </w:numPr>
        <w:rPr>
          <w:rFonts w:cs="Arial"/>
          <w:lang w:val="fr-FR"/>
        </w:rPr>
      </w:pPr>
      <w:r w:rsidRPr="00234F74">
        <w:rPr>
          <w:rFonts w:cs="Arial"/>
          <w:lang w:val="fr-FR"/>
        </w:rPr>
        <w:t>Équipe charg</w:t>
      </w:r>
      <w:r w:rsidR="00F92035" w:rsidRPr="00234F74">
        <w:rPr>
          <w:rFonts w:cs="Arial"/>
          <w:lang w:val="fr-FR"/>
        </w:rPr>
        <w:t>é</w:t>
      </w:r>
      <w:r w:rsidRPr="00234F74">
        <w:rPr>
          <w:rFonts w:cs="Arial"/>
          <w:lang w:val="fr-FR"/>
        </w:rPr>
        <w:t>e de l’évaluation : rôles et responsabilité</w:t>
      </w:r>
      <w:r w:rsidR="004F5A3E" w:rsidRPr="00234F74">
        <w:rPr>
          <w:rFonts w:cs="Arial"/>
          <w:lang w:val="fr-FR"/>
        </w:rPr>
        <w:t>s</w:t>
      </w:r>
    </w:p>
    <w:p w:rsidR="00C279C3" w:rsidRPr="00234F74" w:rsidRDefault="00C279C3" w:rsidP="006C3BF6">
      <w:pPr>
        <w:rPr>
          <w:rFonts w:cs="Arial"/>
          <w:i/>
          <w:szCs w:val="22"/>
          <w:lang w:val="fr-FR"/>
        </w:rPr>
      </w:pPr>
      <w:r w:rsidRPr="00234F74">
        <w:rPr>
          <w:rFonts w:cs="Arial"/>
          <w:i/>
          <w:szCs w:val="22"/>
          <w:lang w:val="fr-FR"/>
        </w:rPr>
        <w:t xml:space="preserve">Les rôles et les responsabilités </w:t>
      </w:r>
      <w:r w:rsidR="00F92035" w:rsidRPr="00234F74">
        <w:rPr>
          <w:rFonts w:cs="Arial"/>
          <w:i/>
          <w:szCs w:val="22"/>
          <w:lang w:val="fr-FR"/>
        </w:rPr>
        <w:t>attribués à</w:t>
      </w:r>
      <w:r w:rsidR="00592EBE" w:rsidRPr="00234F74">
        <w:rPr>
          <w:rFonts w:cs="Arial"/>
          <w:i/>
          <w:szCs w:val="22"/>
          <w:lang w:val="fr-FR"/>
        </w:rPr>
        <w:t xml:space="preserve"> </w:t>
      </w:r>
      <w:r w:rsidRPr="00234F74">
        <w:rPr>
          <w:rFonts w:cs="Arial"/>
          <w:i/>
          <w:szCs w:val="22"/>
          <w:lang w:val="fr-FR"/>
        </w:rPr>
        <w:t>l’équipe charg</w:t>
      </w:r>
      <w:r w:rsidR="00F92035" w:rsidRPr="00234F74">
        <w:rPr>
          <w:rFonts w:cs="Arial"/>
          <w:i/>
          <w:szCs w:val="22"/>
          <w:lang w:val="fr-FR"/>
        </w:rPr>
        <w:t>é</w:t>
      </w:r>
      <w:r w:rsidRPr="00234F74">
        <w:rPr>
          <w:rFonts w:cs="Arial"/>
          <w:i/>
          <w:szCs w:val="22"/>
          <w:lang w:val="fr-FR"/>
        </w:rPr>
        <w:t>e de l’évaluat</w:t>
      </w:r>
      <w:r w:rsidR="00983635" w:rsidRPr="00234F74">
        <w:rPr>
          <w:rFonts w:cs="Arial"/>
          <w:i/>
          <w:szCs w:val="22"/>
          <w:lang w:val="fr-FR"/>
        </w:rPr>
        <w:t>ion</w:t>
      </w:r>
      <w:r w:rsidR="00F92035" w:rsidRPr="00234F74">
        <w:rPr>
          <w:rFonts w:cs="Arial"/>
          <w:i/>
          <w:szCs w:val="22"/>
          <w:lang w:val="fr-FR"/>
        </w:rPr>
        <w:t xml:space="preserve">, ainsi que la composition de l’équipe et les tâches de chacun des membres, </w:t>
      </w:r>
      <w:r w:rsidR="00983635" w:rsidRPr="00234F74">
        <w:rPr>
          <w:rFonts w:cs="Arial"/>
          <w:i/>
          <w:szCs w:val="22"/>
          <w:lang w:val="fr-FR"/>
        </w:rPr>
        <w:t xml:space="preserve">doivent être </w:t>
      </w:r>
      <w:r w:rsidR="00F92035" w:rsidRPr="00234F74">
        <w:rPr>
          <w:rFonts w:cs="Arial"/>
          <w:i/>
          <w:szCs w:val="22"/>
          <w:lang w:val="fr-FR"/>
        </w:rPr>
        <w:t>mentionnés dans le mandat</w:t>
      </w:r>
      <w:r w:rsidRPr="00234F74">
        <w:rPr>
          <w:rFonts w:cs="Arial"/>
          <w:i/>
          <w:szCs w:val="22"/>
          <w:lang w:val="fr-FR"/>
        </w:rPr>
        <w:t xml:space="preserve">. En général, l’équipe </w:t>
      </w:r>
      <w:r w:rsidR="00983635" w:rsidRPr="00234F74">
        <w:rPr>
          <w:rFonts w:cs="Arial"/>
          <w:i/>
          <w:szCs w:val="22"/>
          <w:lang w:val="fr-FR"/>
        </w:rPr>
        <w:t>est composée</w:t>
      </w:r>
      <w:r w:rsidRPr="00234F74">
        <w:rPr>
          <w:rFonts w:cs="Arial"/>
          <w:i/>
          <w:szCs w:val="22"/>
          <w:lang w:val="fr-FR"/>
        </w:rPr>
        <w:t xml:space="preserve"> </w:t>
      </w:r>
      <w:r w:rsidR="00983635" w:rsidRPr="00234F74">
        <w:rPr>
          <w:rFonts w:cs="Arial"/>
          <w:i/>
          <w:szCs w:val="22"/>
          <w:lang w:val="fr-FR"/>
        </w:rPr>
        <w:t>d’</w:t>
      </w:r>
      <w:r w:rsidRPr="00234F74">
        <w:rPr>
          <w:rFonts w:cs="Arial"/>
          <w:i/>
          <w:szCs w:val="22"/>
          <w:lang w:val="fr-FR"/>
        </w:rPr>
        <w:t>un chef d’équipe e</w:t>
      </w:r>
      <w:r w:rsidR="00983635" w:rsidRPr="00234F74">
        <w:rPr>
          <w:rFonts w:cs="Arial"/>
          <w:i/>
          <w:szCs w:val="22"/>
          <w:lang w:val="fr-FR"/>
        </w:rPr>
        <w:t xml:space="preserve">t </w:t>
      </w:r>
      <w:r w:rsidRPr="00234F74">
        <w:rPr>
          <w:rFonts w:cs="Arial"/>
          <w:i/>
          <w:szCs w:val="22"/>
          <w:lang w:val="fr-FR"/>
        </w:rPr>
        <w:t xml:space="preserve">d’autres membres chargés </w:t>
      </w:r>
      <w:r w:rsidR="006C3BF6" w:rsidRPr="00234F74">
        <w:rPr>
          <w:rFonts w:cs="Arial"/>
          <w:i/>
          <w:szCs w:val="22"/>
          <w:lang w:val="fr-FR"/>
        </w:rPr>
        <w:t>de la collecte des données</w:t>
      </w:r>
      <w:r w:rsidRPr="00234F74">
        <w:rPr>
          <w:rFonts w:cs="Arial"/>
          <w:i/>
          <w:szCs w:val="22"/>
          <w:lang w:val="fr-FR"/>
        </w:rPr>
        <w:t xml:space="preserve"> primaires ou secondaires.</w:t>
      </w:r>
    </w:p>
    <w:p w:rsidR="004F5A3E" w:rsidRPr="00234F74" w:rsidRDefault="00E063DF" w:rsidP="00A570A4">
      <w:pPr>
        <w:pStyle w:val="Heading3"/>
        <w:numPr>
          <w:ilvl w:val="0"/>
          <w:numId w:val="13"/>
        </w:numPr>
        <w:spacing w:after="240"/>
        <w:ind w:left="714" w:hanging="357"/>
        <w:rPr>
          <w:rFonts w:cs="Arial"/>
          <w:lang w:val="fr-FR"/>
        </w:rPr>
      </w:pPr>
      <w:r w:rsidRPr="00234F74">
        <w:rPr>
          <w:rFonts w:cs="Arial"/>
          <w:lang w:val="fr-FR"/>
        </w:rPr>
        <w:t>Calendrier</w:t>
      </w:r>
    </w:p>
    <w:tbl>
      <w:tblPr>
        <w:tblStyle w:val="TableGrid"/>
        <w:tblW w:w="9717" w:type="dxa"/>
        <w:jc w:val="center"/>
        <w:tblLayout w:type="fixed"/>
        <w:tblLook w:val="04A0" w:firstRow="1" w:lastRow="0" w:firstColumn="1" w:lastColumn="0" w:noHBand="0" w:noVBand="1"/>
      </w:tblPr>
      <w:tblGrid>
        <w:gridCol w:w="4690"/>
        <w:gridCol w:w="555"/>
        <w:gridCol w:w="567"/>
        <w:gridCol w:w="567"/>
        <w:gridCol w:w="709"/>
        <w:gridCol w:w="709"/>
        <w:gridCol w:w="862"/>
        <w:gridCol w:w="567"/>
        <w:gridCol w:w="491"/>
      </w:tblGrid>
      <w:tr w:rsidR="00B41B04" w:rsidRPr="00234F74" w:rsidTr="00B327CE">
        <w:trPr>
          <w:jc w:val="center"/>
        </w:trPr>
        <w:tc>
          <w:tcPr>
            <w:tcW w:w="4690" w:type="dxa"/>
            <w:tcBorders>
              <w:bottom w:val="single" w:sz="4" w:space="0" w:color="auto"/>
            </w:tcBorders>
            <w:shd w:val="clear" w:color="auto" w:fill="DC281E"/>
          </w:tcPr>
          <w:p w:rsidR="004F5A3E" w:rsidRPr="00234F74" w:rsidRDefault="004F5A3E" w:rsidP="00E063DF">
            <w:pPr>
              <w:spacing w:before="120"/>
              <w:jc w:val="center"/>
              <w:rPr>
                <w:rFonts w:ascii="Arial Bold" w:hAnsi="Arial Bold" w:cs="Arial"/>
                <w:b/>
                <w:color w:val="FFFFFF" w:themeColor="background1"/>
                <w:szCs w:val="22"/>
                <w:lang w:val="fr-FR"/>
              </w:rPr>
            </w:pPr>
            <w:r w:rsidRPr="00234F74">
              <w:rPr>
                <w:rFonts w:ascii="Arial Bold" w:hAnsi="Arial Bold" w:cs="Arial"/>
                <w:b/>
                <w:color w:val="FFFFFF" w:themeColor="background1"/>
                <w:szCs w:val="22"/>
                <w:lang w:val="fr-FR"/>
              </w:rPr>
              <w:t>M</w:t>
            </w:r>
            <w:r w:rsidR="00E063DF" w:rsidRPr="00234F74">
              <w:rPr>
                <w:rFonts w:ascii="Arial Bold" w:hAnsi="Arial Bold" w:cs="Arial"/>
                <w:b/>
                <w:color w:val="FFFFFF" w:themeColor="background1"/>
                <w:szCs w:val="22"/>
                <w:lang w:val="fr-FR"/>
              </w:rPr>
              <w:t>ois</w:t>
            </w:r>
          </w:p>
        </w:tc>
        <w:tc>
          <w:tcPr>
            <w:tcW w:w="5027" w:type="dxa"/>
            <w:gridSpan w:val="8"/>
            <w:tcBorders>
              <w:bottom w:val="single" w:sz="4" w:space="0" w:color="auto"/>
            </w:tcBorders>
            <w:shd w:val="clear" w:color="auto" w:fill="DC281E"/>
          </w:tcPr>
          <w:p w:rsidR="004F5A3E" w:rsidRPr="00234F74" w:rsidRDefault="004F5A3E" w:rsidP="00E063DF">
            <w:pPr>
              <w:spacing w:before="120"/>
              <w:jc w:val="center"/>
              <w:rPr>
                <w:rFonts w:ascii="Arial Bold" w:hAnsi="Arial Bold" w:cs="Arial"/>
                <w:b/>
                <w:color w:val="FFFFFF" w:themeColor="background1"/>
                <w:szCs w:val="22"/>
                <w:lang w:val="fr-FR"/>
              </w:rPr>
            </w:pPr>
            <w:r w:rsidRPr="00234F74">
              <w:rPr>
                <w:rFonts w:ascii="Arial Bold" w:hAnsi="Arial Bold" w:cs="Arial"/>
                <w:b/>
                <w:color w:val="FFFFFF" w:themeColor="background1"/>
                <w:szCs w:val="22"/>
                <w:lang w:val="fr-FR"/>
              </w:rPr>
              <w:t>N</w:t>
            </w:r>
            <w:r w:rsidR="00E063DF" w:rsidRPr="00234F74">
              <w:rPr>
                <w:rFonts w:ascii="Arial Bold" w:hAnsi="Arial Bold" w:cs="Arial"/>
                <w:b/>
                <w:color w:val="FFFFFF" w:themeColor="background1"/>
                <w:szCs w:val="22"/>
                <w:lang w:val="fr-FR"/>
              </w:rPr>
              <w:t>ombre</w:t>
            </w:r>
            <w:r w:rsidRPr="00234F74">
              <w:rPr>
                <w:rFonts w:ascii="Arial Bold" w:hAnsi="Arial Bold" w:cs="Arial"/>
                <w:b/>
                <w:color w:val="FFFFFF" w:themeColor="background1"/>
                <w:szCs w:val="22"/>
                <w:lang w:val="fr-FR"/>
              </w:rPr>
              <w:t xml:space="preserve"> </w:t>
            </w:r>
            <w:r w:rsidR="00E063DF" w:rsidRPr="00234F74">
              <w:rPr>
                <w:rFonts w:ascii="Arial Bold" w:hAnsi="Arial Bold" w:cs="Arial"/>
                <w:b/>
                <w:color w:val="FFFFFF" w:themeColor="background1"/>
                <w:szCs w:val="22"/>
                <w:lang w:val="fr-FR"/>
              </w:rPr>
              <w:t>de jours</w:t>
            </w:r>
          </w:p>
        </w:tc>
      </w:tr>
      <w:tr w:rsidR="00B327CE" w:rsidRPr="00234F74" w:rsidTr="00B327CE">
        <w:trPr>
          <w:trHeight w:val="373"/>
          <w:jc w:val="center"/>
        </w:trPr>
        <w:tc>
          <w:tcPr>
            <w:tcW w:w="4690" w:type="dxa"/>
            <w:tcBorders>
              <w:top w:val="single" w:sz="4" w:space="0" w:color="auto"/>
              <w:bottom w:val="single" w:sz="4" w:space="0" w:color="auto"/>
              <w:right w:val="single" w:sz="4" w:space="0" w:color="auto"/>
            </w:tcBorders>
            <w:shd w:val="clear" w:color="auto" w:fill="F3F3F3"/>
          </w:tcPr>
          <w:p w:rsidR="004F5A3E" w:rsidRPr="00234F74" w:rsidRDefault="004F5A3E" w:rsidP="007D6C9C">
            <w:pPr>
              <w:spacing w:before="120"/>
              <w:jc w:val="left"/>
              <w:rPr>
                <w:rFonts w:ascii="Arial Bold" w:hAnsi="Arial Bold" w:cs="Arial"/>
                <w:b/>
                <w:lang w:val="fr-FR"/>
              </w:rPr>
            </w:pPr>
            <w:r w:rsidRPr="00234F74">
              <w:rPr>
                <w:rFonts w:ascii="Arial Bold" w:hAnsi="Arial Bold" w:cs="Arial"/>
                <w:b/>
                <w:lang w:val="fr-FR"/>
              </w:rPr>
              <w:t>T</w:t>
            </w:r>
            <w:r w:rsidR="00E063DF" w:rsidRPr="00234F74">
              <w:rPr>
                <w:rFonts w:ascii="Arial Bold" w:hAnsi="Arial Bold" w:cs="Arial"/>
                <w:b/>
                <w:lang w:val="fr-FR"/>
              </w:rPr>
              <w:t>âche</w:t>
            </w:r>
          </w:p>
        </w:tc>
        <w:tc>
          <w:tcPr>
            <w:tcW w:w="555" w:type="dxa"/>
            <w:tcBorders>
              <w:top w:val="single" w:sz="4" w:space="0" w:color="auto"/>
              <w:bottom w:val="single" w:sz="4" w:space="0" w:color="auto"/>
              <w:right w:val="single" w:sz="4" w:space="0" w:color="auto"/>
            </w:tcBorders>
            <w:shd w:val="clear" w:color="auto" w:fill="F3F3F3"/>
          </w:tcPr>
          <w:p w:rsidR="004F5A3E" w:rsidRPr="00234F74" w:rsidRDefault="004F5A3E" w:rsidP="00B41B04">
            <w:pPr>
              <w:spacing w:before="120"/>
              <w:ind w:left="-57" w:right="-113"/>
              <w:jc w:val="center"/>
              <w:rPr>
                <w:rFonts w:ascii="Arial Bold" w:hAnsi="Arial Bold" w:cs="Arial"/>
                <w:b/>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B41B04">
            <w:pPr>
              <w:spacing w:before="120"/>
              <w:ind w:left="-57" w:right="-113"/>
              <w:jc w:val="center"/>
              <w:rPr>
                <w:rFonts w:ascii="Arial Bold" w:hAnsi="Arial Bold" w:cs="Arial"/>
                <w:b/>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B41B04">
            <w:pPr>
              <w:spacing w:before="120"/>
              <w:ind w:left="-57" w:right="-113"/>
              <w:jc w:val="center"/>
              <w:rPr>
                <w:rFonts w:ascii="Arial Bold" w:hAnsi="Arial Bold" w:cs="Arial"/>
                <w:b/>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B41B04">
            <w:pPr>
              <w:spacing w:before="120"/>
              <w:ind w:left="-57" w:right="-113"/>
              <w:jc w:val="center"/>
              <w:rPr>
                <w:rFonts w:ascii="Arial Bold" w:hAnsi="Arial Bold" w:cs="Arial"/>
                <w:b/>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B41B04">
            <w:pPr>
              <w:spacing w:before="120"/>
              <w:ind w:left="-57" w:right="-113"/>
              <w:jc w:val="center"/>
              <w:rPr>
                <w:rFonts w:ascii="Arial Bold" w:hAnsi="Arial Bold" w:cs="Arial"/>
                <w:b/>
                <w:lang w:val="fr-FR"/>
              </w:rPr>
            </w:pPr>
          </w:p>
        </w:tc>
        <w:tc>
          <w:tcPr>
            <w:tcW w:w="862"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B41B04">
            <w:pPr>
              <w:spacing w:before="120"/>
              <w:ind w:left="-57" w:right="-113"/>
              <w:jc w:val="center"/>
              <w:rPr>
                <w:rFonts w:ascii="Arial Bold" w:hAnsi="Arial Bold" w:cs="Arial"/>
                <w:b/>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B41B04">
            <w:pPr>
              <w:spacing w:before="120"/>
              <w:ind w:left="-57" w:right="-113"/>
              <w:jc w:val="center"/>
              <w:rPr>
                <w:rFonts w:ascii="Arial Bold" w:hAnsi="Arial Bold" w:cs="Arial"/>
                <w:b/>
                <w:lang w:val="fr-FR"/>
              </w:rPr>
            </w:pPr>
          </w:p>
        </w:tc>
        <w:tc>
          <w:tcPr>
            <w:tcW w:w="491"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B41B04">
            <w:pPr>
              <w:spacing w:before="120"/>
              <w:ind w:left="-57" w:right="-113"/>
              <w:jc w:val="center"/>
              <w:rPr>
                <w:rFonts w:ascii="Arial Bold" w:hAnsi="Arial Bold" w:cs="Arial"/>
                <w:b/>
                <w:lang w:val="fr-FR"/>
              </w:rPr>
            </w:pPr>
          </w:p>
        </w:tc>
      </w:tr>
      <w:tr w:rsidR="004F5A3E" w:rsidRPr="00234F74" w:rsidTr="00E5629A">
        <w:trPr>
          <w:jc w:val="center"/>
        </w:trPr>
        <w:tc>
          <w:tcPr>
            <w:tcW w:w="4690" w:type="dxa"/>
            <w:tcBorders>
              <w:top w:val="single" w:sz="4" w:space="0" w:color="auto"/>
              <w:bottom w:val="single" w:sz="4" w:space="0" w:color="auto"/>
              <w:right w:val="single" w:sz="4" w:space="0" w:color="auto"/>
            </w:tcBorders>
            <w:shd w:val="clear" w:color="auto" w:fill="E6E6E6"/>
          </w:tcPr>
          <w:p w:rsidR="004F5A3E" w:rsidRPr="00234F74" w:rsidRDefault="004F5A3E" w:rsidP="005E5AA8">
            <w:pPr>
              <w:rPr>
                <w:rFonts w:cs="Arial"/>
                <w:lang w:val="fr-FR"/>
              </w:rPr>
            </w:pPr>
          </w:p>
        </w:tc>
        <w:tc>
          <w:tcPr>
            <w:tcW w:w="555" w:type="dxa"/>
            <w:tcBorders>
              <w:top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r>
      <w:tr w:rsidR="004F5A3E" w:rsidRPr="00234F74" w:rsidTr="00E5629A">
        <w:trPr>
          <w:jc w:val="center"/>
        </w:trPr>
        <w:tc>
          <w:tcPr>
            <w:tcW w:w="4690" w:type="dxa"/>
            <w:tcBorders>
              <w:top w:val="single" w:sz="4" w:space="0" w:color="auto"/>
              <w:bottom w:val="single" w:sz="4" w:space="0" w:color="auto"/>
              <w:right w:val="single" w:sz="4" w:space="0" w:color="auto"/>
            </w:tcBorders>
            <w:shd w:val="clear" w:color="auto" w:fill="E6E6E6"/>
          </w:tcPr>
          <w:p w:rsidR="004F5A3E" w:rsidRPr="00234F74" w:rsidRDefault="004F5A3E" w:rsidP="005E5AA8">
            <w:pPr>
              <w:rPr>
                <w:rFonts w:cs="Arial"/>
                <w:lang w:val="fr-FR"/>
              </w:rPr>
            </w:pPr>
          </w:p>
        </w:tc>
        <w:tc>
          <w:tcPr>
            <w:tcW w:w="555" w:type="dxa"/>
            <w:tcBorders>
              <w:top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r>
      <w:tr w:rsidR="004F5A3E" w:rsidRPr="00234F74" w:rsidTr="00E5629A">
        <w:trPr>
          <w:jc w:val="center"/>
        </w:trPr>
        <w:tc>
          <w:tcPr>
            <w:tcW w:w="4690" w:type="dxa"/>
            <w:tcBorders>
              <w:top w:val="single" w:sz="4" w:space="0" w:color="auto"/>
              <w:bottom w:val="single" w:sz="4" w:space="0" w:color="auto"/>
              <w:right w:val="single" w:sz="4" w:space="0" w:color="auto"/>
            </w:tcBorders>
            <w:shd w:val="clear" w:color="auto" w:fill="E6E6E6"/>
          </w:tcPr>
          <w:p w:rsidR="004F5A3E" w:rsidRPr="00234F74" w:rsidRDefault="004F5A3E" w:rsidP="005E5AA8">
            <w:pPr>
              <w:rPr>
                <w:rFonts w:cs="Arial"/>
                <w:lang w:val="fr-FR"/>
              </w:rPr>
            </w:pPr>
          </w:p>
        </w:tc>
        <w:tc>
          <w:tcPr>
            <w:tcW w:w="555" w:type="dxa"/>
            <w:tcBorders>
              <w:top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r>
      <w:tr w:rsidR="004F5A3E" w:rsidRPr="00234F74" w:rsidTr="00E5629A">
        <w:trPr>
          <w:jc w:val="center"/>
        </w:trPr>
        <w:tc>
          <w:tcPr>
            <w:tcW w:w="4690" w:type="dxa"/>
            <w:tcBorders>
              <w:top w:val="single" w:sz="4" w:space="0" w:color="auto"/>
              <w:bottom w:val="single" w:sz="4" w:space="0" w:color="auto"/>
              <w:right w:val="single" w:sz="4" w:space="0" w:color="auto"/>
            </w:tcBorders>
            <w:shd w:val="clear" w:color="auto" w:fill="E6E6E6"/>
          </w:tcPr>
          <w:p w:rsidR="004F5A3E" w:rsidRPr="00234F74" w:rsidRDefault="004F5A3E" w:rsidP="005E5AA8">
            <w:pPr>
              <w:rPr>
                <w:rFonts w:cs="Arial"/>
                <w:lang w:val="fr-FR"/>
              </w:rPr>
            </w:pPr>
          </w:p>
        </w:tc>
        <w:tc>
          <w:tcPr>
            <w:tcW w:w="555" w:type="dxa"/>
            <w:tcBorders>
              <w:top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4F5A3E" w:rsidRPr="00234F74" w:rsidRDefault="004F5A3E" w:rsidP="005E5AA8">
            <w:pPr>
              <w:jc w:val="center"/>
              <w:rPr>
                <w:rFonts w:cs="Arial"/>
                <w:lang w:val="fr-FR"/>
              </w:rPr>
            </w:pPr>
          </w:p>
        </w:tc>
      </w:tr>
      <w:tr w:rsidR="00812C20" w:rsidRPr="00234F74" w:rsidTr="00812C20">
        <w:trPr>
          <w:jc w:val="center"/>
        </w:trPr>
        <w:tc>
          <w:tcPr>
            <w:tcW w:w="4690" w:type="dxa"/>
            <w:tcBorders>
              <w:top w:val="single" w:sz="4" w:space="0" w:color="auto"/>
              <w:bottom w:val="single" w:sz="4" w:space="0" w:color="auto"/>
              <w:right w:val="single" w:sz="4" w:space="0" w:color="auto"/>
            </w:tcBorders>
            <w:shd w:val="clear" w:color="auto" w:fill="E6E6E6"/>
          </w:tcPr>
          <w:p w:rsidR="00812C20" w:rsidRPr="00234F74" w:rsidRDefault="00812C20" w:rsidP="005E5AA8">
            <w:pPr>
              <w:rPr>
                <w:rFonts w:cs="Arial"/>
                <w:lang w:val="fr-FR"/>
              </w:rPr>
            </w:pPr>
          </w:p>
        </w:tc>
        <w:tc>
          <w:tcPr>
            <w:tcW w:w="555" w:type="dxa"/>
            <w:tcBorders>
              <w:top w:val="single" w:sz="4" w:space="0" w:color="auto"/>
              <w:bottom w:val="single" w:sz="4" w:space="0" w:color="auto"/>
              <w:right w:val="single" w:sz="4" w:space="0" w:color="auto"/>
            </w:tcBorders>
            <w:shd w:val="clear" w:color="auto" w:fill="E6E6E6"/>
          </w:tcPr>
          <w:p w:rsidR="00812C20" w:rsidRPr="00234F74" w:rsidRDefault="00812C20"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812C20" w:rsidRPr="00234F74" w:rsidRDefault="00812C20"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812C20" w:rsidRPr="00234F74" w:rsidRDefault="00812C20"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12C20" w:rsidRPr="00234F74" w:rsidRDefault="00812C20" w:rsidP="005E5AA8">
            <w:pPr>
              <w:jc w:val="center"/>
              <w:rPr>
                <w:rFonts w:cs="Arial"/>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12C20" w:rsidRPr="00234F74" w:rsidRDefault="00812C20" w:rsidP="005E5AA8">
            <w:pPr>
              <w:jc w:val="center"/>
              <w:rPr>
                <w:rFonts w:cs="Arial"/>
                <w:lang w:val="fr-FR"/>
              </w:rPr>
            </w:pPr>
          </w:p>
        </w:tc>
        <w:tc>
          <w:tcPr>
            <w:tcW w:w="862" w:type="dxa"/>
            <w:tcBorders>
              <w:top w:val="single" w:sz="4" w:space="0" w:color="auto"/>
              <w:left w:val="single" w:sz="4" w:space="0" w:color="auto"/>
              <w:bottom w:val="single" w:sz="4" w:space="0" w:color="auto"/>
              <w:right w:val="single" w:sz="4" w:space="0" w:color="auto"/>
            </w:tcBorders>
            <w:shd w:val="clear" w:color="auto" w:fill="E6E6E6"/>
          </w:tcPr>
          <w:p w:rsidR="00812C20" w:rsidRPr="00234F74" w:rsidRDefault="00812C20" w:rsidP="005E5AA8">
            <w:pPr>
              <w:jc w:val="center"/>
              <w:rPr>
                <w:rFonts w:cs="Arial"/>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812C20" w:rsidRPr="00234F74" w:rsidRDefault="00812C20" w:rsidP="005E5AA8">
            <w:pPr>
              <w:jc w:val="center"/>
              <w:rPr>
                <w:rFonts w:cs="Arial"/>
                <w:lang w:val="fr-FR"/>
              </w:rPr>
            </w:pPr>
          </w:p>
        </w:tc>
        <w:tc>
          <w:tcPr>
            <w:tcW w:w="491" w:type="dxa"/>
            <w:tcBorders>
              <w:top w:val="single" w:sz="4" w:space="0" w:color="auto"/>
              <w:left w:val="single" w:sz="4" w:space="0" w:color="auto"/>
              <w:bottom w:val="single" w:sz="4" w:space="0" w:color="auto"/>
              <w:right w:val="single" w:sz="4" w:space="0" w:color="auto"/>
            </w:tcBorders>
            <w:shd w:val="clear" w:color="auto" w:fill="E6E6E6"/>
          </w:tcPr>
          <w:p w:rsidR="00812C20" w:rsidRPr="00234F74" w:rsidRDefault="00812C20" w:rsidP="005E5AA8">
            <w:pPr>
              <w:jc w:val="center"/>
              <w:rPr>
                <w:rFonts w:cs="Arial"/>
                <w:lang w:val="fr-FR"/>
              </w:rPr>
            </w:pPr>
          </w:p>
        </w:tc>
      </w:tr>
      <w:tr w:rsidR="004F5A3E" w:rsidRPr="00234F74" w:rsidTr="00812C20">
        <w:trPr>
          <w:jc w:val="center"/>
        </w:trPr>
        <w:tc>
          <w:tcPr>
            <w:tcW w:w="4690" w:type="dxa"/>
            <w:tcBorders>
              <w:top w:val="single" w:sz="4" w:space="0" w:color="auto"/>
              <w:bottom w:val="single" w:sz="4" w:space="0" w:color="auto"/>
              <w:right w:val="single" w:sz="4" w:space="0" w:color="auto"/>
            </w:tcBorders>
            <w:shd w:val="clear" w:color="auto" w:fill="F3F3F3"/>
          </w:tcPr>
          <w:p w:rsidR="004F5A3E" w:rsidRPr="00234F74" w:rsidRDefault="00E063DF" w:rsidP="00DD292A">
            <w:pPr>
              <w:spacing w:before="120"/>
              <w:rPr>
                <w:rFonts w:cs="Arial"/>
                <w:b/>
                <w:lang w:val="fr-FR"/>
              </w:rPr>
            </w:pPr>
            <w:r w:rsidRPr="00234F74">
              <w:rPr>
                <w:rFonts w:cs="Arial"/>
                <w:b/>
                <w:lang w:val="fr-FR"/>
              </w:rPr>
              <w:t xml:space="preserve">Nombre </w:t>
            </w:r>
            <w:r w:rsidR="00DD292A" w:rsidRPr="00234F74">
              <w:rPr>
                <w:rFonts w:cs="Arial"/>
                <w:b/>
                <w:lang w:val="fr-FR"/>
              </w:rPr>
              <w:t xml:space="preserve">total </w:t>
            </w:r>
            <w:r w:rsidRPr="00234F74">
              <w:rPr>
                <w:rFonts w:cs="Arial"/>
                <w:b/>
                <w:lang w:val="fr-FR"/>
              </w:rPr>
              <w:t>de jours</w:t>
            </w:r>
          </w:p>
        </w:tc>
        <w:tc>
          <w:tcPr>
            <w:tcW w:w="555" w:type="dxa"/>
            <w:tcBorders>
              <w:top w:val="single" w:sz="4" w:space="0" w:color="auto"/>
              <w:bottom w:val="single" w:sz="4" w:space="0" w:color="auto"/>
              <w:right w:val="single" w:sz="4" w:space="0" w:color="auto"/>
            </w:tcBorders>
            <w:shd w:val="clear" w:color="auto" w:fill="F3F3F3"/>
          </w:tcPr>
          <w:p w:rsidR="004F5A3E" w:rsidRPr="00234F74" w:rsidRDefault="004F5A3E" w:rsidP="00812C20">
            <w:pPr>
              <w:spacing w:before="120"/>
              <w:jc w:val="center"/>
              <w:rPr>
                <w:rFonts w:cs="Arial"/>
                <w:b/>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812C20">
            <w:pPr>
              <w:spacing w:before="120"/>
              <w:jc w:val="center"/>
              <w:rPr>
                <w:rFonts w:cs="Arial"/>
                <w:b/>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812C20">
            <w:pPr>
              <w:spacing w:before="120"/>
              <w:jc w:val="center"/>
              <w:rPr>
                <w:rFonts w:cs="Arial"/>
                <w:b/>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812C20">
            <w:pPr>
              <w:spacing w:before="120"/>
              <w:jc w:val="center"/>
              <w:rPr>
                <w:rFonts w:cs="Arial"/>
                <w:b/>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812C20">
            <w:pPr>
              <w:spacing w:before="120"/>
              <w:jc w:val="center"/>
              <w:rPr>
                <w:rFonts w:cs="Arial"/>
                <w:b/>
                <w:lang w:val="fr-FR"/>
              </w:rPr>
            </w:pPr>
          </w:p>
        </w:tc>
        <w:tc>
          <w:tcPr>
            <w:tcW w:w="862"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812C20">
            <w:pPr>
              <w:spacing w:before="120"/>
              <w:jc w:val="center"/>
              <w:rPr>
                <w:rFonts w:cs="Arial"/>
                <w:b/>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812C20">
            <w:pPr>
              <w:spacing w:before="120"/>
              <w:jc w:val="center"/>
              <w:rPr>
                <w:rFonts w:cs="Arial"/>
                <w:b/>
                <w:lang w:val="fr-FR"/>
              </w:rPr>
            </w:pPr>
          </w:p>
        </w:tc>
        <w:tc>
          <w:tcPr>
            <w:tcW w:w="491" w:type="dxa"/>
            <w:tcBorders>
              <w:top w:val="single" w:sz="4" w:space="0" w:color="auto"/>
              <w:left w:val="single" w:sz="4" w:space="0" w:color="auto"/>
              <w:bottom w:val="single" w:sz="4" w:space="0" w:color="auto"/>
              <w:right w:val="single" w:sz="4" w:space="0" w:color="auto"/>
            </w:tcBorders>
            <w:shd w:val="clear" w:color="auto" w:fill="F3F3F3"/>
          </w:tcPr>
          <w:p w:rsidR="004F5A3E" w:rsidRPr="00234F74" w:rsidRDefault="004F5A3E" w:rsidP="00812C20">
            <w:pPr>
              <w:spacing w:before="120"/>
              <w:jc w:val="center"/>
              <w:rPr>
                <w:rFonts w:cs="Arial"/>
                <w:b/>
                <w:lang w:val="fr-FR"/>
              </w:rPr>
            </w:pPr>
          </w:p>
        </w:tc>
      </w:tr>
    </w:tbl>
    <w:p w:rsidR="004F5A3E" w:rsidRPr="00234F74" w:rsidRDefault="00E063DF" w:rsidP="007D6C9C">
      <w:pPr>
        <w:pStyle w:val="Heading3"/>
        <w:numPr>
          <w:ilvl w:val="0"/>
          <w:numId w:val="13"/>
        </w:numPr>
        <w:spacing w:before="480"/>
        <w:ind w:left="714" w:hanging="357"/>
        <w:rPr>
          <w:rFonts w:cs="Arial"/>
          <w:lang w:val="fr-FR"/>
        </w:rPr>
      </w:pPr>
      <w:r w:rsidRPr="00234F74">
        <w:rPr>
          <w:rFonts w:cs="Arial"/>
          <w:lang w:val="fr-FR"/>
        </w:rPr>
        <w:t>Ré</w:t>
      </w:r>
      <w:r w:rsidR="004F5A3E" w:rsidRPr="00234F74">
        <w:rPr>
          <w:rFonts w:cs="Arial"/>
          <w:lang w:val="fr-FR"/>
        </w:rPr>
        <w:t>s</w:t>
      </w:r>
      <w:r w:rsidRPr="00234F74">
        <w:rPr>
          <w:rFonts w:cs="Arial"/>
          <w:lang w:val="fr-FR"/>
        </w:rPr>
        <w:t>ultats et publics</w:t>
      </w:r>
    </w:p>
    <w:p w:rsidR="00E063DF" w:rsidRPr="00234F74" w:rsidRDefault="00E063DF" w:rsidP="0073504B">
      <w:pPr>
        <w:spacing w:before="240"/>
        <w:rPr>
          <w:rFonts w:cs="Arial"/>
          <w:i/>
          <w:iCs/>
          <w:szCs w:val="22"/>
          <w:lang w:val="fr-FR"/>
        </w:rPr>
      </w:pPr>
      <w:r w:rsidRPr="00234F74">
        <w:rPr>
          <w:rFonts w:cs="Arial"/>
          <w:i/>
          <w:iCs/>
          <w:szCs w:val="22"/>
          <w:lang w:val="fr-FR"/>
        </w:rPr>
        <w:t xml:space="preserve">Décrivez ici les </w:t>
      </w:r>
      <w:r w:rsidR="0073504B" w:rsidRPr="00234F74">
        <w:rPr>
          <w:rFonts w:cs="Arial"/>
          <w:i/>
          <w:iCs/>
          <w:szCs w:val="22"/>
          <w:lang w:val="fr-FR"/>
        </w:rPr>
        <w:t>produits attendus de</w:t>
      </w:r>
      <w:r w:rsidRPr="00234F74">
        <w:rPr>
          <w:rFonts w:cs="Arial"/>
          <w:i/>
          <w:iCs/>
          <w:szCs w:val="22"/>
          <w:lang w:val="fr-FR"/>
        </w:rPr>
        <w:t xml:space="preserve"> l’évaluation. </w:t>
      </w:r>
      <w:r w:rsidR="0073504B" w:rsidRPr="00234F74">
        <w:rPr>
          <w:rFonts w:cs="Arial"/>
          <w:i/>
          <w:iCs/>
          <w:szCs w:val="22"/>
          <w:lang w:val="fr-FR"/>
        </w:rPr>
        <w:t>La liste ci-dessous est donnée à titre d’exemple</w:t>
      </w:r>
      <w:r w:rsidRPr="00234F74">
        <w:rPr>
          <w:rFonts w:cs="Arial"/>
          <w:i/>
          <w:iCs/>
          <w:szCs w:val="22"/>
          <w:lang w:val="fr-FR"/>
        </w:rPr>
        <w:t> :</w:t>
      </w:r>
    </w:p>
    <w:p w:rsidR="004F5A3E" w:rsidRPr="00234F74" w:rsidRDefault="00991E3D" w:rsidP="0073504B">
      <w:pPr>
        <w:pStyle w:val="ListParagraph"/>
        <w:keepNext/>
        <w:keepLines/>
        <w:numPr>
          <w:ilvl w:val="0"/>
          <w:numId w:val="6"/>
        </w:numPr>
        <w:spacing w:before="240"/>
        <w:ind w:left="714" w:hanging="357"/>
        <w:rPr>
          <w:rFonts w:cs="Arial"/>
          <w:lang w:val="fr-FR"/>
        </w:rPr>
      </w:pPr>
      <w:r>
        <w:rPr>
          <w:rFonts w:cs="Arial"/>
          <w:b/>
          <w:lang w:val="fr-FR"/>
        </w:rPr>
        <w:t>Le</w:t>
      </w:r>
      <w:r w:rsidR="004F5A3E" w:rsidRPr="00234F74">
        <w:rPr>
          <w:rFonts w:cs="Arial"/>
          <w:lang w:val="fr-FR"/>
        </w:rPr>
        <w:t xml:space="preserve"> </w:t>
      </w:r>
      <w:r w:rsidR="00E063DF" w:rsidRPr="00234F74">
        <w:rPr>
          <w:rFonts w:cs="Arial"/>
          <w:b/>
          <w:lang w:val="fr-FR"/>
        </w:rPr>
        <w:t>rap</w:t>
      </w:r>
      <w:r w:rsidR="004F5A3E" w:rsidRPr="00234F74">
        <w:rPr>
          <w:rFonts w:cs="Arial"/>
          <w:b/>
          <w:lang w:val="fr-FR"/>
        </w:rPr>
        <w:t>port</w:t>
      </w:r>
      <w:r>
        <w:rPr>
          <w:rFonts w:cs="Arial"/>
          <w:b/>
          <w:lang w:val="fr-FR"/>
        </w:rPr>
        <w:t xml:space="preserve"> d’évaluation</w:t>
      </w:r>
      <w:r w:rsidR="00E063DF" w:rsidRPr="00234F74">
        <w:rPr>
          <w:rFonts w:cs="Arial"/>
          <w:b/>
          <w:lang w:val="fr-FR"/>
        </w:rPr>
        <w:t xml:space="preserve"> </w:t>
      </w:r>
      <w:r w:rsidR="00E063DF" w:rsidRPr="00234F74">
        <w:rPr>
          <w:rFonts w:cs="Arial"/>
          <w:lang w:val="fr-FR"/>
        </w:rPr>
        <w:t xml:space="preserve">ne doit pas </w:t>
      </w:r>
      <w:r w:rsidR="00F4608A" w:rsidRPr="00234F74">
        <w:rPr>
          <w:rFonts w:cs="Arial"/>
          <w:lang w:val="fr-FR"/>
        </w:rPr>
        <w:t>dépasser</w:t>
      </w:r>
      <w:r w:rsidR="00E063DF" w:rsidRPr="00234F74">
        <w:rPr>
          <w:rFonts w:cs="Arial"/>
          <w:lang w:val="fr-FR"/>
        </w:rPr>
        <w:t xml:space="preserve"> </w:t>
      </w:r>
      <w:r w:rsidR="00F4608A" w:rsidRPr="00234F74">
        <w:rPr>
          <w:rFonts w:cs="Arial"/>
          <w:lang w:val="fr-FR"/>
        </w:rPr>
        <w:t>vingt</w:t>
      </w:r>
      <w:r w:rsidR="00E063DF" w:rsidRPr="00234F74">
        <w:rPr>
          <w:rFonts w:cs="Arial"/>
          <w:lang w:val="fr-FR"/>
        </w:rPr>
        <w:t xml:space="preserve"> pages (sans compter les annexes) et doit inclure :</w:t>
      </w:r>
    </w:p>
    <w:p w:rsidR="004F5A3E" w:rsidRPr="00234F74" w:rsidRDefault="00E063DF" w:rsidP="00E5629A">
      <w:pPr>
        <w:pStyle w:val="Bullet2"/>
        <w:spacing w:before="60" w:after="120"/>
        <w:ind w:left="1077" w:hanging="357"/>
        <w:contextualSpacing w:val="0"/>
        <w:rPr>
          <w:lang w:val="fr-FR"/>
        </w:rPr>
      </w:pPr>
      <w:r w:rsidRPr="00234F74">
        <w:rPr>
          <w:lang w:val="fr-FR"/>
        </w:rPr>
        <w:t>un résumé ;</w:t>
      </w:r>
    </w:p>
    <w:p w:rsidR="004F5A3E" w:rsidRPr="00234F74" w:rsidRDefault="00E063DF" w:rsidP="00E5629A">
      <w:pPr>
        <w:pStyle w:val="Bullet2"/>
        <w:spacing w:before="60" w:after="120"/>
        <w:ind w:left="1077" w:hanging="357"/>
        <w:contextualSpacing w:val="0"/>
        <w:rPr>
          <w:lang w:val="fr-FR"/>
        </w:rPr>
      </w:pPr>
      <w:r w:rsidRPr="00234F74">
        <w:rPr>
          <w:lang w:val="fr-FR"/>
        </w:rPr>
        <w:t>des recomma</w:t>
      </w:r>
      <w:r w:rsidR="004F5A3E" w:rsidRPr="00234F74">
        <w:rPr>
          <w:lang w:val="fr-FR"/>
        </w:rPr>
        <w:t>ndations</w:t>
      </w:r>
      <w:r w:rsidRPr="00234F74">
        <w:rPr>
          <w:lang w:val="fr-FR"/>
        </w:rPr>
        <w:t xml:space="preserve"> clés</w:t>
      </w:r>
      <w:r w:rsidR="004F5A3E" w:rsidRPr="00234F74">
        <w:rPr>
          <w:lang w:val="fr-FR"/>
        </w:rPr>
        <w:t xml:space="preserve"> (</w:t>
      </w:r>
      <w:r w:rsidRPr="00234F74">
        <w:rPr>
          <w:lang w:val="fr-FR"/>
        </w:rPr>
        <w:t>au maximum dix</w:t>
      </w:r>
      <w:r w:rsidR="004F5A3E" w:rsidRPr="00234F74">
        <w:rPr>
          <w:lang w:val="fr-FR"/>
        </w:rPr>
        <w:t>)</w:t>
      </w:r>
      <w:r w:rsidRPr="00234F74">
        <w:rPr>
          <w:lang w:val="fr-FR"/>
        </w:rPr>
        <w:t> ;</w:t>
      </w:r>
    </w:p>
    <w:p w:rsidR="004F5A3E" w:rsidRPr="00234F74" w:rsidRDefault="00E063DF" w:rsidP="0073504B">
      <w:pPr>
        <w:pStyle w:val="Bullet2"/>
        <w:spacing w:before="60" w:after="120"/>
        <w:ind w:left="1077" w:hanging="357"/>
        <w:contextualSpacing w:val="0"/>
        <w:rPr>
          <w:lang w:val="fr-FR"/>
        </w:rPr>
      </w:pPr>
      <w:r w:rsidRPr="00234F74">
        <w:rPr>
          <w:lang w:val="fr-FR"/>
        </w:rPr>
        <w:t>une introduction décrivant l</w:t>
      </w:r>
      <w:r w:rsidR="0073504B" w:rsidRPr="00234F74">
        <w:rPr>
          <w:lang w:val="fr-FR"/>
        </w:rPr>
        <w:t>a portée</w:t>
      </w:r>
      <w:r w:rsidRPr="00234F74">
        <w:rPr>
          <w:lang w:val="fr-FR"/>
        </w:rPr>
        <w:t>, le but et la méthodologie de l’évaluation ;</w:t>
      </w:r>
      <w:r w:rsidR="004F5A3E" w:rsidRPr="00234F74">
        <w:rPr>
          <w:lang w:val="fr-FR"/>
        </w:rPr>
        <w:t xml:space="preserve"> </w:t>
      </w:r>
    </w:p>
    <w:p w:rsidR="004F5A3E" w:rsidRPr="00234F74" w:rsidRDefault="00E063DF" w:rsidP="00E5629A">
      <w:pPr>
        <w:pStyle w:val="Bullet2"/>
        <w:spacing w:before="60" w:after="120"/>
        <w:ind w:left="1077" w:hanging="357"/>
        <w:contextualSpacing w:val="0"/>
        <w:rPr>
          <w:lang w:val="fr-FR"/>
        </w:rPr>
      </w:pPr>
      <w:r w:rsidRPr="00234F74">
        <w:rPr>
          <w:lang w:val="fr-FR"/>
        </w:rPr>
        <w:t>une pré</w:t>
      </w:r>
      <w:r w:rsidR="004F5A3E" w:rsidRPr="00234F74">
        <w:rPr>
          <w:lang w:val="fr-FR"/>
        </w:rPr>
        <w:t xml:space="preserve">sentation </w:t>
      </w:r>
      <w:r w:rsidRPr="00234F74">
        <w:rPr>
          <w:lang w:val="fr-FR"/>
        </w:rPr>
        <w:t>des principaux résultats ;</w:t>
      </w:r>
      <w:r w:rsidR="004F5A3E" w:rsidRPr="00234F74">
        <w:rPr>
          <w:lang w:val="fr-FR"/>
        </w:rPr>
        <w:t xml:space="preserve"> </w:t>
      </w:r>
    </w:p>
    <w:p w:rsidR="00E063DF" w:rsidRPr="00234F74" w:rsidRDefault="00E063DF" w:rsidP="0073504B">
      <w:pPr>
        <w:pStyle w:val="Bullet2"/>
        <w:spacing w:before="60" w:after="120"/>
        <w:ind w:left="1077" w:hanging="357"/>
        <w:contextualSpacing w:val="0"/>
        <w:rPr>
          <w:lang w:val="fr-FR"/>
        </w:rPr>
      </w:pPr>
      <w:r w:rsidRPr="00234F74">
        <w:rPr>
          <w:lang w:val="fr-FR"/>
        </w:rPr>
        <w:t xml:space="preserve">des recommandations détaillées </w:t>
      </w:r>
      <w:r w:rsidR="004A2F49" w:rsidRPr="00234F74">
        <w:rPr>
          <w:lang w:val="fr-FR"/>
        </w:rPr>
        <w:t>à l’intention de</w:t>
      </w:r>
      <w:r w:rsidRPr="00234F74">
        <w:rPr>
          <w:lang w:val="fr-FR"/>
        </w:rPr>
        <w:t xml:space="preserve"> la Fédération et </w:t>
      </w:r>
      <w:r w:rsidR="004A2F49" w:rsidRPr="00234F74">
        <w:rPr>
          <w:lang w:val="fr-FR"/>
        </w:rPr>
        <w:t xml:space="preserve">de </w:t>
      </w:r>
      <w:r w:rsidRPr="00234F74">
        <w:rPr>
          <w:lang w:val="fr-FR"/>
        </w:rPr>
        <w:t>la Société nationale.</w:t>
      </w:r>
    </w:p>
    <w:p w:rsidR="00E063DF" w:rsidRPr="00234F74" w:rsidRDefault="009265B7" w:rsidP="0073504B">
      <w:pPr>
        <w:spacing w:before="240"/>
        <w:rPr>
          <w:rFonts w:cs="Arial"/>
          <w:szCs w:val="22"/>
          <w:lang w:val="fr-FR"/>
        </w:rPr>
      </w:pPr>
      <w:r w:rsidRPr="00234F74">
        <w:rPr>
          <w:rFonts w:cs="Arial"/>
          <w:szCs w:val="22"/>
          <w:lang w:val="fr-FR"/>
        </w:rPr>
        <w:t>L’</w:t>
      </w:r>
      <w:r w:rsidR="00E063DF" w:rsidRPr="00234F74">
        <w:rPr>
          <w:rFonts w:cs="Arial"/>
          <w:szCs w:val="22"/>
          <w:lang w:val="fr-FR"/>
        </w:rPr>
        <w:t xml:space="preserve">évaluation </w:t>
      </w:r>
      <w:r w:rsidR="00F4608A" w:rsidRPr="00234F74">
        <w:rPr>
          <w:rFonts w:cs="Arial"/>
          <w:szCs w:val="22"/>
          <w:lang w:val="fr-FR"/>
        </w:rPr>
        <w:t>sera</w:t>
      </w:r>
      <w:r w:rsidR="00E063DF" w:rsidRPr="00234F74">
        <w:rPr>
          <w:rFonts w:cs="Arial"/>
          <w:szCs w:val="22"/>
          <w:lang w:val="fr-FR"/>
        </w:rPr>
        <w:t xml:space="preserve"> </w:t>
      </w:r>
      <w:r w:rsidR="0073504B" w:rsidRPr="00234F74">
        <w:rPr>
          <w:rFonts w:cs="Arial"/>
          <w:szCs w:val="22"/>
          <w:lang w:val="fr-FR"/>
        </w:rPr>
        <w:t xml:space="preserve">communiquée aux composantes du </w:t>
      </w:r>
      <w:r w:rsidR="00E063DF" w:rsidRPr="00234F74">
        <w:rPr>
          <w:rFonts w:cs="Arial"/>
          <w:szCs w:val="22"/>
          <w:lang w:val="fr-FR"/>
        </w:rPr>
        <w:t xml:space="preserve">Mouvement </w:t>
      </w:r>
      <w:r w:rsidR="0073504B" w:rsidRPr="00234F74">
        <w:rPr>
          <w:rFonts w:cs="Arial"/>
          <w:szCs w:val="22"/>
          <w:lang w:val="fr-FR"/>
        </w:rPr>
        <w:t>et aux donateurs clés. Elle</w:t>
      </w:r>
      <w:r w:rsidR="00B75C10" w:rsidRPr="00234F74">
        <w:rPr>
          <w:rFonts w:cs="Arial"/>
          <w:szCs w:val="22"/>
          <w:lang w:val="fr-FR"/>
        </w:rPr>
        <w:t xml:space="preserve"> sera utilisée pour mettre en évidence les progrès </w:t>
      </w:r>
      <w:r w:rsidR="00F4608A" w:rsidRPr="00234F74">
        <w:rPr>
          <w:rFonts w:cs="Arial"/>
          <w:szCs w:val="22"/>
          <w:lang w:val="fr-FR"/>
        </w:rPr>
        <w:t xml:space="preserve">réalisés </w:t>
      </w:r>
      <w:r w:rsidR="0073504B" w:rsidRPr="00234F74">
        <w:rPr>
          <w:rFonts w:cs="Arial"/>
          <w:szCs w:val="22"/>
          <w:lang w:val="fr-FR"/>
        </w:rPr>
        <w:t>au regard de nos</w:t>
      </w:r>
      <w:r w:rsidR="00B75C10" w:rsidRPr="00234F74">
        <w:rPr>
          <w:rFonts w:cs="Arial"/>
          <w:szCs w:val="22"/>
          <w:lang w:val="fr-FR"/>
        </w:rPr>
        <w:t xml:space="preserve"> objectifs</w:t>
      </w:r>
      <w:r w:rsidR="0073504B" w:rsidRPr="00234F74">
        <w:rPr>
          <w:rFonts w:cs="Arial"/>
          <w:szCs w:val="22"/>
          <w:lang w:val="fr-FR"/>
        </w:rPr>
        <w:t xml:space="preserve"> et de ceux des donateurs</w:t>
      </w:r>
      <w:r w:rsidR="00B75C10" w:rsidRPr="00234F74">
        <w:rPr>
          <w:rFonts w:cs="Arial"/>
          <w:szCs w:val="22"/>
          <w:lang w:val="fr-FR"/>
        </w:rPr>
        <w:t>.</w:t>
      </w:r>
    </w:p>
    <w:p w:rsidR="00B75C10" w:rsidRPr="00234F74" w:rsidRDefault="00991E3D" w:rsidP="00991E3D">
      <w:pPr>
        <w:pStyle w:val="ListParagraph"/>
        <w:keepNext/>
        <w:keepLines/>
        <w:numPr>
          <w:ilvl w:val="0"/>
          <w:numId w:val="6"/>
        </w:numPr>
        <w:spacing w:before="240"/>
        <w:ind w:left="714" w:hanging="357"/>
        <w:rPr>
          <w:rFonts w:cs="Arial"/>
          <w:lang w:val="fr-FR"/>
        </w:rPr>
      </w:pPr>
      <w:r>
        <w:rPr>
          <w:rFonts w:cs="Arial"/>
          <w:b/>
          <w:lang w:val="fr-FR"/>
        </w:rPr>
        <w:t>L’</w:t>
      </w:r>
      <w:r w:rsidR="00B75C10" w:rsidRPr="00234F74">
        <w:rPr>
          <w:rFonts w:cs="Arial"/>
          <w:b/>
          <w:lang w:val="fr-FR"/>
        </w:rPr>
        <w:t>étude de cas</w:t>
      </w:r>
      <w:r w:rsidR="004F5A3E" w:rsidRPr="00234F74">
        <w:rPr>
          <w:rFonts w:cs="Arial"/>
          <w:lang w:val="fr-FR"/>
        </w:rPr>
        <w:t xml:space="preserve"> </w:t>
      </w:r>
      <w:r w:rsidR="00B75C10" w:rsidRPr="00234F74">
        <w:rPr>
          <w:rFonts w:cs="Arial"/>
          <w:lang w:val="fr-FR"/>
        </w:rPr>
        <w:t xml:space="preserve">doit présenter </w:t>
      </w:r>
      <w:r w:rsidR="0073504B" w:rsidRPr="00234F74">
        <w:rPr>
          <w:rFonts w:cs="Arial"/>
          <w:lang w:val="fr-FR"/>
        </w:rPr>
        <w:t xml:space="preserve">les </w:t>
      </w:r>
      <w:r w:rsidR="00B75C10" w:rsidRPr="00234F74">
        <w:rPr>
          <w:rFonts w:cs="Arial"/>
          <w:lang w:val="fr-FR"/>
        </w:rPr>
        <w:t>projet</w:t>
      </w:r>
      <w:r w:rsidR="0073504B" w:rsidRPr="00234F74">
        <w:rPr>
          <w:rFonts w:cs="Arial"/>
          <w:lang w:val="fr-FR"/>
        </w:rPr>
        <w:t>s</w:t>
      </w:r>
      <w:r w:rsidR="00B75C10" w:rsidRPr="00234F74">
        <w:rPr>
          <w:rFonts w:cs="Arial"/>
          <w:lang w:val="fr-FR"/>
        </w:rPr>
        <w:t xml:space="preserve"> pilote</w:t>
      </w:r>
      <w:r w:rsidR="0073504B" w:rsidRPr="00234F74">
        <w:rPr>
          <w:rFonts w:cs="Arial"/>
          <w:lang w:val="fr-FR"/>
        </w:rPr>
        <w:t xml:space="preserve">s menés dans quatre pays. Elle </w:t>
      </w:r>
      <w:r w:rsidR="00F4608A" w:rsidRPr="00234F74">
        <w:rPr>
          <w:rFonts w:cs="Arial"/>
          <w:lang w:val="fr-FR"/>
        </w:rPr>
        <w:t xml:space="preserve">doit faire une </w:t>
      </w:r>
      <w:r w:rsidR="00B75C10" w:rsidRPr="00234F74">
        <w:rPr>
          <w:rFonts w:cs="Arial"/>
          <w:lang w:val="fr-FR"/>
        </w:rPr>
        <w:t xml:space="preserve">dizaine de pages (dans sa version publiée, </w:t>
      </w:r>
      <w:r w:rsidR="0073504B" w:rsidRPr="00234F74">
        <w:rPr>
          <w:rFonts w:cs="Arial"/>
          <w:lang w:val="fr-FR"/>
        </w:rPr>
        <w:t>soit environ 4 </w:t>
      </w:r>
      <w:r w:rsidR="00B75C10" w:rsidRPr="00234F74">
        <w:rPr>
          <w:rFonts w:cs="Arial"/>
          <w:lang w:val="fr-FR"/>
        </w:rPr>
        <w:t>000 mots au maximum) et doit inclure :</w:t>
      </w:r>
    </w:p>
    <w:p w:rsidR="00B75C10" w:rsidRPr="00234F74" w:rsidRDefault="00F4608A" w:rsidP="00E5629A">
      <w:pPr>
        <w:pStyle w:val="Bullet2"/>
        <w:spacing w:before="60" w:after="120"/>
        <w:ind w:left="1077" w:hanging="357"/>
        <w:contextualSpacing w:val="0"/>
        <w:rPr>
          <w:lang w:val="fr-FR"/>
        </w:rPr>
      </w:pPr>
      <w:r w:rsidRPr="00234F74">
        <w:rPr>
          <w:lang w:val="fr-FR"/>
        </w:rPr>
        <w:t>un résumé du but</w:t>
      </w:r>
      <w:r w:rsidR="00B75C10" w:rsidRPr="00234F74">
        <w:rPr>
          <w:lang w:val="fr-FR"/>
        </w:rPr>
        <w:t xml:space="preserve"> du programme pilote ;</w:t>
      </w:r>
    </w:p>
    <w:p w:rsidR="00B75C10" w:rsidRPr="00234F74" w:rsidRDefault="00B75C10" w:rsidP="0073504B">
      <w:pPr>
        <w:pStyle w:val="Bullet2"/>
        <w:spacing w:before="60" w:after="120"/>
        <w:ind w:left="1077" w:hanging="357"/>
        <w:contextualSpacing w:val="0"/>
        <w:rPr>
          <w:lang w:val="fr-FR"/>
        </w:rPr>
      </w:pPr>
      <w:r w:rsidRPr="00234F74">
        <w:rPr>
          <w:lang w:val="fr-FR"/>
        </w:rPr>
        <w:t xml:space="preserve">la </w:t>
      </w:r>
      <w:r w:rsidR="0073504B" w:rsidRPr="00234F74">
        <w:rPr>
          <w:lang w:val="fr-FR"/>
        </w:rPr>
        <w:t xml:space="preserve">situation </w:t>
      </w:r>
      <w:r w:rsidRPr="00234F74">
        <w:rPr>
          <w:lang w:val="fr-FR"/>
        </w:rPr>
        <w:t xml:space="preserve">de la Société nationale avant la mise en œuvre du projet de préparation aux </w:t>
      </w:r>
      <w:r w:rsidR="0073504B" w:rsidRPr="00234F74">
        <w:rPr>
          <w:lang w:val="fr-FR"/>
        </w:rPr>
        <w:t>PTM</w:t>
      </w:r>
      <w:r w:rsidRPr="00234F74">
        <w:rPr>
          <w:lang w:val="fr-FR"/>
        </w:rPr>
        <w:t> ;</w:t>
      </w:r>
    </w:p>
    <w:p w:rsidR="004F5A3E" w:rsidRPr="00234F74" w:rsidRDefault="00B75C10" w:rsidP="0073504B">
      <w:pPr>
        <w:pStyle w:val="Bullet2"/>
        <w:spacing w:before="60" w:after="120"/>
        <w:ind w:left="1077" w:hanging="357"/>
        <w:contextualSpacing w:val="0"/>
        <w:rPr>
          <w:lang w:val="fr-FR"/>
        </w:rPr>
      </w:pPr>
      <w:r w:rsidRPr="00234F74">
        <w:rPr>
          <w:lang w:val="fr-FR"/>
        </w:rPr>
        <w:t>un bref compte rendu des investissements réalisés par la Société nationale et</w:t>
      </w:r>
      <w:r w:rsidR="00F4608A" w:rsidRPr="00234F74">
        <w:rPr>
          <w:lang w:val="fr-FR"/>
        </w:rPr>
        <w:t xml:space="preserve"> par</w:t>
      </w:r>
      <w:r w:rsidR="0073504B" w:rsidRPr="00234F74">
        <w:rPr>
          <w:lang w:val="fr-FR"/>
        </w:rPr>
        <w:t xml:space="preserve"> la Fédération </w:t>
      </w:r>
      <w:r w:rsidRPr="00234F74">
        <w:rPr>
          <w:lang w:val="fr-FR"/>
        </w:rPr>
        <w:t>/</w:t>
      </w:r>
      <w:r w:rsidR="0073504B" w:rsidRPr="00234F74">
        <w:rPr>
          <w:lang w:val="fr-FR"/>
        </w:rPr>
        <w:t> </w:t>
      </w:r>
      <w:r w:rsidRPr="00234F74">
        <w:rPr>
          <w:lang w:val="fr-FR"/>
        </w:rPr>
        <w:t>les Sociétés nationales partena</w:t>
      </w:r>
      <w:r w:rsidR="00F4608A" w:rsidRPr="00234F74">
        <w:rPr>
          <w:lang w:val="fr-FR"/>
        </w:rPr>
        <w:t>ires, ainsi que de leur impact ;</w:t>
      </w:r>
    </w:p>
    <w:p w:rsidR="00B75C10" w:rsidRPr="00234F74" w:rsidRDefault="00B75C10" w:rsidP="0073504B">
      <w:pPr>
        <w:pStyle w:val="Bullet2"/>
        <w:spacing w:before="60" w:after="120"/>
        <w:ind w:left="1077" w:hanging="357"/>
        <w:contextualSpacing w:val="0"/>
        <w:rPr>
          <w:lang w:val="fr-FR"/>
        </w:rPr>
      </w:pPr>
      <w:r w:rsidRPr="00234F74">
        <w:rPr>
          <w:lang w:val="fr-FR"/>
        </w:rPr>
        <w:t xml:space="preserve">les principaux enseignements tirés, par la Société nationale et </w:t>
      </w:r>
      <w:r w:rsidR="00F4608A" w:rsidRPr="00234F74">
        <w:rPr>
          <w:lang w:val="fr-FR"/>
        </w:rPr>
        <w:t xml:space="preserve">par </w:t>
      </w:r>
      <w:r w:rsidR="0073504B" w:rsidRPr="00234F74">
        <w:rPr>
          <w:lang w:val="fr-FR"/>
        </w:rPr>
        <w:t>la Fédération / </w:t>
      </w:r>
      <w:r w:rsidRPr="00234F74">
        <w:rPr>
          <w:lang w:val="fr-FR"/>
        </w:rPr>
        <w:t xml:space="preserve">les Sociétés nationales partenaires, </w:t>
      </w:r>
      <w:r w:rsidR="0073504B" w:rsidRPr="00234F74">
        <w:rPr>
          <w:lang w:val="fr-FR"/>
        </w:rPr>
        <w:t>selon le cas </w:t>
      </w:r>
      <w:r w:rsidRPr="00234F74">
        <w:rPr>
          <w:lang w:val="fr-FR"/>
        </w:rPr>
        <w:t>;</w:t>
      </w:r>
    </w:p>
    <w:p w:rsidR="004F5A3E" w:rsidRPr="00234F74" w:rsidRDefault="00B75C10" w:rsidP="009265B7">
      <w:pPr>
        <w:pStyle w:val="Bullet2"/>
        <w:spacing w:before="60" w:after="120"/>
        <w:ind w:left="1077" w:hanging="357"/>
        <w:contextualSpacing w:val="0"/>
        <w:rPr>
          <w:lang w:val="fr-FR"/>
        </w:rPr>
      </w:pPr>
      <w:r w:rsidRPr="00234F74">
        <w:rPr>
          <w:lang w:val="fr-FR"/>
        </w:rPr>
        <w:t xml:space="preserve">les recommandations à l’intention de la Société nationale (et de la Fédération, le cas </w:t>
      </w:r>
      <w:r w:rsidR="00821472" w:rsidRPr="00234F74">
        <w:rPr>
          <w:lang w:val="fr-FR"/>
        </w:rPr>
        <w:t>échéant) en ce qui concerne l’</w:t>
      </w:r>
      <w:r w:rsidR="00F4608A" w:rsidRPr="00234F74">
        <w:rPr>
          <w:lang w:val="fr-FR"/>
        </w:rPr>
        <w:t>approche relative</w:t>
      </w:r>
      <w:r w:rsidRPr="00234F74">
        <w:rPr>
          <w:lang w:val="fr-FR"/>
        </w:rPr>
        <w:t xml:space="preserve"> à l’institutionnalisation </w:t>
      </w:r>
      <w:r w:rsidR="009265B7" w:rsidRPr="00234F74">
        <w:rPr>
          <w:lang w:val="fr-FR"/>
        </w:rPr>
        <w:t>des PTM, d’une part,</w:t>
      </w:r>
      <w:r w:rsidR="00F4608A" w:rsidRPr="00234F74">
        <w:rPr>
          <w:lang w:val="fr-FR"/>
        </w:rPr>
        <w:t xml:space="preserve"> et le</w:t>
      </w:r>
      <w:r w:rsidR="009265B7" w:rsidRPr="00234F74">
        <w:rPr>
          <w:lang w:val="fr-FR"/>
        </w:rPr>
        <w:t xml:space="preserve">s activités de renforcement </w:t>
      </w:r>
      <w:r w:rsidRPr="00234F74">
        <w:rPr>
          <w:lang w:val="fr-FR"/>
        </w:rPr>
        <w:t xml:space="preserve">des capacités </w:t>
      </w:r>
      <w:r w:rsidR="00821472" w:rsidRPr="00234F74">
        <w:rPr>
          <w:lang w:val="fr-FR"/>
        </w:rPr>
        <w:t>et</w:t>
      </w:r>
      <w:r w:rsidR="009265B7" w:rsidRPr="00234F74">
        <w:rPr>
          <w:lang w:val="fr-FR"/>
        </w:rPr>
        <w:t xml:space="preserve"> de</w:t>
      </w:r>
      <w:r w:rsidRPr="00234F74">
        <w:rPr>
          <w:lang w:val="fr-FR"/>
        </w:rPr>
        <w:t xml:space="preserve"> préparation aux </w:t>
      </w:r>
      <w:r w:rsidR="009265B7" w:rsidRPr="00234F74">
        <w:rPr>
          <w:lang w:val="fr-FR"/>
        </w:rPr>
        <w:t>PTM, d’autre part</w:t>
      </w:r>
      <w:r w:rsidRPr="00234F74">
        <w:rPr>
          <w:lang w:val="fr-FR"/>
        </w:rPr>
        <w:t> ;</w:t>
      </w:r>
    </w:p>
    <w:p w:rsidR="004F5A3E" w:rsidRPr="00234F74" w:rsidRDefault="00B75C10" w:rsidP="009265B7">
      <w:pPr>
        <w:pStyle w:val="Bullet2"/>
        <w:spacing w:before="60" w:after="120"/>
        <w:ind w:left="1077" w:hanging="357"/>
        <w:contextualSpacing w:val="0"/>
        <w:rPr>
          <w:lang w:val="fr-FR"/>
        </w:rPr>
      </w:pPr>
      <w:r w:rsidRPr="00234F74">
        <w:rPr>
          <w:lang w:val="fr-FR"/>
        </w:rPr>
        <w:t xml:space="preserve">les recommandations à l’intention d’autres Sociétés nationales investissant </w:t>
      </w:r>
      <w:r w:rsidR="00464731" w:rsidRPr="00234F74">
        <w:rPr>
          <w:lang w:val="fr-FR"/>
        </w:rPr>
        <w:t>dans</w:t>
      </w:r>
      <w:r w:rsidRPr="00234F74">
        <w:rPr>
          <w:lang w:val="fr-FR"/>
        </w:rPr>
        <w:t xml:space="preserve"> la préparation aux </w:t>
      </w:r>
      <w:r w:rsidR="009265B7" w:rsidRPr="00234F74">
        <w:rPr>
          <w:lang w:val="fr-FR"/>
        </w:rPr>
        <w:t>PTM</w:t>
      </w:r>
      <w:r w:rsidRPr="00234F74">
        <w:rPr>
          <w:lang w:val="fr-FR"/>
        </w:rPr>
        <w:t xml:space="preserve">. </w:t>
      </w:r>
    </w:p>
    <w:p w:rsidR="00464731" w:rsidRPr="00234F74" w:rsidRDefault="009265B7" w:rsidP="00991E3D">
      <w:pPr>
        <w:keepNext/>
        <w:rPr>
          <w:rFonts w:cs="Arial"/>
          <w:szCs w:val="22"/>
          <w:lang w:val="fr-FR"/>
        </w:rPr>
      </w:pPr>
      <w:r w:rsidRPr="00234F74">
        <w:rPr>
          <w:rFonts w:cs="Arial"/>
          <w:szCs w:val="22"/>
          <w:lang w:val="fr-FR"/>
        </w:rPr>
        <w:t>L’</w:t>
      </w:r>
      <w:r w:rsidR="004A2F49" w:rsidRPr="00234F74">
        <w:rPr>
          <w:rFonts w:cs="Arial"/>
          <w:szCs w:val="22"/>
          <w:lang w:val="fr-FR"/>
        </w:rPr>
        <w:t xml:space="preserve">étude de cas est destinée aux </w:t>
      </w:r>
      <w:r w:rsidRPr="00234F74">
        <w:rPr>
          <w:rFonts w:cs="Arial"/>
          <w:szCs w:val="22"/>
          <w:lang w:val="fr-FR"/>
        </w:rPr>
        <w:t>composantes</w:t>
      </w:r>
      <w:r w:rsidR="004A2F49" w:rsidRPr="00234F74">
        <w:rPr>
          <w:rFonts w:cs="Arial"/>
          <w:szCs w:val="22"/>
          <w:lang w:val="fr-FR"/>
        </w:rPr>
        <w:t xml:space="preserve"> du Mouvement, aux membres du CaLP et à l’ensemble </w:t>
      </w:r>
      <w:r w:rsidR="00991E3D">
        <w:rPr>
          <w:rFonts w:cs="Arial"/>
          <w:szCs w:val="22"/>
          <w:lang w:val="fr-FR"/>
        </w:rPr>
        <w:t>de la communauté de pratique</w:t>
      </w:r>
      <w:bookmarkStart w:id="0" w:name="_GoBack"/>
      <w:bookmarkEnd w:id="0"/>
      <w:r w:rsidRPr="00234F74">
        <w:rPr>
          <w:rFonts w:cs="Arial"/>
          <w:szCs w:val="22"/>
          <w:lang w:val="fr-FR"/>
        </w:rPr>
        <w:t xml:space="preserve"> des</w:t>
      </w:r>
      <w:r w:rsidR="004A2F49" w:rsidRPr="00234F74">
        <w:rPr>
          <w:rFonts w:cs="Arial"/>
          <w:szCs w:val="22"/>
          <w:lang w:val="fr-FR"/>
        </w:rPr>
        <w:t xml:space="preserve"> transferts monétaires. De ce fait, le ton de ce document doit être différent de celui de l’évaluation.</w:t>
      </w:r>
    </w:p>
    <w:p w:rsidR="004F5A3E" w:rsidRPr="00234F74" w:rsidRDefault="00E063DF" w:rsidP="00FD42A5">
      <w:pPr>
        <w:pStyle w:val="Heading3"/>
        <w:numPr>
          <w:ilvl w:val="0"/>
          <w:numId w:val="13"/>
        </w:numPr>
        <w:spacing w:before="600" w:after="1920"/>
        <w:ind w:left="714" w:hanging="357"/>
        <w:rPr>
          <w:rFonts w:cs="Arial"/>
          <w:lang w:val="fr-FR"/>
        </w:rPr>
      </w:pPr>
      <w:r w:rsidRPr="00234F74">
        <w:rPr>
          <w:rFonts w:cs="Arial"/>
          <w:lang w:val="fr-FR"/>
        </w:rPr>
        <w:t>Profil de l’évaluateur</w:t>
      </w:r>
    </w:p>
    <w:p w:rsidR="004F5A3E" w:rsidRPr="00234F74" w:rsidRDefault="00E063DF" w:rsidP="00A812D2">
      <w:pPr>
        <w:pStyle w:val="Heading3"/>
        <w:numPr>
          <w:ilvl w:val="0"/>
          <w:numId w:val="13"/>
        </w:numPr>
        <w:spacing w:before="720"/>
        <w:ind w:left="714" w:hanging="357"/>
        <w:rPr>
          <w:rFonts w:cs="Arial"/>
          <w:lang w:val="fr-FR"/>
        </w:rPr>
      </w:pPr>
      <w:r w:rsidRPr="00234F74">
        <w:rPr>
          <w:rFonts w:cs="Arial"/>
          <w:lang w:val="fr-FR"/>
        </w:rPr>
        <w:t>Durée</w:t>
      </w:r>
    </w:p>
    <w:sectPr w:rsidR="004F5A3E" w:rsidRPr="00234F74" w:rsidSect="008A0861">
      <w:headerReference w:type="default" r:id="rId9"/>
      <w:footerReference w:type="default" r:id="rId10"/>
      <w:pgSz w:w="11906" w:h="16838" w:code="9"/>
      <w:pgMar w:top="1134" w:right="1134" w:bottom="1134" w:left="1134" w:header="709" w:footer="85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29D554" w15:done="0"/>
  <w15:commentEx w15:paraId="16B402E5" w15:done="0"/>
  <w15:commentEx w15:paraId="3F1954C4" w15:done="0"/>
  <w15:commentEx w15:paraId="6B1010B6" w15:done="0"/>
  <w15:commentEx w15:paraId="2E4FD07C" w15:done="0"/>
  <w15:commentEx w15:paraId="0976B82F" w15:done="0"/>
  <w15:commentEx w15:paraId="2066EFB5" w15:done="0"/>
  <w15:commentEx w15:paraId="73C75C6C" w15:done="0"/>
  <w15:commentEx w15:paraId="5CB2DB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4B" w:rsidRDefault="0073504B">
      <w:r>
        <w:separator/>
      </w:r>
    </w:p>
  </w:endnote>
  <w:endnote w:type="continuationSeparator" w:id="0">
    <w:p w:rsidR="0073504B" w:rsidRDefault="0073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 Gothic MT">
    <w:charset w:val="00"/>
    <w:family w:val="auto"/>
    <w:pitch w:val="variable"/>
    <w:sig w:usb0="00000003" w:usb1="00000000" w:usb2="00000000" w:usb3="00000000" w:csb0="00000001" w:csb1="00000000"/>
  </w:font>
  <w:font w:name="Sabon">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4B" w:rsidRPr="00B45C74" w:rsidRDefault="0073504B" w:rsidP="005E5AA8">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991E3D">
      <w:rPr>
        <w:b/>
        <w:noProof/>
        <w:color w:val="808080" w:themeColor="background1" w:themeShade="80"/>
        <w:sz w:val="18"/>
        <w:szCs w:val="18"/>
      </w:rPr>
      <w:t>6</w:t>
    </w:r>
    <w:r w:rsidRPr="00B45C74">
      <w:rPr>
        <w:b/>
        <w:color w:val="808080" w:themeColor="background1" w:themeShade="80"/>
        <w:sz w:val="18"/>
        <w:szCs w:val="18"/>
      </w:rPr>
      <w:fldChar w:fldCharType="end"/>
    </w:r>
  </w:p>
  <w:p w:rsidR="0073504B" w:rsidRPr="002A31C2" w:rsidRDefault="0073504B" w:rsidP="00D87424">
    <w:pPr>
      <w:pStyle w:val="Footer"/>
      <w:rPr>
        <w:lang w:val="fr-FR"/>
      </w:rPr>
    </w:pPr>
    <w:r w:rsidRPr="002A31C2">
      <w:rPr>
        <w:b/>
        <w:lang w:val="fr-FR"/>
      </w:rPr>
      <w:t>Module 1.</w:t>
    </w:r>
    <w:r w:rsidRPr="002A31C2">
      <w:rPr>
        <w:lang w:val="fr-FR"/>
      </w:rPr>
      <w:t xml:space="preserve"> Étape 3. Étape subsidiaire 3. </w:t>
    </w:r>
    <w:r w:rsidR="00991E3D">
      <w:fldChar w:fldCharType="begin"/>
    </w:r>
    <w:r w:rsidR="00991E3D">
      <w:instrText xml:space="preserve"> STYLEREF  H1 \t  \* MERGEFORMAT </w:instrText>
    </w:r>
    <w:r w:rsidR="00991E3D">
      <w:fldChar w:fldCharType="separate"/>
    </w:r>
    <w:r w:rsidR="00991E3D" w:rsidRPr="00991E3D">
      <w:rPr>
        <w:bCs/>
        <w:noProof/>
        <w:lang w:val="fr-FR"/>
      </w:rPr>
      <w:t>Modèle</w:t>
    </w:r>
    <w:r w:rsidR="00991E3D" w:rsidRPr="00991E3D">
      <w:rPr>
        <w:noProof/>
        <w:lang w:val="fr-FR"/>
      </w:rPr>
      <w:t xml:space="preserve"> de mandat pour l’évaluation de la préparation aux</w:t>
    </w:r>
    <w:r w:rsidR="00991E3D">
      <w:rPr>
        <w:noProof/>
      </w:rPr>
      <w:t xml:space="preserve"> programmes de transferts monétaires</w:t>
    </w:r>
    <w:r w:rsidR="00991E3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4B" w:rsidRDefault="0073504B" w:rsidP="00E90B11">
      <w:pPr>
        <w:spacing w:after="0"/>
      </w:pPr>
      <w:r>
        <w:separator/>
      </w:r>
    </w:p>
  </w:footnote>
  <w:footnote w:type="continuationSeparator" w:id="0">
    <w:p w:rsidR="0073504B" w:rsidRDefault="0073504B">
      <w:r>
        <w:continuationSeparator/>
      </w:r>
    </w:p>
  </w:footnote>
  <w:footnote w:id="1">
    <w:p w:rsidR="0073504B" w:rsidRPr="00135BD6" w:rsidRDefault="0073504B" w:rsidP="003729E3">
      <w:pPr>
        <w:pStyle w:val="FootnoteText"/>
        <w:rPr>
          <w:lang w:val="en-GB"/>
        </w:rPr>
      </w:pPr>
      <w:r>
        <w:rPr>
          <w:rStyle w:val="FootnoteReference"/>
        </w:rPr>
        <w:footnoteRef/>
      </w:r>
      <w:r w:rsidRPr="00135BD6">
        <w:rPr>
          <w:lang w:val="en-GB"/>
        </w:rPr>
        <w:t xml:space="preserve"> </w:t>
      </w:r>
      <w:hyperlink r:id="rId1" w:history="1">
        <w:r>
          <w:rPr>
            <w:rStyle w:val="Hyperlink"/>
            <w:szCs w:val="16"/>
            <w:lang w:val="en-GB"/>
          </w:rPr>
          <w:t>http://www.alnap.org/pool/files/eha-2006.pdf</w:t>
        </w:r>
      </w:hyperlink>
    </w:p>
  </w:footnote>
  <w:footnote w:id="2">
    <w:p w:rsidR="0073504B" w:rsidRPr="00C14812" w:rsidRDefault="0073504B" w:rsidP="00DD292A">
      <w:pPr>
        <w:pStyle w:val="FootnoteText"/>
        <w:rPr>
          <w:rFonts w:cs="Arial"/>
          <w:szCs w:val="16"/>
          <w:lang w:val="fr-FR"/>
        </w:rPr>
      </w:pPr>
      <w:r w:rsidRPr="00C14812">
        <w:rPr>
          <w:rStyle w:val="FootnoteReference"/>
          <w:rFonts w:cs="Arial"/>
          <w:szCs w:val="16"/>
          <w:lang w:val="fr-FR"/>
        </w:rPr>
        <w:footnoteRef/>
      </w:r>
      <w:r w:rsidRPr="00C14812">
        <w:rPr>
          <w:rFonts w:cs="Arial"/>
          <w:szCs w:val="16"/>
          <w:lang w:val="fr-FR"/>
        </w:rPr>
        <w:t xml:space="preserve"> L’impact </w:t>
      </w:r>
      <w:r>
        <w:rPr>
          <w:rFonts w:cs="Arial"/>
          <w:szCs w:val="16"/>
          <w:lang w:val="fr-FR"/>
        </w:rPr>
        <w:t>correspond à l’ensemble des conséquences (sociales, économiques, techniques et environnementales) du projet sur les individus, en fonction de leur sexe et de leur âge, ainsi que sur les communautés et les institutions. Ces conséquences peuvent être voulues ou non voulues, positives ou négatives, macros (secteur) ou micros (ménages).</w:t>
      </w:r>
    </w:p>
  </w:footnote>
  <w:footnote w:id="3">
    <w:p w:rsidR="0073504B" w:rsidRPr="00C14812" w:rsidRDefault="0073504B" w:rsidP="00DD292A">
      <w:pPr>
        <w:pStyle w:val="FootnoteText"/>
        <w:rPr>
          <w:rFonts w:cs="Arial"/>
          <w:lang w:val="fr-FR"/>
        </w:rPr>
      </w:pPr>
      <w:r w:rsidRPr="00C14812">
        <w:rPr>
          <w:rStyle w:val="FootnoteReference"/>
          <w:rFonts w:cs="Arial"/>
          <w:szCs w:val="16"/>
          <w:lang w:val="fr-FR"/>
        </w:rPr>
        <w:footnoteRef/>
      </w:r>
      <w:r w:rsidRPr="00C14812">
        <w:rPr>
          <w:rFonts w:cs="Arial"/>
          <w:lang w:val="fr-FR"/>
        </w:rPr>
        <w:t xml:space="preserve"> </w:t>
      </w:r>
      <w:r>
        <w:rPr>
          <w:rFonts w:cs="Arial"/>
          <w:lang w:val="fr-FR"/>
        </w:rPr>
        <w:t>L’adéquation fait référence aux résultats (qualitatifs et quantitatifs) obtenus par rapport aux investissements réalisés. En général, il s’agit de comparer les différentes approches axées sur les résultats existantes pour déterminer si l’approche la plus adéquate a été utilisée.</w:t>
      </w:r>
    </w:p>
  </w:footnote>
  <w:footnote w:id="4">
    <w:p w:rsidR="0073504B" w:rsidRPr="00C14812" w:rsidRDefault="0073504B" w:rsidP="00AD1769">
      <w:pPr>
        <w:pStyle w:val="FootnoteText"/>
        <w:rPr>
          <w:rFonts w:cs="Arial"/>
          <w:lang w:val="fr-FR"/>
        </w:rPr>
      </w:pPr>
      <w:r w:rsidRPr="00C14812">
        <w:rPr>
          <w:rStyle w:val="FootnoteReference"/>
          <w:rFonts w:cs="Arial"/>
          <w:szCs w:val="16"/>
          <w:lang w:val="fr-FR"/>
        </w:rPr>
        <w:footnoteRef/>
      </w:r>
      <w:r w:rsidRPr="00C14812">
        <w:rPr>
          <w:rFonts w:cs="Arial"/>
          <w:lang w:val="fr-FR"/>
        </w:rPr>
        <w:t xml:space="preserve"> </w:t>
      </w:r>
      <w:r>
        <w:rPr>
          <w:rFonts w:cs="Arial"/>
          <w:lang w:val="fr-FR"/>
        </w:rPr>
        <w:t xml:space="preserve">L’efficacité vise à déterminer si une activité a atteint l’objectif visé ou si on peut s’attendre, compte tenu des résultats obtenus, à ce que cet objectif soit atteint. L’un des critères </w:t>
      </w:r>
      <w:r w:rsidRPr="005E10FD">
        <w:rPr>
          <w:rFonts w:cs="Arial"/>
          <w:lang w:val="fr-FR"/>
        </w:rPr>
        <w:t>implicites</w:t>
      </w:r>
      <w:r>
        <w:rPr>
          <w:rFonts w:cs="Arial"/>
          <w:lang w:val="fr-FR"/>
        </w:rPr>
        <w:t xml:space="preserve"> permettant de mesurer l’efficacité est la rapidité.</w:t>
      </w:r>
    </w:p>
  </w:footnote>
  <w:footnote w:id="5">
    <w:p w:rsidR="0073504B" w:rsidRPr="00C1663F" w:rsidRDefault="0073504B" w:rsidP="005E10FD">
      <w:pPr>
        <w:pStyle w:val="FootnoteText"/>
        <w:rPr>
          <w:rFonts w:cs="Arial"/>
          <w:lang w:val="fr-FR"/>
        </w:rPr>
      </w:pPr>
      <w:r w:rsidRPr="00C14812">
        <w:rPr>
          <w:rStyle w:val="FootnoteReference"/>
          <w:rFonts w:cs="Arial"/>
          <w:szCs w:val="16"/>
          <w:lang w:val="fr-FR"/>
        </w:rPr>
        <w:footnoteRef/>
      </w:r>
      <w:r w:rsidRPr="00C14812">
        <w:rPr>
          <w:rFonts w:cs="Arial"/>
          <w:lang w:val="fr-FR"/>
        </w:rPr>
        <w:t xml:space="preserve"> </w:t>
      </w:r>
      <w:r>
        <w:rPr>
          <w:rFonts w:cs="Arial"/>
          <w:lang w:val="fr-FR"/>
        </w:rPr>
        <w:t>La continuité se réfère à la nécessité de garantir que les activités d’urgence à court terme sont menées dans un contexte prenant en compte les problèmes interdépendants qui s’inscrivent dans le long terme. La continuité est liée à la notion de durabilité, c’est-à-dire l’idée selon laquelle les interventions doivent viser des objectifs à plus long terme et, à terme, être gérées sans la contribution des donateurs.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4B" w:rsidRPr="002A31C2" w:rsidRDefault="0073504B" w:rsidP="00A91F7A">
    <w:pPr>
      <w:pStyle w:val="Header"/>
      <w:rPr>
        <w:sz w:val="14"/>
        <w:szCs w:val="14"/>
        <w:lang w:val="fr-FR"/>
      </w:rPr>
    </w:pPr>
    <w:r>
      <w:rPr>
        <w:rStyle w:val="Pantone485"/>
        <w:sz w:val="14"/>
        <w:szCs w:val="14"/>
        <w:lang w:val="fr-FR"/>
      </w:rPr>
      <w:t>Mouvement international de la Croix-Rouge et du Croissant-Rouge</w:t>
    </w:r>
    <w:r w:rsidRPr="002A31C2">
      <w:rPr>
        <w:rFonts w:cs="Caecilia-Light"/>
        <w:color w:val="FF0000"/>
        <w:sz w:val="14"/>
        <w:szCs w:val="14"/>
        <w:lang w:val="fr-FR"/>
      </w:rPr>
      <w:t xml:space="preserve"> </w:t>
    </w:r>
    <w:r w:rsidRPr="002A31C2">
      <w:rPr>
        <w:rStyle w:val="PageNumber"/>
        <w:bCs/>
        <w:sz w:val="14"/>
        <w:szCs w:val="14"/>
        <w:lang w:val="fr-FR"/>
      </w:rPr>
      <w:t>I</w:t>
    </w:r>
    <w:r w:rsidRPr="002A31C2">
      <w:rPr>
        <w:rStyle w:val="PageNumber"/>
        <w:color w:val="FF0000"/>
        <w:sz w:val="14"/>
        <w:szCs w:val="14"/>
        <w:lang w:val="fr-FR"/>
      </w:rPr>
      <w:t xml:space="preserve"> </w:t>
    </w:r>
    <w:r>
      <w:rPr>
        <w:b/>
        <w:sz w:val="14"/>
        <w:szCs w:val="14"/>
        <w:lang w:val="fr-FR"/>
      </w:rPr>
      <w:t>Boîte à outils pour les transferts monétaires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E50DEF2"/>
    <w:lvl w:ilvl="0">
      <w:start w:val="1"/>
      <w:numFmt w:val="decimal"/>
      <w:pStyle w:val="ListNumber"/>
      <w:lvlText w:val="%1."/>
      <w:lvlJc w:val="left"/>
      <w:pPr>
        <w:tabs>
          <w:tab w:val="num" w:pos="360"/>
        </w:tabs>
        <w:ind w:left="360" w:hanging="360"/>
      </w:pPr>
    </w:lvl>
  </w:abstractNum>
  <w:abstractNum w:abstractNumId="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2F70"/>
    <w:multiLevelType w:val="hybridMultilevel"/>
    <w:tmpl w:val="89C848C8"/>
    <w:lvl w:ilvl="0" w:tplc="F06844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91A54"/>
    <w:multiLevelType w:val="hybridMultilevel"/>
    <w:tmpl w:val="6AA6BD04"/>
    <w:lvl w:ilvl="0" w:tplc="4F4EFCE2">
      <w:start w:val="1"/>
      <w:numFmt w:val="upperRoman"/>
      <w:pStyle w:val="Style1"/>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293F47"/>
    <w:multiLevelType w:val="hybridMultilevel"/>
    <w:tmpl w:val="56C8AF0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8172A92"/>
    <w:multiLevelType w:val="hybridMultilevel"/>
    <w:tmpl w:val="CF8EF7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1BB051E"/>
    <w:multiLevelType w:val="hybridMultilevel"/>
    <w:tmpl w:val="FC96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AA3E86"/>
    <w:multiLevelType w:val="hybridMultilevel"/>
    <w:tmpl w:val="A462D240"/>
    <w:lvl w:ilvl="0" w:tplc="B520FB32">
      <w:start w:val="1"/>
      <w:numFmt w:val="upperLetter"/>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AC3747"/>
    <w:multiLevelType w:val="hybridMultilevel"/>
    <w:tmpl w:val="C82A8BD4"/>
    <w:lvl w:ilvl="0" w:tplc="9578A6AE">
      <w:start w:val="1"/>
      <w:numFmt w:val="lowerLetter"/>
      <w:pStyle w:val="Style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3"/>
  </w:num>
  <w:num w:numId="4">
    <w:abstractNumId w:val="0"/>
  </w:num>
  <w:num w:numId="5">
    <w:abstractNumId w:val="7"/>
  </w:num>
  <w:num w:numId="6">
    <w:abstractNumId w:val="2"/>
  </w:num>
  <w:num w:numId="7">
    <w:abstractNumId w:val="6"/>
  </w:num>
  <w:num w:numId="8">
    <w:abstractNumId w:val="12"/>
  </w:num>
  <w:num w:numId="9">
    <w:abstractNumId w:val="3"/>
  </w:num>
  <w:num w:numId="10">
    <w:abstractNumId w:val="10"/>
  </w:num>
  <w:num w:numId="11">
    <w:abstractNumId w:val="1"/>
  </w:num>
  <w:num w:numId="12">
    <w:abstractNumId w:val="9"/>
  </w:num>
  <w:num w:numId="13">
    <w:abstractNumId w:val="5"/>
  </w:num>
  <w:num w:numId="14">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Maureen E.">
    <w15:presenceInfo w15:providerId="AD" w15:userId="S-1-5-21-2026909314-1939897469-926709054-198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9F4DC3"/>
    <w:rsid w:val="000005E8"/>
    <w:rsid w:val="00005C6B"/>
    <w:rsid w:val="00007C8B"/>
    <w:rsid w:val="00014467"/>
    <w:rsid w:val="00016E11"/>
    <w:rsid w:val="00027EF4"/>
    <w:rsid w:val="000317BF"/>
    <w:rsid w:val="00031D42"/>
    <w:rsid w:val="00033E08"/>
    <w:rsid w:val="00033E23"/>
    <w:rsid w:val="000341A2"/>
    <w:rsid w:val="0003583F"/>
    <w:rsid w:val="0003726D"/>
    <w:rsid w:val="00037EBA"/>
    <w:rsid w:val="00042468"/>
    <w:rsid w:val="00042B5C"/>
    <w:rsid w:val="00043E3B"/>
    <w:rsid w:val="00051865"/>
    <w:rsid w:val="000531E1"/>
    <w:rsid w:val="00054689"/>
    <w:rsid w:val="00056C93"/>
    <w:rsid w:val="00062951"/>
    <w:rsid w:val="00065844"/>
    <w:rsid w:val="00065DD9"/>
    <w:rsid w:val="00074EDB"/>
    <w:rsid w:val="00086983"/>
    <w:rsid w:val="00086D06"/>
    <w:rsid w:val="00087E29"/>
    <w:rsid w:val="00090B6F"/>
    <w:rsid w:val="00097C48"/>
    <w:rsid w:val="000A015D"/>
    <w:rsid w:val="000A07B1"/>
    <w:rsid w:val="000A258A"/>
    <w:rsid w:val="000A6751"/>
    <w:rsid w:val="000A7701"/>
    <w:rsid w:val="000A7ACB"/>
    <w:rsid w:val="000B47E8"/>
    <w:rsid w:val="000D0B12"/>
    <w:rsid w:val="000D258B"/>
    <w:rsid w:val="000D2647"/>
    <w:rsid w:val="000D3399"/>
    <w:rsid w:val="000D3E6B"/>
    <w:rsid w:val="000E7F4D"/>
    <w:rsid w:val="000F0A1B"/>
    <w:rsid w:val="000F0CC5"/>
    <w:rsid w:val="000F28DB"/>
    <w:rsid w:val="000F564A"/>
    <w:rsid w:val="00101836"/>
    <w:rsid w:val="00103447"/>
    <w:rsid w:val="00107218"/>
    <w:rsid w:val="00110A1D"/>
    <w:rsid w:val="00111720"/>
    <w:rsid w:val="00111D9B"/>
    <w:rsid w:val="00115189"/>
    <w:rsid w:val="00126797"/>
    <w:rsid w:val="00126C8C"/>
    <w:rsid w:val="0012745B"/>
    <w:rsid w:val="0013109D"/>
    <w:rsid w:val="00135BD6"/>
    <w:rsid w:val="0013671D"/>
    <w:rsid w:val="001427C9"/>
    <w:rsid w:val="0014362A"/>
    <w:rsid w:val="00147B29"/>
    <w:rsid w:val="00153C3F"/>
    <w:rsid w:val="00163EC6"/>
    <w:rsid w:val="00165398"/>
    <w:rsid w:val="00166046"/>
    <w:rsid w:val="00171CD1"/>
    <w:rsid w:val="00175186"/>
    <w:rsid w:val="001753BD"/>
    <w:rsid w:val="00177636"/>
    <w:rsid w:val="00185F0F"/>
    <w:rsid w:val="001912DB"/>
    <w:rsid w:val="001931E5"/>
    <w:rsid w:val="00196B6C"/>
    <w:rsid w:val="001A0327"/>
    <w:rsid w:val="001A0A0E"/>
    <w:rsid w:val="001A1266"/>
    <w:rsid w:val="001A4958"/>
    <w:rsid w:val="001A66BE"/>
    <w:rsid w:val="001B7F22"/>
    <w:rsid w:val="001C5C07"/>
    <w:rsid w:val="001D06DF"/>
    <w:rsid w:val="001D0FD9"/>
    <w:rsid w:val="001D5C9E"/>
    <w:rsid w:val="001E025A"/>
    <w:rsid w:val="001E7336"/>
    <w:rsid w:val="001F10BB"/>
    <w:rsid w:val="00200BC9"/>
    <w:rsid w:val="00200CDE"/>
    <w:rsid w:val="00201FDE"/>
    <w:rsid w:val="002150C4"/>
    <w:rsid w:val="00215216"/>
    <w:rsid w:val="00226EEE"/>
    <w:rsid w:val="00231488"/>
    <w:rsid w:val="00232632"/>
    <w:rsid w:val="00234F74"/>
    <w:rsid w:val="00236C9E"/>
    <w:rsid w:val="002405E6"/>
    <w:rsid w:val="002444FD"/>
    <w:rsid w:val="00245A62"/>
    <w:rsid w:val="00246D48"/>
    <w:rsid w:val="00247759"/>
    <w:rsid w:val="002724CE"/>
    <w:rsid w:val="002833DF"/>
    <w:rsid w:val="00284F89"/>
    <w:rsid w:val="002870F1"/>
    <w:rsid w:val="002A2D9F"/>
    <w:rsid w:val="002A31C2"/>
    <w:rsid w:val="002A6C8B"/>
    <w:rsid w:val="002A7C4C"/>
    <w:rsid w:val="002A7DF5"/>
    <w:rsid w:val="002B5697"/>
    <w:rsid w:val="002C0A6C"/>
    <w:rsid w:val="002C46C9"/>
    <w:rsid w:val="002C6CAB"/>
    <w:rsid w:val="002C7C41"/>
    <w:rsid w:val="002D056C"/>
    <w:rsid w:val="002D320D"/>
    <w:rsid w:val="002D3369"/>
    <w:rsid w:val="002D79C2"/>
    <w:rsid w:val="002D7A6D"/>
    <w:rsid w:val="002E0E38"/>
    <w:rsid w:val="002E5244"/>
    <w:rsid w:val="002E7371"/>
    <w:rsid w:val="002F0E31"/>
    <w:rsid w:val="002F189A"/>
    <w:rsid w:val="002F5C88"/>
    <w:rsid w:val="002F7C19"/>
    <w:rsid w:val="00301143"/>
    <w:rsid w:val="00302555"/>
    <w:rsid w:val="00302D2F"/>
    <w:rsid w:val="0030486B"/>
    <w:rsid w:val="00305277"/>
    <w:rsid w:val="00307A3E"/>
    <w:rsid w:val="00312826"/>
    <w:rsid w:val="00313C2F"/>
    <w:rsid w:val="00315F1F"/>
    <w:rsid w:val="003166C4"/>
    <w:rsid w:val="00317416"/>
    <w:rsid w:val="003175A0"/>
    <w:rsid w:val="003212C3"/>
    <w:rsid w:val="0032626D"/>
    <w:rsid w:val="0033305D"/>
    <w:rsid w:val="003337B8"/>
    <w:rsid w:val="0033446A"/>
    <w:rsid w:val="00337F5B"/>
    <w:rsid w:val="003407C3"/>
    <w:rsid w:val="00341A77"/>
    <w:rsid w:val="00341D9E"/>
    <w:rsid w:val="003452A6"/>
    <w:rsid w:val="00350F6E"/>
    <w:rsid w:val="003518DA"/>
    <w:rsid w:val="00361028"/>
    <w:rsid w:val="00361BB3"/>
    <w:rsid w:val="003656D8"/>
    <w:rsid w:val="003662E4"/>
    <w:rsid w:val="00366D42"/>
    <w:rsid w:val="003729E3"/>
    <w:rsid w:val="003732C8"/>
    <w:rsid w:val="00376CD5"/>
    <w:rsid w:val="00381F90"/>
    <w:rsid w:val="00383FFF"/>
    <w:rsid w:val="00384675"/>
    <w:rsid w:val="00387BBE"/>
    <w:rsid w:val="0039071F"/>
    <w:rsid w:val="00391415"/>
    <w:rsid w:val="003A46FA"/>
    <w:rsid w:val="003A6FC0"/>
    <w:rsid w:val="003B0373"/>
    <w:rsid w:val="003B1DF3"/>
    <w:rsid w:val="003C1D33"/>
    <w:rsid w:val="003C349B"/>
    <w:rsid w:val="003C4C44"/>
    <w:rsid w:val="003D11B1"/>
    <w:rsid w:val="003D3A92"/>
    <w:rsid w:val="003D5953"/>
    <w:rsid w:val="003D77F5"/>
    <w:rsid w:val="003E1DB6"/>
    <w:rsid w:val="003E24BB"/>
    <w:rsid w:val="003E2CBA"/>
    <w:rsid w:val="003E2EB5"/>
    <w:rsid w:val="003E7E02"/>
    <w:rsid w:val="003F05BE"/>
    <w:rsid w:val="003F3315"/>
    <w:rsid w:val="003F4FE1"/>
    <w:rsid w:val="003F50F9"/>
    <w:rsid w:val="003F7099"/>
    <w:rsid w:val="004022F6"/>
    <w:rsid w:val="0040344D"/>
    <w:rsid w:val="00403581"/>
    <w:rsid w:val="00403924"/>
    <w:rsid w:val="00403B1B"/>
    <w:rsid w:val="00403EE3"/>
    <w:rsid w:val="004075F6"/>
    <w:rsid w:val="00417041"/>
    <w:rsid w:val="00421375"/>
    <w:rsid w:val="00422300"/>
    <w:rsid w:val="00423B92"/>
    <w:rsid w:val="00423C91"/>
    <w:rsid w:val="004409C2"/>
    <w:rsid w:val="00441D6E"/>
    <w:rsid w:val="004428DB"/>
    <w:rsid w:val="00442B93"/>
    <w:rsid w:val="0045044E"/>
    <w:rsid w:val="00454245"/>
    <w:rsid w:val="00457E88"/>
    <w:rsid w:val="004603D5"/>
    <w:rsid w:val="00462BC6"/>
    <w:rsid w:val="00462C4B"/>
    <w:rsid w:val="0046356B"/>
    <w:rsid w:val="0046363A"/>
    <w:rsid w:val="00464731"/>
    <w:rsid w:val="004656C9"/>
    <w:rsid w:val="004725E7"/>
    <w:rsid w:val="004838B2"/>
    <w:rsid w:val="00487E2D"/>
    <w:rsid w:val="00491485"/>
    <w:rsid w:val="0049381F"/>
    <w:rsid w:val="004A059D"/>
    <w:rsid w:val="004A1129"/>
    <w:rsid w:val="004A14F0"/>
    <w:rsid w:val="004A2983"/>
    <w:rsid w:val="004A2F49"/>
    <w:rsid w:val="004A5C54"/>
    <w:rsid w:val="004B228D"/>
    <w:rsid w:val="004B4F58"/>
    <w:rsid w:val="004C64EE"/>
    <w:rsid w:val="004D4014"/>
    <w:rsid w:val="004E40B5"/>
    <w:rsid w:val="004F575E"/>
    <w:rsid w:val="004F5A3E"/>
    <w:rsid w:val="005035DE"/>
    <w:rsid w:val="005075D7"/>
    <w:rsid w:val="005159E9"/>
    <w:rsid w:val="00523A89"/>
    <w:rsid w:val="00525842"/>
    <w:rsid w:val="005272A4"/>
    <w:rsid w:val="00527855"/>
    <w:rsid w:val="00527E59"/>
    <w:rsid w:val="005337BD"/>
    <w:rsid w:val="00534FA8"/>
    <w:rsid w:val="00537EAC"/>
    <w:rsid w:val="00547802"/>
    <w:rsid w:val="00551B4E"/>
    <w:rsid w:val="005520AD"/>
    <w:rsid w:val="005536C6"/>
    <w:rsid w:val="00554218"/>
    <w:rsid w:val="00556078"/>
    <w:rsid w:val="005564A9"/>
    <w:rsid w:val="00556A08"/>
    <w:rsid w:val="00557297"/>
    <w:rsid w:val="0056105F"/>
    <w:rsid w:val="00566099"/>
    <w:rsid w:val="00567530"/>
    <w:rsid w:val="0057391A"/>
    <w:rsid w:val="005753E2"/>
    <w:rsid w:val="00577FE9"/>
    <w:rsid w:val="005805A6"/>
    <w:rsid w:val="00592EBE"/>
    <w:rsid w:val="00596904"/>
    <w:rsid w:val="00596E69"/>
    <w:rsid w:val="00597FD2"/>
    <w:rsid w:val="005A0BA3"/>
    <w:rsid w:val="005A3C21"/>
    <w:rsid w:val="005A7510"/>
    <w:rsid w:val="005B2C01"/>
    <w:rsid w:val="005B2EFA"/>
    <w:rsid w:val="005B5939"/>
    <w:rsid w:val="005B6D85"/>
    <w:rsid w:val="005B6FC1"/>
    <w:rsid w:val="005C4D44"/>
    <w:rsid w:val="005D0F84"/>
    <w:rsid w:val="005D2AE5"/>
    <w:rsid w:val="005D3E41"/>
    <w:rsid w:val="005E10FD"/>
    <w:rsid w:val="005E3EE3"/>
    <w:rsid w:val="005E509E"/>
    <w:rsid w:val="005E52FA"/>
    <w:rsid w:val="005E5AA8"/>
    <w:rsid w:val="005E61EB"/>
    <w:rsid w:val="005E6A8D"/>
    <w:rsid w:val="005F6761"/>
    <w:rsid w:val="00614C19"/>
    <w:rsid w:val="0061777C"/>
    <w:rsid w:val="00620635"/>
    <w:rsid w:val="00633DB2"/>
    <w:rsid w:val="006360E3"/>
    <w:rsid w:val="0063783D"/>
    <w:rsid w:val="006423F3"/>
    <w:rsid w:val="00642561"/>
    <w:rsid w:val="006438BA"/>
    <w:rsid w:val="006452C6"/>
    <w:rsid w:val="00645FFC"/>
    <w:rsid w:val="006509D1"/>
    <w:rsid w:val="00651259"/>
    <w:rsid w:val="00654396"/>
    <w:rsid w:val="00664EFC"/>
    <w:rsid w:val="00667123"/>
    <w:rsid w:val="006700E1"/>
    <w:rsid w:val="00692FA1"/>
    <w:rsid w:val="006A0012"/>
    <w:rsid w:val="006A0CE8"/>
    <w:rsid w:val="006A38BA"/>
    <w:rsid w:val="006A4161"/>
    <w:rsid w:val="006A46D4"/>
    <w:rsid w:val="006B1D5A"/>
    <w:rsid w:val="006C3921"/>
    <w:rsid w:val="006C3B1A"/>
    <w:rsid w:val="006C3BF6"/>
    <w:rsid w:val="006C3CE7"/>
    <w:rsid w:val="006C6F25"/>
    <w:rsid w:val="006D1A8F"/>
    <w:rsid w:val="006D1AF9"/>
    <w:rsid w:val="006D22C4"/>
    <w:rsid w:val="006D2F5C"/>
    <w:rsid w:val="006D51BB"/>
    <w:rsid w:val="006E1BEC"/>
    <w:rsid w:val="006E48A5"/>
    <w:rsid w:val="006E552D"/>
    <w:rsid w:val="006E799B"/>
    <w:rsid w:val="006F1991"/>
    <w:rsid w:val="006F1DD8"/>
    <w:rsid w:val="006F4531"/>
    <w:rsid w:val="006F472A"/>
    <w:rsid w:val="006F4753"/>
    <w:rsid w:val="006F7DD9"/>
    <w:rsid w:val="00707CCC"/>
    <w:rsid w:val="0071448B"/>
    <w:rsid w:val="00714C4F"/>
    <w:rsid w:val="00717413"/>
    <w:rsid w:val="00730D44"/>
    <w:rsid w:val="00732B55"/>
    <w:rsid w:val="0073504B"/>
    <w:rsid w:val="00735B67"/>
    <w:rsid w:val="00736FDD"/>
    <w:rsid w:val="00741977"/>
    <w:rsid w:val="00742C73"/>
    <w:rsid w:val="007437DE"/>
    <w:rsid w:val="0074616B"/>
    <w:rsid w:val="00746A1D"/>
    <w:rsid w:val="0075172D"/>
    <w:rsid w:val="00752548"/>
    <w:rsid w:val="00752D52"/>
    <w:rsid w:val="007576FC"/>
    <w:rsid w:val="00760510"/>
    <w:rsid w:val="00761F2A"/>
    <w:rsid w:val="00763C64"/>
    <w:rsid w:val="007704BC"/>
    <w:rsid w:val="0077745E"/>
    <w:rsid w:val="007775DB"/>
    <w:rsid w:val="00786E2F"/>
    <w:rsid w:val="00790455"/>
    <w:rsid w:val="00791962"/>
    <w:rsid w:val="0079264D"/>
    <w:rsid w:val="007959A4"/>
    <w:rsid w:val="007A46D2"/>
    <w:rsid w:val="007A72A4"/>
    <w:rsid w:val="007B1A77"/>
    <w:rsid w:val="007B2FCA"/>
    <w:rsid w:val="007B348A"/>
    <w:rsid w:val="007B5634"/>
    <w:rsid w:val="007C0301"/>
    <w:rsid w:val="007C0DB1"/>
    <w:rsid w:val="007C274A"/>
    <w:rsid w:val="007C3E14"/>
    <w:rsid w:val="007C6A3A"/>
    <w:rsid w:val="007C7A18"/>
    <w:rsid w:val="007D1701"/>
    <w:rsid w:val="007D243E"/>
    <w:rsid w:val="007D2DD4"/>
    <w:rsid w:val="007D6C9C"/>
    <w:rsid w:val="007E0802"/>
    <w:rsid w:val="007E5057"/>
    <w:rsid w:val="007E5E64"/>
    <w:rsid w:val="007E7F9C"/>
    <w:rsid w:val="00800F2C"/>
    <w:rsid w:val="008018FF"/>
    <w:rsid w:val="0080578C"/>
    <w:rsid w:val="00805919"/>
    <w:rsid w:val="00806C18"/>
    <w:rsid w:val="00812C20"/>
    <w:rsid w:val="008161A8"/>
    <w:rsid w:val="00816709"/>
    <w:rsid w:val="00821472"/>
    <w:rsid w:val="00821D40"/>
    <w:rsid w:val="0082290A"/>
    <w:rsid w:val="008275CA"/>
    <w:rsid w:val="00833137"/>
    <w:rsid w:val="0083415B"/>
    <w:rsid w:val="00834A0F"/>
    <w:rsid w:val="00836C1C"/>
    <w:rsid w:val="008417CB"/>
    <w:rsid w:val="00843209"/>
    <w:rsid w:val="00844CCE"/>
    <w:rsid w:val="00845CE3"/>
    <w:rsid w:val="008476B1"/>
    <w:rsid w:val="00851985"/>
    <w:rsid w:val="00852747"/>
    <w:rsid w:val="00862972"/>
    <w:rsid w:val="008631FA"/>
    <w:rsid w:val="00876C7F"/>
    <w:rsid w:val="00880654"/>
    <w:rsid w:val="00886AB6"/>
    <w:rsid w:val="00892177"/>
    <w:rsid w:val="00892F0B"/>
    <w:rsid w:val="0089330A"/>
    <w:rsid w:val="008A0861"/>
    <w:rsid w:val="008A4A6E"/>
    <w:rsid w:val="008A5FEC"/>
    <w:rsid w:val="008A7773"/>
    <w:rsid w:val="008B5923"/>
    <w:rsid w:val="008B6460"/>
    <w:rsid w:val="008C49BB"/>
    <w:rsid w:val="008D02BD"/>
    <w:rsid w:val="008D25C8"/>
    <w:rsid w:val="008D3E4C"/>
    <w:rsid w:val="008D7476"/>
    <w:rsid w:val="008E122D"/>
    <w:rsid w:val="008E4C5B"/>
    <w:rsid w:val="008E7A6A"/>
    <w:rsid w:val="008F1CBD"/>
    <w:rsid w:val="008F53D0"/>
    <w:rsid w:val="0090257C"/>
    <w:rsid w:val="00903072"/>
    <w:rsid w:val="00903F77"/>
    <w:rsid w:val="00915EC3"/>
    <w:rsid w:val="00916303"/>
    <w:rsid w:val="00921056"/>
    <w:rsid w:val="009265B7"/>
    <w:rsid w:val="0093268E"/>
    <w:rsid w:val="0094124D"/>
    <w:rsid w:val="00941677"/>
    <w:rsid w:val="00941EE1"/>
    <w:rsid w:val="00943EBC"/>
    <w:rsid w:val="0094511A"/>
    <w:rsid w:val="00957D69"/>
    <w:rsid w:val="0096036E"/>
    <w:rsid w:val="00961345"/>
    <w:rsid w:val="00962FA5"/>
    <w:rsid w:val="00965E96"/>
    <w:rsid w:val="00965F59"/>
    <w:rsid w:val="00967C33"/>
    <w:rsid w:val="00970929"/>
    <w:rsid w:val="00975098"/>
    <w:rsid w:val="00977189"/>
    <w:rsid w:val="00982DB0"/>
    <w:rsid w:val="00983635"/>
    <w:rsid w:val="009843D9"/>
    <w:rsid w:val="00986B86"/>
    <w:rsid w:val="00991E3D"/>
    <w:rsid w:val="00995152"/>
    <w:rsid w:val="00995F4E"/>
    <w:rsid w:val="009971CA"/>
    <w:rsid w:val="009A556F"/>
    <w:rsid w:val="009A57CE"/>
    <w:rsid w:val="009B2774"/>
    <w:rsid w:val="009B7F29"/>
    <w:rsid w:val="009C5BBF"/>
    <w:rsid w:val="009C5D73"/>
    <w:rsid w:val="009D0782"/>
    <w:rsid w:val="009D1CEA"/>
    <w:rsid w:val="009D2671"/>
    <w:rsid w:val="009D5ABE"/>
    <w:rsid w:val="009E04BF"/>
    <w:rsid w:val="009E716C"/>
    <w:rsid w:val="009F0A23"/>
    <w:rsid w:val="009F284D"/>
    <w:rsid w:val="009F3015"/>
    <w:rsid w:val="009F4DC3"/>
    <w:rsid w:val="00A05C95"/>
    <w:rsid w:val="00A05CDA"/>
    <w:rsid w:val="00A21AED"/>
    <w:rsid w:val="00A374CF"/>
    <w:rsid w:val="00A41096"/>
    <w:rsid w:val="00A4284F"/>
    <w:rsid w:val="00A4349F"/>
    <w:rsid w:val="00A465E4"/>
    <w:rsid w:val="00A5145C"/>
    <w:rsid w:val="00A570A4"/>
    <w:rsid w:val="00A57915"/>
    <w:rsid w:val="00A60A93"/>
    <w:rsid w:val="00A72FFA"/>
    <w:rsid w:val="00A75B67"/>
    <w:rsid w:val="00A805E2"/>
    <w:rsid w:val="00A812D2"/>
    <w:rsid w:val="00A822C0"/>
    <w:rsid w:val="00A91F7A"/>
    <w:rsid w:val="00A93343"/>
    <w:rsid w:val="00AA1DF3"/>
    <w:rsid w:val="00AA32BE"/>
    <w:rsid w:val="00AA5433"/>
    <w:rsid w:val="00AA7826"/>
    <w:rsid w:val="00AB0EF1"/>
    <w:rsid w:val="00AB0F33"/>
    <w:rsid w:val="00AB436E"/>
    <w:rsid w:val="00AB5167"/>
    <w:rsid w:val="00AB74EA"/>
    <w:rsid w:val="00AB7CFF"/>
    <w:rsid w:val="00AD1769"/>
    <w:rsid w:val="00AD22CB"/>
    <w:rsid w:val="00AD29B2"/>
    <w:rsid w:val="00AD64CE"/>
    <w:rsid w:val="00AD6E14"/>
    <w:rsid w:val="00AD77F5"/>
    <w:rsid w:val="00AE384A"/>
    <w:rsid w:val="00B02A84"/>
    <w:rsid w:val="00B04DDB"/>
    <w:rsid w:val="00B128B5"/>
    <w:rsid w:val="00B13250"/>
    <w:rsid w:val="00B17283"/>
    <w:rsid w:val="00B208E9"/>
    <w:rsid w:val="00B215DF"/>
    <w:rsid w:val="00B26FC9"/>
    <w:rsid w:val="00B327CE"/>
    <w:rsid w:val="00B33532"/>
    <w:rsid w:val="00B37371"/>
    <w:rsid w:val="00B411C3"/>
    <w:rsid w:val="00B41B04"/>
    <w:rsid w:val="00B44D05"/>
    <w:rsid w:val="00B47F4C"/>
    <w:rsid w:val="00B5106B"/>
    <w:rsid w:val="00B5282F"/>
    <w:rsid w:val="00B52CD9"/>
    <w:rsid w:val="00B53684"/>
    <w:rsid w:val="00B54863"/>
    <w:rsid w:val="00B61709"/>
    <w:rsid w:val="00B635D6"/>
    <w:rsid w:val="00B65CD2"/>
    <w:rsid w:val="00B67565"/>
    <w:rsid w:val="00B742EA"/>
    <w:rsid w:val="00B75C10"/>
    <w:rsid w:val="00B7773F"/>
    <w:rsid w:val="00B80C9C"/>
    <w:rsid w:val="00B87EE9"/>
    <w:rsid w:val="00B9485C"/>
    <w:rsid w:val="00BA0587"/>
    <w:rsid w:val="00BA217F"/>
    <w:rsid w:val="00BA358F"/>
    <w:rsid w:val="00BB3FF6"/>
    <w:rsid w:val="00BB4274"/>
    <w:rsid w:val="00BB5C53"/>
    <w:rsid w:val="00BC08D6"/>
    <w:rsid w:val="00BC15E8"/>
    <w:rsid w:val="00BC1CA8"/>
    <w:rsid w:val="00BC23D3"/>
    <w:rsid w:val="00BC3956"/>
    <w:rsid w:val="00BD12FC"/>
    <w:rsid w:val="00BE12AB"/>
    <w:rsid w:val="00BF0EDE"/>
    <w:rsid w:val="00BF469C"/>
    <w:rsid w:val="00C0330D"/>
    <w:rsid w:val="00C11E5B"/>
    <w:rsid w:val="00C14812"/>
    <w:rsid w:val="00C14A0D"/>
    <w:rsid w:val="00C1663F"/>
    <w:rsid w:val="00C24F1F"/>
    <w:rsid w:val="00C2523F"/>
    <w:rsid w:val="00C26925"/>
    <w:rsid w:val="00C279C3"/>
    <w:rsid w:val="00C30687"/>
    <w:rsid w:val="00C438F0"/>
    <w:rsid w:val="00C4668D"/>
    <w:rsid w:val="00C50B57"/>
    <w:rsid w:val="00C51392"/>
    <w:rsid w:val="00C556EA"/>
    <w:rsid w:val="00C63857"/>
    <w:rsid w:val="00C65F4F"/>
    <w:rsid w:val="00C701E8"/>
    <w:rsid w:val="00C7482E"/>
    <w:rsid w:val="00C82D03"/>
    <w:rsid w:val="00C878EE"/>
    <w:rsid w:val="00C9479D"/>
    <w:rsid w:val="00CA3750"/>
    <w:rsid w:val="00CA55BC"/>
    <w:rsid w:val="00CA7C95"/>
    <w:rsid w:val="00CB5B5D"/>
    <w:rsid w:val="00CB7301"/>
    <w:rsid w:val="00CC1ECF"/>
    <w:rsid w:val="00CC4FA0"/>
    <w:rsid w:val="00CC5B18"/>
    <w:rsid w:val="00CC5E1C"/>
    <w:rsid w:val="00CD0B18"/>
    <w:rsid w:val="00CD25DA"/>
    <w:rsid w:val="00CE0D3F"/>
    <w:rsid w:val="00CE2202"/>
    <w:rsid w:val="00CE3061"/>
    <w:rsid w:val="00CE3B5C"/>
    <w:rsid w:val="00CE6595"/>
    <w:rsid w:val="00CE65BD"/>
    <w:rsid w:val="00D01E8F"/>
    <w:rsid w:val="00D06A7A"/>
    <w:rsid w:val="00D169F1"/>
    <w:rsid w:val="00D2004C"/>
    <w:rsid w:val="00D20577"/>
    <w:rsid w:val="00D23F8B"/>
    <w:rsid w:val="00D26D26"/>
    <w:rsid w:val="00D30593"/>
    <w:rsid w:val="00D34D78"/>
    <w:rsid w:val="00D47B8E"/>
    <w:rsid w:val="00D525C3"/>
    <w:rsid w:val="00D546F2"/>
    <w:rsid w:val="00D6266F"/>
    <w:rsid w:val="00D62934"/>
    <w:rsid w:val="00D63773"/>
    <w:rsid w:val="00D75F9E"/>
    <w:rsid w:val="00D87424"/>
    <w:rsid w:val="00D915BD"/>
    <w:rsid w:val="00D93224"/>
    <w:rsid w:val="00D979FA"/>
    <w:rsid w:val="00DB2276"/>
    <w:rsid w:val="00DB2C30"/>
    <w:rsid w:val="00DB68C8"/>
    <w:rsid w:val="00DC0641"/>
    <w:rsid w:val="00DC068F"/>
    <w:rsid w:val="00DC2605"/>
    <w:rsid w:val="00DC7155"/>
    <w:rsid w:val="00DC759D"/>
    <w:rsid w:val="00DC7BF2"/>
    <w:rsid w:val="00DD05CA"/>
    <w:rsid w:val="00DD0AB0"/>
    <w:rsid w:val="00DD292A"/>
    <w:rsid w:val="00DD5ACC"/>
    <w:rsid w:val="00DD5AE4"/>
    <w:rsid w:val="00DE0B1D"/>
    <w:rsid w:val="00DE2047"/>
    <w:rsid w:val="00DE37BB"/>
    <w:rsid w:val="00DE42C2"/>
    <w:rsid w:val="00DE62DA"/>
    <w:rsid w:val="00DF51A4"/>
    <w:rsid w:val="00E029FB"/>
    <w:rsid w:val="00E063DF"/>
    <w:rsid w:val="00E07BE0"/>
    <w:rsid w:val="00E15E55"/>
    <w:rsid w:val="00E160D7"/>
    <w:rsid w:val="00E24FE3"/>
    <w:rsid w:val="00E327B0"/>
    <w:rsid w:val="00E45240"/>
    <w:rsid w:val="00E46D8D"/>
    <w:rsid w:val="00E52934"/>
    <w:rsid w:val="00E55168"/>
    <w:rsid w:val="00E5629A"/>
    <w:rsid w:val="00E62626"/>
    <w:rsid w:val="00E64108"/>
    <w:rsid w:val="00E647CD"/>
    <w:rsid w:val="00E70908"/>
    <w:rsid w:val="00E70D09"/>
    <w:rsid w:val="00E73C8E"/>
    <w:rsid w:val="00E75B49"/>
    <w:rsid w:val="00E766FC"/>
    <w:rsid w:val="00E83771"/>
    <w:rsid w:val="00E83C48"/>
    <w:rsid w:val="00E86995"/>
    <w:rsid w:val="00E90B11"/>
    <w:rsid w:val="00E91207"/>
    <w:rsid w:val="00E963AE"/>
    <w:rsid w:val="00E97FA0"/>
    <w:rsid w:val="00EA06D9"/>
    <w:rsid w:val="00EA2D9E"/>
    <w:rsid w:val="00EC0438"/>
    <w:rsid w:val="00EC3D24"/>
    <w:rsid w:val="00EC4742"/>
    <w:rsid w:val="00EC4E51"/>
    <w:rsid w:val="00EC6349"/>
    <w:rsid w:val="00EC6FCB"/>
    <w:rsid w:val="00ED0ABD"/>
    <w:rsid w:val="00ED18B6"/>
    <w:rsid w:val="00ED4B41"/>
    <w:rsid w:val="00EE1E56"/>
    <w:rsid w:val="00EE7CC4"/>
    <w:rsid w:val="00EF467B"/>
    <w:rsid w:val="00EF6EC2"/>
    <w:rsid w:val="00EF755D"/>
    <w:rsid w:val="00F004D0"/>
    <w:rsid w:val="00F01A1D"/>
    <w:rsid w:val="00F02FAA"/>
    <w:rsid w:val="00F10105"/>
    <w:rsid w:val="00F13187"/>
    <w:rsid w:val="00F17AD3"/>
    <w:rsid w:val="00F17C57"/>
    <w:rsid w:val="00F20406"/>
    <w:rsid w:val="00F27FF8"/>
    <w:rsid w:val="00F315C9"/>
    <w:rsid w:val="00F319E4"/>
    <w:rsid w:val="00F3645A"/>
    <w:rsid w:val="00F45078"/>
    <w:rsid w:val="00F4608A"/>
    <w:rsid w:val="00F463B7"/>
    <w:rsid w:val="00F515D1"/>
    <w:rsid w:val="00F52664"/>
    <w:rsid w:val="00F53474"/>
    <w:rsid w:val="00F573B0"/>
    <w:rsid w:val="00F6025B"/>
    <w:rsid w:val="00F65EB7"/>
    <w:rsid w:val="00F6632A"/>
    <w:rsid w:val="00F6678F"/>
    <w:rsid w:val="00F67D91"/>
    <w:rsid w:val="00F712AC"/>
    <w:rsid w:val="00F81672"/>
    <w:rsid w:val="00F819CF"/>
    <w:rsid w:val="00F832B4"/>
    <w:rsid w:val="00F863A6"/>
    <w:rsid w:val="00F92035"/>
    <w:rsid w:val="00F95932"/>
    <w:rsid w:val="00FA46F5"/>
    <w:rsid w:val="00FC25D9"/>
    <w:rsid w:val="00FC50CF"/>
    <w:rsid w:val="00FD1584"/>
    <w:rsid w:val="00FD222F"/>
    <w:rsid w:val="00FD2A02"/>
    <w:rsid w:val="00FD367E"/>
    <w:rsid w:val="00FD42A5"/>
    <w:rsid w:val="00FD6273"/>
    <w:rsid w:val="00FD70B2"/>
    <w:rsid w:val="00FD7B52"/>
    <w:rsid w:val="00FE5322"/>
    <w:rsid w:val="00FF0DA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20"/>
    <w:pPr>
      <w:spacing w:after="120"/>
      <w:jc w:val="both"/>
    </w:pPr>
    <w:rPr>
      <w:rFonts w:ascii="Arial" w:eastAsiaTheme="minorEastAsia" w:hAnsi="Arial"/>
      <w:lang w:val="en-US" w:eastAsia="en-US"/>
    </w:rPr>
  </w:style>
  <w:style w:type="paragraph" w:styleId="Heading1">
    <w:name w:val="heading 1"/>
    <w:basedOn w:val="H1"/>
    <w:next w:val="Normal"/>
    <w:link w:val="Heading1Char"/>
    <w:uiPriority w:val="9"/>
    <w:rsid w:val="00812C20"/>
  </w:style>
  <w:style w:type="paragraph" w:styleId="Heading2">
    <w:name w:val="heading 2"/>
    <w:basedOn w:val="Normal"/>
    <w:next w:val="Normal"/>
    <w:link w:val="Heading2Char"/>
    <w:uiPriority w:val="9"/>
    <w:unhideWhenUsed/>
    <w:qFormat/>
    <w:rsid w:val="00812C20"/>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812C20"/>
    <w:pPr>
      <w:keepNext/>
      <w:spacing w:before="240"/>
      <w:jc w:val="left"/>
      <w:outlineLvl w:val="2"/>
    </w:pPr>
    <w:rPr>
      <w:b/>
      <w:sz w:val="22"/>
      <w:szCs w:val="24"/>
    </w:rPr>
  </w:style>
  <w:style w:type="paragraph" w:styleId="Heading4">
    <w:name w:val="heading 4"/>
    <w:basedOn w:val="Normal"/>
    <w:next w:val="Normal"/>
    <w:qFormat/>
    <w:rsid w:val="008E122D"/>
    <w:pPr>
      <w:keepNext/>
      <w:jc w:val="center"/>
      <w:outlineLvl w:val="3"/>
    </w:pPr>
    <w:rPr>
      <w:rFonts w:cs="Arial"/>
      <w:b/>
      <w:bCs/>
      <w:szCs w:val="24"/>
      <w:lang w:eastAsia="fr-FR"/>
    </w:rPr>
  </w:style>
  <w:style w:type="paragraph" w:styleId="Heading5">
    <w:name w:val="heading 5"/>
    <w:basedOn w:val="Normal"/>
    <w:next w:val="Normal"/>
    <w:qFormat/>
    <w:rsid w:val="008E122D"/>
    <w:pPr>
      <w:keepNext/>
      <w:tabs>
        <w:tab w:val="center" w:pos="1620"/>
      </w:tabs>
      <w:outlineLvl w:val="4"/>
    </w:pPr>
    <w:rPr>
      <w:i/>
      <w:iCs/>
    </w:rPr>
  </w:style>
  <w:style w:type="paragraph" w:styleId="Heading6">
    <w:name w:val="heading 6"/>
    <w:basedOn w:val="Normal"/>
    <w:next w:val="Normal"/>
    <w:qFormat/>
    <w:rsid w:val="008E122D"/>
    <w:pPr>
      <w:keepNext/>
      <w:jc w:val="center"/>
      <w:outlineLvl w:val="5"/>
    </w:pPr>
    <w:rPr>
      <w:rFonts w:cs="Arial"/>
      <w:sz w:val="26"/>
      <w:shd w:val="clear" w:color="auto" w:fill="D9D9D9"/>
    </w:rPr>
  </w:style>
  <w:style w:type="paragraph" w:styleId="Heading7">
    <w:name w:val="heading 7"/>
    <w:basedOn w:val="Normal"/>
    <w:next w:val="Normal"/>
    <w:qFormat/>
    <w:rsid w:val="008E122D"/>
    <w:pPr>
      <w:keepNext/>
      <w:spacing w:line="480" w:lineRule="auto"/>
      <w:jc w:val="center"/>
      <w:outlineLvl w:val="6"/>
    </w:pPr>
    <w:rPr>
      <w:rFonts w:cs="Arial"/>
      <w:b/>
      <w:bCs/>
      <w:sz w:val="44"/>
    </w:rPr>
  </w:style>
  <w:style w:type="paragraph" w:styleId="Heading8">
    <w:name w:val="heading 8"/>
    <w:basedOn w:val="Normal"/>
    <w:next w:val="Normal"/>
    <w:qFormat/>
    <w:rsid w:val="008E122D"/>
    <w:pPr>
      <w:keepNext/>
      <w:jc w:val="center"/>
      <w:outlineLvl w:val="7"/>
    </w:pPr>
    <w:rPr>
      <w:rFonts w:cs="Arial"/>
      <w:sz w:val="28"/>
    </w:rPr>
  </w:style>
  <w:style w:type="paragraph" w:styleId="Heading9">
    <w:name w:val="heading 9"/>
    <w:basedOn w:val="Normal"/>
    <w:next w:val="Normal"/>
    <w:qFormat/>
    <w:rsid w:val="008E122D"/>
    <w:pPr>
      <w:keepNext/>
      <w:outlineLvl w:val="8"/>
    </w:pPr>
    <w:rPr>
      <w:b/>
      <w:bCs/>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122D"/>
    <w:pPr>
      <w:numPr>
        <w:numId w:val="1"/>
      </w:numPr>
    </w:pPr>
    <w:rPr>
      <w:caps/>
    </w:rPr>
  </w:style>
  <w:style w:type="paragraph" w:customStyle="1" w:styleId="Style2">
    <w:name w:val="Style2"/>
    <w:basedOn w:val="Normal"/>
    <w:rsid w:val="008E122D"/>
    <w:pPr>
      <w:numPr>
        <w:numId w:val="2"/>
      </w:numPr>
      <w:tabs>
        <w:tab w:val="left" w:pos="567"/>
      </w:tabs>
    </w:pPr>
  </w:style>
  <w:style w:type="paragraph" w:customStyle="1" w:styleId="Style3">
    <w:name w:val="Style3"/>
    <w:basedOn w:val="Normal"/>
    <w:rsid w:val="008E122D"/>
    <w:pPr>
      <w:numPr>
        <w:numId w:val="3"/>
      </w:numPr>
    </w:pPr>
    <w:rPr>
      <w:u w:val="dash"/>
    </w:rPr>
  </w:style>
  <w:style w:type="paragraph" w:styleId="Header">
    <w:name w:val="header"/>
    <w:basedOn w:val="Normal"/>
    <w:link w:val="HeaderChar"/>
    <w:uiPriority w:val="99"/>
    <w:unhideWhenUsed/>
    <w:rsid w:val="00812C20"/>
    <w:pPr>
      <w:spacing w:after="0" w:line="288" w:lineRule="auto"/>
      <w:jc w:val="left"/>
    </w:pPr>
    <w:rPr>
      <w:sz w:val="16"/>
    </w:rPr>
  </w:style>
  <w:style w:type="paragraph" w:styleId="Footer">
    <w:name w:val="footer"/>
    <w:basedOn w:val="Normal"/>
    <w:link w:val="FooterChar"/>
    <w:uiPriority w:val="99"/>
    <w:unhideWhenUsed/>
    <w:rsid w:val="00812C20"/>
    <w:pPr>
      <w:spacing w:after="0"/>
      <w:jc w:val="left"/>
    </w:pPr>
    <w:rPr>
      <w:sz w:val="16"/>
      <w:szCs w:val="18"/>
    </w:rPr>
  </w:style>
  <w:style w:type="character" w:styleId="PageNumber">
    <w:name w:val="page number"/>
    <w:basedOn w:val="DefaultParagraphFont"/>
    <w:uiPriority w:val="99"/>
    <w:unhideWhenUsed/>
    <w:rsid w:val="00812C20"/>
    <w:rPr>
      <w:b/>
    </w:rPr>
  </w:style>
  <w:style w:type="paragraph" w:customStyle="1" w:styleId="Footnote">
    <w:name w:val="Footnote"/>
    <w:basedOn w:val="Normal"/>
    <w:rsid w:val="008E122D"/>
    <w:pPr>
      <w:autoSpaceDE w:val="0"/>
      <w:autoSpaceDN w:val="0"/>
      <w:adjustRightInd w:val="0"/>
    </w:pPr>
    <w:rPr>
      <w:sz w:val="24"/>
      <w:szCs w:val="24"/>
    </w:rPr>
  </w:style>
  <w:style w:type="paragraph" w:styleId="BodyText2">
    <w:name w:val="Body Text 2"/>
    <w:basedOn w:val="Normal"/>
    <w:link w:val="BodyText2Char"/>
    <w:rsid w:val="008E122D"/>
    <w:pPr>
      <w:pBdr>
        <w:top w:val="single" w:sz="12" w:space="1" w:color="auto"/>
        <w:bottom w:val="single" w:sz="12" w:space="1" w:color="auto"/>
      </w:pBdr>
      <w:shd w:val="clear" w:color="auto" w:fill="FFFF99"/>
    </w:pPr>
    <w:rPr>
      <w:lang w:val="fr-FR"/>
    </w:rPr>
  </w:style>
  <w:style w:type="paragraph" w:customStyle="1" w:styleId="p8">
    <w:name w:val="p8"/>
    <w:basedOn w:val="Normal"/>
    <w:rsid w:val="008E122D"/>
    <w:pPr>
      <w:autoSpaceDE w:val="0"/>
      <w:autoSpaceDN w:val="0"/>
      <w:adjustRightInd w:val="0"/>
    </w:pPr>
    <w:rPr>
      <w:rFonts w:ascii="News Gothic MT" w:hAnsi="News Gothic MT"/>
      <w:sz w:val="18"/>
      <w:szCs w:val="18"/>
    </w:rPr>
  </w:style>
  <w:style w:type="paragraph" w:customStyle="1" w:styleId="1HT">
    <w:name w:val="1. HT"/>
    <w:basedOn w:val="Normal"/>
    <w:rsid w:val="008E122D"/>
    <w:pPr>
      <w:autoSpaceDE w:val="0"/>
      <w:autoSpaceDN w:val="0"/>
      <w:adjustRightInd w:val="0"/>
      <w:spacing w:line="480" w:lineRule="auto"/>
    </w:pPr>
    <w:rPr>
      <w:rFonts w:cs="Arial"/>
      <w:b/>
      <w:bCs/>
      <w:sz w:val="24"/>
      <w:szCs w:val="24"/>
    </w:rPr>
  </w:style>
  <w:style w:type="paragraph" w:customStyle="1" w:styleId="DefaultText">
    <w:name w:val="Default Text"/>
    <w:basedOn w:val="Normal"/>
    <w:rsid w:val="008E122D"/>
    <w:pPr>
      <w:autoSpaceDE w:val="0"/>
      <w:autoSpaceDN w:val="0"/>
      <w:adjustRightInd w:val="0"/>
    </w:pPr>
    <w:rPr>
      <w:sz w:val="24"/>
      <w:szCs w:val="24"/>
    </w:rPr>
  </w:style>
  <w:style w:type="paragraph" w:styleId="BodyText">
    <w:name w:val="Body Text"/>
    <w:basedOn w:val="Normal"/>
    <w:link w:val="BodyTextChar"/>
    <w:rsid w:val="008E122D"/>
    <w:pPr>
      <w:autoSpaceDE w:val="0"/>
      <w:autoSpaceDN w:val="0"/>
      <w:adjustRightInd w:val="0"/>
    </w:pPr>
    <w:rPr>
      <w:sz w:val="24"/>
      <w:szCs w:val="24"/>
    </w:rPr>
  </w:style>
  <w:style w:type="paragraph" w:customStyle="1" w:styleId="BTklein">
    <w:name w:val="BT klein"/>
    <w:basedOn w:val="Normal"/>
    <w:rsid w:val="008E122D"/>
    <w:pPr>
      <w:tabs>
        <w:tab w:val="left" w:pos="170"/>
        <w:tab w:val="left" w:pos="1984"/>
        <w:tab w:val="left" w:pos="2154"/>
        <w:tab w:val="left" w:pos="3969"/>
        <w:tab w:val="left" w:pos="4139"/>
        <w:tab w:val="left" w:pos="5953"/>
        <w:tab w:val="left" w:pos="6123"/>
      </w:tabs>
      <w:autoSpaceDE w:val="0"/>
      <w:autoSpaceDN w:val="0"/>
      <w:adjustRightInd w:val="0"/>
      <w:spacing w:after="40" w:line="260" w:lineRule="exact"/>
    </w:pPr>
    <w:rPr>
      <w:rFonts w:cs="Arial"/>
      <w:sz w:val="16"/>
      <w:szCs w:val="16"/>
    </w:rPr>
  </w:style>
  <w:style w:type="paragraph" w:customStyle="1" w:styleId="A2UTFormular1">
    <w:name w:val="A 2. UT Formular 1"/>
    <w:basedOn w:val="Normal"/>
    <w:rsid w:val="008E122D"/>
    <w:pPr>
      <w:tabs>
        <w:tab w:val="left" w:pos="0"/>
        <w:tab w:val="left" w:pos="1984"/>
        <w:tab w:val="left" w:pos="2154"/>
        <w:tab w:val="left" w:pos="3912"/>
        <w:tab w:val="left" w:pos="4139"/>
        <w:tab w:val="left" w:pos="5953"/>
        <w:tab w:val="left" w:pos="6123"/>
      </w:tabs>
      <w:autoSpaceDE w:val="0"/>
      <w:autoSpaceDN w:val="0"/>
      <w:adjustRightInd w:val="0"/>
      <w:jc w:val="center"/>
    </w:pPr>
    <w:rPr>
      <w:rFonts w:cs="Arial"/>
      <w:b/>
      <w:bCs/>
    </w:rPr>
  </w:style>
  <w:style w:type="paragraph" w:styleId="BodyText3">
    <w:name w:val="Body Text 3"/>
    <w:basedOn w:val="Normal"/>
    <w:rsid w:val="008E122D"/>
    <w:rPr>
      <w:rFonts w:cs="Arial"/>
      <w:b/>
      <w:bCs/>
    </w:rPr>
  </w:style>
  <w:style w:type="paragraph" w:customStyle="1" w:styleId="ABTFormular1">
    <w:name w:val="A BT Formular 1"/>
    <w:basedOn w:val="Normal"/>
    <w:rsid w:val="008E122D"/>
    <w:pPr>
      <w:tabs>
        <w:tab w:val="left" w:pos="4111"/>
      </w:tabs>
      <w:autoSpaceDE w:val="0"/>
      <w:autoSpaceDN w:val="0"/>
      <w:adjustRightInd w:val="0"/>
      <w:spacing w:line="260" w:lineRule="exact"/>
    </w:pPr>
    <w:rPr>
      <w:rFonts w:ascii="Sabon" w:hAnsi="Sabon"/>
    </w:rPr>
  </w:style>
  <w:style w:type="paragraph" w:customStyle="1" w:styleId="AUTFormular1positiv">
    <w:name w:val="A UT Formular 1 positiv"/>
    <w:basedOn w:val="Normal"/>
    <w:rsid w:val="008E122D"/>
    <w:pPr>
      <w:tabs>
        <w:tab w:val="left" w:pos="4111"/>
      </w:tabs>
      <w:autoSpaceDE w:val="0"/>
      <w:autoSpaceDN w:val="0"/>
      <w:adjustRightInd w:val="0"/>
      <w:spacing w:line="260" w:lineRule="exact"/>
    </w:pPr>
    <w:rPr>
      <w:rFonts w:ascii="News Gothic MT" w:hAnsi="News Gothic MT"/>
      <w:b/>
      <w:bCs/>
      <w:sz w:val="18"/>
      <w:szCs w:val="18"/>
    </w:rPr>
  </w:style>
  <w:style w:type="paragraph" w:styleId="BalloonText">
    <w:name w:val="Balloon Text"/>
    <w:basedOn w:val="Normal"/>
    <w:link w:val="BalloonTextChar"/>
    <w:uiPriority w:val="99"/>
    <w:semiHidden/>
    <w:unhideWhenUsed/>
    <w:rsid w:val="00812C2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C20"/>
    <w:rPr>
      <w:rFonts w:ascii="Lucida Grande" w:eastAsiaTheme="minorEastAsia" w:hAnsi="Lucida Grande" w:cs="Lucida Grande"/>
      <w:sz w:val="18"/>
      <w:szCs w:val="18"/>
      <w:lang w:val="en-US" w:eastAsia="en-US"/>
    </w:rPr>
  </w:style>
  <w:style w:type="paragraph" w:styleId="ListParagraph">
    <w:name w:val="List Paragraph"/>
    <w:basedOn w:val="Normal"/>
    <w:link w:val="ListParagraphChar"/>
    <w:uiPriority w:val="34"/>
    <w:qFormat/>
    <w:rsid w:val="00812C20"/>
    <w:pPr>
      <w:spacing w:after="240"/>
      <w:ind w:left="720"/>
      <w:contextualSpacing/>
    </w:pPr>
    <w:rPr>
      <w:rFonts w:eastAsiaTheme="minorHAnsi" w:cstheme="minorBidi"/>
      <w:szCs w:val="22"/>
    </w:rPr>
  </w:style>
  <w:style w:type="paragraph" w:styleId="ListNumber">
    <w:name w:val="List Number"/>
    <w:basedOn w:val="Normal"/>
    <w:rsid w:val="009971CA"/>
    <w:pPr>
      <w:numPr>
        <w:numId w:val="4"/>
      </w:numPr>
      <w:ind w:left="0" w:firstLine="0"/>
    </w:pPr>
    <w:rPr>
      <w:sz w:val="24"/>
      <w:szCs w:val="24"/>
    </w:rPr>
  </w:style>
  <w:style w:type="character" w:customStyle="1" w:styleId="apple-style-span">
    <w:name w:val="apple-style-span"/>
    <w:basedOn w:val="DefaultParagraphFont"/>
    <w:rsid w:val="006F472A"/>
  </w:style>
  <w:style w:type="table" w:styleId="TableGrid">
    <w:name w:val="Table Grid"/>
    <w:basedOn w:val="TableNormal"/>
    <w:uiPriority w:val="59"/>
    <w:rsid w:val="00812C20"/>
    <w:rPr>
      <w:rFonts w:ascii="Cambria" w:eastAsiaTheme="minorEastAsia"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80578C"/>
    <w:pPr>
      <w:suppressAutoHyphens/>
      <w:spacing w:after="140" w:line="600" w:lineRule="atLeast"/>
    </w:pPr>
    <w:rPr>
      <w:rFonts w:eastAsia="Times"/>
      <w:color w:val="93867A"/>
      <w:kern w:val="28"/>
      <w:sz w:val="60"/>
    </w:rPr>
  </w:style>
  <w:style w:type="character" w:customStyle="1" w:styleId="TitleChar">
    <w:name w:val="Title Char"/>
    <w:basedOn w:val="DefaultParagraphFont"/>
    <w:link w:val="Title"/>
    <w:rsid w:val="0080578C"/>
    <w:rPr>
      <w:rFonts w:ascii="Arial" w:eastAsia="Times" w:hAnsi="Arial"/>
      <w:color w:val="93867A"/>
      <w:kern w:val="28"/>
      <w:sz w:val="60"/>
      <w:lang w:eastAsia="en-US"/>
    </w:rPr>
  </w:style>
  <w:style w:type="paragraph" w:styleId="Subtitle">
    <w:name w:val="Subtitle"/>
    <w:basedOn w:val="Normal"/>
    <w:next w:val="Normal"/>
    <w:link w:val="SubtitleChar"/>
    <w:uiPriority w:val="11"/>
    <w:qFormat/>
    <w:rsid w:val="008057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578C"/>
    <w:rPr>
      <w:rFonts w:asciiTheme="majorHAnsi" w:eastAsiaTheme="majorEastAsia" w:hAnsiTheme="majorHAnsi" w:cstheme="majorBidi"/>
      <w:i/>
      <w:iCs/>
      <w:color w:val="4F81BD" w:themeColor="accent1"/>
      <w:spacing w:val="15"/>
      <w:sz w:val="24"/>
      <w:szCs w:val="24"/>
      <w:lang w:eastAsia="en-US"/>
    </w:rPr>
  </w:style>
  <w:style w:type="paragraph" w:styleId="FootnoteText">
    <w:name w:val="footnote text"/>
    <w:basedOn w:val="Normal"/>
    <w:link w:val="FootnoteTextChar"/>
    <w:uiPriority w:val="99"/>
    <w:unhideWhenUsed/>
    <w:rsid w:val="00812C20"/>
    <w:pPr>
      <w:spacing w:after="0"/>
    </w:pPr>
    <w:rPr>
      <w:sz w:val="16"/>
      <w:szCs w:val="22"/>
    </w:rPr>
  </w:style>
  <w:style w:type="character" w:customStyle="1" w:styleId="FootnoteTextChar">
    <w:name w:val="Footnote Text Char"/>
    <w:basedOn w:val="DefaultParagraphFont"/>
    <w:link w:val="FootnoteText"/>
    <w:uiPriority w:val="99"/>
    <w:rsid w:val="00812C20"/>
    <w:rPr>
      <w:rFonts w:ascii="Arial" w:eastAsiaTheme="minorEastAsia" w:hAnsi="Arial"/>
      <w:sz w:val="16"/>
      <w:szCs w:val="22"/>
      <w:lang w:val="en-US" w:eastAsia="en-US"/>
    </w:rPr>
  </w:style>
  <w:style w:type="character" w:styleId="FootnoteReference">
    <w:name w:val="footnote reference"/>
    <w:basedOn w:val="DefaultParagraphFont"/>
    <w:uiPriority w:val="99"/>
    <w:unhideWhenUsed/>
    <w:rsid w:val="00812C20"/>
    <w:rPr>
      <w:vertAlign w:val="superscript"/>
    </w:rPr>
  </w:style>
  <w:style w:type="character" w:customStyle="1" w:styleId="BodyText2Char">
    <w:name w:val="Body Text 2 Char"/>
    <w:basedOn w:val="DefaultParagraphFont"/>
    <w:link w:val="BodyText2"/>
    <w:rsid w:val="00AD6E14"/>
    <w:rPr>
      <w:sz w:val="22"/>
      <w:shd w:val="clear" w:color="auto" w:fill="FFFF99"/>
      <w:lang w:val="fr-FR" w:eastAsia="en-US"/>
    </w:rPr>
  </w:style>
  <w:style w:type="character" w:customStyle="1" w:styleId="BodyTextChar">
    <w:name w:val="Body Text Char"/>
    <w:basedOn w:val="DefaultParagraphFont"/>
    <w:link w:val="BodyText"/>
    <w:rsid w:val="00915EC3"/>
    <w:rPr>
      <w:sz w:val="24"/>
      <w:szCs w:val="24"/>
      <w:lang w:val="en-US" w:eastAsia="en-US"/>
    </w:rPr>
  </w:style>
  <w:style w:type="character" w:styleId="CommentReference">
    <w:name w:val="annotation reference"/>
    <w:basedOn w:val="DefaultParagraphFont"/>
    <w:uiPriority w:val="99"/>
    <w:semiHidden/>
    <w:unhideWhenUsed/>
    <w:rsid w:val="00812C20"/>
    <w:rPr>
      <w:sz w:val="18"/>
      <w:szCs w:val="18"/>
    </w:rPr>
  </w:style>
  <w:style w:type="paragraph" w:styleId="CommentText">
    <w:name w:val="annotation text"/>
    <w:basedOn w:val="Normal"/>
    <w:link w:val="CommentTextChar"/>
    <w:uiPriority w:val="99"/>
    <w:unhideWhenUsed/>
    <w:rsid w:val="006A0012"/>
  </w:style>
  <w:style w:type="character" w:customStyle="1" w:styleId="CommentTextChar">
    <w:name w:val="Comment Text Char"/>
    <w:basedOn w:val="DefaultParagraphFont"/>
    <w:link w:val="CommentText"/>
    <w:uiPriority w:val="99"/>
    <w:rsid w:val="006A0012"/>
    <w:rPr>
      <w:lang w:eastAsia="en-US"/>
    </w:rPr>
  </w:style>
  <w:style w:type="paragraph" w:styleId="CommentSubject">
    <w:name w:val="annotation subject"/>
    <w:basedOn w:val="Normal"/>
    <w:link w:val="CommentSubjectChar"/>
    <w:uiPriority w:val="99"/>
    <w:semiHidden/>
    <w:unhideWhenUsed/>
    <w:rsid w:val="00812C20"/>
    <w:rPr>
      <w:b/>
      <w:bCs/>
    </w:rPr>
  </w:style>
  <w:style w:type="character" w:customStyle="1" w:styleId="CommentSubjectChar">
    <w:name w:val="Comment Subject Char"/>
    <w:basedOn w:val="DefaultParagraphFont"/>
    <w:link w:val="CommentSubject"/>
    <w:uiPriority w:val="99"/>
    <w:semiHidden/>
    <w:rsid w:val="00812C20"/>
    <w:rPr>
      <w:rFonts w:ascii="Arial" w:eastAsiaTheme="minorEastAsia" w:hAnsi="Arial"/>
      <w:b/>
      <w:bCs/>
      <w:lang w:val="en-US" w:eastAsia="en-US"/>
    </w:rPr>
  </w:style>
  <w:style w:type="character" w:styleId="Hyperlink">
    <w:name w:val="Hyperlink"/>
    <w:basedOn w:val="DefaultParagraphFont"/>
    <w:uiPriority w:val="99"/>
    <w:unhideWhenUsed/>
    <w:rsid w:val="00812C20"/>
    <w:rPr>
      <w:color w:val="0000FF" w:themeColor="hyperlink"/>
      <w:u w:val="single"/>
    </w:rPr>
  </w:style>
  <w:style w:type="paragraph" w:styleId="Caption">
    <w:name w:val="caption"/>
    <w:basedOn w:val="Normal"/>
    <w:next w:val="BodyText"/>
    <w:qFormat/>
    <w:rsid w:val="000317BF"/>
    <w:pPr>
      <w:suppressAutoHyphens/>
    </w:pPr>
    <w:rPr>
      <w:rFonts w:ascii="Calibri" w:eastAsia="Times" w:hAnsi="Calibri" w:cs="Calibri"/>
      <w:szCs w:val="22"/>
    </w:rPr>
  </w:style>
  <w:style w:type="character" w:customStyle="1" w:styleId="FooterChar">
    <w:name w:val="Footer Char"/>
    <w:basedOn w:val="DefaultParagraphFont"/>
    <w:link w:val="Footer"/>
    <w:uiPriority w:val="99"/>
    <w:rsid w:val="00812C20"/>
    <w:rPr>
      <w:rFonts w:ascii="Arial" w:eastAsiaTheme="minorEastAsia" w:hAnsi="Arial"/>
      <w:sz w:val="16"/>
      <w:szCs w:val="18"/>
      <w:lang w:val="en-US" w:eastAsia="en-US"/>
    </w:rPr>
  </w:style>
  <w:style w:type="paragraph" w:styleId="Revision">
    <w:name w:val="Revision"/>
    <w:hidden/>
    <w:uiPriority w:val="99"/>
    <w:semiHidden/>
    <w:rsid w:val="00812C20"/>
    <w:rPr>
      <w:rFonts w:ascii="Arial" w:eastAsiaTheme="minorEastAsia" w:hAnsi="Arial" w:cs="Arial"/>
      <w:sz w:val="21"/>
      <w:szCs w:val="21"/>
      <w:lang w:val="en-US" w:eastAsia="en-US"/>
    </w:rPr>
  </w:style>
  <w:style w:type="character" w:customStyle="1" w:styleId="HeaderChar">
    <w:name w:val="Header Char"/>
    <w:basedOn w:val="DefaultParagraphFont"/>
    <w:link w:val="Header"/>
    <w:uiPriority w:val="99"/>
    <w:rsid w:val="00812C20"/>
    <w:rPr>
      <w:rFonts w:ascii="Arial" w:eastAsiaTheme="minorEastAsia" w:hAnsi="Arial"/>
      <w:sz w:val="16"/>
      <w:lang w:val="en-US" w:eastAsia="en-US"/>
    </w:rPr>
  </w:style>
  <w:style w:type="character" w:customStyle="1" w:styleId="ListParagraphChar">
    <w:name w:val="List Paragraph Char"/>
    <w:basedOn w:val="DefaultParagraphFont"/>
    <w:link w:val="ListParagraph"/>
    <w:uiPriority w:val="34"/>
    <w:rsid w:val="00812C20"/>
    <w:rPr>
      <w:rFonts w:ascii="Arial" w:eastAsiaTheme="minorHAnsi" w:hAnsi="Arial" w:cstheme="minorBidi"/>
      <w:szCs w:val="22"/>
      <w:lang w:val="en-US" w:eastAsia="en-US"/>
    </w:rPr>
  </w:style>
  <w:style w:type="paragraph" w:customStyle="1" w:styleId="Default">
    <w:name w:val="Default"/>
    <w:rsid w:val="00812C20"/>
    <w:pPr>
      <w:widowControl w:val="0"/>
      <w:autoSpaceDE w:val="0"/>
      <w:autoSpaceDN w:val="0"/>
      <w:adjustRightInd w:val="0"/>
    </w:pPr>
    <w:rPr>
      <w:rFonts w:ascii="Arial" w:eastAsiaTheme="minorEastAsia" w:hAnsi="Arial" w:cs="Arial"/>
      <w:color w:val="000000"/>
      <w:sz w:val="24"/>
      <w:szCs w:val="24"/>
      <w:lang w:val="en-US" w:eastAsia="en-US"/>
    </w:rPr>
  </w:style>
  <w:style w:type="character" w:styleId="FollowedHyperlink">
    <w:name w:val="FollowedHyperlink"/>
    <w:basedOn w:val="DefaultParagraphFont"/>
    <w:uiPriority w:val="99"/>
    <w:semiHidden/>
    <w:unhideWhenUsed/>
    <w:rsid w:val="00812C20"/>
    <w:rPr>
      <w:color w:val="800080" w:themeColor="followedHyperlink"/>
      <w:u w:val="single"/>
    </w:rPr>
  </w:style>
  <w:style w:type="character" w:customStyle="1" w:styleId="Heading1Char">
    <w:name w:val="Heading 1 Char"/>
    <w:basedOn w:val="DefaultParagraphFont"/>
    <w:link w:val="Heading1"/>
    <w:uiPriority w:val="9"/>
    <w:rsid w:val="00812C20"/>
    <w:rPr>
      <w:rFonts w:ascii="Arial" w:eastAsiaTheme="minorEastAsia" w:hAnsi="Arial"/>
      <w:b/>
      <w:sz w:val="40"/>
      <w:szCs w:val="52"/>
      <w:lang w:val="en-US" w:eastAsia="en-US"/>
    </w:rPr>
  </w:style>
  <w:style w:type="character" w:customStyle="1" w:styleId="Heading2Char">
    <w:name w:val="Heading 2 Char"/>
    <w:basedOn w:val="DefaultParagraphFont"/>
    <w:link w:val="Heading2"/>
    <w:uiPriority w:val="9"/>
    <w:rsid w:val="00812C20"/>
    <w:rPr>
      <w:rFonts w:ascii="Arial" w:eastAsiaTheme="minorEastAsia" w:hAnsi="Arial"/>
      <w:b/>
      <w:caps/>
      <w:sz w:val="24"/>
      <w:szCs w:val="26"/>
      <w:lang w:val="en-US" w:eastAsia="en-US"/>
    </w:rPr>
  </w:style>
  <w:style w:type="character" w:customStyle="1" w:styleId="Heading3Char">
    <w:name w:val="Heading 3 Char"/>
    <w:basedOn w:val="DefaultParagraphFont"/>
    <w:link w:val="Heading3"/>
    <w:uiPriority w:val="9"/>
    <w:rsid w:val="00812C20"/>
    <w:rPr>
      <w:rFonts w:ascii="Arial" w:eastAsiaTheme="minorEastAsia" w:hAnsi="Arial"/>
      <w:b/>
      <w:sz w:val="22"/>
      <w:szCs w:val="24"/>
      <w:lang w:val="en-US" w:eastAsia="en-US"/>
    </w:rPr>
  </w:style>
  <w:style w:type="paragraph" w:customStyle="1" w:styleId="BasicParagraph">
    <w:name w:val="[Basic Paragraph]"/>
    <w:basedOn w:val="Normal"/>
    <w:uiPriority w:val="99"/>
    <w:rsid w:val="00812C20"/>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812C20"/>
    <w:pPr>
      <w:spacing w:before="360" w:after="240"/>
      <w:jc w:val="left"/>
      <w:outlineLvl w:val="0"/>
    </w:pPr>
    <w:rPr>
      <w:b/>
      <w:sz w:val="40"/>
      <w:szCs w:val="52"/>
    </w:rPr>
  </w:style>
  <w:style w:type="paragraph" w:customStyle="1" w:styleId="Bullet1">
    <w:name w:val="Bullet 1"/>
    <w:basedOn w:val="Normal"/>
    <w:rsid w:val="00812C20"/>
    <w:pPr>
      <w:numPr>
        <w:numId w:val="9"/>
      </w:numPr>
      <w:spacing w:before="60"/>
    </w:pPr>
    <w:rPr>
      <w:rFonts w:eastAsia="Times New Roman"/>
      <w:color w:val="000000"/>
    </w:rPr>
  </w:style>
  <w:style w:type="paragraph" w:customStyle="1" w:styleId="RefItem1">
    <w:name w:val="Ref Item 1"/>
    <w:basedOn w:val="Normal"/>
    <w:rsid w:val="00812C20"/>
    <w:pPr>
      <w:jc w:val="left"/>
    </w:pPr>
    <w:rPr>
      <w:color w:val="000000"/>
      <w:szCs w:val="24"/>
      <w:lang w:eastAsia="it-IT"/>
    </w:rPr>
  </w:style>
  <w:style w:type="paragraph" w:customStyle="1" w:styleId="RefTitre">
    <w:name w:val="Ref Titre"/>
    <w:basedOn w:val="Normal"/>
    <w:rsid w:val="00812C20"/>
    <w:pPr>
      <w:jc w:val="left"/>
    </w:pPr>
    <w:rPr>
      <w:rFonts w:eastAsia="Times New Roman"/>
      <w:b/>
      <w:bCs/>
      <w:sz w:val="26"/>
      <w:szCs w:val="26"/>
    </w:rPr>
  </w:style>
  <w:style w:type="paragraph" w:customStyle="1" w:styleId="Header1">
    <w:name w:val="Header 1"/>
    <w:basedOn w:val="Header"/>
    <w:rsid w:val="00812C20"/>
    <w:rPr>
      <w:b/>
      <w:sz w:val="24"/>
      <w:szCs w:val="24"/>
    </w:rPr>
  </w:style>
  <w:style w:type="character" w:customStyle="1" w:styleId="Pantone485">
    <w:name w:val="Pantone 485"/>
    <w:basedOn w:val="DefaultParagraphFont"/>
    <w:uiPriority w:val="1"/>
    <w:qFormat/>
    <w:rsid w:val="00812C20"/>
    <w:rPr>
      <w:rFonts w:cs="Caecilia-Light"/>
      <w:color w:val="DC281E"/>
      <w:szCs w:val="16"/>
    </w:rPr>
  </w:style>
  <w:style w:type="character" w:customStyle="1" w:styleId="H1Char">
    <w:name w:val="H1 Char"/>
    <w:basedOn w:val="DefaultParagraphFont"/>
    <w:link w:val="H1"/>
    <w:rsid w:val="00812C20"/>
    <w:rPr>
      <w:rFonts w:ascii="Arial" w:eastAsiaTheme="minorEastAsia" w:hAnsi="Arial"/>
      <w:b/>
      <w:sz w:val="40"/>
      <w:szCs w:val="52"/>
      <w:lang w:val="en-US" w:eastAsia="en-US"/>
    </w:rPr>
  </w:style>
  <w:style w:type="table" w:customStyle="1" w:styleId="TableGray">
    <w:name w:val="Table Gray"/>
    <w:basedOn w:val="TableNormal"/>
    <w:uiPriority w:val="99"/>
    <w:rsid w:val="00812C20"/>
    <w:rPr>
      <w:rFonts w:asciiTheme="minorHAnsi" w:eastAsiaTheme="minorEastAsia" w:hAnsiTheme="minorHAnsi"/>
      <w:lang w:val="en-US" w:eastAsia="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812C20"/>
    <w:pPr>
      <w:numPr>
        <w:numId w:val="10"/>
      </w:numPr>
      <w:tabs>
        <w:tab w:val="left" w:pos="7230"/>
      </w:tabs>
      <w:spacing w:before="240"/>
    </w:pPr>
    <w:rPr>
      <w:rFonts w:cs="Arial"/>
    </w:rPr>
  </w:style>
  <w:style w:type="paragraph" w:customStyle="1" w:styleId="ListNumber1">
    <w:name w:val="List Number 1"/>
    <w:basedOn w:val="Normal"/>
    <w:rsid w:val="00812C20"/>
    <w:pPr>
      <w:numPr>
        <w:ilvl w:val="1"/>
        <w:numId w:val="11"/>
      </w:numPr>
      <w:contextualSpacing/>
    </w:pPr>
    <w:rPr>
      <w:rFonts w:eastAsiaTheme="minorHAnsi" w:cstheme="minorHAnsi"/>
      <w:szCs w:val="22"/>
    </w:rPr>
  </w:style>
  <w:style w:type="paragraph" w:customStyle="1" w:styleId="NormalNo">
    <w:name w:val="Normal + No"/>
    <w:basedOn w:val="Normal"/>
    <w:qFormat/>
    <w:rsid w:val="00812C20"/>
    <w:pPr>
      <w:numPr>
        <w:numId w:val="12"/>
      </w:numPr>
    </w:pPr>
    <w:rPr>
      <w:rFonts w:eastAsia="MS Mincho"/>
      <w:b/>
      <w:sz w:val="22"/>
    </w:rPr>
  </w:style>
  <w:style w:type="paragraph" w:customStyle="1" w:styleId="Bullet3">
    <w:name w:val="Bullet 3"/>
    <w:basedOn w:val="ListParagraph"/>
    <w:qFormat/>
    <w:rsid w:val="00812C20"/>
    <w:pPr>
      <w:numPr>
        <w:numId w:val="8"/>
      </w:numPr>
      <w:spacing w:before="120" w:after="120"/>
      <w:ind w:right="425"/>
    </w:pPr>
    <w:rPr>
      <w:rFonts w:cs="Arial"/>
      <w:i/>
      <w:iCs/>
    </w:rPr>
  </w:style>
  <w:style w:type="paragraph" w:customStyle="1" w:styleId="NormalItalic">
    <w:name w:val="Normal Italic"/>
    <w:basedOn w:val="Normal"/>
    <w:qFormat/>
    <w:rsid w:val="00016E11"/>
    <w:pPr>
      <w:keepNext/>
      <w:spacing w:before="240"/>
    </w:pPr>
    <w:rPr>
      <w:rFonts w:cs="Arial"/>
      <w:i/>
      <w:iCs/>
    </w:rPr>
  </w:style>
  <w:style w:type="paragraph" w:customStyle="1" w:styleId="StyleBullet2Italic">
    <w:name w:val="Style Bullet 2 + Italic"/>
    <w:basedOn w:val="Bullet2"/>
    <w:rsid w:val="00016E11"/>
    <w:rPr>
      <w:i/>
      <w:iCs/>
    </w:rPr>
  </w:style>
  <w:style w:type="paragraph" w:customStyle="1" w:styleId="Indent">
    <w:name w:val="Indent"/>
    <w:basedOn w:val="Normal"/>
    <w:qFormat/>
    <w:rsid w:val="00812C20"/>
    <w:pPr>
      <w:ind w:left="567"/>
    </w:pPr>
    <w:rPr>
      <w:rFonts w:cs="Arial"/>
      <w:b/>
    </w:rPr>
  </w:style>
  <w:style w:type="paragraph" w:customStyle="1" w:styleId="Heading3NotBold">
    <w:name w:val="Heading 3 Not Bold"/>
    <w:basedOn w:val="Normal"/>
    <w:qFormat/>
    <w:rsid w:val="00A570A4"/>
    <w:pPr>
      <w:widowControl w:val="0"/>
      <w:spacing w:before="240"/>
    </w:pPr>
    <w:rPr>
      <w:rFonts w:cs="Arial"/>
      <w:sz w:val="22"/>
    </w:rPr>
  </w:style>
  <w:style w:type="paragraph" w:customStyle="1" w:styleId="TitreTableau">
    <w:name w:val="Titre Tableau"/>
    <w:basedOn w:val="Normal"/>
    <w:qFormat/>
    <w:rsid w:val="00812C20"/>
    <w:pPr>
      <w:spacing w:before="120"/>
      <w:jc w:val="center"/>
    </w:pPr>
    <w:rPr>
      <w:rFonts w:cs="Arial"/>
      <w:b/>
      <w:bCs/>
      <w:color w:val="FFFFFF" w:themeColor="background1"/>
      <w:lang w:val="en-CA"/>
    </w:rPr>
  </w:style>
  <w:style w:type="paragraph" w:customStyle="1" w:styleId="BulletTableau">
    <w:name w:val="Bullet Tableau"/>
    <w:basedOn w:val="Bullet2"/>
    <w:qFormat/>
    <w:rsid w:val="00812C20"/>
    <w:pPr>
      <w:keepNext/>
      <w:keepLines/>
      <w:framePr w:hSpace="141" w:wrap="around" w:vAnchor="text" w:hAnchor="margin" w:y="402"/>
      <w:numPr>
        <w:numId w:val="14"/>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20"/>
    <w:pPr>
      <w:spacing w:after="120"/>
      <w:jc w:val="both"/>
    </w:pPr>
    <w:rPr>
      <w:rFonts w:ascii="Arial" w:eastAsiaTheme="minorEastAsia" w:hAnsi="Arial"/>
      <w:lang w:val="en-US" w:eastAsia="en-US"/>
    </w:rPr>
  </w:style>
  <w:style w:type="paragraph" w:styleId="Heading1">
    <w:name w:val="heading 1"/>
    <w:basedOn w:val="H1"/>
    <w:next w:val="Normal"/>
    <w:link w:val="Heading1Char"/>
    <w:uiPriority w:val="9"/>
    <w:rsid w:val="00812C20"/>
  </w:style>
  <w:style w:type="paragraph" w:styleId="Heading2">
    <w:name w:val="heading 2"/>
    <w:basedOn w:val="Normal"/>
    <w:next w:val="Normal"/>
    <w:link w:val="Heading2Char"/>
    <w:uiPriority w:val="9"/>
    <w:unhideWhenUsed/>
    <w:qFormat/>
    <w:rsid w:val="00812C20"/>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812C20"/>
    <w:pPr>
      <w:keepNext/>
      <w:spacing w:before="240"/>
      <w:jc w:val="left"/>
      <w:outlineLvl w:val="2"/>
    </w:pPr>
    <w:rPr>
      <w:b/>
      <w:sz w:val="22"/>
      <w:szCs w:val="24"/>
    </w:rPr>
  </w:style>
  <w:style w:type="paragraph" w:styleId="Heading4">
    <w:name w:val="heading 4"/>
    <w:basedOn w:val="Normal"/>
    <w:next w:val="Normal"/>
    <w:qFormat/>
    <w:rsid w:val="008E122D"/>
    <w:pPr>
      <w:keepNext/>
      <w:jc w:val="center"/>
      <w:outlineLvl w:val="3"/>
    </w:pPr>
    <w:rPr>
      <w:rFonts w:cs="Arial"/>
      <w:b/>
      <w:bCs/>
      <w:szCs w:val="24"/>
      <w:lang w:eastAsia="fr-FR"/>
    </w:rPr>
  </w:style>
  <w:style w:type="paragraph" w:styleId="Heading5">
    <w:name w:val="heading 5"/>
    <w:basedOn w:val="Normal"/>
    <w:next w:val="Normal"/>
    <w:qFormat/>
    <w:rsid w:val="008E122D"/>
    <w:pPr>
      <w:keepNext/>
      <w:tabs>
        <w:tab w:val="center" w:pos="1620"/>
      </w:tabs>
      <w:outlineLvl w:val="4"/>
    </w:pPr>
    <w:rPr>
      <w:i/>
      <w:iCs/>
    </w:rPr>
  </w:style>
  <w:style w:type="paragraph" w:styleId="Heading6">
    <w:name w:val="heading 6"/>
    <w:basedOn w:val="Normal"/>
    <w:next w:val="Normal"/>
    <w:qFormat/>
    <w:rsid w:val="008E122D"/>
    <w:pPr>
      <w:keepNext/>
      <w:jc w:val="center"/>
      <w:outlineLvl w:val="5"/>
    </w:pPr>
    <w:rPr>
      <w:rFonts w:cs="Arial"/>
      <w:sz w:val="26"/>
      <w:shd w:val="clear" w:color="auto" w:fill="D9D9D9"/>
    </w:rPr>
  </w:style>
  <w:style w:type="paragraph" w:styleId="Heading7">
    <w:name w:val="heading 7"/>
    <w:basedOn w:val="Normal"/>
    <w:next w:val="Normal"/>
    <w:qFormat/>
    <w:rsid w:val="008E122D"/>
    <w:pPr>
      <w:keepNext/>
      <w:spacing w:line="480" w:lineRule="auto"/>
      <w:jc w:val="center"/>
      <w:outlineLvl w:val="6"/>
    </w:pPr>
    <w:rPr>
      <w:rFonts w:cs="Arial"/>
      <w:b/>
      <w:bCs/>
      <w:sz w:val="44"/>
    </w:rPr>
  </w:style>
  <w:style w:type="paragraph" w:styleId="Heading8">
    <w:name w:val="heading 8"/>
    <w:basedOn w:val="Normal"/>
    <w:next w:val="Normal"/>
    <w:qFormat/>
    <w:rsid w:val="008E122D"/>
    <w:pPr>
      <w:keepNext/>
      <w:jc w:val="center"/>
      <w:outlineLvl w:val="7"/>
    </w:pPr>
    <w:rPr>
      <w:rFonts w:cs="Arial"/>
      <w:sz w:val="28"/>
    </w:rPr>
  </w:style>
  <w:style w:type="paragraph" w:styleId="Heading9">
    <w:name w:val="heading 9"/>
    <w:basedOn w:val="Normal"/>
    <w:next w:val="Normal"/>
    <w:qFormat/>
    <w:rsid w:val="008E122D"/>
    <w:pPr>
      <w:keepNext/>
      <w:outlineLvl w:val="8"/>
    </w:pPr>
    <w:rPr>
      <w:b/>
      <w:bCs/>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122D"/>
    <w:pPr>
      <w:numPr>
        <w:numId w:val="1"/>
      </w:numPr>
    </w:pPr>
    <w:rPr>
      <w:caps/>
    </w:rPr>
  </w:style>
  <w:style w:type="paragraph" w:customStyle="1" w:styleId="Style2">
    <w:name w:val="Style2"/>
    <w:basedOn w:val="Normal"/>
    <w:rsid w:val="008E122D"/>
    <w:pPr>
      <w:numPr>
        <w:numId w:val="2"/>
      </w:numPr>
      <w:tabs>
        <w:tab w:val="left" w:pos="567"/>
      </w:tabs>
    </w:pPr>
  </w:style>
  <w:style w:type="paragraph" w:customStyle="1" w:styleId="Style3">
    <w:name w:val="Style3"/>
    <w:basedOn w:val="Normal"/>
    <w:rsid w:val="008E122D"/>
    <w:pPr>
      <w:numPr>
        <w:numId w:val="3"/>
      </w:numPr>
    </w:pPr>
    <w:rPr>
      <w:u w:val="dash"/>
    </w:rPr>
  </w:style>
  <w:style w:type="paragraph" w:styleId="Header">
    <w:name w:val="header"/>
    <w:basedOn w:val="Normal"/>
    <w:link w:val="HeaderChar"/>
    <w:uiPriority w:val="99"/>
    <w:unhideWhenUsed/>
    <w:rsid w:val="00812C20"/>
    <w:pPr>
      <w:spacing w:after="0" w:line="288" w:lineRule="auto"/>
      <w:jc w:val="left"/>
    </w:pPr>
    <w:rPr>
      <w:sz w:val="16"/>
    </w:rPr>
  </w:style>
  <w:style w:type="paragraph" w:styleId="Footer">
    <w:name w:val="footer"/>
    <w:basedOn w:val="Normal"/>
    <w:link w:val="FooterChar"/>
    <w:uiPriority w:val="99"/>
    <w:unhideWhenUsed/>
    <w:rsid w:val="00812C20"/>
    <w:pPr>
      <w:spacing w:after="0"/>
      <w:jc w:val="left"/>
    </w:pPr>
    <w:rPr>
      <w:sz w:val="16"/>
      <w:szCs w:val="18"/>
    </w:rPr>
  </w:style>
  <w:style w:type="character" w:styleId="PageNumber">
    <w:name w:val="page number"/>
    <w:basedOn w:val="DefaultParagraphFont"/>
    <w:uiPriority w:val="99"/>
    <w:unhideWhenUsed/>
    <w:rsid w:val="00812C20"/>
    <w:rPr>
      <w:b/>
    </w:rPr>
  </w:style>
  <w:style w:type="paragraph" w:customStyle="1" w:styleId="Footnote">
    <w:name w:val="Footnote"/>
    <w:basedOn w:val="Normal"/>
    <w:rsid w:val="008E122D"/>
    <w:pPr>
      <w:autoSpaceDE w:val="0"/>
      <w:autoSpaceDN w:val="0"/>
      <w:adjustRightInd w:val="0"/>
    </w:pPr>
    <w:rPr>
      <w:sz w:val="24"/>
      <w:szCs w:val="24"/>
    </w:rPr>
  </w:style>
  <w:style w:type="paragraph" w:styleId="BodyText2">
    <w:name w:val="Body Text 2"/>
    <w:basedOn w:val="Normal"/>
    <w:link w:val="BodyText2Char"/>
    <w:rsid w:val="008E122D"/>
    <w:pPr>
      <w:pBdr>
        <w:top w:val="single" w:sz="12" w:space="1" w:color="auto"/>
        <w:bottom w:val="single" w:sz="12" w:space="1" w:color="auto"/>
      </w:pBdr>
      <w:shd w:val="clear" w:color="auto" w:fill="FFFF99"/>
    </w:pPr>
    <w:rPr>
      <w:lang w:val="fr-FR"/>
    </w:rPr>
  </w:style>
  <w:style w:type="paragraph" w:customStyle="1" w:styleId="p8">
    <w:name w:val="p8"/>
    <w:basedOn w:val="Normal"/>
    <w:rsid w:val="008E122D"/>
    <w:pPr>
      <w:autoSpaceDE w:val="0"/>
      <w:autoSpaceDN w:val="0"/>
      <w:adjustRightInd w:val="0"/>
    </w:pPr>
    <w:rPr>
      <w:rFonts w:ascii="News Gothic MT" w:hAnsi="News Gothic MT"/>
      <w:sz w:val="18"/>
      <w:szCs w:val="18"/>
    </w:rPr>
  </w:style>
  <w:style w:type="paragraph" w:customStyle="1" w:styleId="1HT">
    <w:name w:val="1. HT"/>
    <w:basedOn w:val="Normal"/>
    <w:rsid w:val="008E122D"/>
    <w:pPr>
      <w:autoSpaceDE w:val="0"/>
      <w:autoSpaceDN w:val="0"/>
      <w:adjustRightInd w:val="0"/>
      <w:spacing w:line="480" w:lineRule="auto"/>
    </w:pPr>
    <w:rPr>
      <w:rFonts w:cs="Arial"/>
      <w:b/>
      <w:bCs/>
      <w:sz w:val="24"/>
      <w:szCs w:val="24"/>
    </w:rPr>
  </w:style>
  <w:style w:type="paragraph" w:customStyle="1" w:styleId="DefaultText">
    <w:name w:val="Default Text"/>
    <w:basedOn w:val="Normal"/>
    <w:rsid w:val="008E122D"/>
    <w:pPr>
      <w:autoSpaceDE w:val="0"/>
      <w:autoSpaceDN w:val="0"/>
      <w:adjustRightInd w:val="0"/>
    </w:pPr>
    <w:rPr>
      <w:sz w:val="24"/>
      <w:szCs w:val="24"/>
    </w:rPr>
  </w:style>
  <w:style w:type="paragraph" w:styleId="BodyText">
    <w:name w:val="Body Text"/>
    <w:basedOn w:val="Normal"/>
    <w:link w:val="BodyTextChar"/>
    <w:rsid w:val="008E122D"/>
    <w:pPr>
      <w:autoSpaceDE w:val="0"/>
      <w:autoSpaceDN w:val="0"/>
      <w:adjustRightInd w:val="0"/>
    </w:pPr>
    <w:rPr>
      <w:sz w:val="24"/>
      <w:szCs w:val="24"/>
    </w:rPr>
  </w:style>
  <w:style w:type="paragraph" w:customStyle="1" w:styleId="BTklein">
    <w:name w:val="BT klein"/>
    <w:basedOn w:val="Normal"/>
    <w:rsid w:val="008E122D"/>
    <w:pPr>
      <w:tabs>
        <w:tab w:val="left" w:pos="170"/>
        <w:tab w:val="left" w:pos="1984"/>
        <w:tab w:val="left" w:pos="2154"/>
        <w:tab w:val="left" w:pos="3969"/>
        <w:tab w:val="left" w:pos="4139"/>
        <w:tab w:val="left" w:pos="5953"/>
        <w:tab w:val="left" w:pos="6123"/>
      </w:tabs>
      <w:autoSpaceDE w:val="0"/>
      <w:autoSpaceDN w:val="0"/>
      <w:adjustRightInd w:val="0"/>
      <w:spacing w:after="40" w:line="260" w:lineRule="exact"/>
    </w:pPr>
    <w:rPr>
      <w:rFonts w:cs="Arial"/>
      <w:sz w:val="16"/>
      <w:szCs w:val="16"/>
    </w:rPr>
  </w:style>
  <w:style w:type="paragraph" w:customStyle="1" w:styleId="A2UTFormular1">
    <w:name w:val="A 2. UT Formular 1"/>
    <w:basedOn w:val="Normal"/>
    <w:rsid w:val="008E122D"/>
    <w:pPr>
      <w:tabs>
        <w:tab w:val="left" w:pos="0"/>
        <w:tab w:val="left" w:pos="1984"/>
        <w:tab w:val="left" w:pos="2154"/>
        <w:tab w:val="left" w:pos="3912"/>
        <w:tab w:val="left" w:pos="4139"/>
        <w:tab w:val="left" w:pos="5953"/>
        <w:tab w:val="left" w:pos="6123"/>
      </w:tabs>
      <w:autoSpaceDE w:val="0"/>
      <w:autoSpaceDN w:val="0"/>
      <w:adjustRightInd w:val="0"/>
      <w:jc w:val="center"/>
    </w:pPr>
    <w:rPr>
      <w:rFonts w:cs="Arial"/>
      <w:b/>
      <w:bCs/>
    </w:rPr>
  </w:style>
  <w:style w:type="paragraph" w:styleId="BodyText3">
    <w:name w:val="Body Text 3"/>
    <w:basedOn w:val="Normal"/>
    <w:rsid w:val="008E122D"/>
    <w:rPr>
      <w:rFonts w:cs="Arial"/>
      <w:b/>
      <w:bCs/>
    </w:rPr>
  </w:style>
  <w:style w:type="paragraph" w:customStyle="1" w:styleId="ABTFormular1">
    <w:name w:val="A BT Formular 1"/>
    <w:basedOn w:val="Normal"/>
    <w:rsid w:val="008E122D"/>
    <w:pPr>
      <w:tabs>
        <w:tab w:val="left" w:pos="4111"/>
      </w:tabs>
      <w:autoSpaceDE w:val="0"/>
      <w:autoSpaceDN w:val="0"/>
      <w:adjustRightInd w:val="0"/>
      <w:spacing w:line="260" w:lineRule="exact"/>
    </w:pPr>
    <w:rPr>
      <w:rFonts w:ascii="Sabon" w:hAnsi="Sabon"/>
    </w:rPr>
  </w:style>
  <w:style w:type="paragraph" w:customStyle="1" w:styleId="AUTFormular1positiv">
    <w:name w:val="A UT Formular 1 positiv"/>
    <w:basedOn w:val="Normal"/>
    <w:rsid w:val="008E122D"/>
    <w:pPr>
      <w:tabs>
        <w:tab w:val="left" w:pos="4111"/>
      </w:tabs>
      <w:autoSpaceDE w:val="0"/>
      <w:autoSpaceDN w:val="0"/>
      <w:adjustRightInd w:val="0"/>
      <w:spacing w:line="260" w:lineRule="exact"/>
    </w:pPr>
    <w:rPr>
      <w:rFonts w:ascii="News Gothic MT" w:hAnsi="News Gothic MT"/>
      <w:b/>
      <w:bCs/>
      <w:sz w:val="18"/>
      <w:szCs w:val="18"/>
    </w:rPr>
  </w:style>
  <w:style w:type="paragraph" w:styleId="BalloonText">
    <w:name w:val="Balloon Text"/>
    <w:basedOn w:val="Normal"/>
    <w:link w:val="BalloonTextChar"/>
    <w:uiPriority w:val="99"/>
    <w:semiHidden/>
    <w:unhideWhenUsed/>
    <w:rsid w:val="00812C2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C20"/>
    <w:rPr>
      <w:rFonts w:ascii="Lucida Grande" w:eastAsiaTheme="minorEastAsia" w:hAnsi="Lucida Grande" w:cs="Lucida Grande"/>
      <w:sz w:val="18"/>
      <w:szCs w:val="18"/>
      <w:lang w:val="en-US" w:eastAsia="en-US"/>
    </w:rPr>
  </w:style>
  <w:style w:type="paragraph" w:styleId="ListParagraph">
    <w:name w:val="List Paragraph"/>
    <w:basedOn w:val="Normal"/>
    <w:link w:val="ListParagraphChar"/>
    <w:uiPriority w:val="34"/>
    <w:qFormat/>
    <w:rsid w:val="00812C20"/>
    <w:pPr>
      <w:spacing w:after="240"/>
      <w:ind w:left="720"/>
      <w:contextualSpacing/>
    </w:pPr>
    <w:rPr>
      <w:rFonts w:eastAsiaTheme="minorHAnsi" w:cstheme="minorBidi"/>
      <w:szCs w:val="22"/>
    </w:rPr>
  </w:style>
  <w:style w:type="paragraph" w:styleId="ListNumber">
    <w:name w:val="List Number"/>
    <w:basedOn w:val="Normal"/>
    <w:rsid w:val="009971CA"/>
    <w:pPr>
      <w:numPr>
        <w:numId w:val="4"/>
      </w:numPr>
      <w:ind w:left="0" w:firstLine="0"/>
    </w:pPr>
    <w:rPr>
      <w:sz w:val="24"/>
      <w:szCs w:val="24"/>
    </w:rPr>
  </w:style>
  <w:style w:type="character" w:customStyle="1" w:styleId="apple-style-span">
    <w:name w:val="apple-style-span"/>
    <w:basedOn w:val="DefaultParagraphFont"/>
    <w:rsid w:val="006F472A"/>
  </w:style>
  <w:style w:type="table" w:styleId="TableGrid">
    <w:name w:val="Table Grid"/>
    <w:basedOn w:val="TableNormal"/>
    <w:uiPriority w:val="59"/>
    <w:rsid w:val="00812C20"/>
    <w:rPr>
      <w:rFonts w:ascii="Cambria" w:eastAsiaTheme="minorEastAsia"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80578C"/>
    <w:pPr>
      <w:suppressAutoHyphens/>
      <w:spacing w:after="140" w:line="600" w:lineRule="atLeast"/>
    </w:pPr>
    <w:rPr>
      <w:rFonts w:eastAsia="Times"/>
      <w:color w:val="93867A"/>
      <w:kern w:val="28"/>
      <w:sz w:val="60"/>
    </w:rPr>
  </w:style>
  <w:style w:type="character" w:customStyle="1" w:styleId="TitleChar">
    <w:name w:val="Title Char"/>
    <w:basedOn w:val="DefaultParagraphFont"/>
    <w:link w:val="Title"/>
    <w:rsid w:val="0080578C"/>
    <w:rPr>
      <w:rFonts w:ascii="Arial" w:eastAsia="Times" w:hAnsi="Arial"/>
      <w:color w:val="93867A"/>
      <w:kern w:val="28"/>
      <w:sz w:val="60"/>
      <w:lang w:eastAsia="en-US"/>
    </w:rPr>
  </w:style>
  <w:style w:type="paragraph" w:styleId="Subtitle">
    <w:name w:val="Subtitle"/>
    <w:basedOn w:val="Normal"/>
    <w:next w:val="Normal"/>
    <w:link w:val="SubtitleChar"/>
    <w:uiPriority w:val="11"/>
    <w:qFormat/>
    <w:rsid w:val="008057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578C"/>
    <w:rPr>
      <w:rFonts w:asciiTheme="majorHAnsi" w:eastAsiaTheme="majorEastAsia" w:hAnsiTheme="majorHAnsi" w:cstheme="majorBidi"/>
      <w:i/>
      <w:iCs/>
      <w:color w:val="4F81BD" w:themeColor="accent1"/>
      <w:spacing w:val="15"/>
      <w:sz w:val="24"/>
      <w:szCs w:val="24"/>
      <w:lang w:eastAsia="en-US"/>
    </w:rPr>
  </w:style>
  <w:style w:type="paragraph" w:styleId="FootnoteText">
    <w:name w:val="footnote text"/>
    <w:basedOn w:val="Normal"/>
    <w:link w:val="FootnoteTextChar"/>
    <w:uiPriority w:val="99"/>
    <w:unhideWhenUsed/>
    <w:rsid w:val="00812C20"/>
    <w:pPr>
      <w:spacing w:after="0"/>
    </w:pPr>
    <w:rPr>
      <w:sz w:val="16"/>
      <w:szCs w:val="22"/>
    </w:rPr>
  </w:style>
  <w:style w:type="character" w:customStyle="1" w:styleId="FootnoteTextChar">
    <w:name w:val="Footnote Text Char"/>
    <w:basedOn w:val="DefaultParagraphFont"/>
    <w:link w:val="FootnoteText"/>
    <w:uiPriority w:val="99"/>
    <w:rsid w:val="00812C20"/>
    <w:rPr>
      <w:rFonts w:ascii="Arial" w:eastAsiaTheme="minorEastAsia" w:hAnsi="Arial"/>
      <w:sz w:val="16"/>
      <w:szCs w:val="22"/>
      <w:lang w:val="en-US" w:eastAsia="en-US"/>
    </w:rPr>
  </w:style>
  <w:style w:type="character" w:styleId="FootnoteReference">
    <w:name w:val="footnote reference"/>
    <w:basedOn w:val="DefaultParagraphFont"/>
    <w:uiPriority w:val="99"/>
    <w:unhideWhenUsed/>
    <w:rsid w:val="00812C20"/>
    <w:rPr>
      <w:vertAlign w:val="superscript"/>
    </w:rPr>
  </w:style>
  <w:style w:type="character" w:customStyle="1" w:styleId="BodyText2Char">
    <w:name w:val="Body Text 2 Char"/>
    <w:basedOn w:val="DefaultParagraphFont"/>
    <w:link w:val="BodyText2"/>
    <w:rsid w:val="00AD6E14"/>
    <w:rPr>
      <w:sz w:val="22"/>
      <w:shd w:val="clear" w:color="auto" w:fill="FFFF99"/>
      <w:lang w:val="fr-FR" w:eastAsia="en-US"/>
    </w:rPr>
  </w:style>
  <w:style w:type="character" w:customStyle="1" w:styleId="BodyTextChar">
    <w:name w:val="Body Text Char"/>
    <w:basedOn w:val="DefaultParagraphFont"/>
    <w:link w:val="BodyText"/>
    <w:rsid w:val="00915EC3"/>
    <w:rPr>
      <w:sz w:val="24"/>
      <w:szCs w:val="24"/>
      <w:lang w:val="en-US" w:eastAsia="en-US"/>
    </w:rPr>
  </w:style>
  <w:style w:type="character" w:styleId="CommentReference">
    <w:name w:val="annotation reference"/>
    <w:basedOn w:val="DefaultParagraphFont"/>
    <w:uiPriority w:val="99"/>
    <w:semiHidden/>
    <w:unhideWhenUsed/>
    <w:rsid w:val="00812C20"/>
    <w:rPr>
      <w:sz w:val="18"/>
      <w:szCs w:val="18"/>
    </w:rPr>
  </w:style>
  <w:style w:type="paragraph" w:styleId="CommentText">
    <w:name w:val="annotation text"/>
    <w:basedOn w:val="Normal"/>
    <w:link w:val="CommentTextChar"/>
    <w:uiPriority w:val="99"/>
    <w:unhideWhenUsed/>
    <w:rsid w:val="006A0012"/>
  </w:style>
  <w:style w:type="character" w:customStyle="1" w:styleId="CommentTextChar">
    <w:name w:val="Comment Text Char"/>
    <w:basedOn w:val="DefaultParagraphFont"/>
    <w:link w:val="CommentText"/>
    <w:uiPriority w:val="99"/>
    <w:rsid w:val="006A0012"/>
    <w:rPr>
      <w:lang w:eastAsia="en-US"/>
    </w:rPr>
  </w:style>
  <w:style w:type="paragraph" w:styleId="CommentSubject">
    <w:name w:val="annotation subject"/>
    <w:basedOn w:val="Normal"/>
    <w:link w:val="CommentSubjectChar"/>
    <w:uiPriority w:val="99"/>
    <w:semiHidden/>
    <w:unhideWhenUsed/>
    <w:rsid w:val="00812C20"/>
    <w:rPr>
      <w:b/>
      <w:bCs/>
    </w:rPr>
  </w:style>
  <w:style w:type="character" w:customStyle="1" w:styleId="CommentSubjectChar">
    <w:name w:val="Comment Subject Char"/>
    <w:basedOn w:val="DefaultParagraphFont"/>
    <w:link w:val="CommentSubject"/>
    <w:uiPriority w:val="99"/>
    <w:semiHidden/>
    <w:rsid w:val="00812C20"/>
    <w:rPr>
      <w:rFonts w:ascii="Arial" w:eastAsiaTheme="minorEastAsia" w:hAnsi="Arial"/>
      <w:b/>
      <w:bCs/>
      <w:lang w:val="en-US" w:eastAsia="en-US"/>
    </w:rPr>
  </w:style>
  <w:style w:type="character" w:styleId="Hyperlink">
    <w:name w:val="Hyperlink"/>
    <w:basedOn w:val="DefaultParagraphFont"/>
    <w:uiPriority w:val="99"/>
    <w:unhideWhenUsed/>
    <w:rsid w:val="00812C20"/>
    <w:rPr>
      <w:color w:val="0000FF" w:themeColor="hyperlink"/>
      <w:u w:val="single"/>
    </w:rPr>
  </w:style>
  <w:style w:type="paragraph" w:styleId="Caption">
    <w:name w:val="caption"/>
    <w:basedOn w:val="Normal"/>
    <w:next w:val="BodyText"/>
    <w:qFormat/>
    <w:rsid w:val="000317BF"/>
    <w:pPr>
      <w:suppressAutoHyphens/>
    </w:pPr>
    <w:rPr>
      <w:rFonts w:ascii="Calibri" w:eastAsia="Times" w:hAnsi="Calibri" w:cs="Calibri"/>
      <w:szCs w:val="22"/>
    </w:rPr>
  </w:style>
  <w:style w:type="character" w:customStyle="1" w:styleId="FooterChar">
    <w:name w:val="Footer Char"/>
    <w:basedOn w:val="DefaultParagraphFont"/>
    <w:link w:val="Footer"/>
    <w:uiPriority w:val="99"/>
    <w:rsid w:val="00812C20"/>
    <w:rPr>
      <w:rFonts w:ascii="Arial" w:eastAsiaTheme="minorEastAsia" w:hAnsi="Arial"/>
      <w:sz w:val="16"/>
      <w:szCs w:val="18"/>
      <w:lang w:val="en-US" w:eastAsia="en-US"/>
    </w:rPr>
  </w:style>
  <w:style w:type="paragraph" w:styleId="Revision">
    <w:name w:val="Revision"/>
    <w:hidden/>
    <w:uiPriority w:val="99"/>
    <w:semiHidden/>
    <w:rsid w:val="00812C20"/>
    <w:rPr>
      <w:rFonts w:ascii="Arial" w:eastAsiaTheme="minorEastAsia" w:hAnsi="Arial" w:cs="Arial"/>
      <w:sz w:val="21"/>
      <w:szCs w:val="21"/>
      <w:lang w:val="en-US" w:eastAsia="en-US"/>
    </w:rPr>
  </w:style>
  <w:style w:type="character" w:customStyle="1" w:styleId="HeaderChar">
    <w:name w:val="Header Char"/>
    <w:basedOn w:val="DefaultParagraphFont"/>
    <w:link w:val="Header"/>
    <w:uiPriority w:val="99"/>
    <w:rsid w:val="00812C20"/>
    <w:rPr>
      <w:rFonts w:ascii="Arial" w:eastAsiaTheme="minorEastAsia" w:hAnsi="Arial"/>
      <w:sz w:val="16"/>
      <w:lang w:val="en-US" w:eastAsia="en-US"/>
    </w:rPr>
  </w:style>
  <w:style w:type="character" w:customStyle="1" w:styleId="ListParagraphChar">
    <w:name w:val="List Paragraph Char"/>
    <w:basedOn w:val="DefaultParagraphFont"/>
    <w:link w:val="ListParagraph"/>
    <w:uiPriority w:val="34"/>
    <w:rsid w:val="00812C20"/>
    <w:rPr>
      <w:rFonts w:ascii="Arial" w:eastAsiaTheme="minorHAnsi" w:hAnsi="Arial" w:cstheme="minorBidi"/>
      <w:szCs w:val="22"/>
      <w:lang w:val="en-US" w:eastAsia="en-US"/>
    </w:rPr>
  </w:style>
  <w:style w:type="paragraph" w:customStyle="1" w:styleId="Default">
    <w:name w:val="Default"/>
    <w:rsid w:val="00812C20"/>
    <w:pPr>
      <w:widowControl w:val="0"/>
      <w:autoSpaceDE w:val="0"/>
      <w:autoSpaceDN w:val="0"/>
      <w:adjustRightInd w:val="0"/>
    </w:pPr>
    <w:rPr>
      <w:rFonts w:ascii="Arial" w:eastAsiaTheme="minorEastAsia" w:hAnsi="Arial" w:cs="Arial"/>
      <w:color w:val="000000"/>
      <w:sz w:val="24"/>
      <w:szCs w:val="24"/>
      <w:lang w:val="en-US" w:eastAsia="en-US"/>
    </w:rPr>
  </w:style>
  <w:style w:type="character" w:styleId="FollowedHyperlink">
    <w:name w:val="FollowedHyperlink"/>
    <w:basedOn w:val="DefaultParagraphFont"/>
    <w:uiPriority w:val="99"/>
    <w:semiHidden/>
    <w:unhideWhenUsed/>
    <w:rsid w:val="00812C20"/>
    <w:rPr>
      <w:color w:val="800080" w:themeColor="followedHyperlink"/>
      <w:u w:val="single"/>
    </w:rPr>
  </w:style>
  <w:style w:type="character" w:customStyle="1" w:styleId="Heading1Char">
    <w:name w:val="Heading 1 Char"/>
    <w:basedOn w:val="DefaultParagraphFont"/>
    <w:link w:val="Heading1"/>
    <w:uiPriority w:val="9"/>
    <w:rsid w:val="00812C20"/>
    <w:rPr>
      <w:rFonts w:ascii="Arial" w:eastAsiaTheme="minorEastAsia" w:hAnsi="Arial"/>
      <w:b/>
      <w:sz w:val="40"/>
      <w:szCs w:val="52"/>
      <w:lang w:val="en-US" w:eastAsia="en-US"/>
    </w:rPr>
  </w:style>
  <w:style w:type="character" w:customStyle="1" w:styleId="Heading2Char">
    <w:name w:val="Heading 2 Char"/>
    <w:basedOn w:val="DefaultParagraphFont"/>
    <w:link w:val="Heading2"/>
    <w:uiPriority w:val="9"/>
    <w:rsid w:val="00812C20"/>
    <w:rPr>
      <w:rFonts w:ascii="Arial" w:eastAsiaTheme="minorEastAsia" w:hAnsi="Arial"/>
      <w:b/>
      <w:caps/>
      <w:sz w:val="24"/>
      <w:szCs w:val="26"/>
      <w:lang w:val="en-US" w:eastAsia="en-US"/>
    </w:rPr>
  </w:style>
  <w:style w:type="character" w:customStyle="1" w:styleId="Heading3Char">
    <w:name w:val="Heading 3 Char"/>
    <w:basedOn w:val="DefaultParagraphFont"/>
    <w:link w:val="Heading3"/>
    <w:uiPriority w:val="9"/>
    <w:rsid w:val="00812C20"/>
    <w:rPr>
      <w:rFonts w:ascii="Arial" w:eastAsiaTheme="minorEastAsia" w:hAnsi="Arial"/>
      <w:b/>
      <w:sz w:val="22"/>
      <w:szCs w:val="24"/>
      <w:lang w:val="en-US" w:eastAsia="en-US"/>
    </w:rPr>
  </w:style>
  <w:style w:type="paragraph" w:customStyle="1" w:styleId="BasicParagraph">
    <w:name w:val="[Basic Paragraph]"/>
    <w:basedOn w:val="Normal"/>
    <w:uiPriority w:val="99"/>
    <w:rsid w:val="00812C20"/>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812C20"/>
    <w:pPr>
      <w:spacing w:before="360" w:after="240"/>
      <w:jc w:val="left"/>
      <w:outlineLvl w:val="0"/>
    </w:pPr>
    <w:rPr>
      <w:b/>
      <w:sz w:val="40"/>
      <w:szCs w:val="52"/>
    </w:rPr>
  </w:style>
  <w:style w:type="paragraph" w:customStyle="1" w:styleId="Bullet1">
    <w:name w:val="Bullet 1"/>
    <w:basedOn w:val="Normal"/>
    <w:rsid w:val="00812C20"/>
    <w:pPr>
      <w:numPr>
        <w:numId w:val="9"/>
      </w:numPr>
      <w:spacing w:before="60"/>
    </w:pPr>
    <w:rPr>
      <w:rFonts w:eastAsia="Times New Roman"/>
      <w:color w:val="000000"/>
    </w:rPr>
  </w:style>
  <w:style w:type="paragraph" w:customStyle="1" w:styleId="RefItem1">
    <w:name w:val="Ref Item 1"/>
    <w:basedOn w:val="Normal"/>
    <w:rsid w:val="00812C20"/>
    <w:pPr>
      <w:jc w:val="left"/>
    </w:pPr>
    <w:rPr>
      <w:color w:val="000000"/>
      <w:szCs w:val="24"/>
      <w:lang w:eastAsia="it-IT"/>
    </w:rPr>
  </w:style>
  <w:style w:type="paragraph" w:customStyle="1" w:styleId="RefTitre">
    <w:name w:val="Ref Titre"/>
    <w:basedOn w:val="Normal"/>
    <w:rsid w:val="00812C20"/>
    <w:pPr>
      <w:jc w:val="left"/>
    </w:pPr>
    <w:rPr>
      <w:rFonts w:eastAsia="Times New Roman"/>
      <w:b/>
      <w:bCs/>
      <w:sz w:val="26"/>
      <w:szCs w:val="26"/>
    </w:rPr>
  </w:style>
  <w:style w:type="paragraph" w:customStyle="1" w:styleId="Header1">
    <w:name w:val="Header 1"/>
    <w:basedOn w:val="Header"/>
    <w:rsid w:val="00812C20"/>
    <w:rPr>
      <w:b/>
      <w:sz w:val="24"/>
      <w:szCs w:val="24"/>
    </w:rPr>
  </w:style>
  <w:style w:type="character" w:customStyle="1" w:styleId="Pantone485">
    <w:name w:val="Pantone 485"/>
    <w:basedOn w:val="DefaultParagraphFont"/>
    <w:uiPriority w:val="1"/>
    <w:qFormat/>
    <w:rsid w:val="00812C20"/>
    <w:rPr>
      <w:rFonts w:cs="Caecilia-Light"/>
      <w:color w:val="DC281E"/>
      <w:szCs w:val="16"/>
    </w:rPr>
  </w:style>
  <w:style w:type="character" w:customStyle="1" w:styleId="H1Char">
    <w:name w:val="H1 Char"/>
    <w:basedOn w:val="DefaultParagraphFont"/>
    <w:link w:val="H1"/>
    <w:rsid w:val="00812C20"/>
    <w:rPr>
      <w:rFonts w:ascii="Arial" w:eastAsiaTheme="minorEastAsia" w:hAnsi="Arial"/>
      <w:b/>
      <w:sz w:val="40"/>
      <w:szCs w:val="52"/>
      <w:lang w:val="en-US" w:eastAsia="en-US"/>
    </w:rPr>
  </w:style>
  <w:style w:type="table" w:customStyle="1" w:styleId="TableGray">
    <w:name w:val="Table Gray"/>
    <w:basedOn w:val="TableNormal"/>
    <w:uiPriority w:val="99"/>
    <w:rsid w:val="00812C20"/>
    <w:rPr>
      <w:rFonts w:asciiTheme="minorHAnsi" w:eastAsiaTheme="minorEastAsia" w:hAnsiTheme="minorHAnsi"/>
      <w:lang w:val="en-US" w:eastAsia="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812C20"/>
    <w:pPr>
      <w:numPr>
        <w:numId w:val="10"/>
      </w:numPr>
      <w:tabs>
        <w:tab w:val="left" w:pos="7230"/>
      </w:tabs>
      <w:spacing w:before="240"/>
    </w:pPr>
    <w:rPr>
      <w:rFonts w:cs="Arial"/>
    </w:rPr>
  </w:style>
  <w:style w:type="paragraph" w:customStyle="1" w:styleId="ListNumber1">
    <w:name w:val="List Number 1"/>
    <w:basedOn w:val="Normal"/>
    <w:rsid w:val="00812C20"/>
    <w:pPr>
      <w:numPr>
        <w:ilvl w:val="1"/>
        <w:numId w:val="11"/>
      </w:numPr>
      <w:contextualSpacing/>
    </w:pPr>
    <w:rPr>
      <w:rFonts w:eastAsiaTheme="minorHAnsi" w:cstheme="minorHAnsi"/>
      <w:szCs w:val="22"/>
    </w:rPr>
  </w:style>
  <w:style w:type="paragraph" w:customStyle="1" w:styleId="NormalNo">
    <w:name w:val="Normal + No"/>
    <w:basedOn w:val="Normal"/>
    <w:qFormat/>
    <w:rsid w:val="00812C20"/>
    <w:pPr>
      <w:numPr>
        <w:numId w:val="12"/>
      </w:numPr>
    </w:pPr>
    <w:rPr>
      <w:rFonts w:eastAsia="MS Mincho"/>
      <w:b/>
      <w:sz w:val="22"/>
    </w:rPr>
  </w:style>
  <w:style w:type="paragraph" w:customStyle="1" w:styleId="Bullet3">
    <w:name w:val="Bullet 3"/>
    <w:basedOn w:val="ListParagraph"/>
    <w:qFormat/>
    <w:rsid w:val="00812C20"/>
    <w:pPr>
      <w:numPr>
        <w:numId w:val="8"/>
      </w:numPr>
      <w:spacing w:before="120" w:after="120"/>
      <w:ind w:right="425"/>
    </w:pPr>
    <w:rPr>
      <w:rFonts w:cs="Arial"/>
      <w:i/>
      <w:iCs/>
    </w:rPr>
  </w:style>
  <w:style w:type="paragraph" w:customStyle="1" w:styleId="NormalItalic">
    <w:name w:val="Normal Italic"/>
    <w:basedOn w:val="Normal"/>
    <w:qFormat/>
    <w:rsid w:val="00016E11"/>
    <w:pPr>
      <w:keepNext/>
      <w:spacing w:before="240"/>
    </w:pPr>
    <w:rPr>
      <w:rFonts w:cs="Arial"/>
      <w:i/>
      <w:iCs/>
    </w:rPr>
  </w:style>
  <w:style w:type="paragraph" w:customStyle="1" w:styleId="StyleBullet2Italic">
    <w:name w:val="Style Bullet 2 + Italic"/>
    <w:basedOn w:val="Bullet2"/>
    <w:rsid w:val="00016E11"/>
    <w:rPr>
      <w:i/>
      <w:iCs/>
    </w:rPr>
  </w:style>
  <w:style w:type="paragraph" w:customStyle="1" w:styleId="Indent">
    <w:name w:val="Indent"/>
    <w:basedOn w:val="Normal"/>
    <w:qFormat/>
    <w:rsid w:val="00812C20"/>
    <w:pPr>
      <w:ind w:left="567"/>
    </w:pPr>
    <w:rPr>
      <w:rFonts w:cs="Arial"/>
      <w:b/>
    </w:rPr>
  </w:style>
  <w:style w:type="paragraph" w:customStyle="1" w:styleId="Heading3NotBold">
    <w:name w:val="Heading 3 Not Bold"/>
    <w:basedOn w:val="Normal"/>
    <w:qFormat/>
    <w:rsid w:val="00A570A4"/>
    <w:pPr>
      <w:widowControl w:val="0"/>
      <w:spacing w:before="240"/>
    </w:pPr>
    <w:rPr>
      <w:rFonts w:cs="Arial"/>
      <w:sz w:val="22"/>
    </w:rPr>
  </w:style>
  <w:style w:type="paragraph" w:customStyle="1" w:styleId="TitreTableau">
    <w:name w:val="Titre Tableau"/>
    <w:basedOn w:val="Normal"/>
    <w:qFormat/>
    <w:rsid w:val="00812C20"/>
    <w:pPr>
      <w:spacing w:before="120"/>
      <w:jc w:val="center"/>
    </w:pPr>
    <w:rPr>
      <w:rFonts w:cs="Arial"/>
      <w:b/>
      <w:bCs/>
      <w:color w:val="FFFFFF" w:themeColor="background1"/>
      <w:lang w:val="en-CA"/>
    </w:rPr>
  </w:style>
  <w:style w:type="paragraph" w:customStyle="1" w:styleId="BulletTableau">
    <w:name w:val="Bullet Tableau"/>
    <w:basedOn w:val="Bullet2"/>
    <w:qFormat/>
    <w:rsid w:val="00812C20"/>
    <w:pPr>
      <w:keepNext/>
      <w:keepLines/>
      <w:framePr w:hSpace="141" w:wrap="around" w:vAnchor="text" w:hAnchor="margin" w:y="402"/>
      <w:numPr>
        <w:numId w:val="14"/>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lnap.org/pool/files/eha-20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A7E5-F139-4E75-A80D-572CF4E5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1293</TotalTime>
  <Pages>6</Pages>
  <Words>3090</Words>
  <Characters>17137</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Xxxx Yyyy</vt:lpstr>
      <vt:lpstr>Xxxx Yyyy</vt:lpstr>
    </vt:vector>
  </TitlesOfParts>
  <Company>IFRC</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 Yyyy</dc:title>
  <dc:creator>kate.ferguson</dc:creator>
  <cp:lastModifiedBy>Florence MAROT</cp:lastModifiedBy>
  <cp:revision>167</cp:revision>
  <cp:lastPrinted>2016-03-31T12:30:00Z</cp:lastPrinted>
  <dcterms:created xsi:type="dcterms:W3CDTF">2015-04-12T17:15:00Z</dcterms:created>
  <dcterms:modified xsi:type="dcterms:W3CDTF">2016-03-31T14:10:00Z</dcterms:modified>
</cp:coreProperties>
</file>