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1" w:rsidRPr="00AF7F02" w:rsidRDefault="008E7381" w:rsidP="008E7381">
      <w:pPr>
        <w:pStyle w:val="Heading2"/>
        <w:rPr>
          <w:lang w:val="es-ES"/>
        </w:rPr>
      </w:pPr>
      <w:bookmarkStart w:id="0" w:name="_Toc229742612"/>
      <w:bookmarkStart w:id="1" w:name="_Toc229742972"/>
      <w:bookmarkStart w:id="2" w:name="_Toc229743208"/>
      <w:bookmarkStart w:id="3" w:name="_Toc229743463"/>
      <w:bookmarkStart w:id="4" w:name="_Toc229743678"/>
      <w:bookmarkStart w:id="5" w:name="_Toc229743981"/>
      <w:r>
        <w:rPr>
          <w:lang w:val="es-ES"/>
        </w:rPr>
        <w:t xml:space="preserve">RAM </w:t>
      </w:r>
      <w:r w:rsidRPr="00AF7F02">
        <w:rPr>
          <w:lang w:val="es-ES"/>
        </w:rPr>
        <w:t xml:space="preserve">Herramienta 8: </w:t>
      </w:r>
      <w:bookmarkEnd w:id="0"/>
      <w:bookmarkEnd w:id="1"/>
      <w:bookmarkEnd w:id="2"/>
      <w:bookmarkEnd w:id="3"/>
      <w:bookmarkEnd w:id="4"/>
      <w:bookmarkEnd w:id="5"/>
      <w:r w:rsidRPr="00AF7F02">
        <w:rPr>
          <w:lang w:val="es-ES"/>
        </w:rPr>
        <w:t>Diálogo con informantes principales o representantes del mercado</w:t>
      </w:r>
    </w:p>
    <w:tbl>
      <w:tblPr>
        <w:tblStyle w:val="TableGrid"/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7"/>
        <w:gridCol w:w="230"/>
        <w:gridCol w:w="227"/>
        <w:gridCol w:w="146"/>
        <w:gridCol w:w="375"/>
        <w:gridCol w:w="102"/>
        <w:gridCol w:w="484"/>
        <w:gridCol w:w="691"/>
        <w:gridCol w:w="101"/>
        <w:gridCol w:w="344"/>
        <w:gridCol w:w="112"/>
        <w:gridCol w:w="1009"/>
        <w:gridCol w:w="22"/>
        <w:gridCol w:w="50"/>
        <w:gridCol w:w="72"/>
        <w:gridCol w:w="297"/>
        <w:gridCol w:w="79"/>
        <w:gridCol w:w="579"/>
        <w:gridCol w:w="537"/>
        <w:gridCol w:w="301"/>
        <w:gridCol w:w="230"/>
        <w:gridCol w:w="634"/>
        <w:gridCol w:w="604"/>
      </w:tblGrid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  <w:vAlign w:val="center"/>
          </w:tcPr>
          <w:p w:rsidR="008E7381" w:rsidRPr="00AF7F02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AF7F02">
              <w:rPr>
                <w:b/>
                <w:szCs w:val="20"/>
                <w:lang w:val="es-ES"/>
              </w:rPr>
              <w:t xml:space="preserve">A. </w:t>
            </w:r>
            <w:r>
              <w:rPr>
                <w:b/>
                <w:szCs w:val="20"/>
                <w:lang w:val="es-ES"/>
              </w:rPr>
              <w:t xml:space="preserve">Detalles relativos a la evaluación </w:t>
            </w: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N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ombre del entrevistador 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 xml:space="preserve">Fecha de la entrevista 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N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ombre del mercado 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rPr>
          <w:trHeight w:val="199"/>
        </w:trPr>
        <w:tc>
          <w:tcPr>
            <w:tcW w:w="2860" w:type="dxa"/>
            <w:gridSpan w:val="8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 xml:space="preserve">Coordinadas de geolocalización del 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>mercado físico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rPr>
          <w:trHeight w:val="199"/>
        </w:trPr>
        <w:tc>
          <w:tcPr>
            <w:tcW w:w="3996" w:type="dxa"/>
            <w:gridSpan w:val="11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T</w:t>
            </w:r>
            <w:r>
              <w:rPr>
                <w:rFonts w:asciiTheme="majorHAnsi" w:hAnsiTheme="majorHAnsi"/>
                <w:szCs w:val="20"/>
                <w:lang w:val="es-ES"/>
              </w:rPr>
              <w:t>ipo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 xml:space="preserve"> of mercado físico</w:t>
            </w:r>
          </w:p>
          <w:p w:rsidR="008E7381" w:rsidRPr="00AF7F02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(v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.g. local/distri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tal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/regional/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 xml:space="preserve">centro 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urban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o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4526" w:type="dxa"/>
            <w:gridSpan w:val="13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 xml:space="preserve"> </w:t>
            </w:r>
          </w:p>
        </w:tc>
      </w:tr>
      <w:tr w:rsidR="008E7381" w:rsidRPr="00C54CB8" w:rsidTr="00984388">
        <w:trPr>
          <w:trHeight w:val="199"/>
        </w:trPr>
        <w:tc>
          <w:tcPr>
            <w:tcW w:w="2860" w:type="dxa"/>
            <w:gridSpan w:val="8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szCs w:val="20"/>
                <w:lang w:val="es-ES"/>
              </w:rPr>
              <w:t>Fre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cuencia de días de mercado </w:t>
            </w:r>
          </w:p>
          <w:p w:rsidR="008E7381" w:rsidRPr="00AF7F02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(v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.g. d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iario/semanal/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m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ensual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5662" w:type="dxa"/>
            <w:gridSpan w:val="16"/>
            <w:tcBorders>
              <w:bottom w:val="single" w:sz="4" w:space="0" w:color="CC3333"/>
            </w:tcBorders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rPr>
          <w:trHeight w:val="199"/>
        </w:trPr>
        <w:tc>
          <w:tcPr>
            <w:tcW w:w="2860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>Principales p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 xml:space="preserve">roductos básicos de interés </w:t>
            </w:r>
            <w:r>
              <w:rPr>
                <w:rFonts w:asciiTheme="majorHAnsi" w:hAnsiTheme="majorHAnsi"/>
                <w:szCs w:val="20"/>
                <w:lang w:val="es-ES"/>
              </w:rPr>
              <w:t xml:space="preserve">para la 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>evaluación</w:t>
            </w:r>
          </w:p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 w:rsidRPr="00AF7F0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Indique los </w:t>
            </w:r>
            <w:r w:rsidRPr="00AF7F02">
              <w:rPr>
                <w:i/>
                <w:sz w:val="16"/>
                <w:szCs w:val="16"/>
                <w:lang w:val="es-ES"/>
              </w:rPr>
              <w:t xml:space="preserve">productos básicos </w:t>
            </w:r>
            <w:r>
              <w:rPr>
                <w:i/>
                <w:sz w:val="16"/>
                <w:szCs w:val="16"/>
                <w:lang w:val="es-ES"/>
              </w:rPr>
              <w:t>que serán objeto de evaluación</w:t>
            </w:r>
            <w:r w:rsidRPr="00AF7F02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5662" w:type="dxa"/>
            <w:gridSpan w:val="16"/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Cantidades del </w:t>
            </w:r>
            <w:r w:rsidRPr="00AF7F02">
              <w:rPr>
                <w:szCs w:val="20"/>
                <w:lang w:val="es-ES"/>
              </w:rPr>
              <w:t>producto básico ne</w:t>
            </w:r>
            <w:r>
              <w:rPr>
                <w:szCs w:val="20"/>
                <w:lang w:val="es-ES"/>
              </w:rPr>
              <w:t xml:space="preserve">cesarias en la zona </w:t>
            </w:r>
          </w:p>
          <w:p w:rsidR="008E7381" w:rsidRPr="00AF7F02" w:rsidRDefault="008E7381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AF7F02">
              <w:rPr>
                <w:sz w:val="16"/>
                <w:szCs w:val="16"/>
                <w:lang w:val="es-ES"/>
              </w:rPr>
              <w:t>(</w:t>
            </w:r>
            <w:r>
              <w:rPr>
                <w:sz w:val="16"/>
                <w:szCs w:val="16"/>
                <w:lang w:val="es-ES"/>
              </w:rPr>
              <w:t xml:space="preserve">Anote las cantidades respectivas determinadas en la fase </w:t>
            </w:r>
            <w:r w:rsidRPr="00AF7F02">
              <w:rPr>
                <w:sz w:val="16"/>
                <w:szCs w:val="16"/>
                <w:lang w:val="es-ES"/>
              </w:rPr>
              <w:t>1)</w:t>
            </w: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>1.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>2.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>3.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AF7F02" w:rsidTr="00984388">
        <w:trPr>
          <w:trHeight w:val="199"/>
        </w:trPr>
        <w:tc>
          <w:tcPr>
            <w:tcW w:w="2860" w:type="dxa"/>
            <w:gridSpan w:val="8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>4.</w:t>
            </w: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rPr>
          <w:trHeight w:val="199"/>
        </w:trPr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CCCC"/>
          </w:tcPr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  <w:r>
              <w:rPr>
                <w:rFonts w:asciiTheme="majorHAnsi" w:hAnsiTheme="majorHAnsi"/>
                <w:szCs w:val="20"/>
                <w:lang w:val="es-ES"/>
              </w:rPr>
              <w:t xml:space="preserve">Observaciones derivadas de la visita al </w:t>
            </w:r>
            <w:r w:rsidRPr="00AF7F02">
              <w:rPr>
                <w:rFonts w:asciiTheme="majorHAnsi" w:hAnsiTheme="majorHAnsi"/>
                <w:szCs w:val="20"/>
                <w:lang w:val="es-ES"/>
              </w:rPr>
              <w:t>mercado físico</w:t>
            </w: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(Ti</w:t>
            </w:r>
            <w:r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 xml:space="preserve">empo necesario, dificultades, flujos de comercio observados, </w:t>
            </w:r>
            <w:r w:rsidRPr="00AF7F02">
              <w:rPr>
                <w:rFonts w:asciiTheme="majorHAnsi" w:hAnsiTheme="majorHAnsi"/>
                <w:i/>
                <w:sz w:val="16"/>
                <w:szCs w:val="16"/>
                <w:lang w:val="es-ES"/>
              </w:rPr>
              <w:t>etc.)</w:t>
            </w:r>
          </w:p>
        </w:tc>
      </w:tr>
      <w:tr w:rsidR="008E7381" w:rsidRPr="00C54CB8" w:rsidTr="00984388">
        <w:trPr>
          <w:trHeight w:val="199"/>
        </w:trPr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rFonts w:asciiTheme="majorHAnsi" w:hAnsiTheme="majorHAnsi"/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Información relativa a los entrevistados o informantes </w:t>
            </w:r>
          </w:p>
        </w:tc>
      </w:tr>
      <w:tr w:rsidR="008E7381" w:rsidRPr="00AF7F02" w:rsidTr="00984388">
        <w:tc>
          <w:tcPr>
            <w:tcW w:w="6216" w:type="dxa"/>
            <w:gridSpan w:val="19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Nombre y funciones </w:t>
            </w: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 w:val="16"/>
                <w:szCs w:val="20"/>
                <w:lang w:val="es-ES"/>
              </w:rPr>
              <w:t>(</w:t>
            </w:r>
            <w:r>
              <w:rPr>
                <w:i/>
                <w:sz w:val="16"/>
                <w:szCs w:val="20"/>
                <w:lang w:val="es-ES"/>
              </w:rPr>
              <w:t>Explique el papel que desempeña, si no quedara claro al señalar las funciones</w:t>
            </w:r>
            <w:r w:rsidRPr="00AF7F02">
              <w:rPr>
                <w:sz w:val="16"/>
                <w:szCs w:val="20"/>
                <w:lang w:val="es-ES"/>
              </w:rPr>
              <w:t>)</w:t>
            </w:r>
          </w:p>
        </w:tc>
        <w:tc>
          <w:tcPr>
            <w:tcW w:w="2306" w:type="dxa"/>
            <w:gridSpan w:val="5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>Tel</w:t>
            </w:r>
            <w:r>
              <w:rPr>
                <w:szCs w:val="20"/>
                <w:lang w:val="es-ES"/>
              </w:rPr>
              <w:t>éfono</w:t>
            </w:r>
          </w:p>
        </w:tc>
      </w:tr>
      <w:tr w:rsidR="008E7381" w:rsidRPr="00AF7F02" w:rsidTr="00984388">
        <w:tc>
          <w:tcPr>
            <w:tcW w:w="5189" w:type="dxa"/>
            <w:gridSpan w:val="15"/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333" w:type="dxa"/>
            <w:gridSpan w:val="9"/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9999"/>
            <w:vAlign w:val="center"/>
          </w:tcPr>
          <w:p w:rsidR="008E7381" w:rsidRPr="00AF7F02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AF7F02">
              <w:rPr>
                <w:b/>
                <w:szCs w:val="20"/>
                <w:lang w:val="es-ES"/>
              </w:rPr>
              <w:t xml:space="preserve">B. </w:t>
            </w:r>
            <w:r>
              <w:rPr>
                <w:b/>
                <w:szCs w:val="20"/>
                <w:lang w:val="es-ES"/>
              </w:rPr>
              <w:t>Repercusiones materiales de la crisis en el mercado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 xml:space="preserve">P1: </w:t>
            </w:r>
            <w:r>
              <w:rPr>
                <w:szCs w:val="20"/>
                <w:lang w:val="es-ES"/>
              </w:rPr>
              <w:t>¿Cuán significativamente se ha visto afectada la infraestructura del mercado</w:t>
            </w:r>
            <w:r w:rsidRPr="00AF7F02">
              <w:rPr>
                <w:szCs w:val="20"/>
                <w:lang w:val="es-ES"/>
              </w:rPr>
              <w:t>?</w:t>
            </w:r>
          </w:p>
          <w:p w:rsidR="008E7381" w:rsidRPr="00AF7F02" w:rsidRDefault="008E7381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AF7F02">
              <w:rPr>
                <w:sz w:val="16"/>
                <w:szCs w:val="16"/>
                <w:lang w:val="es-ES"/>
              </w:rPr>
              <w:t>(</w:t>
            </w:r>
            <w:r>
              <w:rPr>
                <w:sz w:val="16"/>
                <w:szCs w:val="16"/>
                <w:lang w:val="es-ES"/>
              </w:rPr>
              <w:t xml:space="preserve">La infraestructura incluye los edificios, </w:t>
            </w:r>
            <w:r w:rsidRPr="00AF7F0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estantes, puestos de venta, tiendas, almacenes y depósitos</w:t>
            </w:r>
            <w:r w:rsidRPr="00AF7F02">
              <w:rPr>
                <w:i/>
                <w:sz w:val="16"/>
                <w:szCs w:val="16"/>
                <w:lang w:val="es-ES"/>
              </w:rPr>
              <w:t>, etc</w:t>
            </w:r>
            <w:r>
              <w:rPr>
                <w:i/>
                <w:sz w:val="16"/>
                <w:szCs w:val="16"/>
                <w:lang w:val="es-ES"/>
              </w:rPr>
              <w:t>.</w:t>
            </w:r>
            <w:r w:rsidRPr="00AF7F02">
              <w:rPr>
                <w:i/>
                <w:sz w:val="16"/>
                <w:szCs w:val="16"/>
                <w:lang w:val="es-ES"/>
              </w:rPr>
              <w:t xml:space="preserve">), </w:t>
            </w:r>
            <w:r>
              <w:rPr>
                <w:i/>
                <w:sz w:val="16"/>
                <w:szCs w:val="16"/>
                <w:lang w:val="es-ES"/>
              </w:rPr>
              <w:t xml:space="preserve">las vías o carreteras </w:t>
            </w:r>
            <w:r w:rsidRPr="00AF7F02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que conducen al mercado o lo </w:t>
            </w:r>
            <w:proofErr w:type="gramStart"/>
            <w:r>
              <w:rPr>
                <w:i/>
                <w:sz w:val="16"/>
                <w:szCs w:val="16"/>
                <w:lang w:val="es-ES"/>
              </w:rPr>
              <w:t>atraviesan</w:t>
            </w:r>
            <w:r w:rsidRPr="00AF7F02">
              <w:rPr>
                <w:i/>
                <w:sz w:val="16"/>
                <w:szCs w:val="16"/>
                <w:lang w:val="es-ES"/>
              </w:rPr>
              <w:t>)</w:t>
            </w:r>
            <w:r w:rsidRPr="00AF7F02">
              <w:rPr>
                <w:sz w:val="16"/>
                <w:szCs w:val="16"/>
                <w:lang w:val="es-ES"/>
              </w:rPr>
              <w:t xml:space="preserve">  (</w:t>
            </w:r>
            <w:proofErr w:type="gramEnd"/>
            <w:r>
              <w:rPr>
                <w:sz w:val="16"/>
                <w:szCs w:val="16"/>
                <w:lang w:val="es-ES"/>
              </w:rPr>
              <w:t>Señale con un visto la casilla que corresponda</w:t>
            </w:r>
            <w:r w:rsidRPr="00AF7F02">
              <w:rPr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c>
          <w:tcPr>
            <w:tcW w:w="1753" w:type="dxa"/>
            <w:gridSpan w:val="4"/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Destrucción total </w:t>
            </w:r>
          </w:p>
        </w:tc>
        <w:tc>
          <w:tcPr>
            <w:tcW w:w="2243" w:type="dxa"/>
            <w:gridSpan w:val="7"/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Graves daños </w:t>
            </w:r>
          </w:p>
        </w:tc>
        <w:tc>
          <w:tcPr>
            <w:tcW w:w="2220" w:type="dxa"/>
            <w:gridSpan w:val="8"/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Ligeros daños </w:t>
            </w:r>
          </w:p>
        </w:tc>
        <w:tc>
          <w:tcPr>
            <w:tcW w:w="2306" w:type="dxa"/>
            <w:gridSpan w:val="5"/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Sin daños </w:t>
            </w:r>
            <w:r w:rsidRPr="00AF7F02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 xml:space="preserve">prosiga a </w:t>
            </w:r>
            <w:proofErr w:type="gramStart"/>
            <w:r>
              <w:rPr>
                <w:szCs w:val="20"/>
                <w:lang w:val="es-ES"/>
              </w:rPr>
              <w:t xml:space="preserve">la </w:t>
            </w:r>
            <w:r w:rsidRPr="00AF7F02">
              <w:rPr>
                <w:i/>
                <w:szCs w:val="20"/>
                <w:lang w:val="es-ES"/>
              </w:rPr>
              <w:t xml:space="preserve"> P</w:t>
            </w:r>
            <w:proofErr w:type="gramEnd"/>
            <w:r w:rsidRPr="00AF7F02">
              <w:rPr>
                <w:i/>
                <w:szCs w:val="20"/>
                <w:lang w:val="es-ES"/>
              </w:rPr>
              <w:t>3</w:t>
            </w:r>
            <w:r w:rsidRPr="00AF7F02">
              <w:rPr>
                <w:szCs w:val="20"/>
                <w:lang w:val="es-ES"/>
              </w:rPr>
              <w:t>)</w:t>
            </w:r>
          </w:p>
        </w:tc>
      </w:tr>
      <w:tr w:rsidR="008E7381" w:rsidRPr="00C54CB8" w:rsidTr="00984388">
        <w:tc>
          <w:tcPr>
            <w:tcW w:w="1269" w:type="dxa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591" w:type="dxa"/>
            <w:gridSpan w:val="7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329" w:type="dxa"/>
            <w:gridSpan w:val="7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333" w:type="dxa"/>
            <w:gridSpan w:val="9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 xml:space="preserve">P2: </w:t>
            </w:r>
            <w:r>
              <w:rPr>
                <w:szCs w:val="20"/>
                <w:lang w:val="es-ES"/>
              </w:rPr>
              <w:t xml:space="preserve">Describa el tipo de daño y las consecuencias que entrañan para el </w:t>
            </w:r>
            <w:r w:rsidRPr="00AF7F02">
              <w:rPr>
                <w:szCs w:val="20"/>
                <w:lang w:val="es-ES"/>
              </w:rPr>
              <w:t>mercado físico</w:t>
            </w:r>
          </w:p>
          <w:p w:rsidR="008E7381" w:rsidRPr="00AF7F02" w:rsidRDefault="008E7381" w:rsidP="00984388">
            <w:pPr>
              <w:spacing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(Anote las respuestas y explicaciones</w:t>
            </w:r>
            <w:r w:rsidRPr="00AF7F02">
              <w:rPr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AF7F02">
              <w:rPr>
                <w:szCs w:val="20"/>
                <w:lang w:val="es-ES"/>
              </w:rPr>
              <w:t xml:space="preserve">P3: </w:t>
            </w:r>
            <w:r>
              <w:rPr>
                <w:szCs w:val="20"/>
                <w:lang w:val="es-ES"/>
              </w:rPr>
              <w:t>¿Puede proseguir la actividad comercial corriente</w:t>
            </w:r>
            <w:r w:rsidRPr="00AF7F02">
              <w:rPr>
                <w:szCs w:val="20"/>
                <w:lang w:val="es-ES"/>
              </w:rPr>
              <w:t>?</w:t>
            </w:r>
          </w:p>
          <w:p w:rsidR="008E7381" w:rsidRPr="00AF7F02" w:rsidRDefault="008E7381" w:rsidP="00984388">
            <w:pPr>
              <w:spacing w:after="0"/>
              <w:rPr>
                <w:i/>
                <w:szCs w:val="20"/>
                <w:lang w:val="es-ES"/>
              </w:rPr>
            </w:pPr>
            <w:r w:rsidRPr="00AF7F02">
              <w:rPr>
                <w:i/>
                <w:szCs w:val="20"/>
                <w:lang w:val="es-ES"/>
              </w:rPr>
              <w:t>(</w:t>
            </w:r>
            <w:r>
              <w:rPr>
                <w:i/>
                <w:szCs w:val="20"/>
                <w:lang w:val="es-ES"/>
              </w:rPr>
              <w:t xml:space="preserve">Anote las respuestas; si la respuesta fuera </w:t>
            </w:r>
            <w:r w:rsidRPr="00AF7F02">
              <w:rPr>
                <w:i/>
                <w:szCs w:val="20"/>
                <w:lang w:val="es-ES"/>
              </w:rPr>
              <w:t>‘no’</w:t>
            </w:r>
            <w:r>
              <w:rPr>
                <w:i/>
                <w:szCs w:val="20"/>
                <w:lang w:val="es-ES"/>
              </w:rPr>
              <w:t xml:space="preserve">, pregunte las razones por las cuales los </w:t>
            </w:r>
            <w:r w:rsidRPr="00AF7F02">
              <w:rPr>
                <w:i/>
                <w:szCs w:val="20"/>
                <w:lang w:val="es-ES"/>
              </w:rPr>
              <w:t>comerciantes</w:t>
            </w:r>
            <w:r>
              <w:rPr>
                <w:i/>
                <w:szCs w:val="20"/>
                <w:lang w:val="es-ES"/>
              </w:rPr>
              <w:t xml:space="preserve"> no pueden proseguir con sus negocios como de costumbre</w:t>
            </w:r>
            <w:r w:rsidRPr="00AF7F02">
              <w:rPr>
                <w:i/>
                <w:szCs w:val="20"/>
                <w:lang w:val="es-ES"/>
              </w:rPr>
              <w:t>)</w:t>
            </w:r>
          </w:p>
        </w:tc>
        <w:bookmarkStart w:id="6" w:name="_GoBack"/>
        <w:bookmarkEnd w:id="6"/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AF7F02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F72BF1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  <w:vAlign w:val="center"/>
          </w:tcPr>
          <w:p w:rsidR="008E7381" w:rsidRPr="0090736B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90736B">
              <w:rPr>
                <w:b/>
                <w:szCs w:val="20"/>
                <w:lang w:val="es-ES"/>
              </w:rPr>
              <w:lastRenderedPageBreak/>
              <w:t xml:space="preserve">C. Demanda del mercado 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P4: </w:t>
            </w:r>
            <w:r>
              <w:rPr>
                <w:szCs w:val="20"/>
                <w:lang w:val="es-ES"/>
              </w:rPr>
              <w:t xml:space="preserve">¿De dónde proceden las personas que acuden al </w:t>
            </w:r>
            <w:r w:rsidRPr="0090736B">
              <w:rPr>
                <w:szCs w:val="20"/>
                <w:lang w:val="es-ES"/>
              </w:rPr>
              <w:t>mercado físico?</w:t>
            </w:r>
          </w:p>
          <w:p w:rsidR="008E7381" w:rsidRPr="0090736B" w:rsidRDefault="008E7381" w:rsidP="00984388">
            <w:pPr>
              <w:spacing w:after="0"/>
              <w:rPr>
                <w:i/>
                <w:lang w:val="es-ES"/>
              </w:rPr>
            </w:pPr>
            <w:r w:rsidRPr="0090736B">
              <w:rPr>
                <w:i/>
                <w:szCs w:val="20"/>
                <w:lang w:val="es-ES"/>
              </w:rPr>
              <w:t>(</w:t>
            </w:r>
            <w:r>
              <w:rPr>
                <w:i/>
                <w:szCs w:val="20"/>
                <w:lang w:val="es-ES"/>
              </w:rPr>
              <w:t>i</w:t>
            </w:r>
            <w:r w:rsidRPr="0090736B">
              <w:rPr>
                <w:i/>
                <w:szCs w:val="20"/>
                <w:lang w:val="es-ES"/>
              </w:rPr>
              <w:t xml:space="preserve">.e. </w:t>
            </w:r>
            <w:r>
              <w:rPr>
                <w:i/>
                <w:szCs w:val="20"/>
                <w:lang w:val="es-ES"/>
              </w:rPr>
              <w:t>comunidades, pueblos, aldeas</w:t>
            </w:r>
            <w:r w:rsidRPr="0090736B">
              <w:rPr>
                <w:i/>
                <w:szCs w:val="20"/>
                <w:lang w:val="es-ES"/>
              </w:rPr>
              <w:t>, etc.)</w:t>
            </w:r>
          </w:p>
        </w:tc>
      </w:tr>
      <w:tr w:rsidR="008E7381" w:rsidRPr="00C54CB8" w:rsidTr="00984388">
        <w:tc>
          <w:tcPr>
            <w:tcW w:w="2860" w:type="dxa"/>
            <w:gridSpan w:val="8"/>
            <w:shd w:val="clear" w:color="auto" w:fill="FFCCCC"/>
            <w:vAlign w:val="center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Antes de la crisis</w:t>
            </w:r>
          </w:p>
        </w:tc>
        <w:tc>
          <w:tcPr>
            <w:tcW w:w="5662" w:type="dxa"/>
            <w:gridSpan w:val="16"/>
            <w:shd w:val="clear" w:color="auto" w:fill="FFCCCC"/>
            <w:vAlign w:val="center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 raíz de la crisis</w:t>
            </w:r>
          </w:p>
        </w:tc>
      </w:tr>
      <w:tr w:rsidR="008E7381" w:rsidRPr="00C54CB8" w:rsidTr="00984388">
        <w:tc>
          <w:tcPr>
            <w:tcW w:w="2860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662" w:type="dxa"/>
            <w:gridSpan w:val="16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F72BF1" w:rsidTr="00984388">
        <w:trPr>
          <w:trHeight w:val="269"/>
        </w:trPr>
        <w:tc>
          <w:tcPr>
            <w:tcW w:w="3996" w:type="dxa"/>
            <w:gridSpan w:val="11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P5: </w:t>
            </w:r>
            <w:r>
              <w:rPr>
                <w:szCs w:val="20"/>
                <w:lang w:val="es-ES"/>
              </w:rPr>
              <w:t xml:space="preserve">¿Ha cambiado la cantidad de personas que acuden al </w:t>
            </w:r>
            <w:r w:rsidRPr="0090736B">
              <w:rPr>
                <w:szCs w:val="20"/>
                <w:lang w:val="es-ES"/>
              </w:rPr>
              <w:t xml:space="preserve">mercado físico </w:t>
            </w:r>
            <w:r>
              <w:rPr>
                <w:szCs w:val="20"/>
                <w:lang w:val="es-ES"/>
              </w:rPr>
              <w:t>desde la crisis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Si existiera variación, intente determinar un porcentaje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1641" w:type="dxa"/>
            <w:gridSpan w:val="7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Ha disminuido en </w:t>
            </w:r>
          </w:p>
        </w:tc>
        <w:tc>
          <w:tcPr>
            <w:tcW w:w="1417" w:type="dxa"/>
            <w:gridSpan w:val="3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No </w:t>
            </w:r>
            <w:r>
              <w:rPr>
                <w:szCs w:val="20"/>
                <w:lang w:val="es-ES"/>
              </w:rPr>
              <w:t>ha variado</w:t>
            </w:r>
          </w:p>
        </w:tc>
        <w:tc>
          <w:tcPr>
            <w:tcW w:w="1468" w:type="dxa"/>
            <w:gridSpan w:val="3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Ha aumentado en </w:t>
            </w:r>
          </w:p>
        </w:tc>
      </w:tr>
      <w:tr w:rsidR="008E7381" w:rsidRPr="00F72BF1" w:rsidTr="00984388">
        <w:trPr>
          <w:trHeight w:val="269"/>
        </w:trPr>
        <w:tc>
          <w:tcPr>
            <w:tcW w:w="2860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401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93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P6: </w:t>
            </w:r>
            <w:r>
              <w:rPr>
                <w:szCs w:val="20"/>
                <w:lang w:val="es-ES"/>
              </w:rPr>
              <w:t>¿Puede explicar por qué razón existe una mayor o una menor cantidad de personas que acuden al mercado desde la crisis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explicación. Eventuales ayudas: acceso físico, destrucción de otros mercados, </w:t>
            </w:r>
            <w:proofErr w:type="gramStart"/>
            <w:r>
              <w:rPr>
                <w:i/>
                <w:sz w:val="16"/>
                <w:szCs w:val="16"/>
                <w:lang w:val="es-ES"/>
              </w:rPr>
              <w:t xml:space="preserve">seguridad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 etc.</w:t>
            </w:r>
            <w:proofErr w:type="gramEnd"/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P7: </w:t>
            </w:r>
            <w:r>
              <w:rPr>
                <w:szCs w:val="20"/>
                <w:lang w:val="es-ES"/>
              </w:rPr>
              <w:t>¿</w:t>
            </w:r>
            <w:r w:rsidRPr="0090736B">
              <w:rPr>
                <w:szCs w:val="20"/>
                <w:lang w:val="es-ES"/>
              </w:rPr>
              <w:t>Ha</w:t>
            </w:r>
            <w:r>
              <w:rPr>
                <w:szCs w:val="20"/>
                <w:lang w:val="es-ES"/>
              </w:rPr>
              <w:t xml:space="preserve"> cambiado la </w:t>
            </w:r>
            <w:r w:rsidRPr="0090736B">
              <w:rPr>
                <w:szCs w:val="20"/>
                <w:lang w:val="es-ES"/>
              </w:rPr>
              <w:t xml:space="preserve">demanda </w:t>
            </w:r>
            <w:r>
              <w:rPr>
                <w:szCs w:val="20"/>
                <w:lang w:val="es-ES"/>
              </w:rPr>
              <w:t xml:space="preserve">de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desde la crisis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respuesta para cada uno de los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 productos básicos selec</w:t>
            </w:r>
            <w:r>
              <w:rPr>
                <w:i/>
                <w:sz w:val="16"/>
                <w:szCs w:val="16"/>
                <w:lang w:val="es-ES"/>
              </w:rPr>
              <w:t xml:space="preserve">cionados en la sección </w:t>
            </w:r>
            <w:r w:rsidRPr="0090736B">
              <w:rPr>
                <w:i/>
                <w:sz w:val="16"/>
                <w:szCs w:val="16"/>
                <w:lang w:val="es-ES"/>
              </w:rPr>
              <w:t>(A</w:t>
            </w:r>
            <w:proofErr w:type="gramStart"/>
            <w:r w:rsidRPr="0090736B">
              <w:rPr>
                <w:i/>
                <w:sz w:val="16"/>
                <w:szCs w:val="16"/>
                <w:lang w:val="es-ES"/>
              </w:rPr>
              <w:t>),  y</w:t>
            </w:r>
            <w:proofErr w:type="gramEnd"/>
            <w:r w:rsidRPr="0090736B">
              <w:rPr>
                <w:i/>
                <w:sz w:val="16"/>
                <w:szCs w:val="16"/>
                <w:lang w:val="es-ES"/>
              </w:rPr>
              <w:t xml:space="preserve">  – </w:t>
            </w:r>
            <w:r>
              <w:rPr>
                <w:i/>
                <w:sz w:val="16"/>
                <w:szCs w:val="16"/>
                <w:lang w:val="es-ES"/>
              </w:rPr>
              <w:t>si procede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 – </w:t>
            </w:r>
            <w:r>
              <w:rPr>
                <w:i/>
                <w:sz w:val="16"/>
                <w:szCs w:val="16"/>
                <w:lang w:val="es-ES"/>
              </w:rPr>
              <w:t>pregunte las razones para el cambio de la demanda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F72BF1" w:rsidTr="00984388">
        <w:tc>
          <w:tcPr>
            <w:tcW w:w="1526" w:type="dxa"/>
            <w:gridSpan w:val="3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Producto básico </w:t>
            </w:r>
          </w:p>
        </w:tc>
        <w:tc>
          <w:tcPr>
            <w:tcW w:w="1334" w:type="dxa"/>
            <w:gridSpan w:val="5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proofErr w:type="gramStart"/>
            <w:r w:rsidRPr="0090736B">
              <w:rPr>
                <w:szCs w:val="20"/>
                <w:lang w:val="es-ES"/>
              </w:rPr>
              <w:t>C</w:t>
            </w:r>
            <w:r>
              <w:rPr>
                <w:szCs w:val="20"/>
                <w:lang w:val="es-ES"/>
              </w:rPr>
              <w:t xml:space="preserve">ambio en </w:t>
            </w:r>
            <w:r w:rsidRPr="0090736B">
              <w:rPr>
                <w:szCs w:val="20"/>
                <w:lang w:val="es-ES"/>
              </w:rPr>
              <w:t>la demanda?</w:t>
            </w:r>
            <w:proofErr w:type="gramEnd"/>
            <w:r w:rsidRPr="0090736B">
              <w:rPr>
                <w:szCs w:val="20"/>
                <w:lang w:val="es-ES"/>
              </w:rPr>
              <w:t xml:space="preserve"> (</w:t>
            </w:r>
            <w:r>
              <w:rPr>
                <w:szCs w:val="20"/>
                <w:lang w:val="es-ES"/>
              </w:rPr>
              <w:t>si</w:t>
            </w:r>
            <w:r w:rsidRPr="0090736B">
              <w:rPr>
                <w:szCs w:val="20"/>
                <w:lang w:val="es-ES"/>
              </w:rPr>
              <w:t>/no)</w:t>
            </w:r>
          </w:p>
        </w:tc>
        <w:tc>
          <w:tcPr>
            <w:tcW w:w="5662" w:type="dxa"/>
            <w:gridSpan w:val="16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Expl</w:t>
            </w:r>
            <w:r>
              <w:rPr>
                <w:szCs w:val="20"/>
                <w:lang w:val="es-ES"/>
              </w:rPr>
              <w:t>icación</w:t>
            </w:r>
          </w:p>
        </w:tc>
      </w:tr>
      <w:tr w:rsidR="008E7381" w:rsidRPr="00F72BF1" w:rsidTr="00984388">
        <w:tc>
          <w:tcPr>
            <w:tcW w:w="1526" w:type="dxa"/>
            <w:gridSpan w:val="3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334" w:type="dxa"/>
            <w:gridSpan w:val="5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662" w:type="dxa"/>
            <w:gridSpan w:val="16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</w:tcPr>
          <w:p w:rsidR="008E7381" w:rsidRPr="0090736B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90736B">
              <w:rPr>
                <w:b/>
                <w:szCs w:val="20"/>
                <w:lang w:val="es-ES"/>
              </w:rPr>
              <w:t xml:space="preserve">D. </w:t>
            </w:r>
            <w:r>
              <w:rPr>
                <w:b/>
                <w:szCs w:val="20"/>
                <w:lang w:val="es-ES"/>
              </w:rPr>
              <w:t xml:space="preserve">Oferta en el mercado </w:t>
            </w: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P8: </w:t>
            </w:r>
            <w:r>
              <w:rPr>
                <w:szCs w:val="20"/>
                <w:lang w:val="es-ES"/>
              </w:rPr>
              <w:t xml:space="preserve">¿Ha cambiado de alguna manera desde la crisis la cantidad de </w:t>
            </w:r>
            <w:r w:rsidRPr="0090736B">
              <w:rPr>
                <w:szCs w:val="20"/>
                <w:lang w:val="es-ES"/>
              </w:rPr>
              <w:t xml:space="preserve">mayoristas </w:t>
            </w:r>
            <w:r>
              <w:rPr>
                <w:szCs w:val="20"/>
                <w:lang w:val="es-ES"/>
              </w:rPr>
              <w:t xml:space="preserve">que abastecen en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 xml:space="preserve">al </w:t>
            </w:r>
            <w:r w:rsidRPr="0090736B">
              <w:rPr>
                <w:szCs w:val="20"/>
                <w:lang w:val="es-ES"/>
              </w:rPr>
              <w:t>mercado físico?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cambios en la cantidad de mayoristas de cada uno de los </w:t>
            </w:r>
            <w:r w:rsidRPr="0090736B">
              <w:rPr>
                <w:i/>
                <w:sz w:val="16"/>
                <w:szCs w:val="16"/>
                <w:lang w:val="es-ES"/>
              </w:rPr>
              <w:t>productos básicos selec</w:t>
            </w:r>
            <w:r>
              <w:rPr>
                <w:i/>
                <w:sz w:val="16"/>
                <w:szCs w:val="16"/>
                <w:lang w:val="es-ES"/>
              </w:rPr>
              <w:t xml:space="preserve">cionados en la sección </w:t>
            </w:r>
            <w:r w:rsidRPr="0090736B">
              <w:rPr>
                <w:i/>
                <w:sz w:val="16"/>
                <w:szCs w:val="16"/>
                <w:lang w:val="es-ES"/>
              </w:rPr>
              <w:t>(A))</w:t>
            </w:r>
          </w:p>
        </w:tc>
      </w:tr>
      <w:tr w:rsidR="008E7381" w:rsidRPr="00C54CB8" w:rsidTr="00984388">
        <w:tc>
          <w:tcPr>
            <w:tcW w:w="1899" w:type="dxa"/>
            <w:gridSpan w:val="5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3218" w:type="dxa"/>
            <w:gridSpan w:val="8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Cantidad antes de la crisis</w:t>
            </w:r>
          </w:p>
        </w:tc>
        <w:tc>
          <w:tcPr>
            <w:tcW w:w="3405" w:type="dxa"/>
            <w:gridSpan w:val="11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Cantidad después de la crisis</w:t>
            </w:r>
          </w:p>
        </w:tc>
      </w:tr>
      <w:tr w:rsidR="008E7381" w:rsidRPr="00C54CB8" w:rsidTr="00984388">
        <w:tc>
          <w:tcPr>
            <w:tcW w:w="1899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218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405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jc w:val="left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P9: </w:t>
            </w:r>
            <w:r>
              <w:rPr>
                <w:szCs w:val="20"/>
                <w:lang w:val="es-ES"/>
              </w:rPr>
              <w:t xml:space="preserve">¿Ha cambiado de alguna manera desde la crisis la cantidad de </w:t>
            </w:r>
            <w:r w:rsidRPr="0090736B">
              <w:rPr>
                <w:szCs w:val="20"/>
                <w:lang w:val="es-ES"/>
              </w:rPr>
              <w:t>m</w:t>
            </w:r>
            <w:r>
              <w:rPr>
                <w:szCs w:val="20"/>
                <w:lang w:val="es-ES"/>
              </w:rPr>
              <w:t xml:space="preserve">inoristas que abastecen en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 xml:space="preserve">al </w:t>
            </w:r>
            <w:r w:rsidRPr="0090736B">
              <w:rPr>
                <w:szCs w:val="20"/>
                <w:lang w:val="es-ES"/>
              </w:rPr>
              <w:t>mercado físico?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cambios en la cantidad de minoristas de cada uno de los </w:t>
            </w:r>
            <w:r w:rsidRPr="0090736B">
              <w:rPr>
                <w:i/>
                <w:sz w:val="16"/>
                <w:szCs w:val="16"/>
                <w:lang w:val="es-ES"/>
              </w:rPr>
              <w:t>productos básicos selec</w:t>
            </w:r>
            <w:r>
              <w:rPr>
                <w:i/>
                <w:sz w:val="16"/>
                <w:szCs w:val="16"/>
                <w:lang w:val="es-ES"/>
              </w:rPr>
              <w:t xml:space="preserve">cionados en la sección </w:t>
            </w:r>
            <w:r w:rsidRPr="0090736B">
              <w:rPr>
                <w:i/>
                <w:sz w:val="16"/>
                <w:szCs w:val="16"/>
                <w:lang w:val="es-ES"/>
              </w:rPr>
              <w:t>(A))</w:t>
            </w:r>
          </w:p>
        </w:tc>
      </w:tr>
      <w:tr w:rsidR="008E7381" w:rsidRPr="00C54CB8" w:rsidTr="00984388">
        <w:tc>
          <w:tcPr>
            <w:tcW w:w="2860" w:type="dxa"/>
            <w:gridSpan w:val="8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2329" w:type="dxa"/>
            <w:gridSpan w:val="7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Cantidad antes de la crisis</w:t>
            </w:r>
          </w:p>
        </w:tc>
        <w:tc>
          <w:tcPr>
            <w:tcW w:w="3333" w:type="dxa"/>
            <w:gridSpan w:val="9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Cantidad después de la crisis</w:t>
            </w:r>
          </w:p>
        </w:tc>
      </w:tr>
      <w:tr w:rsidR="008E7381" w:rsidRPr="00C54CB8" w:rsidTr="00984388">
        <w:tc>
          <w:tcPr>
            <w:tcW w:w="2860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329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333" w:type="dxa"/>
            <w:gridSpan w:val="9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P10: </w:t>
            </w:r>
            <w:r>
              <w:rPr>
                <w:szCs w:val="20"/>
                <w:lang w:val="es-ES"/>
              </w:rPr>
              <w:t xml:space="preserve">¿Existe en el mercado la misma oferta de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que antes de la crisis o una oferta mayor o menor con respecto a entonces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90736B">
              <w:rPr>
                <w:sz w:val="16"/>
                <w:szCs w:val="16"/>
                <w:lang w:val="es-ES"/>
              </w:rPr>
              <w:lastRenderedPageBreak/>
              <w:t>(</w:t>
            </w:r>
            <w:r>
              <w:rPr>
                <w:sz w:val="16"/>
                <w:szCs w:val="16"/>
                <w:lang w:val="es-ES"/>
              </w:rPr>
              <w:t xml:space="preserve">Anote cada </w:t>
            </w:r>
            <w:r w:rsidRPr="0090736B">
              <w:rPr>
                <w:sz w:val="16"/>
                <w:szCs w:val="16"/>
                <w:lang w:val="es-ES"/>
              </w:rPr>
              <w:t xml:space="preserve">producto básico </w:t>
            </w:r>
            <w:r>
              <w:rPr>
                <w:sz w:val="16"/>
                <w:szCs w:val="16"/>
                <w:lang w:val="es-ES"/>
              </w:rPr>
              <w:t>y</w:t>
            </w:r>
            <w:r w:rsidRPr="0090736B">
              <w:rPr>
                <w:sz w:val="16"/>
                <w:szCs w:val="16"/>
                <w:lang w:val="es-ES"/>
              </w:rPr>
              <w:t xml:space="preserve"> determine </w:t>
            </w:r>
            <w:r>
              <w:rPr>
                <w:sz w:val="16"/>
                <w:szCs w:val="16"/>
                <w:lang w:val="es-ES"/>
              </w:rPr>
              <w:t>eventuales cambios con respecto a cada uno de ellos; marque un visto en la respectiva casilla</w:t>
            </w:r>
            <w:r w:rsidRPr="0090736B">
              <w:rPr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c>
          <w:tcPr>
            <w:tcW w:w="3652" w:type="dxa"/>
            <w:gridSpan w:val="10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4870" w:type="dxa"/>
            <w:gridSpan w:val="1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O</w:t>
            </w:r>
            <w:r w:rsidRPr="0090736B">
              <w:rPr>
                <w:szCs w:val="20"/>
                <w:lang w:val="es-ES"/>
              </w:rPr>
              <w:t xml:space="preserve">ferta </w:t>
            </w:r>
            <w:r>
              <w:rPr>
                <w:szCs w:val="20"/>
                <w:lang w:val="es-ES"/>
              </w:rPr>
              <w:t xml:space="preserve">actual comparada </w:t>
            </w:r>
            <w:r w:rsidRPr="0090736B">
              <w:rPr>
                <w:szCs w:val="20"/>
                <w:lang w:val="es-ES"/>
              </w:rPr>
              <w:t>co</w:t>
            </w:r>
            <w:r>
              <w:rPr>
                <w:szCs w:val="20"/>
                <w:lang w:val="es-ES"/>
              </w:rPr>
              <w:t xml:space="preserve">n la oferta antes de la crisis </w:t>
            </w:r>
          </w:p>
        </w:tc>
      </w:tr>
      <w:tr w:rsidR="008E7381" w:rsidRPr="00F72BF1" w:rsidTr="00984388">
        <w:tc>
          <w:tcPr>
            <w:tcW w:w="2376" w:type="dxa"/>
            <w:gridSpan w:val="7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276" w:type="dxa"/>
            <w:gridSpan w:val="3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No ha variado </w:t>
            </w:r>
          </w:p>
        </w:tc>
        <w:tc>
          <w:tcPr>
            <w:tcW w:w="1487" w:type="dxa"/>
            <w:gridSpan w:val="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Más de la mitad de la oferta previa a la crisis </w:t>
            </w:r>
            <w:r w:rsidRPr="0090736B"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1077" w:type="dxa"/>
            <w:gridSpan w:val="5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Mitad de la oferta previa a la crisis </w:t>
            </w:r>
            <w:r w:rsidRPr="0090736B"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1068" w:type="dxa"/>
            <w:gridSpan w:val="3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Menos de la mitad de la oferta previa a la crisis </w:t>
            </w:r>
            <w:r w:rsidRPr="0090736B">
              <w:rPr>
                <w:szCs w:val="20"/>
                <w:lang w:val="es-ES"/>
              </w:rPr>
              <w:t xml:space="preserve"> </w:t>
            </w:r>
          </w:p>
        </w:tc>
        <w:tc>
          <w:tcPr>
            <w:tcW w:w="1238" w:type="dxa"/>
            <w:gridSpan w:val="2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No </w:t>
            </w:r>
            <w:r>
              <w:rPr>
                <w:szCs w:val="20"/>
                <w:lang w:val="es-ES"/>
              </w:rPr>
              <w:t xml:space="preserve">existe </w:t>
            </w:r>
            <w:r w:rsidRPr="0090736B">
              <w:rPr>
                <w:szCs w:val="20"/>
                <w:lang w:val="es-ES"/>
              </w:rPr>
              <w:t>oferta</w:t>
            </w:r>
          </w:p>
        </w:tc>
      </w:tr>
      <w:tr w:rsidR="008E7381" w:rsidRPr="00F72BF1" w:rsidTr="00984388">
        <w:trPr>
          <w:trHeight w:val="1261"/>
        </w:trPr>
        <w:tc>
          <w:tcPr>
            <w:tcW w:w="3652" w:type="dxa"/>
            <w:gridSpan w:val="10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487" w:type="dxa"/>
            <w:gridSpan w:val="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34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04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P11: </w:t>
            </w:r>
            <w:r>
              <w:rPr>
                <w:szCs w:val="20"/>
                <w:lang w:val="es-ES"/>
              </w:rPr>
              <w:t xml:space="preserve">Indique la procedencia de los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antes y después de la crisis</w:t>
            </w:r>
          </w:p>
          <w:p w:rsidR="008E7381" w:rsidRPr="0090736B" w:rsidDel="00224883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Señale la procedencia de cada uno de los </w:t>
            </w:r>
            <w:r w:rsidRPr="0090736B">
              <w:rPr>
                <w:i/>
                <w:sz w:val="16"/>
                <w:szCs w:val="16"/>
                <w:lang w:val="es-ES"/>
              </w:rPr>
              <w:t>productos básicos selec</w:t>
            </w:r>
            <w:r>
              <w:rPr>
                <w:i/>
                <w:sz w:val="16"/>
                <w:szCs w:val="16"/>
                <w:lang w:val="es-ES"/>
              </w:rPr>
              <w:t xml:space="preserve">cionados en la sección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(A) </w:t>
            </w:r>
            <w:r>
              <w:rPr>
                <w:i/>
                <w:sz w:val="16"/>
                <w:szCs w:val="16"/>
                <w:lang w:val="es-ES"/>
              </w:rPr>
              <w:t>con anterioridad a la crisis</w:t>
            </w:r>
            <w:r w:rsidRPr="0090736B">
              <w:rPr>
                <w:i/>
                <w:sz w:val="16"/>
                <w:szCs w:val="16"/>
                <w:lang w:val="es-ES"/>
              </w:rPr>
              <w:t>, y</w:t>
            </w:r>
            <w:r>
              <w:rPr>
                <w:i/>
                <w:sz w:val="16"/>
                <w:szCs w:val="16"/>
                <w:lang w:val="es-ES"/>
              </w:rPr>
              <w:t xml:space="preserve"> luego de esta, si hubiera cambiado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</w:p>
        </w:tc>
      </w:tr>
      <w:tr w:rsidR="008E7381" w:rsidRPr="00C54CB8" w:rsidTr="00984388">
        <w:tc>
          <w:tcPr>
            <w:tcW w:w="3996" w:type="dxa"/>
            <w:gridSpan w:val="11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2220" w:type="dxa"/>
            <w:gridSpan w:val="8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Fuentes antes de la crisis</w:t>
            </w:r>
          </w:p>
        </w:tc>
        <w:tc>
          <w:tcPr>
            <w:tcW w:w="2306" w:type="dxa"/>
            <w:gridSpan w:val="5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Fuentes a raíz de la crisis</w:t>
            </w:r>
          </w:p>
        </w:tc>
      </w:tr>
      <w:tr w:rsidR="008E7381" w:rsidRPr="00C54CB8" w:rsidTr="00984388">
        <w:tc>
          <w:tcPr>
            <w:tcW w:w="2860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329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3333" w:type="dxa"/>
            <w:gridSpan w:val="9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F72BF1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P12: </w:t>
            </w:r>
            <w:r>
              <w:rPr>
                <w:szCs w:val="20"/>
                <w:lang w:val="es-ES"/>
              </w:rPr>
              <w:t>¿Ha afectado la crisis</w:t>
            </w:r>
            <w:r w:rsidRPr="0090736B">
              <w:rPr>
                <w:szCs w:val="20"/>
                <w:lang w:val="es-ES"/>
              </w:rPr>
              <w:t xml:space="preserve"> </w:t>
            </w:r>
            <w:r>
              <w:rPr>
                <w:szCs w:val="20"/>
                <w:lang w:val="es-ES"/>
              </w:rPr>
              <w:t xml:space="preserve">a los </w:t>
            </w:r>
            <w:r w:rsidRPr="0090736B">
              <w:rPr>
                <w:szCs w:val="20"/>
                <w:lang w:val="es-ES"/>
              </w:rPr>
              <w:t xml:space="preserve">comerciantes </w:t>
            </w:r>
            <w:r>
              <w:rPr>
                <w:szCs w:val="20"/>
                <w:lang w:val="es-ES"/>
              </w:rPr>
              <w:t xml:space="preserve">en el </w:t>
            </w:r>
            <w:r w:rsidRPr="0090736B">
              <w:rPr>
                <w:szCs w:val="20"/>
                <w:lang w:val="es-ES"/>
              </w:rPr>
              <w:t>mercado físico?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las respuestas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. </w:t>
            </w:r>
            <w:r>
              <w:rPr>
                <w:i/>
                <w:sz w:val="16"/>
                <w:szCs w:val="16"/>
                <w:lang w:val="es-ES"/>
              </w:rPr>
              <w:t>Entre otras posibilidades figuran: reducción de la demanda, falta de abastecimiento, daños en la infraestructura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, </w:t>
            </w:r>
            <w:r>
              <w:rPr>
                <w:i/>
                <w:sz w:val="16"/>
                <w:szCs w:val="16"/>
                <w:lang w:val="es-ES"/>
              </w:rPr>
              <w:t>aumento de precios, problemas de transporte, problemas de seguridad. Solicite explicación de las respuestas.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F72BF1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b/>
                <w:szCs w:val="20"/>
                <w:lang w:val="es-ES"/>
              </w:rPr>
              <w:t xml:space="preserve">E. </w:t>
            </w:r>
            <w:r>
              <w:rPr>
                <w:b/>
                <w:szCs w:val="20"/>
                <w:lang w:val="es-ES"/>
              </w:rPr>
              <w:t>Limitaciones del mercado y capacidad de reacción del mercado</w:t>
            </w:r>
          </w:p>
        </w:tc>
      </w:tr>
      <w:tr w:rsidR="008E7381" w:rsidRPr="00F72BF1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P13: </w:t>
            </w:r>
            <w:r>
              <w:rPr>
                <w:szCs w:val="20"/>
                <w:lang w:val="es-ES"/>
              </w:rPr>
              <w:t>Si se entregara dinero a las f</w:t>
            </w:r>
            <w:r w:rsidRPr="0090736B">
              <w:rPr>
                <w:szCs w:val="20"/>
                <w:lang w:val="es-ES"/>
              </w:rPr>
              <w:t>amilias</w:t>
            </w:r>
            <w:r>
              <w:rPr>
                <w:szCs w:val="20"/>
                <w:lang w:val="es-ES"/>
              </w:rPr>
              <w:t xml:space="preserve">, ¿podrían los comerciantes proveerles de </w:t>
            </w:r>
            <w:r w:rsidRPr="0090736B">
              <w:rPr>
                <w:szCs w:val="20"/>
                <w:lang w:val="es-ES"/>
              </w:rPr>
              <w:t>productos básicos?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Indique: sí, en gran medida, difícilmente, no, o desconozco junto a cada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 xml:space="preserve">y, según la respuesta, solicite una explicación. Anótela junto a cada </w:t>
            </w:r>
            <w:r w:rsidRPr="0090736B">
              <w:rPr>
                <w:i/>
                <w:sz w:val="16"/>
                <w:szCs w:val="16"/>
                <w:lang w:val="es-ES"/>
              </w:rPr>
              <w:t>producto básico)</w:t>
            </w:r>
          </w:p>
        </w:tc>
      </w:tr>
      <w:tr w:rsidR="008E7381" w:rsidRPr="00F72BF1" w:rsidTr="00984388">
        <w:trPr>
          <w:trHeight w:val="201"/>
        </w:trPr>
        <w:tc>
          <w:tcPr>
            <w:tcW w:w="3551" w:type="dxa"/>
            <w:gridSpan w:val="9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1566" w:type="dxa"/>
            <w:gridSpan w:val="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Pueden los com</w:t>
            </w:r>
            <w:r w:rsidRPr="0090736B">
              <w:rPr>
                <w:szCs w:val="20"/>
                <w:lang w:val="es-ES"/>
              </w:rPr>
              <w:t xml:space="preserve">erciantes </w:t>
            </w:r>
            <w:r>
              <w:rPr>
                <w:szCs w:val="20"/>
                <w:lang w:val="es-ES"/>
              </w:rPr>
              <w:t>asumir la oferta (</w:t>
            </w:r>
            <w:r>
              <w:rPr>
                <w:i/>
                <w:sz w:val="16"/>
                <w:szCs w:val="16"/>
                <w:lang w:val="es-ES"/>
              </w:rPr>
              <w:t>sí, en gran medida, difícilmente, no, o desconozco</w:t>
            </w:r>
            <w:r w:rsidRPr="0090736B">
              <w:rPr>
                <w:szCs w:val="20"/>
                <w:lang w:val="es-ES"/>
              </w:rPr>
              <w:t>)</w:t>
            </w:r>
          </w:p>
        </w:tc>
        <w:tc>
          <w:tcPr>
            <w:tcW w:w="3405" w:type="dxa"/>
            <w:gridSpan w:val="11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Expl</w:t>
            </w:r>
            <w:r>
              <w:rPr>
                <w:szCs w:val="20"/>
                <w:lang w:val="es-ES"/>
              </w:rPr>
              <w:t xml:space="preserve">icación 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F72BF1" w:rsidTr="00984388">
        <w:trPr>
          <w:trHeight w:val="1261"/>
        </w:trPr>
        <w:tc>
          <w:tcPr>
            <w:tcW w:w="1753" w:type="dxa"/>
            <w:gridSpan w:val="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98" w:type="dxa"/>
            <w:gridSpan w:val="5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971" w:type="dxa"/>
            <w:gridSpan w:val="15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rPr>
          <w:trHeight w:val="201"/>
        </w:trPr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P14: </w:t>
            </w:r>
            <w:r>
              <w:rPr>
                <w:szCs w:val="20"/>
                <w:lang w:val="es-ES"/>
              </w:rPr>
              <w:t xml:space="preserve">Señale los tres principales factores que, en este momento, impidan a los </w:t>
            </w:r>
            <w:r w:rsidRPr="0090736B">
              <w:rPr>
                <w:szCs w:val="20"/>
                <w:lang w:val="es-ES"/>
              </w:rPr>
              <w:t xml:space="preserve">mayoristas </w:t>
            </w:r>
            <w:r>
              <w:rPr>
                <w:szCs w:val="20"/>
                <w:lang w:val="es-ES"/>
              </w:rPr>
              <w:t>la continuación de su actividad corriente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las respuestas en orden de importancia y establezca una distinción entre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mayoristas </w:t>
            </w:r>
            <w:r>
              <w:rPr>
                <w:i/>
                <w:sz w:val="16"/>
                <w:szCs w:val="16"/>
                <w:lang w:val="es-ES"/>
              </w:rPr>
              <w:t>conforme a su dimensión, si fuera necesario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F72BF1" w:rsidTr="00984388">
        <w:trPr>
          <w:trHeight w:val="201"/>
        </w:trPr>
        <w:tc>
          <w:tcPr>
            <w:tcW w:w="8522" w:type="dxa"/>
            <w:gridSpan w:val="2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1.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  <w:tr w:rsidR="008E7381" w:rsidRPr="00F72BF1" w:rsidTr="00984388">
        <w:trPr>
          <w:trHeight w:val="201"/>
        </w:trPr>
        <w:tc>
          <w:tcPr>
            <w:tcW w:w="8522" w:type="dxa"/>
            <w:gridSpan w:val="2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2.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  <w:tr w:rsidR="008E7381" w:rsidRPr="00F72BF1" w:rsidTr="00984388">
        <w:trPr>
          <w:trHeight w:val="201"/>
        </w:trPr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3.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  <w:tr w:rsidR="008E7381" w:rsidRPr="00C54CB8" w:rsidTr="00984388">
        <w:trPr>
          <w:trHeight w:val="201"/>
        </w:trPr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lastRenderedPageBreak/>
              <w:t xml:space="preserve">P15: </w:t>
            </w:r>
            <w:r>
              <w:rPr>
                <w:szCs w:val="20"/>
                <w:lang w:val="es-ES"/>
              </w:rPr>
              <w:t>Señale los tres principales factores que, en este momento, impidan a los comerciantes la continuación de su actividad corriente</w:t>
            </w:r>
            <w:r w:rsidRPr="0090736B">
              <w:rPr>
                <w:szCs w:val="20"/>
                <w:lang w:val="es-ES"/>
              </w:rPr>
              <w:t xml:space="preserve"> 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las respuestas en orden de importancia y establezca una distinción entre </w:t>
            </w:r>
            <w:r w:rsidRPr="0090736B">
              <w:rPr>
                <w:i/>
                <w:sz w:val="16"/>
                <w:szCs w:val="16"/>
                <w:lang w:val="es-ES"/>
              </w:rPr>
              <w:t>m</w:t>
            </w:r>
            <w:r>
              <w:rPr>
                <w:i/>
                <w:sz w:val="16"/>
                <w:szCs w:val="16"/>
                <w:lang w:val="es-ES"/>
              </w:rPr>
              <w:t>inoristas conforme a su dimensión, si fuera necesario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F72BF1" w:rsidTr="00984388">
        <w:trPr>
          <w:trHeight w:val="201"/>
        </w:trPr>
        <w:tc>
          <w:tcPr>
            <w:tcW w:w="8522" w:type="dxa"/>
            <w:gridSpan w:val="2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1.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  <w:tr w:rsidR="008E7381" w:rsidRPr="00F72BF1" w:rsidTr="00984388">
        <w:trPr>
          <w:trHeight w:val="201"/>
        </w:trPr>
        <w:tc>
          <w:tcPr>
            <w:tcW w:w="8522" w:type="dxa"/>
            <w:gridSpan w:val="2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2.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  <w:tr w:rsidR="008E7381" w:rsidRPr="00F72BF1" w:rsidTr="00984388">
        <w:trPr>
          <w:trHeight w:val="201"/>
        </w:trPr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>3.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  <w:tr w:rsidR="008E7381" w:rsidRPr="00C54CB8" w:rsidTr="00984388">
        <w:trPr>
          <w:trHeight w:val="201"/>
        </w:trPr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P16: </w:t>
            </w:r>
            <w:r>
              <w:rPr>
                <w:szCs w:val="20"/>
                <w:lang w:val="es-ES"/>
              </w:rPr>
              <w:t xml:space="preserve">¿Cómo se podría respaldar la </w:t>
            </w:r>
            <w:r w:rsidRPr="0090736B">
              <w:rPr>
                <w:szCs w:val="20"/>
                <w:lang w:val="es-ES"/>
              </w:rPr>
              <w:t xml:space="preserve">oferta of productos básicos </w:t>
            </w:r>
            <w:r>
              <w:rPr>
                <w:szCs w:val="20"/>
                <w:lang w:val="es-ES"/>
              </w:rPr>
              <w:t>para mejorar la situación vigente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Anote la ayuda necesaria y durante el tiempo necesario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rPr>
          <w:trHeight w:val="201"/>
        </w:trPr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rPr>
          <w:trHeight w:val="201"/>
        </w:trPr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P17: </w:t>
            </w:r>
            <w:r>
              <w:rPr>
                <w:szCs w:val="20"/>
                <w:lang w:val="es-ES"/>
              </w:rPr>
              <w:t>Indique si han ocurrido crisis similares en el pasado y si el mercado físico se vio afectado por ellas.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(Anote el acontecimiento, la fecha en la que ocurrió, la comparación con la crisis de este momento y el tiempo que demoraron los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mercados </w:t>
            </w:r>
            <w:r>
              <w:rPr>
                <w:i/>
                <w:sz w:val="16"/>
                <w:szCs w:val="16"/>
                <w:lang w:val="es-ES"/>
              </w:rPr>
              <w:t>en recuperarse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rPr>
          <w:trHeight w:val="201"/>
        </w:trPr>
        <w:tc>
          <w:tcPr>
            <w:tcW w:w="8522" w:type="dxa"/>
            <w:gridSpan w:val="2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</w:tcPr>
          <w:p w:rsidR="008E7381" w:rsidRPr="0090736B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90736B">
              <w:rPr>
                <w:b/>
                <w:szCs w:val="20"/>
                <w:lang w:val="es-ES"/>
              </w:rPr>
              <w:t>F. Map</w:t>
            </w:r>
            <w:r>
              <w:rPr>
                <w:b/>
                <w:szCs w:val="20"/>
                <w:lang w:val="es-ES"/>
              </w:rPr>
              <w:t xml:space="preserve">a de flujos de </w:t>
            </w:r>
            <w:r w:rsidRPr="0090736B">
              <w:rPr>
                <w:b/>
                <w:szCs w:val="20"/>
                <w:lang w:val="es-ES"/>
              </w:rPr>
              <w:t>producto</w:t>
            </w:r>
            <w:r>
              <w:rPr>
                <w:b/>
                <w:szCs w:val="20"/>
                <w:lang w:val="es-ES"/>
              </w:rPr>
              <w:t>s</w:t>
            </w:r>
            <w:r w:rsidRPr="0090736B">
              <w:rPr>
                <w:b/>
                <w:szCs w:val="20"/>
                <w:lang w:val="es-ES"/>
              </w:rPr>
              <w:t xml:space="preserve"> básico</w:t>
            </w:r>
            <w:r>
              <w:rPr>
                <w:b/>
                <w:szCs w:val="20"/>
                <w:lang w:val="es-ES"/>
              </w:rPr>
              <w:t xml:space="preserve">s y de la cadena de </w:t>
            </w:r>
            <w:r w:rsidRPr="0090736B">
              <w:rPr>
                <w:b/>
                <w:szCs w:val="20"/>
                <w:lang w:val="es-ES"/>
              </w:rPr>
              <w:t xml:space="preserve">oferta </w:t>
            </w: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Proceda con esta sección únicamente si se trata de un buen informante y si dispone de tiempo suficiente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P18: </w:t>
            </w:r>
            <w:r>
              <w:rPr>
                <w:szCs w:val="20"/>
                <w:lang w:val="es-ES"/>
              </w:rPr>
              <w:t xml:space="preserve">¿Puede ayudarnos a establecer un mapa en el que se indique la procedencia de los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que se negocian en el mercado físico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(U</w:t>
            </w:r>
            <w:r>
              <w:rPr>
                <w:i/>
                <w:sz w:val="16"/>
                <w:szCs w:val="16"/>
                <w:lang w:val="es-ES"/>
              </w:rPr>
              <w:t xml:space="preserve">tilice el mapa geográfico para indicar los flujos respectivos de cada </w:t>
            </w:r>
            <w:r w:rsidRPr="0090736B">
              <w:rPr>
                <w:i/>
                <w:sz w:val="16"/>
                <w:szCs w:val="16"/>
                <w:lang w:val="es-ES"/>
              </w:rPr>
              <w:t>producto básico)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P19: </w:t>
            </w:r>
            <w:r>
              <w:rPr>
                <w:szCs w:val="20"/>
                <w:lang w:val="es-ES"/>
              </w:rPr>
              <w:t xml:space="preserve">¿Puede ayudarnos a verificar y completar la información del mapa de sistemas de mercado para cada uno de los </w:t>
            </w:r>
            <w:r w:rsidRPr="0090736B">
              <w:rPr>
                <w:szCs w:val="20"/>
                <w:lang w:val="es-ES"/>
              </w:rPr>
              <w:t>productos básicos?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(U</w:t>
            </w:r>
            <w:r>
              <w:rPr>
                <w:i/>
                <w:sz w:val="16"/>
                <w:szCs w:val="16"/>
                <w:lang w:val="es-ES"/>
              </w:rPr>
              <w:t xml:space="preserve">tilice la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herramienta 4 y </w:t>
            </w:r>
            <w:r>
              <w:rPr>
                <w:i/>
                <w:sz w:val="16"/>
                <w:szCs w:val="16"/>
                <w:lang w:val="es-ES"/>
              </w:rPr>
              <w:t xml:space="preserve">folios separados para cada </w:t>
            </w:r>
            <w:r w:rsidRPr="0090736B">
              <w:rPr>
                <w:i/>
                <w:sz w:val="16"/>
                <w:szCs w:val="16"/>
                <w:lang w:val="es-ES"/>
              </w:rPr>
              <w:t>producto básico</w:t>
            </w:r>
            <w:r>
              <w:rPr>
                <w:i/>
                <w:sz w:val="16"/>
                <w:szCs w:val="16"/>
                <w:lang w:val="es-ES"/>
              </w:rPr>
              <w:t>;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i/>
                <w:sz w:val="16"/>
                <w:szCs w:val="16"/>
                <w:lang w:val="es-ES"/>
              </w:rPr>
              <w:t xml:space="preserve">intente estimar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try </w:t>
            </w:r>
            <w:r>
              <w:rPr>
                <w:i/>
                <w:sz w:val="16"/>
                <w:szCs w:val="16"/>
                <w:lang w:val="es-ES"/>
              </w:rPr>
              <w:t xml:space="preserve">la cantidad de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comerciantes, </w:t>
            </w:r>
            <w:r>
              <w:rPr>
                <w:i/>
                <w:sz w:val="16"/>
                <w:szCs w:val="16"/>
                <w:lang w:val="es-ES"/>
              </w:rPr>
              <w:t>volúmenes de comercio y precios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F72BF1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</w:tcPr>
          <w:p w:rsidR="008E7381" w:rsidRPr="0090736B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90736B">
              <w:rPr>
                <w:b/>
                <w:szCs w:val="20"/>
                <w:lang w:val="es-ES"/>
              </w:rPr>
              <w:t xml:space="preserve">G. </w:t>
            </w:r>
            <w:r>
              <w:rPr>
                <w:b/>
                <w:szCs w:val="20"/>
                <w:lang w:val="es-ES"/>
              </w:rPr>
              <w:t>I</w:t>
            </w:r>
            <w:r w:rsidRPr="0090736B">
              <w:rPr>
                <w:b/>
                <w:szCs w:val="20"/>
                <w:lang w:val="es-ES"/>
              </w:rPr>
              <w:t>nformación</w:t>
            </w:r>
            <w:r>
              <w:rPr>
                <w:b/>
                <w:szCs w:val="20"/>
                <w:lang w:val="es-ES"/>
              </w:rPr>
              <w:t xml:space="preserve"> sobre precios</w:t>
            </w: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P20: </w:t>
            </w:r>
            <w:r>
              <w:rPr>
                <w:szCs w:val="20"/>
                <w:lang w:val="es-ES"/>
              </w:rPr>
              <w:t xml:space="preserve">¿Cómo suele variar el precio de cada </w:t>
            </w:r>
            <w:r w:rsidRPr="0090736B">
              <w:rPr>
                <w:szCs w:val="20"/>
                <w:lang w:val="es-ES"/>
              </w:rPr>
              <w:t xml:space="preserve">producto básico </w:t>
            </w:r>
            <w:r>
              <w:rPr>
                <w:szCs w:val="20"/>
                <w:lang w:val="es-ES"/>
              </w:rPr>
              <w:t xml:space="preserve">a lo largo de un año ordinario </w:t>
            </w:r>
            <w:r w:rsidRPr="0090736B">
              <w:rPr>
                <w:szCs w:val="20"/>
                <w:lang w:val="es-ES"/>
              </w:rPr>
              <w:t>(</w:t>
            </w:r>
            <w:r>
              <w:rPr>
                <w:szCs w:val="20"/>
                <w:lang w:val="es-ES"/>
              </w:rPr>
              <w:t>conforme al cambio de estaciones</w:t>
            </w:r>
            <w:r w:rsidRPr="0090736B">
              <w:rPr>
                <w:szCs w:val="20"/>
                <w:lang w:val="es-ES"/>
              </w:rPr>
              <w:t>)?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junto a cada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producto básico y </w:t>
            </w:r>
            <w:r>
              <w:rPr>
                <w:i/>
                <w:sz w:val="16"/>
                <w:szCs w:val="16"/>
                <w:lang w:val="es-ES"/>
              </w:rPr>
              <w:t xml:space="preserve">bajo cada mes si los precios suelen ser altos </w:t>
            </w:r>
            <w:r w:rsidRPr="0090736B">
              <w:rPr>
                <w:i/>
                <w:sz w:val="16"/>
                <w:szCs w:val="16"/>
                <w:lang w:val="es-ES"/>
              </w:rPr>
              <w:t>(H), normal</w:t>
            </w:r>
            <w:r>
              <w:rPr>
                <w:i/>
                <w:sz w:val="16"/>
                <w:szCs w:val="16"/>
                <w:lang w:val="es-ES"/>
              </w:rPr>
              <w:t>es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 (N) o</w:t>
            </w:r>
            <w:r>
              <w:rPr>
                <w:i/>
                <w:sz w:val="16"/>
                <w:szCs w:val="16"/>
                <w:lang w:val="es-ES"/>
              </w:rPr>
              <w:t xml:space="preserve"> bajos </w:t>
            </w:r>
            <w:r w:rsidRPr="0090736B">
              <w:rPr>
                <w:i/>
                <w:sz w:val="16"/>
                <w:szCs w:val="16"/>
                <w:lang w:val="es-ES"/>
              </w:rPr>
              <w:t>(L))</w:t>
            </w:r>
          </w:p>
        </w:tc>
      </w:tr>
      <w:tr w:rsidR="008E7381" w:rsidRPr="00F72BF1" w:rsidTr="00984388">
        <w:tc>
          <w:tcPr>
            <w:tcW w:w="1269" w:type="dxa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484" w:type="dxa"/>
            <w:gridSpan w:val="3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En</w:t>
            </w:r>
          </w:p>
        </w:tc>
        <w:tc>
          <w:tcPr>
            <w:tcW w:w="521" w:type="dxa"/>
            <w:gridSpan w:val="2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Feb</w:t>
            </w:r>
          </w:p>
        </w:tc>
        <w:tc>
          <w:tcPr>
            <w:tcW w:w="586" w:type="dxa"/>
            <w:gridSpan w:val="2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Mar</w:t>
            </w:r>
          </w:p>
        </w:tc>
        <w:tc>
          <w:tcPr>
            <w:tcW w:w="691" w:type="dxa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b</w:t>
            </w:r>
            <w:r w:rsidRPr="001C62BF">
              <w:rPr>
                <w:sz w:val="18"/>
                <w:szCs w:val="18"/>
                <w:lang w:val="es-ES"/>
              </w:rPr>
              <w:t>r</w:t>
            </w:r>
          </w:p>
        </w:tc>
        <w:tc>
          <w:tcPr>
            <w:tcW w:w="557" w:type="dxa"/>
            <w:gridSpan w:val="3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Ma</w:t>
            </w:r>
            <w:r>
              <w:rPr>
                <w:sz w:val="18"/>
                <w:szCs w:val="18"/>
                <w:lang w:val="es-ES"/>
              </w:rPr>
              <w:t>yo</w:t>
            </w:r>
          </w:p>
        </w:tc>
        <w:tc>
          <w:tcPr>
            <w:tcW w:w="1009" w:type="dxa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Jun</w:t>
            </w:r>
            <w:r>
              <w:rPr>
                <w:sz w:val="18"/>
                <w:szCs w:val="18"/>
                <w:lang w:val="es-ES"/>
              </w:rPr>
              <w:t>io</w:t>
            </w:r>
          </w:p>
        </w:tc>
        <w:tc>
          <w:tcPr>
            <w:tcW w:w="441" w:type="dxa"/>
            <w:gridSpan w:val="4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Jul</w:t>
            </w:r>
            <w:r>
              <w:rPr>
                <w:sz w:val="18"/>
                <w:szCs w:val="18"/>
                <w:lang w:val="es-ES"/>
              </w:rPr>
              <w:t>io</w:t>
            </w:r>
          </w:p>
        </w:tc>
        <w:tc>
          <w:tcPr>
            <w:tcW w:w="658" w:type="dxa"/>
            <w:gridSpan w:val="2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go.</w:t>
            </w:r>
          </w:p>
        </w:tc>
        <w:tc>
          <w:tcPr>
            <w:tcW w:w="537" w:type="dxa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Sep.</w:t>
            </w:r>
          </w:p>
        </w:tc>
        <w:tc>
          <w:tcPr>
            <w:tcW w:w="531" w:type="dxa"/>
            <w:gridSpan w:val="2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Oct</w:t>
            </w:r>
          </w:p>
        </w:tc>
        <w:tc>
          <w:tcPr>
            <w:tcW w:w="634" w:type="dxa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Nov</w:t>
            </w:r>
          </w:p>
        </w:tc>
        <w:tc>
          <w:tcPr>
            <w:tcW w:w="604" w:type="dxa"/>
            <w:shd w:val="clear" w:color="auto" w:fill="FFCCCC"/>
          </w:tcPr>
          <w:p w:rsidR="008E7381" w:rsidRPr="001C62BF" w:rsidRDefault="008E7381" w:rsidP="00984388">
            <w:pPr>
              <w:spacing w:after="0"/>
              <w:rPr>
                <w:sz w:val="18"/>
                <w:szCs w:val="18"/>
                <w:lang w:val="es-ES"/>
              </w:rPr>
            </w:pPr>
            <w:r w:rsidRPr="001C62BF">
              <w:rPr>
                <w:sz w:val="18"/>
                <w:szCs w:val="18"/>
                <w:lang w:val="es-ES"/>
              </w:rPr>
              <w:t>D</w:t>
            </w:r>
            <w:r>
              <w:rPr>
                <w:sz w:val="18"/>
                <w:szCs w:val="18"/>
                <w:lang w:val="es-ES"/>
              </w:rPr>
              <w:t>i</w:t>
            </w:r>
            <w:r w:rsidRPr="001C62BF">
              <w:rPr>
                <w:sz w:val="18"/>
                <w:szCs w:val="18"/>
                <w:lang w:val="es-ES"/>
              </w:rPr>
              <w:t>c</w:t>
            </w:r>
          </w:p>
        </w:tc>
      </w:tr>
      <w:tr w:rsidR="008E7381" w:rsidRPr="00F72BF1" w:rsidTr="00984388">
        <w:tc>
          <w:tcPr>
            <w:tcW w:w="1269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21" w:type="dxa"/>
            <w:gridSpan w:val="2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91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57" w:type="dxa"/>
            <w:gridSpan w:val="3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009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441" w:type="dxa"/>
            <w:gridSpan w:val="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37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34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04" w:type="dxa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P21: </w:t>
            </w:r>
            <w:r>
              <w:rPr>
                <w:szCs w:val="20"/>
                <w:lang w:val="es-ES"/>
              </w:rPr>
              <w:t xml:space="preserve">¿Qué ha ocurrido con los precios de los </w:t>
            </w:r>
            <w:r w:rsidRPr="0090736B">
              <w:rPr>
                <w:szCs w:val="20"/>
                <w:lang w:val="es-ES"/>
              </w:rPr>
              <w:t xml:space="preserve">productos </w:t>
            </w:r>
            <w:proofErr w:type="gramStart"/>
            <w:r w:rsidRPr="0090736B">
              <w:rPr>
                <w:szCs w:val="20"/>
                <w:lang w:val="es-ES"/>
              </w:rPr>
              <w:t xml:space="preserve">básicos </w:t>
            </w:r>
            <w:r>
              <w:rPr>
                <w:szCs w:val="20"/>
                <w:lang w:val="es-ES"/>
              </w:rPr>
              <w:t xml:space="preserve"> desde</w:t>
            </w:r>
            <w:proofErr w:type="gramEnd"/>
            <w:r>
              <w:rPr>
                <w:szCs w:val="20"/>
                <w:lang w:val="es-ES"/>
              </w:rPr>
              <w:t xml:space="preserve"> la crisis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la respuesta junto a cada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producto básico, </w:t>
            </w:r>
            <w:r>
              <w:rPr>
                <w:i/>
                <w:sz w:val="16"/>
                <w:szCs w:val="16"/>
                <w:lang w:val="es-ES"/>
              </w:rPr>
              <w:t>si la persona puede indicar el cambio de precio exacto, anótelo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F72BF1" w:rsidTr="00984388">
        <w:tc>
          <w:tcPr>
            <w:tcW w:w="1296" w:type="dxa"/>
            <w:gridSpan w:val="2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Producto básico</w:t>
            </w:r>
          </w:p>
        </w:tc>
        <w:tc>
          <w:tcPr>
            <w:tcW w:w="1564" w:type="dxa"/>
            <w:gridSpan w:val="6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Aumento de precio</w:t>
            </w:r>
          </w:p>
        </w:tc>
        <w:tc>
          <w:tcPr>
            <w:tcW w:w="1136" w:type="dxa"/>
            <w:gridSpan w:val="3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Precio no ha variado</w:t>
            </w:r>
          </w:p>
        </w:tc>
        <w:tc>
          <w:tcPr>
            <w:tcW w:w="2757" w:type="dxa"/>
            <w:gridSpan w:val="9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Reducción del precio </w:t>
            </w:r>
          </w:p>
        </w:tc>
        <w:tc>
          <w:tcPr>
            <w:tcW w:w="1769" w:type="dxa"/>
            <w:gridSpan w:val="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No lo se</w:t>
            </w:r>
          </w:p>
        </w:tc>
      </w:tr>
      <w:tr w:rsidR="008E7381" w:rsidRPr="00F72BF1" w:rsidTr="00984388">
        <w:tc>
          <w:tcPr>
            <w:tcW w:w="1296" w:type="dxa"/>
            <w:gridSpan w:val="2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564" w:type="dxa"/>
            <w:gridSpan w:val="6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2757" w:type="dxa"/>
            <w:gridSpan w:val="9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1769" w:type="dxa"/>
            <w:gridSpan w:val="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P22: </w:t>
            </w:r>
            <w:r>
              <w:rPr>
                <w:szCs w:val="20"/>
                <w:lang w:val="es-ES"/>
              </w:rPr>
              <w:t xml:space="preserve">¿Existen </w:t>
            </w:r>
            <w:r w:rsidRPr="0090736B">
              <w:rPr>
                <w:szCs w:val="20"/>
                <w:lang w:val="es-ES"/>
              </w:rPr>
              <w:t xml:space="preserve">productos básicos </w:t>
            </w:r>
            <w:r>
              <w:rPr>
                <w:szCs w:val="20"/>
                <w:lang w:val="es-ES"/>
              </w:rPr>
              <w:t>cuyo precio haya variado de manera significativa</w:t>
            </w:r>
            <w:r w:rsidRPr="0090736B">
              <w:rPr>
                <w:szCs w:val="20"/>
                <w:lang w:val="es-ES"/>
              </w:rPr>
              <w:t xml:space="preserve">? </w:t>
            </w:r>
            <w:r>
              <w:rPr>
                <w:szCs w:val="20"/>
                <w:lang w:val="es-ES"/>
              </w:rPr>
              <w:t>¿En su opinión, a qué se debe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lastRenderedPageBreak/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Anote los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productos básicos, </w:t>
            </w:r>
            <w:r>
              <w:rPr>
                <w:i/>
                <w:sz w:val="16"/>
                <w:szCs w:val="16"/>
                <w:lang w:val="es-ES"/>
              </w:rPr>
              <w:t>pregunte cuánto ha variado el precio y las razones para ello.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i/>
                <w:sz w:val="16"/>
                <w:szCs w:val="16"/>
                <w:lang w:val="es-ES"/>
              </w:rPr>
              <w:t xml:space="preserve">Observe que se puede tratar de algún </w:t>
            </w:r>
            <w:r w:rsidRPr="0090736B">
              <w:rPr>
                <w:i/>
                <w:sz w:val="16"/>
                <w:szCs w:val="16"/>
                <w:lang w:val="es-ES"/>
              </w:rPr>
              <w:t xml:space="preserve">producto básico </w:t>
            </w:r>
            <w:r>
              <w:rPr>
                <w:i/>
                <w:sz w:val="16"/>
                <w:szCs w:val="16"/>
                <w:lang w:val="es-ES"/>
              </w:rPr>
              <w:t xml:space="preserve">que no figure bajo la sección </w:t>
            </w:r>
            <w:r w:rsidRPr="0090736B">
              <w:rPr>
                <w:i/>
                <w:sz w:val="16"/>
                <w:szCs w:val="16"/>
                <w:lang w:val="es-ES"/>
              </w:rPr>
              <w:t>A)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FF9999"/>
          </w:tcPr>
          <w:p w:rsidR="008E7381" w:rsidRPr="0090736B" w:rsidRDefault="008E7381" w:rsidP="00984388">
            <w:pPr>
              <w:spacing w:after="0"/>
              <w:rPr>
                <w:b/>
                <w:szCs w:val="20"/>
                <w:lang w:val="es-ES"/>
              </w:rPr>
            </w:pPr>
            <w:r w:rsidRPr="0090736B">
              <w:rPr>
                <w:b/>
                <w:szCs w:val="20"/>
                <w:lang w:val="es-ES"/>
              </w:rPr>
              <w:t xml:space="preserve">H. </w:t>
            </w:r>
            <w:r>
              <w:rPr>
                <w:b/>
                <w:szCs w:val="20"/>
                <w:lang w:val="es-ES"/>
              </w:rPr>
              <w:t xml:space="preserve">Señas de contacto, comentarios y observaciones </w:t>
            </w: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P23: </w:t>
            </w:r>
            <w:r>
              <w:rPr>
                <w:szCs w:val="20"/>
                <w:lang w:val="es-ES"/>
              </w:rPr>
              <w:t>¿Conoce a alguien que pueda ayudarnos a comprender mejor la situación del mercado</w:t>
            </w:r>
            <w:r w:rsidRPr="0090736B">
              <w:rPr>
                <w:szCs w:val="20"/>
                <w:lang w:val="es-ES"/>
              </w:rPr>
              <w:t>?</w:t>
            </w:r>
          </w:p>
          <w:p w:rsidR="008E7381" w:rsidRPr="0090736B" w:rsidRDefault="008E7381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Nombres, señas de contacto y posibilidad de concertar una reunión</w:t>
            </w:r>
            <w:r w:rsidRPr="0090736B">
              <w:rPr>
                <w:i/>
                <w:sz w:val="16"/>
                <w:szCs w:val="16"/>
                <w:lang w:val="es-ES"/>
              </w:rPr>
              <w:t>)</w:t>
            </w:r>
          </w:p>
        </w:tc>
      </w:tr>
      <w:tr w:rsidR="008E7381" w:rsidRPr="0090736B" w:rsidTr="00984388">
        <w:tc>
          <w:tcPr>
            <w:tcW w:w="8522" w:type="dxa"/>
            <w:gridSpan w:val="24"/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u w:val="single"/>
                <w:lang w:val="es-ES"/>
              </w:rPr>
              <w:t>M</w:t>
            </w:r>
            <w:r w:rsidRPr="0090736B">
              <w:rPr>
                <w:szCs w:val="20"/>
                <w:u w:val="single"/>
                <w:lang w:val="es-ES"/>
              </w:rPr>
              <w:t>inoristas</w:t>
            </w:r>
            <w:r w:rsidRPr="0090736B">
              <w:rPr>
                <w:szCs w:val="20"/>
                <w:lang w:val="es-ES"/>
              </w:rPr>
              <w:t>: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u w:val="single"/>
                <w:lang w:val="es-ES"/>
              </w:rPr>
              <w:t>M</w:t>
            </w:r>
            <w:r w:rsidRPr="0090736B">
              <w:rPr>
                <w:szCs w:val="20"/>
                <w:u w:val="single"/>
                <w:lang w:val="es-ES"/>
              </w:rPr>
              <w:t>ayoristas</w:t>
            </w:r>
            <w:r w:rsidRPr="0090736B">
              <w:rPr>
                <w:szCs w:val="20"/>
                <w:lang w:val="es-ES"/>
              </w:rPr>
              <w:t xml:space="preserve"> </w:t>
            </w:r>
            <w:r w:rsidRPr="0090736B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 xml:space="preserve">no necesariamente presentes en el </w:t>
            </w:r>
            <w:r w:rsidRPr="0090736B">
              <w:rPr>
                <w:i/>
                <w:sz w:val="16"/>
                <w:szCs w:val="16"/>
                <w:lang w:val="es-ES"/>
              </w:rPr>
              <w:t>mercado físico)</w:t>
            </w:r>
            <w:r w:rsidRPr="0090736B">
              <w:rPr>
                <w:szCs w:val="20"/>
                <w:lang w:val="es-ES"/>
              </w:rPr>
              <w:t>: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u w:val="single"/>
                <w:lang w:val="es-ES"/>
              </w:rPr>
              <w:t>Au</w:t>
            </w:r>
            <w:r>
              <w:rPr>
                <w:szCs w:val="20"/>
                <w:u w:val="single"/>
                <w:lang w:val="es-ES"/>
              </w:rPr>
              <w:t>toridades, asociaciones, etc</w:t>
            </w:r>
            <w:r w:rsidRPr="0090736B">
              <w:rPr>
                <w:szCs w:val="20"/>
                <w:u w:val="single"/>
                <w:lang w:val="es-ES"/>
              </w:rPr>
              <w:t>.</w:t>
            </w:r>
            <w:r w:rsidRPr="0090736B">
              <w:rPr>
                <w:szCs w:val="20"/>
                <w:lang w:val="es-ES"/>
              </w:rPr>
              <w:t>: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  <w:r w:rsidRPr="0090736B">
              <w:rPr>
                <w:szCs w:val="20"/>
                <w:u w:val="single"/>
                <w:lang w:val="es-ES"/>
              </w:rPr>
              <w:t>Ot</w:t>
            </w:r>
            <w:r>
              <w:rPr>
                <w:szCs w:val="20"/>
                <w:u w:val="single"/>
                <w:lang w:val="es-ES"/>
              </w:rPr>
              <w:t>ros</w:t>
            </w:r>
            <w:r w:rsidRPr="0090736B">
              <w:rPr>
                <w:szCs w:val="20"/>
                <w:u w:val="single"/>
                <w:lang w:val="es-ES"/>
              </w:rPr>
              <w:t>:</w:t>
            </w: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8E7381" w:rsidRPr="00C54CB8" w:rsidTr="00984388">
        <w:tc>
          <w:tcPr>
            <w:tcW w:w="8522" w:type="dxa"/>
            <w:gridSpan w:val="24"/>
            <w:shd w:val="clear" w:color="auto" w:fill="FFCCCC"/>
          </w:tcPr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  <w:r w:rsidRPr="0090736B">
              <w:rPr>
                <w:szCs w:val="20"/>
                <w:lang w:val="es-ES"/>
              </w:rPr>
              <w:t xml:space="preserve">P24: </w:t>
            </w:r>
            <w:r>
              <w:rPr>
                <w:szCs w:val="20"/>
                <w:lang w:val="es-ES"/>
              </w:rPr>
              <w:t xml:space="preserve">Comentarios adicionales y observaciones </w:t>
            </w:r>
          </w:p>
        </w:tc>
      </w:tr>
      <w:tr w:rsidR="008E7381" w:rsidRPr="00C54CB8" w:rsidTr="00984388">
        <w:tc>
          <w:tcPr>
            <w:tcW w:w="852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  <w:p w:rsidR="008E7381" w:rsidRPr="0090736B" w:rsidRDefault="008E7381" w:rsidP="00984388">
            <w:pPr>
              <w:spacing w:after="0"/>
              <w:rPr>
                <w:szCs w:val="20"/>
                <w:u w:val="single"/>
                <w:lang w:val="es-ES"/>
              </w:rPr>
            </w:pPr>
          </w:p>
        </w:tc>
      </w:tr>
    </w:tbl>
    <w:p w:rsidR="001120A3" w:rsidRPr="008E7381" w:rsidRDefault="001120A3" w:rsidP="008E7381">
      <w:pPr>
        <w:rPr>
          <w:lang w:val="es-ES"/>
        </w:rPr>
      </w:pPr>
    </w:p>
    <w:sectPr w:rsidR="001120A3" w:rsidRPr="008E73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E5" w:rsidRDefault="00D079E5" w:rsidP="00E02694">
      <w:pPr>
        <w:spacing w:after="0"/>
      </w:pPr>
      <w:r>
        <w:separator/>
      </w:r>
    </w:p>
  </w:endnote>
  <w:endnote w:type="continuationSeparator" w:id="0">
    <w:p w:rsidR="00D079E5" w:rsidRDefault="00D079E5" w:rsidP="00E02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Pr="00E02694" w:rsidRDefault="00E02694" w:rsidP="008E7381">
    <w:pPr>
      <w:pStyle w:val="Footer"/>
      <w:jc w:val="left"/>
      <w:rPr>
        <w:lang w:val="es-ES"/>
      </w:rPr>
    </w:pPr>
    <w:r w:rsidRPr="00E02694">
      <w:rPr>
        <w:b/>
        <w:lang w:val="es-ES"/>
      </w:rPr>
      <w:t>Módulo 2.</w:t>
    </w:r>
    <w:r w:rsidR="00C54CB8">
      <w:rPr>
        <w:lang w:val="es-ES"/>
      </w:rPr>
      <w:t xml:space="preserve"> Etapa 3. Sub-etapa 2</w:t>
    </w:r>
    <w:r w:rsidRPr="00E02694">
      <w:rPr>
        <w:lang w:val="es-ES"/>
      </w:rPr>
      <w:t xml:space="preserve">. </w:t>
    </w:r>
    <w:r w:rsidR="008E7381" w:rsidRPr="00AF7F02">
      <w:rPr>
        <w:lang w:val="es-ES"/>
      </w:rPr>
      <w:t>Diálogo con informantes principales o representantes del mercado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E5" w:rsidRDefault="00D079E5" w:rsidP="00E02694">
      <w:pPr>
        <w:spacing w:after="0"/>
      </w:pPr>
      <w:r>
        <w:separator/>
      </w:r>
    </w:p>
  </w:footnote>
  <w:footnote w:type="continuationSeparator" w:id="0">
    <w:p w:rsidR="00D079E5" w:rsidRDefault="00D079E5" w:rsidP="00E02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Default="00E02694" w:rsidP="00E02694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:rsidR="00E02694" w:rsidRPr="00E02694" w:rsidRDefault="00E02694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E4"/>
    <w:multiLevelType w:val="hybridMultilevel"/>
    <w:tmpl w:val="FCEA503A"/>
    <w:lvl w:ilvl="0" w:tplc="3A3A22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4204"/>
    <w:multiLevelType w:val="hybridMultilevel"/>
    <w:tmpl w:val="A0C07F0A"/>
    <w:lvl w:ilvl="0" w:tplc="144850AA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65B12">
      <w:start w:val="1"/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2E2C">
      <w:start w:val="1"/>
      <w:numFmt w:val="bullet"/>
      <w:lvlText w:val="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E1A0C">
      <w:start w:val="1"/>
      <w:numFmt w:val="bullet"/>
      <w:lvlText w:val="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21028">
      <w:start w:val="1"/>
      <w:numFmt w:val="bullet"/>
      <w:lvlText w:val="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A126">
      <w:start w:val="1"/>
      <w:numFmt w:val="bullet"/>
      <w:lvlText w:val="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19F2">
      <w:start w:val="1"/>
      <w:numFmt w:val="bullet"/>
      <w:lvlText w:val="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A0404">
      <w:start w:val="1"/>
      <w:numFmt w:val="bullet"/>
      <w:lvlText w:val="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CB320">
      <w:start w:val="1"/>
      <w:numFmt w:val="bullet"/>
      <w:lvlText w:val="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4"/>
    <w:rsid w:val="000D6540"/>
    <w:rsid w:val="0010549C"/>
    <w:rsid w:val="001120A3"/>
    <w:rsid w:val="0012003A"/>
    <w:rsid w:val="00205782"/>
    <w:rsid w:val="00420F60"/>
    <w:rsid w:val="004A73EB"/>
    <w:rsid w:val="00633C96"/>
    <w:rsid w:val="0068632A"/>
    <w:rsid w:val="006952AB"/>
    <w:rsid w:val="007710C6"/>
    <w:rsid w:val="008E7381"/>
    <w:rsid w:val="00923728"/>
    <w:rsid w:val="00AF6B75"/>
    <w:rsid w:val="00B040FE"/>
    <w:rsid w:val="00B7273B"/>
    <w:rsid w:val="00BA200C"/>
    <w:rsid w:val="00C1703B"/>
    <w:rsid w:val="00C45970"/>
    <w:rsid w:val="00C54CB8"/>
    <w:rsid w:val="00D079E5"/>
    <w:rsid w:val="00DE38D7"/>
    <w:rsid w:val="00E02694"/>
    <w:rsid w:val="00E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D15FA"/>
  <w15:chartTrackingRefBased/>
  <w15:docId w15:val="{200DE38D-7C37-4B0C-9873-29BBAF8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2694"/>
    <w:pPr>
      <w:spacing w:after="100" w:line="240" w:lineRule="auto"/>
      <w:jc w:val="both"/>
    </w:pPr>
    <w:rPr>
      <w:rFonts w:ascii="Calibri" w:eastAsiaTheme="minorEastAsia" w:hAnsi="Calibri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694"/>
    <w:pPr>
      <w:keepNext/>
      <w:keepLines/>
      <w:pBdr>
        <w:bottom w:val="single" w:sz="12" w:space="3" w:color="CC3333"/>
      </w:pBd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69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E02694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character" w:styleId="PageNumber">
    <w:name w:val="page number"/>
    <w:basedOn w:val="DefaultParagraphFont"/>
    <w:uiPriority w:val="99"/>
    <w:unhideWhenUsed/>
    <w:rsid w:val="00E02694"/>
    <w:rPr>
      <w:b/>
    </w:rPr>
  </w:style>
  <w:style w:type="character" w:customStyle="1" w:styleId="Pantone485">
    <w:name w:val="Pantone 485"/>
    <w:basedOn w:val="DefaultParagraphFont"/>
    <w:uiPriority w:val="1"/>
    <w:qFormat/>
    <w:rsid w:val="00E02694"/>
    <w:rPr>
      <w:rFonts w:cs="Caecilia-Light"/>
      <w:color w:val="DC281E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3728"/>
    <w:pPr>
      <w:numPr>
        <w:numId w:val="1"/>
      </w:numPr>
      <w:ind w:left="567" w:hanging="283"/>
      <w:contextualSpacing/>
    </w:pPr>
    <w:rPr>
      <w:szCs w:val="22"/>
    </w:r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923728"/>
    <w:pPr>
      <w:spacing w:after="0"/>
    </w:pPr>
    <w:rPr>
      <w:sz w:val="18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923728"/>
    <w:rPr>
      <w:rFonts w:ascii="Calibri" w:eastAsiaTheme="minorEastAsia" w:hAnsi="Calibri"/>
      <w:sz w:val="18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9237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3728"/>
    <w:pPr>
      <w:spacing w:before="100" w:beforeAutospacing="1" w:afterAutospacing="1"/>
      <w:jc w:val="left"/>
    </w:pPr>
    <w:rPr>
      <w:rFonts w:ascii="Times" w:hAnsi="Times" w:cs="Times New Roman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728"/>
    <w:rPr>
      <w:rFonts w:ascii="Calibri" w:eastAsiaTheme="minorEastAsia" w:hAnsi="Calibri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HOLMAN</dc:creator>
  <cp:keywords/>
  <dc:description/>
  <cp:lastModifiedBy>Claire HOLMAN</cp:lastModifiedBy>
  <cp:revision>4</cp:revision>
  <dcterms:created xsi:type="dcterms:W3CDTF">2016-07-27T14:20:00Z</dcterms:created>
  <dcterms:modified xsi:type="dcterms:W3CDTF">2016-07-27T14:21:00Z</dcterms:modified>
</cp:coreProperties>
</file>