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27A4A" w14:textId="7F055C4D" w:rsidR="00764A8A" w:rsidRDefault="000F60BA" w:rsidP="000E5C62">
      <w:pPr>
        <w:pStyle w:val="H1"/>
      </w:pPr>
      <w:r>
        <w:t>T</w:t>
      </w:r>
      <w:r w:rsidR="001F1472">
        <w:t>rader</w:t>
      </w:r>
      <w:r w:rsidR="00567645">
        <w:t>s</w:t>
      </w:r>
      <w:r w:rsidR="00723C75">
        <w:t>’</w:t>
      </w:r>
      <w:r w:rsidR="00764A8A" w:rsidRPr="00764A8A">
        <w:t xml:space="preserve"> participation in voucher programmes</w:t>
      </w:r>
      <w:r>
        <w:t xml:space="preserve"> checklist</w:t>
      </w:r>
    </w:p>
    <w:p w14:paraId="41C24893" w14:textId="61CD434B" w:rsidR="00764A8A" w:rsidRPr="00764A8A" w:rsidRDefault="0021246D" w:rsidP="000E5C62">
      <w:pPr>
        <w:spacing w:after="360"/>
      </w:pPr>
      <w:r w:rsidRPr="00080FB1">
        <w:t>During assessments</w:t>
      </w:r>
      <w:r w:rsidR="00723C75">
        <w:t xml:space="preserve">, you will conduct </w:t>
      </w:r>
      <w:r w:rsidR="00764A8A">
        <w:t xml:space="preserve">focus group discussions and/or </w:t>
      </w:r>
      <w:r w:rsidRPr="00080FB1">
        <w:t>interview</w:t>
      </w:r>
      <w:r w:rsidR="00764A8A">
        <w:t>s</w:t>
      </w:r>
      <w:r w:rsidRPr="00080FB1">
        <w:t xml:space="preserve"> </w:t>
      </w:r>
      <w:r w:rsidR="00764A8A">
        <w:t>with market representatives and key informants, as well as with traders.</w:t>
      </w:r>
      <w:r w:rsidRPr="00080FB1">
        <w:t xml:space="preserve"> </w:t>
      </w:r>
      <w:r w:rsidR="00080FB1" w:rsidRPr="00080FB1">
        <w:t>You should take this</w:t>
      </w:r>
      <w:r w:rsidRPr="00080FB1">
        <w:t xml:space="preserve"> opportunity to </w:t>
      </w:r>
      <w:r w:rsidR="00764A8A">
        <w:t xml:space="preserve">understand </w:t>
      </w:r>
      <w:r w:rsidR="001F1472">
        <w:t>trader</w:t>
      </w:r>
      <w:r w:rsidR="00764A8A">
        <w:t>s’ willingness and capacity to adhere to voucher programmes</w:t>
      </w:r>
      <w:r w:rsidR="00080FB1" w:rsidRPr="00080FB1">
        <w:t xml:space="preserve">. </w:t>
      </w:r>
      <w:r w:rsidR="00F765C4" w:rsidRPr="00B64051">
        <w:t xml:space="preserve">Below you will find a list of </w:t>
      </w:r>
      <w:r w:rsidR="00764A8A">
        <w:t xml:space="preserve">questions associated with criteria </w:t>
      </w:r>
      <w:r w:rsidR="00723C75">
        <w:t xml:space="preserve">with which </w:t>
      </w:r>
      <w:r w:rsidR="001F1472">
        <w:t>traders</w:t>
      </w:r>
      <w:r w:rsidR="00764A8A">
        <w:t xml:space="preserve"> should comply in order to take part in voucher programmes. You can choose the criteria that are relevant to your context, elaborate relevant questions and incorporate them </w:t>
      </w:r>
      <w:r w:rsidR="00723C75">
        <w:t>in</w:t>
      </w:r>
      <w:r w:rsidR="00764A8A">
        <w:t>to focus group discussion</w:t>
      </w:r>
      <w:r w:rsidR="00723C75">
        <w:t>s</w:t>
      </w:r>
      <w:bookmarkStart w:id="0" w:name="_GoBack"/>
      <w:bookmarkEnd w:id="0"/>
      <w:r w:rsidR="00764A8A">
        <w:t xml:space="preserve"> and individual interview questionnaires, as well as </w:t>
      </w:r>
      <w:r w:rsidR="00723C75">
        <w:t>in</w:t>
      </w:r>
      <w:r w:rsidR="00764A8A">
        <w:t xml:space="preserve">to </w:t>
      </w:r>
      <w:r w:rsidR="00723C75">
        <w:t xml:space="preserve">checklists for </w:t>
      </w:r>
      <w:r w:rsidR="00764A8A">
        <w:t>marketplace visit</w:t>
      </w:r>
      <w:r w:rsidR="00723C75">
        <w:t>s</w:t>
      </w:r>
      <w:r w:rsidR="00764A8A">
        <w:t>.</w:t>
      </w:r>
      <w:r w:rsidR="008F3686">
        <w:t xml:space="preserve"> </w:t>
      </w:r>
      <w:r w:rsidR="008F3686">
        <w:rPr>
          <w:rFonts w:cs="Verdana"/>
        </w:rPr>
        <w:t>A</w:t>
      </w:r>
      <w:r w:rsidR="008F3686" w:rsidRPr="00764A8A">
        <w:rPr>
          <w:rFonts w:cs="Verdana"/>
        </w:rPr>
        <w:t xml:space="preserve">dditional or </w:t>
      </w:r>
      <w:r w:rsidR="008F3686">
        <w:rPr>
          <w:rFonts w:cs="Verdana"/>
        </w:rPr>
        <w:t>alternative</w:t>
      </w:r>
      <w:r w:rsidR="008F3686" w:rsidRPr="00764A8A">
        <w:rPr>
          <w:rFonts w:cs="Verdana"/>
        </w:rPr>
        <w:t xml:space="preserve"> selec</w:t>
      </w:r>
      <w:r w:rsidR="008F3686">
        <w:rPr>
          <w:rFonts w:cs="Verdana"/>
        </w:rPr>
        <w:t>tion criteria</w:t>
      </w:r>
      <w:r w:rsidR="00723C75">
        <w:rPr>
          <w:rFonts w:cs="Verdana"/>
        </w:rPr>
        <w:t>,</w:t>
      </w:r>
      <w:r w:rsidR="008F3686">
        <w:rPr>
          <w:rFonts w:cs="Verdana"/>
        </w:rPr>
        <w:t xml:space="preserve"> specific to the different </w:t>
      </w:r>
      <w:r w:rsidR="008F3686" w:rsidRPr="00764A8A">
        <w:rPr>
          <w:rFonts w:cs="Verdana"/>
        </w:rPr>
        <w:t>market context</w:t>
      </w:r>
      <w:r w:rsidR="008F3686">
        <w:rPr>
          <w:rFonts w:cs="Verdana"/>
        </w:rPr>
        <w:t>s</w:t>
      </w:r>
      <w:r w:rsidR="00723C75">
        <w:rPr>
          <w:rFonts w:cs="Verdana"/>
        </w:rPr>
        <w:t>,</w:t>
      </w:r>
      <w:r w:rsidR="008F3686">
        <w:rPr>
          <w:rFonts w:cs="Verdana"/>
        </w:rPr>
        <w:t xml:space="preserve"> can be set.</w:t>
      </w:r>
    </w:p>
    <w:p w14:paraId="2F729706" w14:textId="09A3C31B" w:rsidR="001F1472" w:rsidRPr="00567645" w:rsidRDefault="001F1472" w:rsidP="000E5C62">
      <w:pPr>
        <w:pStyle w:val="Bullet2"/>
        <w:spacing w:before="120" w:after="120"/>
        <w:ind w:left="714" w:hanging="357"/>
        <w:contextualSpacing w:val="0"/>
        <w:rPr>
          <w:rFonts w:cs="Times"/>
        </w:rPr>
      </w:pPr>
      <w:r w:rsidRPr="00567645">
        <w:t>Are traders willing to take part in a voucher programme (considering</w:t>
      </w:r>
      <w:r w:rsidR="00723C75">
        <w:t xml:space="preserve"> beneficiary profile, timeframe</w:t>
      </w:r>
      <w:r w:rsidRPr="00567645">
        <w:t xml:space="preserve"> and other relevant issues)?</w:t>
      </w:r>
    </w:p>
    <w:p w14:paraId="04206BDC" w14:textId="626C7E1F" w:rsidR="00764A8A" w:rsidRPr="00567645" w:rsidRDefault="001F1472" w:rsidP="000E5C62">
      <w:pPr>
        <w:pStyle w:val="Bullet2"/>
        <w:spacing w:before="120" w:after="120"/>
        <w:ind w:left="714" w:hanging="357"/>
        <w:contextualSpacing w:val="0"/>
        <w:rPr>
          <w:rFonts w:cs="Times"/>
        </w:rPr>
      </w:pPr>
      <w:r w:rsidRPr="00567645">
        <w:t>Do</w:t>
      </w:r>
      <w:r w:rsidR="00764A8A" w:rsidRPr="00567645">
        <w:t xml:space="preserve"> </w:t>
      </w:r>
      <w:r w:rsidRPr="00567645">
        <w:t>traders</w:t>
      </w:r>
      <w:r w:rsidR="00764A8A" w:rsidRPr="00567645">
        <w:t xml:space="preserve"> meet the </w:t>
      </w:r>
      <w:r w:rsidRPr="00567645">
        <w:t xml:space="preserve">minimum </w:t>
      </w:r>
      <w:r w:rsidR="00764A8A" w:rsidRPr="00567645">
        <w:t>fina</w:t>
      </w:r>
      <w:r w:rsidR="00723C75">
        <w:t>ncial, supply and stock capacities</w:t>
      </w:r>
      <w:r w:rsidR="00764A8A" w:rsidRPr="00567645">
        <w:t xml:space="preserve"> </w:t>
      </w:r>
      <w:r w:rsidRPr="00567645">
        <w:t>required</w:t>
      </w:r>
      <w:r w:rsidR="00764A8A" w:rsidRPr="00567645">
        <w:t xml:space="preserve"> </w:t>
      </w:r>
      <w:r w:rsidRPr="00567645">
        <w:rPr>
          <w:rFonts w:cs="Times"/>
        </w:rPr>
        <w:t>for a voucher programme</w:t>
      </w:r>
      <w:r w:rsidR="00764A8A" w:rsidRPr="00567645">
        <w:rPr>
          <w:rFonts w:cs="Times"/>
        </w:rPr>
        <w:t>?</w:t>
      </w:r>
    </w:p>
    <w:p w14:paraId="7E937608" w14:textId="5477E611" w:rsidR="001F1472" w:rsidRPr="00567645" w:rsidRDefault="001F1472" w:rsidP="000E5C62">
      <w:pPr>
        <w:pStyle w:val="Bullet2"/>
        <w:spacing w:before="120" w:after="120"/>
        <w:ind w:left="714" w:hanging="357"/>
        <w:contextualSpacing w:val="0"/>
        <w:rPr>
          <w:rFonts w:cs="Times"/>
        </w:rPr>
      </w:pPr>
      <w:r w:rsidRPr="00567645">
        <w:t xml:space="preserve">Do traders offer competitive prices (compared to </w:t>
      </w:r>
      <w:r w:rsidR="00567645" w:rsidRPr="00567645">
        <w:t>relevant</w:t>
      </w:r>
      <w:r w:rsidRPr="00567645">
        <w:t xml:space="preserve"> market</w:t>
      </w:r>
      <w:r w:rsidR="00567645" w:rsidRPr="00567645">
        <w:t>s</w:t>
      </w:r>
      <w:r w:rsidRPr="00567645">
        <w:t>)?</w:t>
      </w:r>
    </w:p>
    <w:p w14:paraId="05A617F0" w14:textId="6EAB2363" w:rsidR="001F1472" w:rsidRPr="00567645" w:rsidRDefault="001F1472" w:rsidP="000E5C62">
      <w:pPr>
        <w:pStyle w:val="Bullet2"/>
        <w:spacing w:before="120" w:after="120"/>
        <w:ind w:left="714" w:hanging="357"/>
        <w:contextualSpacing w:val="0"/>
        <w:rPr>
          <w:rFonts w:cs="Times"/>
        </w:rPr>
      </w:pPr>
      <w:r w:rsidRPr="00567645">
        <w:t>Do traders possess bank account</w:t>
      </w:r>
      <w:r w:rsidR="00723C75">
        <w:t>s</w:t>
      </w:r>
      <w:r w:rsidRPr="00567645">
        <w:t>?</w:t>
      </w:r>
    </w:p>
    <w:p w14:paraId="4FF0F8DA" w14:textId="646963ED" w:rsidR="001F1472" w:rsidRPr="00567645" w:rsidRDefault="001F1472" w:rsidP="000E5C62">
      <w:pPr>
        <w:pStyle w:val="Bullet2"/>
        <w:spacing w:before="120" w:after="120"/>
        <w:ind w:left="714" w:hanging="357"/>
        <w:contextualSpacing w:val="0"/>
        <w:rPr>
          <w:rFonts w:cs="Times"/>
        </w:rPr>
      </w:pPr>
      <w:r w:rsidRPr="00567645">
        <w:t xml:space="preserve">Do traders possess </w:t>
      </w:r>
      <w:r w:rsidR="00723C75">
        <w:t>valid trading licenc</w:t>
      </w:r>
      <w:r w:rsidRPr="00567645">
        <w:t>e</w:t>
      </w:r>
      <w:r w:rsidR="00723C75">
        <w:t>s</w:t>
      </w:r>
      <w:r w:rsidRPr="00567645">
        <w:t>?</w:t>
      </w:r>
    </w:p>
    <w:p w14:paraId="0A4B07CB" w14:textId="5EDA6D31" w:rsidR="00764A8A" w:rsidRPr="00567645" w:rsidRDefault="001F1472" w:rsidP="000E5C62">
      <w:pPr>
        <w:pStyle w:val="Bullet2"/>
        <w:spacing w:before="120" w:after="120"/>
        <w:ind w:left="714" w:hanging="357"/>
        <w:contextualSpacing w:val="0"/>
        <w:rPr>
          <w:rFonts w:cs="Times"/>
        </w:rPr>
      </w:pPr>
      <w:r w:rsidRPr="00567645">
        <w:t xml:space="preserve">Do traders </w:t>
      </w:r>
      <w:r w:rsidR="00764A8A" w:rsidRPr="00567645">
        <w:t>provide cold storage for perishable products?</w:t>
      </w:r>
    </w:p>
    <w:p w14:paraId="10A1A3C0" w14:textId="04C18D51" w:rsidR="008F3686" w:rsidRPr="00567645" w:rsidRDefault="001F1472" w:rsidP="000E5C62">
      <w:pPr>
        <w:pStyle w:val="Bullet2"/>
        <w:spacing w:before="120" w:after="120"/>
        <w:ind w:left="714" w:hanging="357"/>
        <w:contextualSpacing w:val="0"/>
        <w:rPr>
          <w:rFonts w:cs="Times"/>
        </w:rPr>
      </w:pPr>
      <w:r w:rsidRPr="00567645">
        <w:t xml:space="preserve">Do traders </w:t>
      </w:r>
      <w:r w:rsidR="00764A8A" w:rsidRPr="00567645">
        <w:t>possess accurate weights and measures equipment</w:t>
      </w:r>
      <w:r w:rsidR="008F3686" w:rsidRPr="00567645">
        <w:t>?</w:t>
      </w:r>
    </w:p>
    <w:sectPr w:rsidR="008F3686" w:rsidRPr="00567645" w:rsidSect="000E5C62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CC33D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2CE48" w14:textId="77777777" w:rsidR="00E85993" w:rsidRDefault="00E85993" w:rsidP="00EE622E">
      <w:pPr>
        <w:spacing w:after="0"/>
      </w:pPr>
      <w:r>
        <w:separator/>
      </w:r>
    </w:p>
  </w:endnote>
  <w:endnote w:type="continuationSeparator" w:id="0">
    <w:p w14:paraId="5D5C9E03" w14:textId="77777777" w:rsidR="00E85993" w:rsidRDefault="00E85993" w:rsidP="00EE62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4A926C" w14:textId="77777777" w:rsidR="000E5C62" w:rsidRPr="00B45C74" w:rsidRDefault="000E5C62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D3689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0DE045E1" w14:textId="646E80BA" w:rsidR="000E5C62" w:rsidRPr="000E5C62" w:rsidRDefault="000E5C62" w:rsidP="00ED1B2B">
    <w:pPr>
      <w:pStyle w:val="Footer"/>
    </w:pPr>
    <w:r w:rsidRPr="00107E15">
      <w:rPr>
        <w:b/>
      </w:rPr>
      <w:t xml:space="preserve">Module </w:t>
    </w:r>
    <w:r>
      <w:rPr>
        <w:b/>
      </w:rPr>
      <w:t>2</w:t>
    </w:r>
    <w:r w:rsidRPr="00107E15">
      <w:rPr>
        <w:b/>
      </w:rPr>
      <w:t>.</w:t>
    </w:r>
    <w:r w:rsidRPr="00107E15">
      <w:t xml:space="preserve"> Step </w:t>
    </w:r>
    <w:r>
      <w:t>3</w:t>
    </w:r>
    <w:r w:rsidRPr="00107E15">
      <w:t>.</w:t>
    </w:r>
    <w:r>
      <w:t xml:space="preserve"> Sub-step 2. </w:t>
    </w:r>
    <w:fldSimple w:instr=" STYLEREF  H1 \t  \* MERGEFORMAT ">
      <w:r w:rsidR="003D3689" w:rsidRPr="003D3689">
        <w:rPr>
          <w:bCs/>
          <w:noProof/>
        </w:rPr>
        <w:t>Traders’ participation in voucher programmes checklist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3BD4BC" w14:textId="77777777" w:rsidR="00E85993" w:rsidRDefault="00E85993" w:rsidP="00EE622E">
      <w:pPr>
        <w:spacing w:after="0"/>
      </w:pPr>
      <w:r>
        <w:separator/>
      </w:r>
    </w:p>
  </w:footnote>
  <w:footnote w:type="continuationSeparator" w:id="0">
    <w:p w14:paraId="447B2A84" w14:textId="77777777" w:rsidR="00E85993" w:rsidRDefault="00E85993" w:rsidP="00EE622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673CE" w14:textId="77777777" w:rsidR="000E5C62" w:rsidRPr="00074036" w:rsidRDefault="000E5C62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PageNumber"/>
        <w:bCs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EF0BE4"/>
    <w:multiLevelType w:val="hybridMultilevel"/>
    <w:tmpl w:val="FCEA503A"/>
    <w:lvl w:ilvl="0" w:tplc="3A3A22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8A7B94"/>
    <w:multiLevelType w:val="hybridMultilevel"/>
    <w:tmpl w:val="52A04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D0C83"/>
    <w:multiLevelType w:val="hybridMultilevel"/>
    <w:tmpl w:val="6298C4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E317D"/>
    <w:multiLevelType w:val="hybridMultilevel"/>
    <w:tmpl w:val="859087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AC3C3D"/>
    <w:multiLevelType w:val="hybridMultilevel"/>
    <w:tmpl w:val="3B92B9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12A0B"/>
    <w:multiLevelType w:val="hybridMultilevel"/>
    <w:tmpl w:val="2FE6F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C817CF"/>
    <w:multiLevelType w:val="hybridMultilevel"/>
    <w:tmpl w:val="4FCCC656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BD3752A"/>
    <w:multiLevelType w:val="hybridMultilevel"/>
    <w:tmpl w:val="26025DE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6F3899"/>
    <w:multiLevelType w:val="hybridMultilevel"/>
    <w:tmpl w:val="0F00E570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7156581"/>
    <w:multiLevelType w:val="hybridMultilevel"/>
    <w:tmpl w:val="B41E871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E77058"/>
    <w:multiLevelType w:val="hybridMultilevel"/>
    <w:tmpl w:val="81EEF8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17936"/>
    <w:multiLevelType w:val="hybridMultilevel"/>
    <w:tmpl w:val="D7D217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166960"/>
    <w:multiLevelType w:val="hybridMultilevel"/>
    <w:tmpl w:val="91A87F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2D685D"/>
    <w:multiLevelType w:val="hybridMultilevel"/>
    <w:tmpl w:val="95CC3B2A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54C02A8"/>
    <w:multiLevelType w:val="hybridMultilevel"/>
    <w:tmpl w:val="133071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F3BBB"/>
    <w:multiLevelType w:val="hybridMultilevel"/>
    <w:tmpl w:val="4BE0429A"/>
    <w:lvl w:ilvl="0" w:tplc="A9DE4814">
      <w:start w:val="1"/>
      <w:numFmt w:val="bullet"/>
      <w:pStyle w:val="BulletTableau"/>
      <w:lvlText w:val="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24810"/>
    <w:multiLevelType w:val="hybridMultilevel"/>
    <w:tmpl w:val="84EA93B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4991041"/>
    <w:multiLevelType w:val="hybridMultilevel"/>
    <w:tmpl w:val="A64092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BB3AD7"/>
    <w:multiLevelType w:val="hybridMultilevel"/>
    <w:tmpl w:val="21B46DC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BE3451"/>
    <w:multiLevelType w:val="hybridMultilevel"/>
    <w:tmpl w:val="9788BCA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9152A7"/>
    <w:multiLevelType w:val="hybridMultilevel"/>
    <w:tmpl w:val="52AE41EE"/>
    <w:lvl w:ilvl="0" w:tplc="2566098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6F3DFC"/>
    <w:multiLevelType w:val="hybridMultilevel"/>
    <w:tmpl w:val="68AAE0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70554F"/>
    <w:multiLevelType w:val="hybridMultilevel"/>
    <w:tmpl w:val="108C11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587FD1"/>
    <w:multiLevelType w:val="hybridMultilevel"/>
    <w:tmpl w:val="C422F8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637450"/>
    <w:multiLevelType w:val="hybridMultilevel"/>
    <w:tmpl w:val="DF7A06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24"/>
  </w:num>
  <w:num w:numId="4">
    <w:abstractNumId w:val="27"/>
  </w:num>
  <w:num w:numId="5">
    <w:abstractNumId w:val="25"/>
  </w:num>
  <w:num w:numId="6">
    <w:abstractNumId w:val="10"/>
  </w:num>
  <w:num w:numId="7">
    <w:abstractNumId w:val="26"/>
  </w:num>
  <w:num w:numId="8">
    <w:abstractNumId w:val="30"/>
  </w:num>
  <w:num w:numId="9">
    <w:abstractNumId w:val="5"/>
  </w:num>
  <w:num w:numId="10">
    <w:abstractNumId w:val="22"/>
  </w:num>
  <w:num w:numId="11">
    <w:abstractNumId w:val="12"/>
  </w:num>
  <w:num w:numId="12">
    <w:abstractNumId w:val="15"/>
  </w:num>
  <w:num w:numId="13">
    <w:abstractNumId w:val="13"/>
  </w:num>
  <w:num w:numId="14">
    <w:abstractNumId w:val="14"/>
  </w:num>
  <w:num w:numId="15">
    <w:abstractNumId w:val="2"/>
  </w:num>
  <w:num w:numId="16">
    <w:abstractNumId w:val="28"/>
  </w:num>
  <w:num w:numId="17">
    <w:abstractNumId w:val="18"/>
  </w:num>
  <w:num w:numId="18">
    <w:abstractNumId w:val="6"/>
  </w:num>
  <w:num w:numId="19">
    <w:abstractNumId w:val="11"/>
  </w:num>
  <w:num w:numId="20">
    <w:abstractNumId w:val="9"/>
  </w:num>
  <w:num w:numId="21">
    <w:abstractNumId w:val="23"/>
  </w:num>
  <w:num w:numId="22">
    <w:abstractNumId w:val="4"/>
  </w:num>
  <w:num w:numId="23">
    <w:abstractNumId w:val="29"/>
  </w:num>
  <w:num w:numId="24">
    <w:abstractNumId w:val="0"/>
  </w:num>
  <w:num w:numId="25">
    <w:abstractNumId w:val="7"/>
  </w:num>
  <w:num w:numId="26">
    <w:abstractNumId w:val="3"/>
  </w:num>
  <w:num w:numId="27">
    <w:abstractNumId w:val="16"/>
  </w:num>
  <w:num w:numId="28">
    <w:abstractNumId w:val="8"/>
  </w:num>
  <w:num w:numId="29">
    <w:abstractNumId w:val="19"/>
  </w:num>
  <w:num w:numId="30">
    <w:abstractNumId w:val="21"/>
  </w:num>
  <w:num w:numId="31">
    <w:abstractNumId w:val="20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eraud Devred">
    <w15:presenceInfo w15:providerId="AD" w15:userId="S-1-5-21-2160216369-3329932071-3968528880-486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linkStyl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0B"/>
    <w:rsid w:val="00001C37"/>
    <w:rsid w:val="00016145"/>
    <w:rsid w:val="0004475F"/>
    <w:rsid w:val="000512CB"/>
    <w:rsid w:val="00080FB1"/>
    <w:rsid w:val="0009180E"/>
    <w:rsid w:val="000A43DE"/>
    <w:rsid w:val="000E4466"/>
    <w:rsid w:val="000E5C62"/>
    <w:rsid w:val="000F60BA"/>
    <w:rsid w:val="00132FFC"/>
    <w:rsid w:val="0014353E"/>
    <w:rsid w:val="00146566"/>
    <w:rsid w:val="00166BB1"/>
    <w:rsid w:val="00183D5B"/>
    <w:rsid w:val="00185E41"/>
    <w:rsid w:val="001A28B3"/>
    <w:rsid w:val="001C1076"/>
    <w:rsid w:val="001E04B3"/>
    <w:rsid w:val="001F1472"/>
    <w:rsid w:val="0021246D"/>
    <w:rsid w:val="00270455"/>
    <w:rsid w:val="002B61DF"/>
    <w:rsid w:val="002E255B"/>
    <w:rsid w:val="002E50BA"/>
    <w:rsid w:val="00370B70"/>
    <w:rsid w:val="003A138B"/>
    <w:rsid w:val="003B6A06"/>
    <w:rsid w:val="003C410B"/>
    <w:rsid w:val="003D3689"/>
    <w:rsid w:val="004060E1"/>
    <w:rsid w:val="00461EEB"/>
    <w:rsid w:val="00480683"/>
    <w:rsid w:val="0049424D"/>
    <w:rsid w:val="004E227E"/>
    <w:rsid w:val="00557BD6"/>
    <w:rsid w:val="005614C5"/>
    <w:rsid w:val="00563DE2"/>
    <w:rsid w:val="00567645"/>
    <w:rsid w:val="00575C10"/>
    <w:rsid w:val="00595FCE"/>
    <w:rsid w:val="00643D22"/>
    <w:rsid w:val="007049ED"/>
    <w:rsid w:val="00720285"/>
    <w:rsid w:val="00723C75"/>
    <w:rsid w:val="007357C2"/>
    <w:rsid w:val="00764A8A"/>
    <w:rsid w:val="007710E4"/>
    <w:rsid w:val="007B7813"/>
    <w:rsid w:val="0080513D"/>
    <w:rsid w:val="008426C9"/>
    <w:rsid w:val="00845311"/>
    <w:rsid w:val="00863BD5"/>
    <w:rsid w:val="0087325B"/>
    <w:rsid w:val="00893E54"/>
    <w:rsid w:val="008F3686"/>
    <w:rsid w:val="0093552B"/>
    <w:rsid w:val="009537F5"/>
    <w:rsid w:val="00955ADC"/>
    <w:rsid w:val="0097423B"/>
    <w:rsid w:val="009A1833"/>
    <w:rsid w:val="009A3060"/>
    <w:rsid w:val="009E30D3"/>
    <w:rsid w:val="00A17541"/>
    <w:rsid w:val="00A228E2"/>
    <w:rsid w:val="00A57194"/>
    <w:rsid w:val="00A76491"/>
    <w:rsid w:val="00B0266D"/>
    <w:rsid w:val="00B45E9B"/>
    <w:rsid w:val="00B511D6"/>
    <w:rsid w:val="00B51A58"/>
    <w:rsid w:val="00B57FBA"/>
    <w:rsid w:val="00BE6207"/>
    <w:rsid w:val="00BF3897"/>
    <w:rsid w:val="00C578DD"/>
    <w:rsid w:val="00C666AC"/>
    <w:rsid w:val="00D0267B"/>
    <w:rsid w:val="00D17D58"/>
    <w:rsid w:val="00D23F9E"/>
    <w:rsid w:val="00D40E61"/>
    <w:rsid w:val="00D95CB8"/>
    <w:rsid w:val="00D976C8"/>
    <w:rsid w:val="00DB445F"/>
    <w:rsid w:val="00DB4CBC"/>
    <w:rsid w:val="00DC4E21"/>
    <w:rsid w:val="00DE5891"/>
    <w:rsid w:val="00DF5DC8"/>
    <w:rsid w:val="00E003B0"/>
    <w:rsid w:val="00E00909"/>
    <w:rsid w:val="00E51CAD"/>
    <w:rsid w:val="00E6585A"/>
    <w:rsid w:val="00E85993"/>
    <w:rsid w:val="00E94CC2"/>
    <w:rsid w:val="00EA1A7C"/>
    <w:rsid w:val="00EC053F"/>
    <w:rsid w:val="00ED4D6B"/>
    <w:rsid w:val="00EE622E"/>
    <w:rsid w:val="00F765C4"/>
    <w:rsid w:val="00F85E60"/>
    <w:rsid w:val="00F87D69"/>
    <w:rsid w:val="00F9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543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62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0E5C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C6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C6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0E5C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5C62"/>
  </w:style>
  <w:style w:type="character" w:customStyle="1" w:styleId="Heading2Char">
    <w:name w:val="Heading 2 Char"/>
    <w:basedOn w:val="DefaultParagraphFont"/>
    <w:link w:val="Heading2"/>
    <w:uiPriority w:val="9"/>
    <w:rsid w:val="000E5C62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E5C6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5C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10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10B"/>
    <w:rPr>
      <w:rFonts w:ascii="Calibri" w:eastAsiaTheme="minorEastAsia" w:hAnsi="Calibri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6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62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5C62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5C6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E5C62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5C6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5C62"/>
    <w:rPr>
      <w:rFonts w:ascii="Arial" w:eastAsiaTheme="minorEastAsia" w:hAnsi="Arial" w:cs="Times New Roman"/>
      <w:sz w:val="16"/>
      <w:szCs w:val="18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E5C6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E5C62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E5C6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5C62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E5C6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E5C62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C62"/>
    <w:rPr>
      <w:rFonts w:ascii="Arial" w:hAnsi="Arial"/>
      <w:sz w:val="20"/>
      <w:lang w:val="en-US"/>
    </w:rPr>
  </w:style>
  <w:style w:type="table" w:styleId="TableGrid">
    <w:name w:val="Table Grid"/>
    <w:basedOn w:val="TableNormal"/>
    <w:uiPriority w:val="59"/>
    <w:rsid w:val="000E5C62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0E5C62"/>
    <w:rPr>
      <w:b/>
    </w:rPr>
  </w:style>
  <w:style w:type="character" w:styleId="Hyperlink">
    <w:name w:val="Hyperlink"/>
    <w:basedOn w:val="DefaultParagraphFont"/>
    <w:uiPriority w:val="99"/>
    <w:unhideWhenUsed/>
    <w:rsid w:val="000E5C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C6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5C62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0E5C6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E5C6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E5C62"/>
    <w:pPr>
      <w:numPr>
        <w:numId w:val="2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E5C6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E5C6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E5C6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E5C6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E5C62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0E5C62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E5C62"/>
    <w:pPr>
      <w:numPr>
        <w:numId w:val="29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0E5C62"/>
    <w:pPr>
      <w:numPr>
        <w:ilvl w:val="1"/>
        <w:numId w:val="2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E5C62"/>
    <w:pPr>
      <w:numPr>
        <w:numId w:val="2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E5C62"/>
    <w:pPr>
      <w:numPr>
        <w:numId w:val="3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E5C6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E5C6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E5C62"/>
    <w:pPr>
      <w:keepNext/>
      <w:keepLines/>
      <w:framePr w:hSpace="141" w:wrap="around" w:vAnchor="text" w:hAnchor="margin" w:y="402"/>
      <w:numPr>
        <w:numId w:val="31"/>
      </w:numPr>
      <w:spacing w:beforeLines="60" w:before="60" w:afterLines="20" w:after="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C62"/>
    <w:pPr>
      <w:spacing w:after="120" w:line="240" w:lineRule="auto"/>
      <w:jc w:val="both"/>
    </w:pPr>
    <w:rPr>
      <w:rFonts w:ascii="Arial" w:eastAsiaTheme="minorEastAsia" w:hAnsi="Arial" w:cs="Times New Roman"/>
      <w:sz w:val="20"/>
      <w:szCs w:val="20"/>
      <w:lang w:val="en-US"/>
    </w:rPr>
  </w:style>
  <w:style w:type="paragraph" w:styleId="Heading1">
    <w:name w:val="heading 1"/>
    <w:basedOn w:val="H1"/>
    <w:next w:val="Normal"/>
    <w:link w:val="Heading1Char"/>
    <w:uiPriority w:val="9"/>
    <w:rsid w:val="000E5C6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C62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5C62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0E5C6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0E5C62"/>
  </w:style>
  <w:style w:type="character" w:customStyle="1" w:styleId="Heading2Char">
    <w:name w:val="Heading 2 Char"/>
    <w:basedOn w:val="DefaultParagraphFont"/>
    <w:link w:val="Heading2"/>
    <w:uiPriority w:val="9"/>
    <w:rsid w:val="000E5C62"/>
    <w:rPr>
      <w:rFonts w:ascii="Arial" w:eastAsiaTheme="minorEastAsia" w:hAnsi="Arial" w:cs="Times New Roman"/>
      <w:b/>
      <w:caps/>
      <w:sz w:val="24"/>
      <w:szCs w:val="26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E5C62"/>
    <w:pPr>
      <w:spacing w:after="240"/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0E5C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410B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410B"/>
    <w:rPr>
      <w:rFonts w:ascii="Calibri" w:eastAsiaTheme="minorEastAsia" w:hAnsi="Calibri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C62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C62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5C62"/>
    <w:rPr>
      <w:rFonts w:ascii="Arial" w:eastAsiaTheme="minorEastAsia" w:hAnsi="Arial" w:cs="Times New Roman"/>
      <w:b/>
      <w:sz w:val="40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E5C62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E5C62"/>
    <w:rPr>
      <w:rFonts w:ascii="Arial" w:eastAsiaTheme="minorEastAsia" w:hAnsi="Arial" w:cs="Times New Roman"/>
      <w:sz w:val="1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5C62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5C62"/>
    <w:rPr>
      <w:rFonts w:ascii="Arial" w:eastAsiaTheme="minorEastAsia" w:hAnsi="Arial" w:cs="Times New Roman"/>
      <w:sz w:val="16"/>
      <w:szCs w:val="18"/>
      <w:lang w:val="en-US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0E5C62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0E5C62"/>
    <w:rPr>
      <w:rFonts w:ascii="Arial" w:eastAsiaTheme="minorEastAsia" w:hAnsi="Arial" w:cs="Times New Roman"/>
      <w:b/>
      <w:bCs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0E5C62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5C62"/>
    <w:rPr>
      <w:rFonts w:ascii="Arial" w:eastAsiaTheme="minorEastAsia" w:hAnsi="Arial" w:cs="Times New Roman"/>
      <w:sz w:val="16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0E5C62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0E5C62"/>
    <w:rPr>
      <w:rFonts w:ascii="Arial" w:eastAsiaTheme="minorEastAsia" w:hAnsi="Arial" w:cs="Times New Roman"/>
      <w:b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E5C62"/>
    <w:rPr>
      <w:rFonts w:ascii="Arial" w:hAnsi="Arial"/>
      <w:sz w:val="20"/>
      <w:lang w:val="en-US"/>
    </w:rPr>
  </w:style>
  <w:style w:type="table" w:styleId="TableGrid">
    <w:name w:val="Table Grid"/>
    <w:basedOn w:val="TableNormal"/>
    <w:uiPriority w:val="59"/>
    <w:rsid w:val="000E5C62"/>
    <w:pPr>
      <w:spacing w:after="0" w:line="240" w:lineRule="auto"/>
    </w:pPr>
    <w:rPr>
      <w:rFonts w:ascii="Cambria" w:eastAsiaTheme="minorEastAsia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5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unhideWhenUsed/>
    <w:rsid w:val="000E5C62"/>
    <w:rPr>
      <w:b/>
    </w:rPr>
  </w:style>
  <w:style w:type="character" w:styleId="Hyperlink">
    <w:name w:val="Hyperlink"/>
    <w:basedOn w:val="DefaultParagraphFont"/>
    <w:uiPriority w:val="99"/>
    <w:unhideWhenUsed/>
    <w:rsid w:val="000E5C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C6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5C62"/>
    <w:pPr>
      <w:spacing w:after="0" w:line="240" w:lineRule="auto"/>
    </w:pPr>
    <w:rPr>
      <w:rFonts w:ascii="Arial" w:eastAsiaTheme="minorEastAsia" w:hAnsi="Arial" w:cs="Arial"/>
      <w:sz w:val="21"/>
      <w:szCs w:val="21"/>
      <w:lang w:val="en-US"/>
    </w:rPr>
  </w:style>
  <w:style w:type="paragraph" w:customStyle="1" w:styleId="BasicParagraph">
    <w:name w:val="[Basic Paragraph]"/>
    <w:basedOn w:val="Normal"/>
    <w:uiPriority w:val="99"/>
    <w:rsid w:val="000E5C62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customStyle="1" w:styleId="H1">
    <w:name w:val="H1"/>
    <w:basedOn w:val="Normal"/>
    <w:link w:val="H1Char"/>
    <w:qFormat/>
    <w:rsid w:val="000E5C62"/>
    <w:pPr>
      <w:spacing w:before="360" w:after="240"/>
      <w:jc w:val="left"/>
      <w:outlineLvl w:val="0"/>
    </w:pPr>
    <w:rPr>
      <w:b/>
      <w:sz w:val="40"/>
      <w:szCs w:val="52"/>
    </w:rPr>
  </w:style>
  <w:style w:type="paragraph" w:customStyle="1" w:styleId="Bullet1">
    <w:name w:val="Bullet 1"/>
    <w:basedOn w:val="Normal"/>
    <w:rsid w:val="000E5C62"/>
    <w:pPr>
      <w:numPr>
        <w:numId w:val="28"/>
      </w:numPr>
      <w:spacing w:before="60"/>
    </w:pPr>
    <w:rPr>
      <w:rFonts w:eastAsia="Times New Roman"/>
      <w:color w:val="000000"/>
    </w:rPr>
  </w:style>
  <w:style w:type="paragraph" w:customStyle="1" w:styleId="RefItem1">
    <w:name w:val="Ref Item 1"/>
    <w:basedOn w:val="Normal"/>
    <w:rsid w:val="000E5C62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0E5C62"/>
    <w:pPr>
      <w:jc w:val="left"/>
    </w:pPr>
    <w:rPr>
      <w:rFonts w:eastAsia="Times New Roman"/>
      <w:b/>
      <w:bCs/>
      <w:sz w:val="26"/>
      <w:szCs w:val="26"/>
    </w:rPr>
  </w:style>
  <w:style w:type="paragraph" w:customStyle="1" w:styleId="Header1">
    <w:name w:val="Header 1"/>
    <w:basedOn w:val="Header"/>
    <w:rsid w:val="000E5C62"/>
    <w:rPr>
      <w:b/>
      <w:sz w:val="24"/>
      <w:szCs w:val="24"/>
    </w:rPr>
  </w:style>
  <w:style w:type="character" w:customStyle="1" w:styleId="Pantone485">
    <w:name w:val="Pantone 485"/>
    <w:basedOn w:val="DefaultParagraphFont"/>
    <w:uiPriority w:val="1"/>
    <w:qFormat/>
    <w:rsid w:val="000E5C62"/>
    <w:rPr>
      <w:rFonts w:cs="Caecilia-Light"/>
      <w:color w:val="DC281E"/>
      <w:szCs w:val="16"/>
    </w:rPr>
  </w:style>
  <w:style w:type="character" w:customStyle="1" w:styleId="H1Char">
    <w:name w:val="H1 Char"/>
    <w:basedOn w:val="DefaultParagraphFont"/>
    <w:link w:val="H1"/>
    <w:rsid w:val="000E5C62"/>
    <w:rPr>
      <w:rFonts w:ascii="Arial" w:eastAsiaTheme="minorEastAsia" w:hAnsi="Arial" w:cs="Times New Roman"/>
      <w:b/>
      <w:sz w:val="40"/>
      <w:szCs w:val="52"/>
      <w:lang w:val="en-US"/>
    </w:rPr>
  </w:style>
  <w:style w:type="table" w:customStyle="1" w:styleId="TableGray">
    <w:name w:val="Table Gray"/>
    <w:basedOn w:val="TableNormal"/>
    <w:uiPriority w:val="99"/>
    <w:rsid w:val="000E5C62"/>
    <w:pPr>
      <w:spacing w:after="0" w:line="240" w:lineRule="auto"/>
    </w:pPr>
    <w:rPr>
      <w:rFonts w:eastAsiaTheme="minorEastAsia" w:cs="Times New Roman"/>
      <w:sz w:val="20"/>
      <w:szCs w:val="20"/>
      <w:lang w:val="en-US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paragraph" w:customStyle="1" w:styleId="Bullet2">
    <w:name w:val="Bullet 2"/>
    <w:basedOn w:val="ListParagraph"/>
    <w:rsid w:val="000E5C62"/>
    <w:pPr>
      <w:numPr>
        <w:numId w:val="29"/>
      </w:numPr>
      <w:tabs>
        <w:tab w:val="left" w:pos="7230"/>
      </w:tabs>
      <w:spacing w:before="240"/>
    </w:pPr>
    <w:rPr>
      <w:rFonts w:cs="Arial"/>
    </w:rPr>
  </w:style>
  <w:style w:type="paragraph" w:customStyle="1" w:styleId="ListNumber1">
    <w:name w:val="List Number 1"/>
    <w:basedOn w:val="Normal"/>
    <w:rsid w:val="000E5C62"/>
    <w:pPr>
      <w:numPr>
        <w:ilvl w:val="1"/>
        <w:numId w:val="26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0E5C62"/>
    <w:pPr>
      <w:numPr>
        <w:numId w:val="27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0E5C62"/>
    <w:pPr>
      <w:numPr>
        <w:numId w:val="30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0E5C62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0E5C62"/>
    <w:pPr>
      <w:spacing w:before="120"/>
      <w:jc w:val="center"/>
    </w:pPr>
    <w:rPr>
      <w:rFonts w:cs="Arial"/>
      <w:b/>
      <w:bCs/>
      <w:color w:val="FFFFFF" w:themeColor="background1"/>
      <w:lang w:val="en-CA"/>
    </w:rPr>
  </w:style>
  <w:style w:type="paragraph" w:customStyle="1" w:styleId="BulletTableau">
    <w:name w:val="Bullet Tableau"/>
    <w:basedOn w:val="Bullet2"/>
    <w:qFormat/>
    <w:rsid w:val="000E5C62"/>
    <w:pPr>
      <w:keepNext/>
      <w:keepLines/>
      <w:framePr w:hSpace="141" w:wrap="around" w:vAnchor="text" w:hAnchor="margin" w:y="402"/>
      <w:numPr>
        <w:numId w:val="31"/>
      </w:numPr>
      <w:spacing w:beforeLines="60" w:before="60" w:afterLines="20" w:after="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28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Nicole Francoeur</cp:lastModifiedBy>
  <cp:revision>10</cp:revision>
  <cp:lastPrinted>2015-09-25T13:28:00Z</cp:lastPrinted>
  <dcterms:created xsi:type="dcterms:W3CDTF">2015-06-03T11:23:00Z</dcterms:created>
  <dcterms:modified xsi:type="dcterms:W3CDTF">2015-09-25T13:33:00Z</dcterms:modified>
</cp:coreProperties>
</file>