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49E2A" w14:textId="48CB0429" w:rsidR="009B2886" w:rsidRPr="000A3713" w:rsidRDefault="000A3713" w:rsidP="00CB028F">
      <w:pPr>
        <w:pStyle w:val="Subtitle"/>
        <w:shd w:val="clear" w:color="auto" w:fill="52A67C"/>
        <w:spacing w:before="360"/>
        <w:rPr>
          <w:color w:val="D1E4D9"/>
          <w:lang w:val="fr-FR"/>
        </w:rPr>
      </w:pPr>
      <w:bookmarkStart w:id="0" w:name="_GoBack"/>
      <w:r w:rsidRPr="000A3713">
        <w:rPr>
          <w:color w:val="D1E4D9"/>
          <w:lang w:val="fr-FR"/>
        </w:rPr>
        <w:t xml:space="preserve">Fiche d’information </w:t>
      </w:r>
      <w:bookmarkEnd w:id="0"/>
      <w:r w:rsidRPr="000A3713">
        <w:rPr>
          <w:color w:val="D1E4D9"/>
          <w:lang w:val="fr-FR"/>
        </w:rPr>
        <w:t>ecosec sur</w:t>
      </w:r>
    </w:p>
    <w:p w14:paraId="72D6BAF6" w14:textId="3D5D10E9" w:rsidR="009B2886" w:rsidRPr="000A3713" w:rsidRDefault="009B2886" w:rsidP="009B2886">
      <w:pPr>
        <w:pStyle w:val="Title"/>
        <w:shd w:val="clear" w:color="auto" w:fill="52A67C"/>
        <w:rPr>
          <w:lang w:val="fr-FR"/>
        </w:rPr>
      </w:pPr>
      <w:r w:rsidRPr="000A3713">
        <w:rPr>
          <w:lang w:val="fr-FR"/>
        </w:rPr>
        <w:t>[</w:t>
      </w:r>
      <w:r w:rsidR="000A3713" w:rsidRPr="000A3713">
        <w:rPr>
          <w:lang w:val="fr-FR"/>
        </w:rPr>
        <w:t>Pays</w:t>
      </w:r>
      <w:r w:rsidRPr="000A3713">
        <w:rPr>
          <w:lang w:val="fr-FR"/>
        </w:rPr>
        <w:t>] – [</w:t>
      </w:r>
      <w:r w:rsidR="000A3713">
        <w:rPr>
          <w:lang w:val="fr-FR"/>
        </w:rPr>
        <w:t>objet</w:t>
      </w:r>
      <w:r w:rsidRPr="000A3713">
        <w:rPr>
          <w:lang w:val="fr-FR"/>
        </w:rPr>
        <w:t>]</w:t>
      </w:r>
    </w:p>
    <w:p w14:paraId="3A64AC5E" w14:textId="7F605DFD" w:rsidR="009B2886" w:rsidRPr="000A3713" w:rsidRDefault="000A3713" w:rsidP="009B2886">
      <w:pPr>
        <w:pStyle w:val="Title"/>
        <w:shd w:val="clear" w:color="auto" w:fill="52A67C"/>
        <w:rPr>
          <w:color w:val="auto"/>
          <w:sz w:val="24"/>
          <w:szCs w:val="24"/>
          <w:lang w:val="fr-FR"/>
        </w:rPr>
      </w:pPr>
      <w:r w:rsidRPr="000A3713">
        <w:rPr>
          <w:sz w:val="24"/>
          <w:szCs w:val="24"/>
          <w:lang w:val="fr-FR"/>
        </w:rPr>
        <w:t>jj</w:t>
      </w:r>
      <w:r w:rsidR="009B2886" w:rsidRPr="000A3713">
        <w:rPr>
          <w:sz w:val="24"/>
          <w:szCs w:val="24"/>
          <w:lang w:val="fr-FR"/>
        </w:rPr>
        <w:t xml:space="preserve"> Mmm </w:t>
      </w:r>
      <w:r w:rsidRPr="000A3713">
        <w:rPr>
          <w:sz w:val="24"/>
          <w:szCs w:val="24"/>
          <w:lang w:val="fr-FR"/>
        </w:rPr>
        <w:t>aaaa</w:t>
      </w:r>
    </w:p>
    <w:p w14:paraId="139093BF" w14:textId="26DCB9BA" w:rsidR="001456DA" w:rsidRPr="000A3713" w:rsidRDefault="001456DA" w:rsidP="009B2886">
      <w:pPr>
        <w:rPr>
          <w:lang w:val="fr-FR"/>
        </w:rPr>
      </w:pPr>
    </w:p>
    <w:p w14:paraId="139093C0" w14:textId="74CDF9E5" w:rsidR="003573D5" w:rsidRPr="000A3713" w:rsidRDefault="000A3713" w:rsidP="00CE4ED9">
      <w:pPr>
        <w:pStyle w:val="Highlightbox"/>
        <w:pBdr>
          <w:left w:val="single" w:sz="24" w:space="8" w:color="D1E4D9"/>
          <w:right w:val="single" w:sz="24" w:space="8" w:color="D1E4D9"/>
        </w:pBdr>
        <w:rPr>
          <w:rStyle w:val="IntenseEmphasis"/>
          <w:lang w:val="fr-FR"/>
        </w:rPr>
      </w:pPr>
      <w:r w:rsidRPr="000A3713">
        <w:rPr>
          <w:rStyle w:val="IntenseEmphasis"/>
          <w:lang w:val="fr-FR"/>
        </w:rPr>
        <w:t>Remarques relatives à ce modèle :</w:t>
      </w:r>
    </w:p>
    <w:p w14:paraId="139093C1" w14:textId="77777777" w:rsidR="003573D5" w:rsidRPr="000A3713" w:rsidRDefault="003573D5" w:rsidP="00CE4ED9">
      <w:pPr>
        <w:pStyle w:val="Highlightbox"/>
        <w:pBdr>
          <w:left w:val="single" w:sz="24" w:space="8" w:color="D1E4D9"/>
          <w:right w:val="single" w:sz="24" w:space="8" w:color="D1E4D9"/>
        </w:pBdr>
        <w:rPr>
          <w:rStyle w:val="IntenseEmphasis"/>
          <w:lang w:val="fr-FR"/>
        </w:rPr>
      </w:pPr>
    </w:p>
    <w:p w14:paraId="2287F2FE" w14:textId="2A18819A" w:rsidR="000A3713" w:rsidRDefault="000A3713" w:rsidP="00CE4ED9">
      <w:pPr>
        <w:pStyle w:val="Highlightboxchecklist"/>
        <w:pBdr>
          <w:left w:val="single" w:sz="24" w:space="8" w:color="D1E4D9"/>
          <w:right w:val="single" w:sz="24" w:space="8" w:color="D1E4D9"/>
        </w:pBdr>
        <w:rPr>
          <w:rStyle w:val="SubtleEmphasis"/>
          <w:lang w:val="fr-FR"/>
        </w:rPr>
      </w:pPr>
      <w:r w:rsidRPr="000A3713">
        <w:rPr>
          <w:rStyle w:val="SubtleEmphasis"/>
          <w:lang w:val="fr-FR"/>
        </w:rPr>
        <w:t xml:space="preserve">La fiche d’information EcoSec est un document court (deux ou trois pages) destiné à communiquer les principaux résultats </w:t>
      </w:r>
      <w:r>
        <w:rPr>
          <w:rStyle w:val="SubtleEmphasis"/>
          <w:lang w:val="fr-FR"/>
        </w:rPr>
        <w:t xml:space="preserve">d’une évaluation initiale, d’un suivi, d’une évaluation finale / </w:t>
      </w:r>
      <w:r w:rsidR="0015685D">
        <w:rPr>
          <w:rStyle w:val="SubtleEmphasis"/>
          <w:lang w:val="fr-FR"/>
        </w:rPr>
        <w:t>d’</w:t>
      </w:r>
      <w:r>
        <w:rPr>
          <w:rStyle w:val="SubtleEmphasis"/>
          <w:lang w:val="fr-FR"/>
        </w:rPr>
        <w:t xml:space="preserve">un </w:t>
      </w:r>
      <w:r w:rsidR="00986B60">
        <w:rPr>
          <w:rStyle w:val="SubtleEmphasis"/>
          <w:lang w:val="fr-FR"/>
        </w:rPr>
        <w:t>bilan</w:t>
      </w:r>
      <w:r>
        <w:rPr>
          <w:rStyle w:val="SubtleEmphasis"/>
          <w:lang w:val="fr-FR"/>
        </w:rPr>
        <w:t xml:space="preserve"> ou d’une étude de cas réalisé par EcoSec. </w:t>
      </w:r>
      <w:r w:rsidR="00DE2FD3">
        <w:rPr>
          <w:rStyle w:val="SubtleEmphasis"/>
          <w:lang w:val="fr-FR"/>
        </w:rPr>
        <w:t xml:space="preserve">Elle s’adresse à un public qui n’est pas nécessairement spécialisé, </w:t>
      </w:r>
      <w:r w:rsidR="00986B60">
        <w:rPr>
          <w:rStyle w:val="SubtleEmphasis"/>
          <w:lang w:val="fr-FR"/>
        </w:rPr>
        <w:t xml:space="preserve">comme </w:t>
      </w:r>
      <w:r w:rsidR="00DE2FD3">
        <w:rPr>
          <w:rStyle w:val="SubtleEmphasis"/>
          <w:lang w:val="fr-FR"/>
        </w:rPr>
        <w:t xml:space="preserve">par exemple la direction du CICR, des donateurs et, le cas échéant, des autorités et des partenaires. </w:t>
      </w:r>
    </w:p>
    <w:p w14:paraId="0392A366" w14:textId="28A01D7B" w:rsidR="00DE2FD3" w:rsidRPr="00DE2FD3" w:rsidRDefault="00DE2FD3" w:rsidP="00CE4ED9">
      <w:pPr>
        <w:pStyle w:val="Highlightboxchecklist"/>
        <w:pBdr>
          <w:left w:val="single" w:sz="24" w:space="8" w:color="D1E4D9"/>
          <w:right w:val="single" w:sz="24" w:space="8" w:color="D1E4D9"/>
        </w:pBdr>
        <w:rPr>
          <w:rStyle w:val="SubtleEmphasis"/>
          <w:lang w:val="fr-FR"/>
        </w:rPr>
      </w:pPr>
      <w:r>
        <w:rPr>
          <w:rStyle w:val="SubtleEmphasis"/>
          <w:lang w:val="fr-FR"/>
        </w:rPr>
        <w:t xml:space="preserve">Il existe deux versions du modèle de fiche d’information : l’une réservée aux évaluations initiales / au suivi, et l’autre aux </w:t>
      </w:r>
      <w:r w:rsidR="00474E63">
        <w:rPr>
          <w:rStyle w:val="SubtleEmphasis"/>
          <w:lang w:val="fr-FR"/>
        </w:rPr>
        <w:t>examens</w:t>
      </w:r>
      <w:r>
        <w:rPr>
          <w:rStyle w:val="SubtleEmphasis"/>
          <w:lang w:val="fr-FR"/>
        </w:rPr>
        <w:t xml:space="preserve"> / évaluations finales / études de cas. </w:t>
      </w:r>
      <w:r>
        <w:rPr>
          <w:rStyle w:val="SubtleEmphasis"/>
          <w:b/>
          <w:lang w:val="fr-FR"/>
        </w:rPr>
        <w:t xml:space="preserve">La présente version est celle utilisée pour les </w:t>
      </w:r>
      <w:r w:rsidR="00474E63">
        <w:rPr>
          <w:rStyle w:val="SubtleEmphasis"/>
          <w:b/>
          <w:lang w:val="fr-FR"/>
        </w:rPr>
        <w:t>examens</w:t>
      </w:r>
      <w:r>
        <w:rPr>
          <w:rStyle w:val="SubtleEmphasis"/>
          <w:b/>
          <w:lang w:val="fr-FR"/>
        </w:rPr>
        <w:t> / évaluations finales / études de cas.</w:t>
      </w:r>
    </w:p>
    <w:p w14:paraId="3DABD0BE" w14:textId="2BEDDD2D" w:rsidR="00DE2FD3" w:rsidRDefault="00DE2FD3" w:rsidP="00CE4ED9">
      <w:pPr>
        <w:pStyle w:val="Highlightboxchecklist"/>
        <w:pBdr>
          <w:left w:val="single" w:sz="24" w:space="8" w:color="D1E4D9"/>
          <w:right w:val="single" w:sz="24" w:space="8" w:color="D1E4D9"/>
        </w:pBdr>
        <w:rPr>
          <w:rStyle w:val="SubtleEmphasis"/>
          <w:lang w:val="fr-FR"/>
        </w:rPr>
      </w:pPr>
      <w:r>
        <w:rPr>
          <w:rStyle w:val="SubtleEmphasis"/>
          <w:lang w:val="fr-FR"/>
        </w:rPr>
        <w:t>Ce modèle peut faire office de version abrégée d’un rapport</w:t>
      </w:r>
      <w:r w:rsidR="001019C5">
        <w:rPr>
          <w:rStyle w:val="SubtleEmphasis"/>
          <w:lang w:val="fr-FR"/>
        </w:rPr>
        <w:t xml:space="preserve"> de programme ou d’activité, tel que ceux établis à la suite d’une distribution / intervention, d’un </w:t>
      </w:r>
      <w:r w:rsidR="00474E63">
        <w:rPr>
          <w:rStyle w:val="SubtleEmphasis"/>
          <w:lang w:val="fr-FR"/>
        </w:rPr>
        <w:t>examen</w:t>
      </w:r>
      <w:r w:rsidR="001019C5">
        <w:rPr>
          <w:rStyle w:val="SubtleEmphasis"/>
          <w:lang w:val="fr-FR"/>
        </w:rPr>
        <w:t xml:space="preserve"> / </w:t>
      </w:r>
      <w:r w:rsidR="0015685D">
        <w:rPr>
          <w:rStyle w:val="SubtleEmphasis"/>
          <w:lang w:val="fr-FR"/>
        </w:rPr>
        <w:t xml:space="preserve">d’une évaluation </w:t>
      </w:r>
      <w:r w:rsidR="001019C5">
        <w:rPr>
          <w:rStyle w:val="SubtleEmphasis"/>
          <w:lang w:val="fr-FR"/>
        </w:rPr>
        <w:t xml:space="preserve">finale ou d’une étude spécifique. </w:t>
      </w:r>
    </w:p>
    <w:p w14:paraId="4388A92D" w14:textId="64063777" w:rsidR="001019C5" w:rsidRPr="000A3713" w:rsidRDefault="001019C5" w:rsidP="00CE4ED9">
      <w:pPr>
        <w:pStyle w:val="Highlightboxchecklist"/>
        <w:pBdr>
          <w:left w:val="single" w:sz="24" w:space="8" w:color="D1E4D9"/>
          <w:right w:val="single" w:sz="24" w:space="8" w:color="D1E4D9"/>
        </w:pBdr>
        <w:rPr>
          <w:rStyle w:val="SubtleEmphasis"/>
          <w:lang w:val="fr-FR"/>
        </w:rPr>
      </w:pPr>
      <w:r>
        <w:rPr>
          <w:rStyle w:val="SubtleEmphasis"/>
          <w:lang w:val="fr-FR"/>
        </w:rPr>
        <w:t>Toutes les portions de texte entre crochets [ ] dans les titres et les pieds de page</w:t>
      </w:r>
      <w:r w:rsidR="0015685D">
        <w:rPr>
          <w:rStyle w:val="SubtleEmphasis"/>
          <w:lang w:val="fr-FR"/>
        </w:rPr>
        <w:t>s</w:t>
      </w:r>
      <w:r>
        <w:rPr>
          <w:rStyle w:val="SubtleEmphasis"/>
          <w:lang w:val="fr-FR"/>
        </w:rPr>
        <w:t xml:space="preserve"> doivent être remplacés selon que de besoin dans ce document. Par exemple, [OBJET] devra être remplacé par le type d’activité ou le thème (par exemple, </w:t>
      </w:r>
      <w:r w:rsidR="00474E63">
        <w:rPr>
          <w:rStyle w:val="SubtleEmphasis"/>
          <w:lang w:val="fr-FR"/>
        </w:rPr>
        <w:t>« Examen</w:t>
      </w:r>
      <w:r>
        <w:rPr>
          <w:rStyle w:val="SubtleEmphasis"/>
          <w:lang w:val="fr-FR"/>
        </w:rPr>
        <w:t xml:space="preserve"> </w:t>
      </w:r>
      <w:r w:rsidR="00B524E7">
        <w:rPr>
          <w:rStyle w:val="SubtleEmphasis"/>
          <w:lang w:val="fr-FR"/>
        </w:rPr>
        <w:t>du programme d’aide aux initiatives microéconomiques</w:t>
      </w:r>
      <w:r w:rsidR="00474E63">
        <w:rPr>
          <w:rStyle w:val="SubtleEmphasis"/>
          <w:lang w:val="fr-FR"/>
        </w:rPr>
        <w:t> »</w:t>
      </w:r>
      <w:r w:rsidR="00B524E7">
        <w:rPr>
          <w:rStyle w:val="SubtleEmphasis"/>
          <w:lang w:val="fr-FR"/>
        </w:rPr>
        <w:t xml:space="preserve">, </w:t>
      </w:r>
      <w:r w:rsidR="00474E63">
        <w:rPr>
          <w:rStyle w:val="SubtleEmphasis"/>
          <w:lang w:val="fr-FR"/>
        </w:rPr>
        <w:t>« </w:t>
      </w:r>
      <w:r w:rsidR="00B524E7">
        <w:rPr>
          <w:rStyle w:val="SubtleEmphasis"/>
          <w:rFonts w:cs="Arial"/>
          <w:lang w:val="fr-FR"/>
        </w:rPr>
        <w:t>É</w:t>
      </w:r>
      <w:r w:rsidR="00B524E7">
        <w:rPr>
          <w:rStyle w:val="SubtleEmphasis"/>
          <w:lang w:val="fr-FR"/>
        </w:rPr>
        <w:t>valuation finale de l’intervention de soutien à l’élevage</w:t>
      </w:r>
      <w:r w:rsidR="00474E63">
        <w:rPr>
          <w:rStyle w:val="SubtleEmphasis"/>
          <w:lang w:val="fr-FR"/>
        </w:rPr>
        <w:t> »</w:t>
      </w:r>
      <w:r w:rsidR="00B524E7">
        <w:rPr>
          <w:rStyle w:val="SubtleEmphasis"/>
          <w:lang w:val="fr-FR"/>
        </w:rPr>
        <w:t>, etc.), etc.</w:t>
      </w:r>
    </w:p>
    <w:p w14:paraId="139093C6" w14:textId="77777777" w:rsidR="003573D5" w:rsidRPr="00B524E7" w:rsidRDefault="003573D5" w:rsidP="00CE4ED9">
      <w:pPr>
        <w:pStyle w:val="Highlightboxchecklist"/>
        <w:numPr>
          <w:ilvl w:val="0"/>
          <w:numId w:val="0"/>
        </w:numPr>
        <w:pBdr>
          <w:left w:val="single" w:sz="24" w:space="8" w:color="D1E4D9"/>
          <w:right w:val="single" w:sz="24" w:space="8" w:color="D1E4D9"/>
        </w:pBdr>
        <w:ind w:left="142"/>
        <w:rPr>
          <w:rStyle w:val="SubtleEmphasis"/>
          <w:lang w:val="fr-FR"/>
        </w:rPr>
      </w:pPr>
    </w:p>
    <w:p w14:paraId="139093C7" w14:textId="392A6C8C" w:rsidR="003573D5" w:rsidRPr="00B524E7" w:rsidRDefault="00B524E7" w:rsidP="00CE4ED9">
      <w:pPr>
        <w:pStyle w:val="Highlightbox"/>
        <w:pBdr>
          <w:left w:val="single" w:sz="24" w:space="8" w:color="D1E4D9"/>
          <w:right w:val="single" w:sz="24" w:space="8" w:color="D1E4D9"/>
        </w:pBdr>
        <w:rPr>
          <w:lang w:val="fr-FR"/>
        </w:rPr>
      </w:pPr>
      <w:r w:rsidRPr="00B524E7">
        <w:rPr>
          <w:rStyle w:val="SubtleEmphasis"/>
          <w:b/>
          <w:i/>
          <w:lang w:val="fr-FR"/>
        </w:rPr>
        <w:t>Veillez à supprimer les remarques ci-dessus lorsque vous aurez finalisé votre fiche d’information.</w:t>
      </w:r>
    </w:p>
    <w:p w14:paraId="139093C8" w14:textId="6CFA3BBB" w:rsidR="00357D40" w:rsidRPr="00B524E7" w:rsidRDefault="00763E69" w:rsidP="003320A1">
      <w:pPr>
        <w:pStyle w:val="Heading1"/>
        <w:rPr>
          <w:lang w:val="fr-FR"/>
        </w:rPr>
      </w:pPr>
      <w:r w:rsidRPr="00B524E7">
        <w:rPr>
          <w:lang w:val="fr-FR"/>
        </w:rPr>
        <w:t>Contex</w:t>
      </w:r>
      <w:r w:rsidR="000F16B6" w:rsidRPr="00B524E7">
        <w:rPr>
          <w:lang w:val="fr-FR"/>
        </w:rPr>
        <w:t>t</w:t>
      </w:r>
      <w:r w:rsidR="00F26419">
        <w:rPr>
          <w:lang w:val="fr-FR"/>
        </w:rPr>
        <w:t>e</w:t>
      </w:r>
      <w:r w:rsidR="000F16B6" w:rsidRPr="00B524E7">
        <w:rPr>
          <w:lang w:val="fr-FR"/>
        </w:rPr>
        <w:t xml:space="preserve"> </w:t>
      </w:r>
      <w:r w:rsidR="00F26419">
        <w:rPr>
          <w:lang w:val="fr-FR"/>
        </w:rPr>
        <w:t>et champ d’application</w:t>
      </w:r>
    </w:p>
    <w:p w14:paraId="139093C9" w14:textId="716955D1" w:rsidR="00092960" w:rsidRPr="00F26419" w:rsidRDefault="00F26419" w:rsidP="00092960">
      <w:pPr>
        <w:rPr>
          <w:lang w:val="fr-FR"/>
        </w:rPr>
      </w:pPr>
      <w:r w:rsidRPr="00F26419">
        <w:rPr>
          <w:lang w:val="fr-FR"/>
        </w:rPr>
        <w:t>Cette partie</w:t>
      </w:r>
      <w:r w:rsidR="00D91C50">
        <w:rPr>
          <w:lang w:val="fr-FR"/>
        </w:rPr>
        <w:t>,</w:t>
      </w:r>
      <w:r w:rsidRPr="00F26419">
        <w:rPr>
          <w:lang w:val="fr-FR"/>
        </w:rPr>
        <w:t xml:space="preserve"> </w:t>
      </w:r>
      <w:r w:rsidR="00D91C50">
        <w:rPr>
          <w:lang w:val="fr-FR"/>
        </w:rPr>
        <w:t>d’</w:t>
      </w:r>
      <w:r>
        <w:rPr>
          <w:lang w:val="fr-FR"/>
        </w:rPr>
        <w:t>un ou deux paragraphes au maximum</w:t>
      </w:r>
      <w:r w:rsidR="00D91C50">
        <w:rPr>
          <w:lang w:val="fr-FR"/>
        </w:rPr>
        <w:t xml:space="preserve">, doit comporter </w:t>
      </w:r>
      <w:r>
        <w:rPr>
          <w:lang w:val="fr-FR"/>
        </w:rPr>
        <w:t>les éléments suivants </w:t>
      </w:r>
      <w:r w:rsidR="00092960" w:rsidRPr="00F26419">
        <w:rPr>
          <w:lang w:val="fr-FR"/>
        </w:rPr>
        <w:t>:</w:t>
      </w:r>
    </w:p>
    <w:p w14:paraId="2DFCC46E" w14:textId="192E8806" w:rsidR="00F26419" w:rsidRDefault="00F26419" w:rsidP="009E47C0">
      <w:pPr>
        <w:pStyle w:val="Bullet1"/>
        <w:rPr>
          <w:lang w:val="fr-FR"/>
        </w:rPr>
      </w:pPr>
      <w:r>
        <w:rPr>
          <w:lang w:val="fr-FR"/>
        </w:rPr>
        <w:t>u</w:t>
      </w:r>
      <w:r w:rsidRPr="00F26419">
        <w:rPr>
          <w:lang w:val="fr-FR"/>
        </w:rPr>
        <w:t>n paragraphe introductif offrant un éclairage sur le context</w:t>
      </w:r>
      <w:r>
        <w:rPr>
          <w:lang w:val="fr-FR"/>
        </w:rPr>
        <w:t>e</w:t>
      </w:r>
      <w:r w:rsidRPr="00F26419">
        <w:rPr>
          <w:lang w:val="fr-FR"/>
        </w:rPr>
        <w:t xml:space="preserve"> (crise en cours / </w:t>
      </w:r>
      <w:r>
        <w:rPr>
          <w:lang w:val="fr-FR"/>
        </w:rPr>
        <w:t xml:space="preserve">passée / anticipée dans le pays) et les raisons ayant </w:t>
      </w:r>
      <w:r w:rsidR="00D91C50">
        <w:rPr>
          <w:lang w:val="fr-FR"/>
        </w:rPr>
        <w:t>déclenché</w:t>
      </w:r>
      <w:r>
        <w:rPr>
          <w:lang w:val="fr-FR"/>
        </w:rPr>
        <w:t xml:space="preserve"> l’intervention de sécurité économique (besoins non satisfaits, présence antérieure, etc.) ;</w:t>
      </w:r>
    </w:p>
    <w:p w14:paraId="73455F0C" w14:textId="58A01814" w:rsidR="00F04E39" w:rsidRDefault="00F26419" w:rsidP="009E47C0">
      <w:pPr>
        <w:pStyle w:val="Bullet1"/>
        <w:rPr>
          <w:lang w:val="fr-FR"/>
        </w:rPr>
      </w:pPr>
      <w:r>
        <w:rPr>
          <w:lang w:val="fr-FR"/>
        </w:rPr>
        <w:t>un bref historique des programmes E</w:t>
      </w:r>
      <w:r w:rsidR="00F04E39">
        <w:rPr>
          <w:lang w:val="fr-FR"/>
        </w:rPr>
        <w:t>coSec en cours ou passés (autre</w:t>
      </w:r>
      <w:r w:rsidR="00387D26">
        <w:rPr>
          <w:lang w:val="fr-FR"/>
        </w:rPr>
        <w:t>s que celui ou ceux évalué</w:t>
      </w:r>
      <w:r>
        <w:rPr>
          <w:lang w:val="fr-FR"/>
        </w:rPr>
        <w:t xml:space="preserve">s ou décrits dans l’étude de cas), les secteurs géographiques concernés, </w:t>
      </w:r>
      <w:r w:rsidR="00F04E39">
        <w:rPr>
          <w:lang w:val="fr-FR"/>
        </w:rPr>
        <w:t>le type et le nombre de bénéficiaires ainsi que le calendrier ;</w:t>
      </w:r>
    </w:p>
    <w:p w14:paraId="5C792119" w14:textId="77777777" w:rsidR="00F04E39" w:rsidRDefault="00F04E39" w:rsidP="009E47C0">
      <w:pPr>
        <w:pStyle w:val="Bullet1"/>
        <w:rPr>
          <w:lang w:val="fr-FR"/>
        </w:rPr>
      </w:pPr>
      <w:r>
        <w:rPr>
          <w:lang w:val="fr-FR"/>
        </w:rPr>
        <w:t>des informations similaires sur le ou les programmes évalués ou décrits dans l’étude de cas ;</w:t>
      </w:r>
    </w:p>
    <w:p w14:paraId="34AF1561" w14:textId="051099B6" w:rsidR="00F26419" w:rsidRDefault="00F04E39" w:rsidP="009E47C0">
      <w:pPr>
        <w:pStyle w:val="Bullet1"/>
        <w:rPr>
          <w:lang w:val="fr-FR"/>
        </w:rPr>
      </w:pPr>
      <w:r>
        <w:rPr>
          <w:lang w:val="fr-FR"/>
        </w:rPr>
        <w:t>l’objectif de l’intervention EcoSec faisant l’objet de l’examen ou de l’étude de cas, y compris la justification de</w:t>
      </w:r>
      <w:r w:rsidR="00701FE6">
        <w:rPr>
          <w:lang w:val="fr-FR"/>
        </w:rPr>
        <w:t>s</w:t>
      </w:r>
      <w:r>
        <w:rPr>
          <w:lang w:val="fr-FR"/>
        </w:rPr>
        <w:t xml:space="preserve"> programmes et activités</w:t>
      </w:r>
      <w:r w:rsidR="00701FE6">
        <w:rPr>
          <w:lang w:val="fr-FR"/>
        </w:rPr>
        <w:t xml:space="preserve"> concernés, ainsi que leur type</w:t>
      </w:r>
      <w:r>
        <w:rPr>
          <w:lang w:val="fr-FR"/>
        </w:rPr>
        <w:t>, la population cible et les résultats escomptés à court et moyen terme ;</w:t>
      </w:r>
    </w:p>
    <w:p w14:paraId="139093CE" w14:textId="69944885" w:rsidR="00116F65" w:rsidRPr="00701FE6" w:rsidRDefault="00701FE6" w:rsidP="00701FE6">
      <w:pPr>
        <w:pStyle w:val="Bullet1"/>
        <w:rPr>
          <w:lang w:val="fr-FR"/>
        </w:rPr>
      </w:pPr>
      <w:r w:rsidRPr="00701FE6">
        <w:rPr>
          <w:lang w:val="fr-FR"/>
        </w:rPr>
        <w:t>l’objectif principal du bilan</w:t>
      </w:r>
      <w:r>
        <w:rPr>
          <w:lang w:val="fr-FR"/>
        </w:rPr>
        <w:t xml:space="preserve"> </w:t>
      </w:r>
      <w:r w:rsidR="00F04E39" w:rsidRPr="00701FE6">
        <w:rPr>
          <w:lang w:val="fr-FR"/>
        </w:rPr>
        <w:t xml:space="preserve">/ </w:t>
      </w:r>
      <w:r>
        <w:rPr>
          <w:lang w:val="fr-FR"/>
        </w:rPr>
        <w:t>de l’</w:t>
      </w:r>
      <w:r w:rsidR="00F04E39" w:rsidRPr="00701FE6">
        <w:rPr>
          <w:lang w:val="fr-FR"/>
        </w:rPr>
        <w:t>évaluation / étude de cas et une brève description des méthodes employées dans le tableau vert ci-après.</w:t>
      </w:r>
    </w:p>
    <w:p w14:paraId="795A4BD9" w14:textId="77777777" w:rsidR="00831FD9" w:rsidRPr="00F04E39" w:rsidRDefault="00831FD9" w:rsidP="00CE4ED9">
      <w:pPr>
        <w:pStyle w:val="Highlightbox"/>
        <w:ind w:left="0" w:right="0"/>
        <w:rPr>
          <w:rStyle w:val="IntenseEmphasis"/>
          <w:bCs w:val="0"/>
          <w:i w:val="0"/>
          <w:iCs w:val="0"/>
          <w:sz w:val="10"/>
          <w:lang w:val="fr-FR"/>
        </w:rPr>
      </w:pPr>
    </w:p>
    <w:p w14:paraId="139093CF" w14:textId="74744F9C" w:rsidR="00116F65" w:rsidRPr="0015321D" w:rsidRDefault="0015321D" w:rsidP="00CE4ED9">
      <w:pPr>
        <w:pStyle w:val="Highlightbox"/>
        <w:spacing w:after="120"/>
        <w:ind w:left="0" w:right="0"/>
        <w:rPr>
          <w:rStyle w:val="SubtleEmphasis"/>
          <w:iCs w:val="0"/>
          <w:lang w:val="fr-FR"/>
        </w:rPr>
      </w:pPr>
      <w:r w:rsidRPr="0015321D">
        <w:rPr>
          <w:rStyle w:val="IntenseEmphasis"/>
          <w:bCs w:val="0"/>
          <w:i w:val="0"/>
          <w:iCs w:val="0"/>
          <w:lang w:val="fr-FR"/>
        </w:rPr>
        <w:t xml:space="preserve">Quelles ont été les méthodes employées pour réaliser </w:t>
      </w:r>
      <w:r w:rsidR="00701FE6">
        <w:rPr>
          <w:rStyle w:val="IntenseEmphasis"/>
          <w:bCs w:val="0"/>
          <w:i w:val="0"/>
          <w:iCs w:val="0"/>
          <w:lang w:val="fr-FR"/>
        </w:rPr>
        <w:t>le bilan</w:t>
      </w:r>
      <w:r w:rsidRPr="0015321D">
        <w:rPr>
          <w:rStyle w:val="IntenseEmphasis"/>
          <w:bCs w:val="0"/>
          <w:i w:val="0"/>
          <w:iCs w:val="0"/>
          <w:lang w:val="fr-FR"/>
        </w:rPr>
        <w:t xml:space="preserve"> / l’évaluation finale / l’étude de cas ?</w:t>
      </w:r>
      <w:r w:rsidR="00116F65" w:rsidRPr="0015321D">
        <w:rPr>
          <w:rStyle w:val="IntenseEmphasis"/>
          <w:b w:val="0"/>
          <w:bCs w:val="0"/>
          <w:i w:val="0"/>
          <w:iCs w:val="0"/>
          <w:lang w:val="fr-FR"/>
        </w:rPr>
        <w:t xml:space="preserve"> </w:t>
      </w:r>
      <w:r w:rsidRPr="0015321D">
        <w:rPr>
          <w:rStyle w:val="SubtleEmphasis"/>
          <w:iCs w:val="0"/>
          <w:lang w:val="fr-FR"/>
        </w:rPr>
        <w:t xml:space="preserve">Décrivez brièvement les méthodes employées pour </w:t>
      </w:r>
      <w:r w:rsidR="00387D26">
        <w:rPr>
          <w:rStyle w:val="SubtleEmphasis"/>
          <w:iCs w:val="0"/>
          <w:lang w:val="fr-FR"/>
        </w:rPr>
        <w:t>recueillir</w:t>
      </w:r>
      <w:r w:rsidRPr="0015321D">
        <w:rPr>
          <w:rStyle w:val="SubtleEmphasis"/>
          <w:iCs w:val="0"/>
          <w:lang w:val="fr-FR"/>
        </w:rPr>
        <w:t xml:space="preserve"> et analyser les données, y compris, le cas échéant : </w:t>
      </w:r>
    </w:p>
    <w:p w14:paraId="139093D0" w14:textId="1D1CDB63" w:rsidR="00116F65" w:rsidRPr="0015321D" w:rsidRDefault="0015321D" w:rsidP="00CE4ED9">
      <w:pPr>
        <w:pStyle w:val="Highlightbulletbox"/>
        <w:spacing w:before="0" w:after="0"/>
        <w:ind w:left="357" w:hanging="357"/>
        <w:rPr>
          <w:rStyle w:val="SubtleEmphasis"/>
          <w:iCs w:val="0"/>
          <w:lang w:val="fr-FR"/>
        </w:rPr>
      </w:pPr>
      <w:r w:rsidRPr="0015321D">
        <w:rPr>
          <w:rStyle w:val="SubtleEmphasis"/>
          <w:iCs w:val="0"/>
          <w:lang w:val="fr-FR"/>
        </w:rPr>
        <w:t>les méthodes de collecte des données</w:t>
      </w:r>
      <w:r w:rsidR="00116F65" w:rsidRPr="0015321D">
        <w:rPr>
          <w:rStyle w:val="SubtleEmphasis"/>
          <w:iCs w:val="0"/>
          <w:lang w:val="fr-FR"/>
        </w:rPr>
        <w:t xml:space="preserve"> (</w:t>
      </w:r>
      <w:r w:rsidRPr="0015321D">
        <w:rPr>
          <w:rStyle w:val="SubtleEmphasis"/>
          <w:iCs w:val="0"/>
          <w:lang w:val="fr-FR"/>
        </w:rPr>
        <w:t>analyse de données secondaires</w:t>
      </w:r>
      <w:r w:rsidR="00116F65" w:rsidRPr="0015321D">
        <w:rPr>
          <w:rStyle w:val="SubtleEmphasis"/>
          <w:iCs w:val="0"/>
          <w:lang w:val="fr-FR"/>
        </w:rPr>
        <w:t xml:space="preserve">, </w:t>
      </w:r>
      <w:r w:rsidR="00701FE6">
        <w:rPr>
          <w:rStyle w:val="SubtleEmphasis"/>
          <w:iCs w:val="0"/>
          <w:lang w:val="fr-FR"/>
        </w:rPr>
        <w:t>suivi au travers d’</w:t>
      </w:r>
      <w:r>
        <w:rPr>
          <w:rStyle w:val="SubtleEmphasis"/>
          <w:iCs w:val="0"/>
          <w:lang w:val="fr-FR"/>
        </w:rPr>
        <w:t>enquêtes auprès des ménages</w:t>
      </w:r>
      <w:r w:rsidR="00116F65" w:rsidRPr="0015321D">
        <w:rPr>
          <w:rStyle w:val="SubtleEmphasis"/>
          <w:iCs w:val="0"/>
          <w:lang w:val="fr-FR"/>
        </w:rPr>
        <w:t xml:space="preserve">, </w:t>
      </w:r>
      <w:r>
        <w:rPr>
          <w:rStyle w:val="SubtleEmphasis"/>
          <w:iCs w:val="0"/>
          <w:lang w:val="fr-FR"/>
        </w:rPr>
        <w:t>entretiens avec des informateurs clés</w:t>
      </w:r>
      <w:r w:rsidR="00116F65" w:rsidRPr="0015321D">
        <w:rPr>
          <w:rStyle w:val="SubtleEmphasis"/>
          <w:iCs w:val="0"/>
          <w:lang w:val="fr-FR"/>
        </w:rPr>
        <w:t xml:space="preserve">, </w:t>
      </w:r>
      <w:r>
        <w:rPr>
          <w:rStyle w:val="SubtleEmphasis"/>
          <w:iCs w:val="0"/>
          <w:lang w:val="fr-FR"/>
        </w:rPr>
        <w:t>discussions de groupe</w:t>
      </w:r>
      <w:r w:rsidR="00116F65" w:rsidRPr="0015321D">
        <w:rPr>
          <w:rStyle w:val="SubtleEmphasis"/>
          <w:iCs w:val="0"/>
          <w:lang w:val="fr-FR"/>
        </w:rPr>
        <w:t>, etc.)</w:t>
      </w:r>
      <w:r>
        <w:rPr>
          <w:rStyle w:val="SubtleEmphasis"/>
          <w:iCs w:val="0"/>
          <w:lang w:val="fr-FR"/>
        </w:rPr>
        <w:t> ;</w:t>
      </w:r>
    </w:p>
    <w:p w14:paraId="139093D1" w14:textId="07CAE5F5" w:rsidR="00116F65" w:rsidRPr="0015321D" w:rsidRDefault="0015321D" w:rsidP="00CE4ED9">
      <w:pPr>
        <w:pStyle w:val="Highlightbulletbox"/>
        <w:spacing w:after="0"/>
        <w:ind w:left="357" w:hanging="357"/>
        <w:rPr>
          <w:rStyle w:val="SubtleEmphasis"/>
          <w:iCs w:val="0"/>
          <w:lang w:val="fr-FR"/>
        </w:rPr>
      </w:pPr>
      <w:r w:rsidRPr="0015321D">
        <w:rPr>
          <w:rStyle w:val="SubtleEmphasis"/>
          <w:iCs w:val="0"/>
          <w:lang w:val="fr-FR"/>
        </w:rPr>
        <w:t>date</w:t>
      </w:r>
      <w:r w:rsidR="00A47956">
        <w:rPr>
          <w:rStyle w:val="SubtleEmphasis"/>
          <w:iCs w:val="0"/>
          <w:lang w:val="fr-FR"/>
        </w:rPr>
        <w:t>s</w:t>
      </w:r>
      <w:r w:rsidRPr="0015321D">
        <w:rPr>
          <w:rStyle w:val="SubtleEmphasis"/>
          <w:iCs w:val="0"/>
          <w:lang w:val="fr-FR"/>
        </w:rPr>
        <w:t xml:space="preserve"> / périodes et lieux couverts par l’exercice</w:t>
      </w:r>
      <w:r w:rsidR="00A47956">
        <w:rPr>
          <w:rStyle w:val="SubtleEmphasis"/>
          <w:iCs w:val="0"/>
          <w:lang w:val="fr-FR"/>
        </w:rPr>
        <w:t> ;</w:t>
      </w:r>
    </w:p>
    <w:p w14:paraId="300D188C" w14:textId="086C0933" w:rsidR="00A47956" w:rsidRPr="00A47956" w:rsidRDefault="00A47956" w:rsidP="00CE4ED9">
      <w:pPr>
        <w:pStyle w:val="Highlightbulletbox"/>
        <w:spacing w:after="0"/>
        <w:ind w:left="357" w:hanging="357"/>
        <w:rPr>
          <w:rStyle w:val="SubtleEmphasis"/>
          <w:iCs w:val="0"/>
          <w:lang w:val="fr-FR"/>
        </w:rPr>
      </w:pPr>
      <w:r>
        <w:rPr>
          <w:rStyle w:val="SubtleEmphasis"/>
          <w:iCs w:val="0"/>
          <w:lang w:val="fr-FR"/>
        </w:rPr>
        <w:t xml:space="preserve">si des données primaires ont été recueillies, précisez la méthode d’échantillonnage utilisée et de quelle manière les lieux ainsi que les unités d’échantillonnage / sources d’information ont été choisies. </w:t>
      </w:r>
    </w:p>
    <w:p w14:paraId="181CC31A" w14:textId="77777777" w:rsidR="00831FD9" w:rsidRPr="00387D26" w:rsidRDefault="00831FD9" w:rsidP="00CE4ED9">
      <w:pPr>
        <w:pStyle w:val="Highlightbulletbox"/>
        <w:numPr>
          <w:ilvl w:val="0"/>
          <w:numId w:val="0"/>
        </w:numPr>
        <w:spacing w:before="0" w:after="0"/>
        <w:rPr>
          <w:sz w:val="12"/>
          <w:lang w:val="fr-FR"/>
        </w:rPr>
      </w:pPr>
    </w:p>
    <w:p w14:paraId="139093D3" w14:textId="75C37036" w:rsidR="005609F8" w:rsidRPr="00847A5A" w:rsidRDefault="002F36D6" w:rsidP="003320A1">
      <w:pPr>
        <w:pStyle w:val="Heading1"/>
        <w:rPr>
          <w:lang w:val="fr-FR"/>
        </w:rPr>
      </w:pPr>
      <w:r>
        <w:rPr>
          <w:lang w:val="fr-FR"/>
        </w:rPr>
        <w:lastRenderedPageBreak/>
        <w:t>Résultats du programme</w:t>
      </w:r>
      <w:r w:rsidR="00847A5A" w:rsidRPr="00847A5A">
        <w:rPr>
          <w:lang w:val="fr-FR"/>
        </w:rPr>
        <w:t xml:space="preserve"> sur le </w:t>
      </w:r>
      <w:r>
        <w:rPr>
          <w:lang w:val="fr-FR"/>
        </w:rPr>
        <w:t>plan de la sécurité économique</w:t>
      </w:r>
    </w:p>
    <w:p w14:paraId="139093D4" w14:textId="6000A996" w:rsidR="00CA1A05" w:rsidRPr="001B56B4" w:rsidRDefault="001B56B4" w:rsidP="00CA1A05">
      <w:pPr>
        <w:rPr>
          <w:lang w:val="fr-FR"/>
        </w:rPr>
      </w:pPr>
      <w:r w:rsidRPr="001B56B4">
        <w:rPr>
          <w:lang w:val="fr-FR"/>
        </w:rPr>
        <w:t xml:space="preserve">Cette </w:t>
      </w:r>
      <w:r w:rsidR="00701FE6">
        <w:rPr>
          <w:lang w:val="fr-FR"/>
        </w:rPr>
        <w:t>partie</w:t>
      </w:r>
      <w:r w:rsidRPr="001B56B4">
        <w:rPr>
          <w:lang w:val="fr-FR"/>
        </w:rPr>
        <w:t xml:space="preserve"> fournit une </w:t>
      </w:r>
      <w:r>
        <w:rPr>
          <w:lang w:val="fr-FR"/>
        </w:rPr>
        <w:t>pré</w:t>
      </w:r>
      <w:r w:rsidRPr="001B56B4">
        <w:rPr>
          <w:lang w:val="fr-FR"/>
        </w:rPr>
        <w:t xml:space="preserve">sentation générale des résultats du programme, notamment </w:t>
      </w:r>
      <w:r w:rsidR="00187BB3" w:rsidRPr="001B56B4">
        <w:rPr>
          <w:lang w:val="fr-FR"/>
        </w:rPr>
        <w:t>:</w:t>
      </w:r>
    </w:p>
    <w:p w14:paraId="4F2855AA" w14:textId="2CA68FA4" w:rsidR="001B56B4" w:rsidRDefault="004F66CB" w:rsidP="00CA1A05">
      <w:pPr>
        <w:pStyle w:val="Bullet1"/>
        <w:rPr>
          <w:lang w:val="fr-FR"/>
        </w:rPr>
      </w:pPr>
      <w:r>
        <w:rPr>
          <w:lang w:val="fr-FR"/>
        </w:rPr>
        <w:t xml:space="preserve">quels ont été </w:t>
      </w:r>
      <w:r w:rsidR="001B56B4" w:rsidRPr="001B56B4">
        <w:rPr>
          <w:lang w:val="fr-FR"/>
        </w:rPr>
        <w:t xml:space="preserve">les changements obtenus </w:t>
      </w:r>
      <w:r w:rsidR="004348E0">
        <w:rPr>
          <w:lang w:val="fr-FR"/>
        </w:rPr>
        <w:t>en matière de</w:t>
      </w:r>
      <w:r w:rsidR="001B56B4" w:rsidRPr="001B56B4">
        <w:rPr>
          <w:lang w:val="fr-FR"/>
        </w:rPr>
        <w:t xml:space="preserve"> </w:t>
      </w:r>
      <w:r w:rsidR="001B56B4">
        <w:rPr>
          <w:lang w:val="fr-FR"/>
        </w:rPr>
        <w:t>conso</w:t>
      </w:r>
      <w:r w:rsidR="001B56B4" w:rsidRPr="001B56B4">
        <w:rPr>
          <w:lang w:val="fr-FR"/>
        </w:rPr>
        <w:t>mmation alimentaire, de production alimentaire, de revenus, de</w:t>
      </w:r>
      <w:r w:rsidR="004348E0">
        <w:rPr>
          <w:lang w:val="fr-FR"/>
        </w:rPr>
        <w:t xml:space="preserve"> conditions de vie, de</w:t>
      </w:r>
      <w:r w:rsidR="001B56B4" w:rsidRPr="001B56B4">
        <w:rPr>
          <w:lang w:val="fr-FR"/>
        </w:rPr>
        <w:t xml:space="preserve"> capacités des prestataires </w:t>
      </w:r>
      <w:r w:rsidR="004348E0">
        <w:rPr>
          <w:lang w:val="fr-FR"/>
        </w:rPr>
        <w:t xml:space="preserve">de services </w:t>
      </w:r>
      <w:r w:rsidR="001B56B4" w:rsidRPr="001B56B4">
        <w:rPr>
          <w:lang w:val="fr-FR"/>
        </w:rPr>
        <w:t xml:space="preserve">(selon le programme). </w:t>
      </w:r>
      <w:r w:rsidR="001B56B4">
        <w:rPr>
          <w:lang w:val="fr-FR"/>
        </w:rPr>
        <w:t xml:space="preserve">Lorsque cela est possible, estimez l’étendue des changements et leur pérennité ; </w:t>
      </w:r>
    </w:p>
    <w:p w14:paraId="1A0F3D68" w14:textId="2D13A34F" w:rsidR="001B56B4" w:rsidRDefault="004F66CB" w:rsidP="00CA1A05">
      <w:pPr>
        <w:pStyle w:val="Bullet1"/>
        <w:rPr>
          <w:lang w:val="fr-FR"/>
        </w:rPr>
      </w:pPr>
      <w:r>
        <w:rPr>
          <w:lang w:val="fr-FR"/>
        </w:rPr>
        <w:t xml:space="preserve">quelles </w:t>
      </w:r>
      <w:r w:rsidR="004348E0">
        <w:rPr>
          <w:lang w:val="fr-FR"/>
        </w:rPr>
        <w:t>communautés</w:t>
      </w:r>
      <w:r w:rsidR="001B56B4">
        <w:rPr>
          <w:lang w:val="fr-FR"/>
        </w:rPr>
        <w:t xml:space="preserve"> </w:t>
      </w:r>
      <w:r>
        <w:rPr>
          <w:lang w:val="fr-FR"/>
        </w:rPr>
        <w:t xml:space="preserve">ont </w:t>
      </w:r>
      <w:r w:rsidR="001B56B4">
        <w:rPr>
          <w:lang w:val="fr-FR"/>
        </w:rPr>
        <w:t xml:space="preserve">bénéficié des améliorations apportées aux différentes composantes de la sécurité économique et </w:t>
      </w:r>
      <w:r w:rsidR="004348E0">
        <w:rPr>
          <w:lang w:val="fr-FR"/>
        </w:rPr>
        <w:t>à</w:t>
      </w:r>
      <w:r w:rsidR="001B56B4">
        <w:rPr>
          <w:lang w:val="fr-FR"/>
        </w:rPr>
        <w:t xml:space="preserve"> leurs moyens d’existence généraux. Précisez également si le programme a profité de la même manière à tous les bénéficiaires ciblés ou </w:t>
      </w:r>
      <w:r>
        <w:rPr>
          <w:lang w:val="fr-FR"/>
        </w:rPr>
        <w:t>s’il a été plus ou moins profitable à certains groupes qu’à d’autres ;</w:t>
      </w:r>
    </w:p>
    <w:p w14:paraId="5BAA70E7" w14:textId="5065FF97" w:rsidR="004F66CB" w:rsidRDefault="004F66CB" w:rsidP="00CA1A05">
      <w:pPr>
        <w:pStyle w:val="Bullet1"/>
        <w:rPr>
          <w:lang w:val="fr-FR"/>
        </w:rPr>
      </w:pPr>
      <w:r>
        <w:rPr>
          <w:lang w:val="fr-FR"/>
        </w:rPr>
        <w:t>si des personnes ou groupes non ciblés ont bénéficié du programme ;</w:t>
      </w:r>
    </w:p>
    <w:p w14:paraId="139093D8" w14:textId="667CFBDC" w:rsidR="00187BB3" w:rsidRPr="008D548A" w:rsidRDefault="004F66CB" w:rsidP="008D548A">
      <w:pPr>
        <w:pStyle w:val="Bullet1"/>
        <w:rPr>
          <w:lang w:val="fr-FR"/>
        </w:rPr>
      </w:pPr>
      <w:r>
        <w:rPr>
          <w:lang w:val="fr-FR"/>
        </w:rPr>
        <w:t xml:space="preserve">si le programme a eu des effets inattendus, qu’ils soient positifs (p. ex., en matière d’intégration sociale) ou négatifs (p. ex., hausse </w:t>
      </w:r>
      <w:r w:rsidR="00201172">
        <w:rPr>
          <w:lang w:val="fr-FR"/>
        </w:rPr>
        <w:t xml:space="preserve">des prix de la location </w:t>
      </w:r>
      <w:r w:rsidR="006E5060">
        <w:rPr>
          <w:lang w:val="fr-FR"/>
        </w:rPr>
        <w:t>de terres agricoles</w:t>
      </w:r>
      <w:r w:rsidR="00201172">
        <w:rPr>
          <w:lang w:val="fr-FR"/>
        </w:rPr>
        <w:t xml:space="preserve"> à la suite de </w:t>
      </w:r>
      <w:r w:rsidR="006E5060">
        <w:rPr>
          <w:lang w:val="fr-FR"/>
        </w:rPr>
        <w:t>la mise en place d’un système d’irrigation), pour les bénéficiaires et/ou les non bénéficiaires.</w:t>
      </w:r>
    </w:p>
    <w:p w14:paraId="139093D9" w14:textId="61BDEB41" w:rsidR="00187BB3" w:rsidRPr="0048343B" w:rsidRDefault="00187BB3" w:rsidP="00904ECD">
      <w:pPr>
        <w:pStyle w:val="Caption"/>
        <w:keepNext/>
        <w:spacing w:before="240" w:after="120"/>
        <w:rPr>
          <w:lang w:val="fr-FR"/>
        </w:rPr>
      </w:pPr>
      <w:r w:rsidRPr="008D548A">
        <w:rPr>
          <w:rStyle w:val="CaptionleaderChar"/>
          <w:lang w:val="fr-FR"/>
        </w:rPr>
        <w:t xml:space="preserve">Figure </w:t>
      </w:r>
      <w:r w:rsidRPr="00A629E0">
        <w:rPr>
          <w:rStyle w:val="CaptionleaderChar"/>
        </w:rPr>
        <w:fldChar w:fldCharType="begin"/>
      </w:r>
      <w:r w:rsidRPr="008D548A">
        <w:rPr>
          <w:rStyle w:val="CaptionleaderChar"/>
          <w:lang w:val="fr-FR"/>
        </w:rPr>
        <w:instrText xml:space="preserve"> SEQ Figure \* ARABIC </w:instrText>
      </w:r>
      <w:r w:rsidRPr="00A629E0">
        <w:rPr>
          <w:rStyle w:val="CaptionleaderChar"/>
        </w:rPr>
        <w:fldChar w:fldCharType="separate"/>
      </w:r>
      <w:r w:rsidR="00B4759B" w:rsidRPr="008D548A">
        <w:rPr>
          <w:rStyle w:val="CaptionleaderChar"/>
          <w:noProof/>
          <w:lang w:val="fr-FR"/>
        </w:rPr>
        <w:t>1</w:t>
      </w:r>
      <w:r w:rsidRPr="00A629E0">
        <w:rPr>
          <w:rStyle w:val="CaptionleaderChar"/>
        </w:rPr>
        <w:fldChar w:fldCharType="end"/>
      </w:r>
      <w:r w:rsidRPr="008D548A">
        <w:rPr>
          <w:rStyle w:val="CaptionleaderChar"/>
          <w:lang w:val="fr-FR"/>
        </w:rPr>
        <w:t xml:space="preserve"> –</w:t>
      </w:r>
      <w:r w:rsidRPr="008D548A">
        <w:rPr>
          <w:i/>
          <w:lang w:val="fr-FR"/>
        </w:rPr>
        <w:t xml:space="preserve"> </w:t>
      </w:r>
      <w:r w:rsidR="008D548A" w:rsidRPr="008D548A">
        <w:rPr>
          <w:lang w:val="fr-FR"/>
        </w:rPr>
        <w:t>Il peut être intéressant d’utiliser des tableaux</w:t>
      </w:r>
      <w:r w:rsidR="008D548A">
        <w:rPr>
          <w:lang w:val="fr-FR"/>
        </w:rPr>
        <w:t xml:space="preserve">, diagrammes et autres éléments graphiques pour mettre en </w:t>
      </w:r>
      <w:r w:rsidR="004348E0">
        <w:rPr>
          <w:lang w:val="fr-FR"/>
        </w:rPr>
        <w:t>valeur</w:t>
      </w:r>
      <w:r w:rsidR="008D548A">
        <w:rPr>
          <w:lang w:val="fr-FR"/>
        </w:rPr>
        <w:t xml:space="preserve"> les résultats </w:t>
      </w:r>
      <w:r w:rsidR="004348E0">
        <w:rPr>
          <w:lang w:val="fr-FR"/>
        </w:rPr>
        <w:t>du</w:t>
      </w:r>
      <w:r w:rsidR="002F36D6">
        <w:rPr>
          <w:lang w:val="fr-FR"/>
        </w:rPr>
        <w:t xml:space="preserve"> programme / d</w:t>
      </w:r>
      <w:r w:rsidR="004348E0">
        <w:rPr>
          <w:lang w:val="fr-FR"/>
        </w:rPr>
        <w:t xml:space="preserve">es </w:t>
      </w:r>
      <w:r w:rsidR="0048343B">
        <w:rPr>
          <w:lang w:val="fr-FR"/>
        </w:rPr>
        <w:t xml:space="preserve">activités, en les complétant si nécessaire d’une légende pour faciliter la compréhension des informations. Par exemple, la légende du tableau ci-dessous pourrait indiquer « Résultats </w:t>
      </w:r>
      <w:r w:rsidR="002144F9">
        <w:rPr>
          <w:lang w:val="fr-FR"/>
        </w:rPr>
        <w:t xml:space="preserve">obtenus au regard </w:t>
      </w:r>
      <w:r w:rsidR="0048343B">
        <w:rPr>
          <w:lang w:val="fr-FR"/>
        </w:rPr>
        <w:t xml:space="preserve">des objectifs à court terme ». </w:t>
      </w:r>
    </w:p>
    <w:tbl>
      <w:tblPr>
        <w:tblStyle w:val="TableGrid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4D9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187BB3" w:rsidRPr="00F20E4B" w14:paraId="139093DC" w14:textId="77777777" w:rsidTr="0097119A">
        <w:tc>
          <w:tcPr>
            <w:tcW w:w="3402" w:type="dxa"/>
            <w:shd w:val="clear" w:color="auto" w:fill="52A67C"/>
          </w:tcPr>
          <w:p w14:paraId="139093DA" w14:textId="74AE7116" w:rsidR="00187BB3" w:rsidRPr="0048343B" w:rsidRDefault="0048343B" w:rsidP="0048343B">
            <w:pPr>
              <w:spacing w:after="0"/>
              <w:jc w:val="left"/>
              <w:rPr>
                <w:rStyle w:val="SubtleEmphasis"/>
                <w:b/>
                <w:color w:val="FFFFFF" w:themeColor="background1"/>
                <w:lang w:val="fr-FR"/>
              </w:rPr>
            </w:pPr>
            <w:r w:rsidRPr="0048343B">
              <w:rPr>
                <w:rStyle w:val="SubtleEmphasis"/>
                <w:b/>
                <w:color w:val="FFFFFF" w:themeColor="background1"/>
                <w:lang w:val="fr-FR"/>
              </w:rPr>
              <w:t>Objectif</w:t>
            </w:r>
            <w:r w:rsidR="00187BB3" w:rsidRPr="0048343B">
              <w:rPr>
                <w:rStyle w:val="SubtleEmphasis"/>
                <w:b/>
                <w:color w:val="FFFFFF" w:themeColor="background1"/>
                <w:lang w:val="fr-FR"/>
              </w:rPr>
              <w:t xml:space="preserve"> 1</w:t>
            </w:r>
            <w:r w:rsidRPr="0048343B">
              <w:rPr>
                <w:rStyle w:val="SubtleEmphasis"/>
                <w:b/>
                <w:color w:val="FFFFFF" w:themeColor="background1"/>
                <w:lang w:val="fr-FR"/>
              </w:rPr>
              <w:t> </w:t>
            </w:r>
            <w:r w:rsidR="00187BB3" w:rsidRPr="0048343B">
              <w:rPr>
                <w:rStyle w:val="SubtleEmphasis"/>
                <w:b/>
                <w:color w:val="FFFFFF" w:themeColor="background1"/>
                <w:lang w:val="fr-FR"/>
              </w:rPr>
              <w:t xml:space="preserve">: </w:t>
            </w:r>
            <w:r w:rsidRPr="0048343B">
              <w:rPr>
                <w:rStyle w:val="SubtleEmphasis"/>
                <w:b/>
                <w:color w:val="FFFFFF" w:themeColor="background1"/>
                <w:lang w:val="fr-FR"/>
              </w:rPr>
              <w:t>augmenter de 10 % les revenus des ménages</w:t>
            </w:r>
          </w:p>
        </w:tc>
        <w:tc>
          <w:tcPr>
            <w:tcW w:w="6237" w:type="dxa"/>
            <w:gridSpan w:val="2"/>
            <w:shd w:val="clear" w:color="auto" w:fill="52A67C"/>
          </w:tcPr>
          <w:p w14:paraId="139093DB" w14:textId="2BD23778" w:rsidR="00187BB3" w:rsidRPr="0048343B" w:rsidRDefault="0048343B" w:rsidP="002144F9">
            <w:pPr>
              <w:spacing w:after="0"/>
              <w:jc w:val="left"/>
              <w:rPr>
                <w:rStyle w:val="SubtleEmphasis"/>
                <w:b/>
                <w:color w:val="FFFFFF" w:themeColor="background1"/>
                <w:lang w:val="fr-FR"/>
              </w:rPr>
            </w:pPr>
            <w:r w:rsidRPr="0048343B">
              <w:rPr>
                <w:rStyle w:val="SubtleEmphasis"/>
                <w:b/>
                <w:color w:val="FFFFFF" w:themeColor="background1"/>
                <w:lang w:val="fr-FR"/>
              </w:rPr>
              <w:t>Objectif</w:t>
            </w:r>
            <w:r w:rsidR="00187BB3" w:rsidRPr="0048343B">
              <w:rPr>
                <w:rStyle w:val="SubtleEmphasis"/>
                <w:b/>
                <w:color w:val="FFFFFF" w:themeColor="background1"/>
                <w:lang w:val="fr-FR"/>
              </w:rPr>
              <w:t xml:space="preserve"> 2</w:t>
            </w:r>
            <w:r w:rsidRPr="0048343B">
              <w:rPr>
                <w:rStyle w:val="SubtleEmphasis"/>
                <w:b/>
                <w:color w:val="FFFFFF" w:themeColor="background1"/>
                <w:lang w:val="fr-FR"/>
              </w:rPr>
              <w:t> </w:t>
            </w:r>
            <w:r w:rsidR="00187BB3" w:rsidRPr="0048343B">
              <w:rPr>
                <w:rStyle w:val="SubtleEmphasis"/>
                <w:b/>
                <w:color w:val="FFFFFF" w:themeColor="background1"/>
                <w:lang w:val="fr-FR"/>
              </w:rPr>
              <w:t xml:space="preserve">: </w:t>
            </w:r>
            <w:r w:rsidRPr="0048343B">
              <w:rPr>
                <w:rStyle w:val="SubtleEmphasis"/>
                <w:b/>
                <w:color w:val="FFFFFF" w:themeColor="background1"/>
                <w:lang w:val="fr-FR"/>
              </w:rPr>
              <w:t xml:space="preserve">augmenter le pouvoir d’achat des ménages </w:t>
            </w:r>
            <w:r w:rsidR="002144F9">
              <w:rPr>
                <w:rStyle w:val="SubtleEmphasis"/>
                <w:b/>
                <w:color w:val="FFFFFF" w:themeColor="background1"/>
                <w:lang w:val="fr-FR"/>
              </w:rPr>
              <w:t>pour que ceux-ci dépendent moins de l’aide et de l’endettement</w:t>
            </w:r>
          </w:p>
        </w:tc>
      </w:tr>
      <w:tr w:rsidR="00187BB3" w:rsidRPr="00F20E4B" w14:paraId="139093E1" w14:textId="77777777" w:rsidTr="0097119A">
        <w:tc>
          <w:tcPr>
            <w:tcW w:w="3402" w:type="dxa"/>
            <w:shd w:val="clear" w:color="auto" w:fill="D1E4D9"/>
          </w:tcPr>
          <w:p w14:paraId="139093DD" w14:textId="2A5906AA" w:rsidR="00187BB3" w:rsidRPr="0048343B" w:rsidRDefault="00187BB3" w:rsidP="00CB031F">
            <w:pPr>
              <w:jc w:val="left"/>
              <w:rPr>
                <w:rStyle w:val="SubtleEmphasis"/>
                <w:lang w:val="fr-FR"/>
              </w:rPr>
            </w:pPr>
            <w:r w:rsidRPr="0048343B">
              <w:rPr>
                <w:rStyle w:val="SubtleEmphasis"/>
                <w:sz w:val="32"/>
                <w:szCs w:val="32"/>
                <w:lang w:val="fr-FR"/>
              </w:rPr>
              <w:t>75</w:t>
            </w:r>
            <w:r w:rsidR="0048343B" w:rsidRPr="0048343B">
              <w:rPr>
                <w:rStyle w:val="SubtleEmphasis"/>
                <w:sz w:val="32"/>
                <w:szCs w:val="32"/>
                <w:lang w:val="fr-FR"/>
              </w:rPr>
              <w:t> </w:t>
            </w:r>
            <w:r w:rsidRPr="0048343B">
              <w:rPr>
                <w:rStyle w:val="SubtleEmphasis"/>
                <w:sz w:val="32"/>
                <w:szCs w:val="32"/>
                <w:lang w:val="fr-FR"/>
              </w:rPr>
              <w:t>%</w:t>
            </w:r>
            <w:r w:rsidRPr="0048343B">
              <w:rPr>
                <w:rStyle w:val="SubtleEmphasis"/>
                <w:lang w:val="fr-FR"/>
              </w:rPr>
              <w:t xml:space="preserve"> </w:t>
            </w:r>
            <w:r w:rsidR="0048343B" w:rsidRPr="0048343B">
              <w:rPr>
                <w:rStyle w:val="SubtleEmphasis"/>
                <w:lang w:val="fr-FR"/>
              </w:rPr>
              <w:t xml:space="preserve">des ménages bénéficiaires </w:t>
            </w:r>
            <w:r w:rsidRPr="0048343B">
              <w:rPr>
                <w:rStyle w:val="SubtleEmphasis"/>
                <w:lang w:val="fr-FR"/>
              </w:rPr>
              <w:t xml:space="preserve">(548 </w:t>
            </w:r>
            <w:r w:rsidR="0048343B" w:rsidRPr="0048343B">
              <w:rPr>
                <w:rStyle w:val="SubtleEmphasis"/>
                <w:lang w:val="fr-FR"/>
              </w:rPr>
              <w:t>ménages</w:t>
            </w:r>
            <w:r w:rsidRPr="0048343B">
              <w:rPr>
                <w:rStyle w:val="SubtleEmphasis"/>
                <w:lang w:val="fr-FR"/>
              </w:rPr>
              <w:t xml:space="preserve">) </w:t>
            </w:r>
            <w:r w:rsidR="0048343B" w:rsidRPr="0048343B">
              <w:rPr>
                <w:rStyle w:val="SubtleEmphasis"/>
                <w:lang w:val="fr-FR"/>
              </w:rPr>
              <w:t>ont augmenté leur</w:t>
            </w:r>
            <w:r w:rsidR="0048343B">
              <w:rPr>
                <w:rStyle w:val="SubtleEmphasis"/>
                <w:lang w:val="fr-FR"/>
              </w:rPr>
              <w:t>s</w:t>
            </w:r>
            <w:r w:rsidR="0048343B" w:rsidRPr="0048343B">
              <w:rPr>
                <w:rStyle w:val="SubtleEmphasis"/>
                <w:lang w:val="fr-FR"/>
              </w:rPr>
              <w:t xml:space="preserve"> revenus </w:t>
            </w:r>
            <w:r w:rsidR="0048343B">
              <w:rPr>
                <w:rStyle w:val="SubtleEmphasis"/>
                <w:lang w:val="fr-FR"/>
              </w:rPr>
              <w:t xml:space="preserve">de </w:t>
            </w:r>
            <w:r w:rsidRPr="0048343B">
              <w:rPr>
                <w:rStyle w:val="SubtleEmphasis"/>
                <w:lang w:val="fr-FR"/>
              </w:rPr>
              <w:t>20</w:t>
            </w:r>
            <w:r w:rsidR="0048343B">
              <w:rPr>
                <w:rStyle w:val="SubtleEmphasis"/>
                <w:lang w:val="fr-FR"/>
              </w:rPr>
              <w:t> </w:t>
            </w:r>
            <w:r w:rsidRPr="0048343B">
              <w:rPr>
                <w:rStyle w:val="SubtleEmphasis"/>
                <w:lang w:val="fr-FR"/>
              </w:rPr>
              <w:t>%</w:t>
            </w:r>
          </w:p>
          <w:p w14:paraId="139093DE" w14:textId="7EB90769" w:rsidR="00187BB3" w:rsidRPr="003C6A21" w:rsidRDefault="00187BB3" w:rsidP="003C6A21">
            <w:pPr>
              <w:jc w:val="left"/>
              <w:rPr>
                <w:rStyle w:val="SubtleEmphasis"/>
                <w:lang w:val="fr-FR"/>
              </w:rPr>
            </w:pPr>
            <w:r w:rsidRPr="003C6A21">
              <w:rPr>
                <w:rStyle w:val="SubtleEmphasis"/>
                <w:sz w:val="28"/>
                <w:szCs w:val="28"/>
                <w:lang w:val="fr-FR"/>
              </w:rPr>
              <w:t>15</w:t>
            </w:r>
            <w:r w:rsidR="0048343B" w:rsidRPr="003C6A21">
              <w:rPr>
                <w:rStyle w:val="SubtleEmphasis"/>
                <w:sz w:val="28"/>
                <w:szCs w:val="28"/>
                <w:lang w:val="fr-FR"/>
              </w:rPr>
              <w:t> </w:t>
            </w:r>
            <w:r w:rsidRPr="003C6A21">
              <w:rPr>
                <w:rStyle w:val="SubtleEmphasis"/>
                <w:sz w:val="28"/>
                <w:szCs w:val="28"/>
                <w:lang w:val="fr-FR"/>
              </w:rPr>
              <w:t>%</w:t>
            </w:r>
            <w:r w:rsidRPr="003C6A21">
              <w:rPr>
                <w:rStyle w:val="SubtleEmphasis"/>
                <w:lang w:val="fr-FR"/>
              </w:rPr>
              <w:t xml:space="preserve"> (110 </w:t>
            </w:r>
            <w:r w:rsidR="0048343B" w:rsidRPr="003C6A21">
              <w:rPr>
                <w:rStyle w:val="SubtleEmphasis"/>
                <w:lang w:val="fr-FR"/>
              </w:rPr>
              <w:t>ménages</w:t>
            </w:r>
            <w:r w:rsidRPr="003C6A21">
              <w:rPr>
                <w:rStyle w:val="SubtleEmphasis"/>
                <w:lang w:val="fr-FR"/>
              </w:rPr>
              <w:t xml:space="preserve">) </w:t>
            </w:r>
            <w:r w:rsidR="003C6A21" w:rsidRPr="003C6A21">
              <w:rPr>
                <w:rStyle w:val="SubtleEmphasis"/>
                <w:lang w:val="fr-FR"/>
              </w:rPr>
              <w:t>ont augmenté leurs revenus de </w:t>
            </w:r>
            <w:r w:rsidRPr="003C6A21">
              <w:rPr>
                <w:rStyle w:val="SubtleEmphasis"/>
                <w:lang w:val="fr-FR"/>
              </w:rPr>
              <w:t>10</w:t>
            </w:r>
            <w:r w:rsidR="003C6A21" w:rsidRPr="003C6A21">
              <w:rPr>
                <w:rStyle w:val="SubtleEmphasis"/>
                <w:lang w:val="fr-FR"/>
              </w:rPr>
              <w:t> </w:t>
            </w:r>
            <w:r w:rsidRPr="003C6A21">
              <w:rPr>
                <w:rStyle w:val="SubtleEmphasis"/>
                <w:lang w:val="fr-FR"/>
              </w:rPr>
              <w:t>%</w:t>
            </w:r>
          </w:p>
        </w:tc>
        <w:tc>
          <w:tcPr>
            <w:tcW w:w="3402" w:type="dxa"/>
            <w:shd w:val="clear" w:color="auto" w:fill="D1E4D9"/>
          </w:tcPr>
          <w:p w14:paraId="139093DF" w14:textId="55871167" w:rsidR="00187BB3" w:rsidRPr="003C6A21" w:rsidRDefault="00187BB3" w:rsidP="00AD57FA">
            <w:pPr>
              <w:jc w:val="left"/>
              <w:rPr>
                <w:rStyle w:val="SubtleEmphasis"/>
                <w:lang w:val="fr-FR"/>
              </w:rPr>
            </w:pPr>
            <w:r w:rsidRPr="003C6A21">
              <w:rPr>
                <w:rStyle w:val="SubtleEmphasis"/>
                <w:sz w:val="32"/>
                <w:szCs w:val="32"/>
                <w:lang w:val="fr-FR"/>
              </w:rPr>
              <w:t>95</w:t>
            </w:r>
            <w:r w:rsidR="003C6A21" w:rsidRPr="003C6A21">
              <w:rPr>
                <w:rStyle w:val="SubtleEmphasis"/>
                <w:sz w:val="32"/>
                <w:szCs w:val="32"/>
                <w:lang w:val="fr-FR"/>
              </w:rPr>
              <w:t> </w:t>
            </w:r>
            <w:r w:rsidRPr="003C6A21">
              <w:rPr>
                <w:rStyle w:val="SubtleEmphasis"/>
                <w:sz w:val="32"/>
                <w:szCs w:val="32"/>
                <w:lang w:val="fr-FR"/>
              </w:rPr>
              <w:t>%</w:t>
            </w:r>
            <w:r w:rsidRPr="003C6A21">
              <w:rPr>
                <w:rStyle w:val="SubtleEmphasis"/>
                <w:lang w:val="fr-FR"/>
              </w:rPr>
              <w:t xml:space="preserve"> </w:t>
            </w:r>
            <w:r w:rsidR="003C6A21" w:rsidRPr="003C6A21">
              <w:rPr>
                <w:rStyle w:val="SubtleEmphasis"/>
                <w:lang w:val="fr-FR"/>
              </w:rPr>
              <w:t xml:space="preserve">des ménages bénéficiaires </w:t>
            </w:r>
            <w:r w:rsidRPr="003C6A21">
              <w:rPr>
                <w:rStyle w:val="SubtleEmphasis"/>
                <w:lang w:val="fr-FR"/>
              </w:rPr>
              <w:t xml:space="preserve">(694 </w:t>
            </w:r>
            <w:r w:rsidR="003C6A21" w:rsidRPr="003C6A21">
              <w:rPr>
                <w:rStyle w:val="SubtleEmphasis"/>
                <w:lang w:val="fr-FR"/>
              </w:rPr>
              <w:t>ménages</w:t>
            </w:r>
            <w:r w:rsidRPr="003C6A21">
              <w:rPr>
                <w:rStyle w:val="SubtleEmphasis"/>
                <w:lang w:val="fr-FR"/>
              </w:rPr>
              <w:t xml:space="preserve">) </w:t>
            </w:r>
            <w:r w:rsidR="003C6A21" w:rsidRPr="003C6A21">
              <w:rPr>
                <w:rStyle w:val="SubtleEmphasis"/>
                <w:lang w:val="fr-FR"/>
              </w:rPr>
              <w:t>ont indiqué que leur pouvoir d’achat</w:t>
            </w:r>
            <w:r w:rsidRPr="003C6A21">
              <w:rPr>
                <w:rStyle w:val="SubtleEmphasis"/>
                <w:lang w:val="fr-FR"/>
              </w:rPr>
              <w:t xml:space="preserve"> (</w:t>
            </w:r>
            <w:r w:rsidR="003C6A21">
              <w:rPr>
                <w:rStyle w:val="SubtleEmphasis"/>
                <w:lang w:val="fr-FR"/>
              </w:rPr>
              <w:t xml:space="preserve">rapport </w:t>
            </w:r>
            <w:r w:rsidR="00AD57FA">
              <w:rPr>
                <w:rStyle w:val="SubtleEmphasis"/>
                <w:lang w:val="fr-FR"/>
              </w:rPr>
              <w:t>entre les</w:t>
            </w:r>
            <w:r w:rsidR="003C6A21">
              <w:rPr>
                <w:rStyle w:val="SubtleEmphasis"/>
                <w:lang w:val="fr-FR"/>
              </w:rPr>
              <w:t xml:space="preserve"> revenus </w:t>
            </w:r>
            <w:r w:rsidR="00AD57FA">
              <w:rPr>
                <w:rStyle w:val="SubtleEmphasis"/>
                <w:lang w:val="fr-FR"/>
              </w:rPr>
              <w:t xml:space="preserve">et les </w:t>
            </w:r>
            <w:r w:rsidR="003C6A21">
              <w:rPr>
                <w:rStyle w:val="SubtleEmphasis"/>
                <w:lang w:val="fr-FR"/>
              </w:rPr>
              <w:t>dépenses</w:t>
            </w:r>
            <w:r w:rsidRPr="003C6A21">
              <w:rPr>
                <w:rStyle w:val="SubtleEmphasis"/>
                <w:lang w:val="fr-FR"/>
              </w:rPr>
              <w:t xml:space="preserve">) </w:t>
            </w:r>
            <w:r w:rsidR="003C6A21">
              <w:rPr>
                <w:rStyle w:val="SubtleEmphasis"/>
                <w:lang w:val="fr-FR"/>
              </w:rPr>
              <w:t>avait augmenté grâce au programme</w:t>
            </w:r>
          </w:p>
        </w:tc>
        <w:tc>
          <w:tcPr>
            <w:tcW w:w="2835" w:type="dxa"/>
            <w:shd w:val="clear" w:color="auto" w:fill="D1E4D9"/>
          </w:tcPr>
          <w:p w14:paraId="139093E0" w14:textId="6F55AEF8" w:rsidR="00187BB3" w:rsidRPr="003C6A21" w:rsidRDefault="00187BB3" w:rsidP="00AD57FA">
            <w:pPr>
              <w:jc w:val="left"/>
              <w:rPr>
                <w:rStyle w:val="SubtleEmphasis"/>
                <w:lang w:val="fr-FR"/>
              </w:rPr>
            </w:pPr>
            <w:r w:rsidRPr="003C6A21">
              <w:rPr>
                <w:rStyle w:val="SubtleEmphasis"/>
                <w:sz w:val="32"/>
                <w:szCs w:val="32"/>
                <w:lang w:val="fr-FR"/>
              </w:rPr>
              <w:t>50</w:t>
            </w:r>
            <w:r w:rsidR="003C6A21" w:rsidRPr="003C6A21">
              <w:rPr>
                <w:rStyle w:val="SubtleEmphasis"/>
                <w:sz w:val="32"/>
                <w:szCs w:val="32"/>
                <w:lang w:val="fr-FR"/>
              </w:rPr>
              <w:t> </w:t>
            </w:r>
            <w:r w:rsidRPr="003C6A21">
              <w:rPr>
                <w:rStyle w:val="SubtleEmphasis"/>
                <w:sz w:val="32"/>
                <w:szCs w:val="32"/>
                <w:lang w:val="fr-FR"/>
              </w:rPr>
              <w:t>%</w:t>
            </w:r>
            <w:r w:rsidRPr="003C6A21">
              <w:rPr>
                <w:rStyle w:val="SubtleEmphasis"/>
                <w:lang w:val="fr-FR"/>
              </w:rPr>
              <w:t xml:space="preserve"> </w:t>
            </w:r>
            <w:r w:rsidR="003C6A21" w:rsidRPr="003C6A21">
              <w:rPr>
                <w:rStyle w:val="SubtleEmphasis"/>
                <w:lang w:val="fr-FR"/>
              </w:rPr>
              <w:t xml:space="preserve">des ménages bénéficiaires </w:t>
            </w:r>
            <w:r w:rsidRPr="003C6A21">
              <w:rPr>
                <w:rStyle w:val="SubtleEmphasis"/>
                <w:lang w:val="fr-FR"/>
              </w:rPr>
              <w:t xml:space="preserve">(365 </w:t>
            </w:r>
            <w:r w:rsidR="003C6A21" w:rsidRPr="003C6A21">
              <w:rPr>
                <w:rStyle w:val="SubtleEmphasis"/>
                <w:lang w:val="fr-FR"/>
              </w:rPr>
              <w:t>ménages</w:t>
            </w:r>
            <w:r w:rsidRPr="003C6A21">
              <w:rPr>
                <w:rStyle w:val="SubtleEmphasis"/>
                <w:lang w:val="fr-FR"/>
              </w:rPr>
              <w:t xml:space="preserve">) </w:t>
            </w:r>
            <w:r w:rsidR="00AD57FA">
              <w:rPr>
                <w:rStyle w:val="SubtleEmphasis"/>
                <w:lang w:val="fr-FR"/>
              </w:rPr>
              <w:t>endettés</w:t>
            </w:r>
            <w:r w:rsidR="003C6A21" w:rsidRPr="003C6A21">
              <w:rPr>
                <w:rStyle w:val="SubtleEmphasis"/>
                <w:lang w:val="fr-FR"/>
              </w:rPr>
              <w:t xml:space="preserve"> ont indiqué qu’ils avaient </w:t>
            </w:r>
            <w:r w:rsidR="003C6A21">
              <w:rPr>
                <w:rStyle w:val="SubtleEmphasis"/>
                <w:lang w:val="fr-FR"/>
              </w:rPr>
              <w:t xml:space="preserve">pu </w:t>
            </w:r>
            <w:r w:rsidR="003C6A21" w:rsidRPr="003C6A21">
              <w:rPr>
                <w:rStyle w:val="SubtleEmphasis"/>
                <w:lang w:val="fr-FR"/>
              </w:rPr>
              <w:t>commencer à rembourser leur dette gr</w:t>
            </w:r>
            <w:r w:rsidR="003C6A21">
              <w:rPr>
                <w:rStyle w:val="SubtleEmphasis"/>
                <w:lang w:val="fr-FR"/>
              </w:rPr>
              <w:t>âce à l’amélioration de leurs revenus</w:t>
            </w:r>
          </w:p>
        </w:tc>
      </w:tr>
    </w:tbl>
    <w:p w14:paraId="139093E2" w14:textId="6A3A2B4C" w:rsidR="005609F8" w:rsidRPr="003C6A21" w:rsidRDefault="002F36D6" w:rsidP="003320A1">
      <w:pPr>
        <w:pStyle w:val="Heading1"/>
        <w:rPr>
          <w:lang w:val="fr-FR"/>
        </w:rPr>
      </w:pPr>
      <w:r>
        <w:rPr>
          <w:lang w:val="fr-FR"/>
        </w:rPr>
        <w:t>Principaux facteurs de réussite</w:t>
      </w:r>
    </w:p>
    <w:p w14:paraId="139093E3" w14:textId="784A78A8" w:rsidR="00D15188" w:rsidRPr="003C6A21" w:rsidRDefault="003C6A21" w:rsidP="00D15188">
      <w:pPr>
        <w:rPr>
          <w:lang w:val="fr-FR"/>
        </w:rPr>
      </w:pPr>
      <w:r w:rsidRPr="003C6A21">
        <w:rPr>
          <w:lang w:val="fr-FR"/>
        </w:rPr>
        <w:t xml:space="preserve">Fournissez une présentation générale des principaux facteurs de réussite et d’efficacité du programme, en </w:t>
      </w:r>
      <w:r w:rsidR="00AD57FA">
        <w:rPr>
          <w:lang w:val="fr-FR"/>
        </w:rPr>
        <w:t>faisant le point, entre autres, sur</w:t>
      </w:r>
      <w:r w:rsidR="008766B9">
        <w:rPr>
          <w:lang w:val="fr-FR"/>
        </w:rPr>
        <w:t xml:space="preserve"> </w:t>
      </w:r>
      <w:r w:rsidR="00187BB3" w:rsidRPr="003C6A21">
        <w:rPr>
          <w:lang w:val="fr-FR"/>
        </w:rPr>
        <w:t>:</w:t>
      </w:r>
    </w:p>
    <w:p w14:paraId="139093E4" w14:textId="4C188AE9" w:rsidR="00D15188" w:rsidRPr="003C6A21" w:rsidRDefault="003C6A21" w:rsidP="00D15188">
      <w:pPr>
        <w:pStyle w:val="Bullet1"/>
        <w:rPr>
          <w:lang w:val="fr-FR"/>
        </w:rPr>
      </w:pPr>
      <w:r w:rsidRPr="003C6A21">
        <w:rPr>
          <w:lang w:val="fr-FR"/>
        </w:rPr>
        <w:t>l’efficience du processus</w:t>
      </w:r>
      <w:r w:rsidR="00445EB8" w:rsidRPr="003C6A21">
        <w:rPr>
          <w:lang w:val="fr-FR"/>
        </w:rPr>
        <w:t xml:space="preserve"> (</w:t>
      </w:r>
      <w:r>
        <w:rPr>
          <w:lang w:val="fr-FR"/>
        </w:rPr>
        <w:t>intrants</w:t>
      </w:r>
      <w:r w:rsidR="00445EB8" w:rsidRPr="003C6A21">
        <w:rPr>
          <w:lang w:val="fr-FR"/>
        </w:rPr>
        <w:t xml:space="preserve">, </w:t>
      </w:r>
      <w:r>
        <w:rPr>
          <w:lang w:val="fr-FR"/>
        </w:rPr>
        <w:t>activités</w:t>
      </w:r>
      <w:r w:rsidR="00445EB8" w:rsidRPr="003C6A21">
        <w:rPr>
          <w:lang w:val="fr-FR"/>
        </w:rPr>
        <w:t xml:space="preserve">, </w:t>
      </w:r>
      <w:r w:rsidR="00AD57FA">
        <w:rPr>
          <w:lang w:val="fr-FR"/>
        </w:rPr>
        <w:t>coût</w:t>
      </w:r>
      <w:r w:rsidR="00445EB8" w:rsidRPr="003C6A21">
        <w:rPr>
          <w:lang w:val="fr-FR"/>
        </w:rPr>
        <w:t>, etc.)</w:t>
      </w:r>
    </w:p>
    <w:p w14:paraId="139093E5" w14:textId="0FC71F2A" w:rsidR="00187BB3" w:rsidRPr="008766B9" w:rsidRDefault="008766B9" w:rsidP="00D15188">
      <w:pPr>
        <w:pStyle w:val="Bullet1"/>
        <w:rPr>
          <w:lang w:val="fr-FR"/>
        </w:rPr>
      </w:pPr>
      <w:r w:rsidRPr="008766B9">
        <w:rPr>
          <w:lang w:val="fr-FR"/>
        </w:rPr>
        <w:t>la rapidité de la réponse ;</w:t>
      </w:r>
    </w:p>
    <w:p w14:paraId="139093E6" w14:textId="3FDFBA2C" w:rsidR="00187BB3" w:rsidRPr="008766B9" w:rsidRDefault="008766B9" w:rsidP="00D15188">
      <w:pPr>
        <w:pStyle w:val="Bullet1"/>
        <w:rPr>
          <w:lang w:val="fr-FR"/>
        </w:rPr>
      </w:pPr>
      <w:r w:rsidRPr="008766B9">
        <w:rPr>
          <w:lang w:val="fr-FR"/>
        </w:rPr>
        <w:t xml:space="preserve">la pertinence des besoins </w:t>
      </w:r>
      <w:r>
        <w:rPr>
          <w:lang w:val="fr-FR"/>
        </w:rPr>
        <w:t>identifié</w:t>
      </w:r>
      <w:r w:rsidRPr="008766B9">
        <w:rPr>
          <w:lang w:val="fr-FR"/>
        </w:rPr>
        <w:t>s ;</w:t>
      </w:r>
    </w:p>
    <w:p w14:paraId="139093E7" w14:textId="72CFEE82" w:rsidR="00D24946" w:rsidRPr="008766B9" w:rsidRDefault="008766B9" w:rsidP="00D15188">
      <w:pPr>
        <w:pStyle w:val="Bullet1"/>
        <w:rPr>
          <w:lang w:val="fr-FR"/>
        </w:rPr>
      </w:pPr>
      <w:r w:rsidRPr="008766B9">
        <w:rPr>
          <w:lang w:val="fr-FR"/>
        </w:rPr>
        <w:t>la participation des bénéficiaires et les mécanismes de redevabilité</w:t>
      </w:r>
      <w:r>
        <w:rPr>
          <w:lang w:val="fr-FR"/>
        </w:rPr>
        <w:t> </w:t>
      </w:r>
      <w:r w:rsidRPr="008766B9">
        <w:rPr>
          <w:lang w:val="fr-FR"/>
        </w:rPr>
        <w:t>;</w:t>
      </w:r>
    </w:p>
    <w:p w14:paraId="139093E8" w14:textId="39B20801" w:rsidR="00187BB3" w:rsidRPr="008766B9" w:rsidRDefault="008766B9" w:rsidP="00D15188">
      <w:pPr>
        <w:pStyle w:val="Bullet1"/>
        <w:rPr>
          <w:lang w:val="fr-FR"/>
        </w:rPr>
      </w:pPr>
      <w:r w:rsidRPr="008766B9">
        <w:rPr>
          <w:lang w:val="fr-FR"/>
        </w:rPr>
        <w:t xml:space="preserve">les synergies avec d’autres activités du CICR ou des programmes d’autres </w:t>
      </w:r>
      <w:r w:rsidR="00445EB8" w:rsidRPr="008766B9">
        <w:rPr>
          <w:lang w:val="fr-FR"/>
        </w:rPr>
        <w:t>institutions</w:t>
      </w:r>
      <w:r>
        <w:rPr>
          <w:lang w:val="fr-FR"/>
        </w:rPr>
        <w:t> </w:t>
      </w:r>
      <w:r w:rsidR="00445EB8" w:rsidRPr="008766B9">
        <w:rPr>
          <w:lang w:val="fr-FR"/>
        </w:rPr>
        <w:t>/</w:t>
      </w:r>
      <w:r>
        <w:rPr>
          <w:lang w:val="fr-FR"/>
        </w:rPr>
        <w:t xml:space="preserve"> organismes ;</w:t>
      </w:r>
    </w:p>
    <w:p w14:paraId="139093E9" w14:textId="1DF913B7" w:rsidR="00187BB3" w:rsidRPr="008766B9" w:rsidRDefault="008766B9" w:rsidP="00D15188">
      <w:pPr>
        <w:pStyle w:val="Bullet1"/>
        <w:rPr>
          <w:lang w:val="fr-FR"/>
        </w:rPr>
      </w:pPr>
      <w:r w:rsidRPr="008766B9">
        <w:rPr>
          <w:lang w:val="fr-FR"/>
        </w:rPr>
        <w:t>les résultats escomptés et non escomptés à plus long terme ;</w:t>
      </w:r>
    </w:p>
    <w:p w14:paraId="139093EA" w14:textId="0C23FEC0" w:rsidR="0055224E" w:rsidRDefault="00187BB3" w:rsidP="0055224E">
      <w:pPr>
        <w:pStyle w:val="Bullet1"/>
      </w:pPr>
      <w:r>
        <w:t>Etc.</w:t>
      </w:r>
    </w:p>
    <w:p w14:paraId="139093EB" w14:textId="63C60454" w:rsidR="00704F4D" w:rsidRPr="008766B9" w:rsidRDefault="002F36D6" w:rsidP="00704F4D">
      <w:pPr>
        <w:pStyle w:val="Heading1"/>
        <w:rPr>
          <w:lang w:val="fr-FR"/>
        </w:rPr>
      </w:pPr>
      <w:r>
        <w:rPr>
          <w:lang w:val="fr-FR"/>
        </w:rPr>
        <w:t>P</w:t>
      </w:r>
      <w:r w:rsidR="008766B9" w:rsidRPr="008766B9">
        <w:rPr>
          <w:lang w:val="fr-FR"/>
        </w:rPr>
        <w:t xml:space="preserve">rincipales </w:t>
      </w:r>
      <w:r>
        <w:rPr>
          <w:lang w:val="fr-FR"/>
        </w:rPr>
        <w:t>contraintes rencontrées</w:t>
      </w:r>
    </w:p>
    <w:p w14:paraId="3FBB172A" w14:textId="0A0D7F2E" w:rsidR="00AD57FA" w:rsidRPr="00AD57FA" w:rsidRDefault="00AD57FA" w:rsidP="00BF3E79">
      <w:pPr>
        <w:rPr>
          <w:lang w:val="fr-FR"/>
        </w:rPr>
      </w:pPr>
      <w:r w:rsidRPr="00AD57FA">
        <w:rPr>
          <w:lang w:val="fr-FR"/>
        </w:rPr>
        <w:t xml:space="preserve">Fournissez une présentation générale des principales contraintes ayant pesé sur les facteurs de réussite décrits ci-dessus, en précisant de quelle manière elles ont été surmontées / les actions correctives mises en place. </w:t>
      </w:r>
      <w:r>
        <w:rPr>
          <w:lang w:val="fr-FR"/>
        </w:rPr>
        <w:t>Ces contraintes peuvent être d’ordre :</w:t>
      </w:r>
    </w:p>
    <w:p w14:paraId="139093ED" w14:textId="6C383EF1" w:rsidR="00F54660" w:rsidRPr="00AD57FA" w:rsidRDefault="00AD57FA" w:rsidP="00BF3E79">
      <w:pPr>
        <w:pStyle w:val="Bullet1"/>
        <w:rPr>
          <w:lang w:val="fr-FR"/>
        </w:rPr>
      </w:pPr>
      <w:r w:rsidRPr="00AD57FA">
        <w:rPr>
          <w:lang w:val="fr-FR"/>
        </w:rPr>
        <w:lastRenderedPageBreak/>
        <w:t>opérationnel</w:t>
      </w:r>
      <w:r w:rsidR="00445EB8" w:rsidRPr="00AD57FA">
        <w:rPr>
          <w:lang w:val="fr-FR"/>
        </w:rPr>
        <w:t xml:space="preserve"> (</w:t>
      </w:r>
      <w:r>
        <w:rPr>
          <w:lang w:val="fr-FR"/>
        </w:rPr>
        <w:t>accès physique, retards logistiques</w:t>
      </w:r>
      <w:r w:rsidR="00445EB8" w:rsidRPr="00AD57FA">
        <w:rPr>
          <w:lang w:val="fr-FR"/>
        </w:rPr>
        <w:t>, etc.)</w:t>
      </w:r>
    </w:p>
    <w:p w14:paraId="139093EE" w14:textId="65B9B4A8" w:rsidR="00445EB8" w:rsidRPr="00AD57FA" w:rsidRDefault="00AD57FA" w:rsidP="00BF3E79">
      <w:pPr>
        <w:pStyle w:val="Bullet1"/>
        <w:rPr>
          <w:lang w:val="fr-FR"/>
        </w:rPr>
      </w:pPr>
      <w:r w:rsidRPr="00AD57FA">
        <w:rPr>
          <w:lang w:val="fr-FR"/>
        </w:rPr>
        <w:t>politique</w:t>
      </w:r>
      <w:r w:rsidR="00445EB8" w:rsidRPr="00AD57FA">
        <w:rPr>
          <w:lang w:val="fr-FR"/>
        </w:rPr>
        <w:t xml:space="preserve"> (</w:t>
      </w:r>
      <w:r w:rsidRPr="00AD57FA">
        <w:rPr>
          <w:lang w:val="fr-FR"/>
        </w:rPr>
        <w:t>acceptation</w:t>
      </w:r>
      <w:r w:rsidR="00445EB8" w:rsidRPr="00AD57FA">
        <w:rPr>
          <w:lang w:val="fr-FR"/>
        </w:rPr>
        <w:t xml:space="preserve">, </w:t>
      </w:r>
      <w:r w:rsidRPr="00AD57FA">
        <w:rPr>
          <w:lang w:val="fr-FR"/>
        </w:rPr>
        <w:t>reprise du conflit ou déplacement</w:t>
      </w:r>
      <w:r w:rsidR="00445EB8" w:rsidRPr="00AD57FA">
        <w:rPr>
          <w:lang w:val="fr-FR"/>
        </w:rPr>
        <w:t>, etc.)</w:t>
      </w:r>
    </w:p>
    <w:p w14:paraId="139093EF" w14:textId="3316EBBB" w:rsidR="00445EB8" w:rsidRPr="00AD57FA" w:rsidRDefault="00AD57FA" w:rsidP="00BF3E79">
      <w:pPr>
        <w:pStyle w:val="Bullet1"/>
        <w:rPr>
          <w:lang w:val="fr-FR"/>
        </w:rPr>
      </w:pPr>
      <w:r w:rsidRPr="00AD57FA">
        <w:rPr>
          <w:lang w:val="fr-FR"/>
        </w:rPr>
        <w:t>naturel</w:t>
      </w:r>
      <w:r w:rsidR="00445EB8" w:rsidRPr="00AD57FA">
        <w:rPr>
          <w:lang w:val="fr-FR"/>
        </w:rPr>
        <w:t xml:space="preserve"> (</w:t>
      </w:r>
      <w:r>
        <w:rPr>
          <w:lang w:val="fr-FR"/>
        </w:rPr>
        <w:t>aléas climatiques</w:t>
      </w:r>
      <w:r w:rsidR="00445EB8" w:rsidRPr="00AD57FA">
        <w:rPr>
          <w:lang w:val="fr-FR"/>
        </w:rPr>
        <w:t>, etc.)</w:t>
      </w:r>
    </w:p>
    <w:p w14:paraId="139093F0" w14:textId="77777777" w:rsidR="00445EB8" w:rsidRDefault="00445EB8" w:rsidP="00116F65">
      <w:pPr>
        <w:pStyle w:val="Bullet1"/>
      </w:pPr>
      <w:r>
        <w:t>Etc.</w:t>
      </w:r>
    </w:p>
    <w:p w14:paraId="139093F1" w14:textId="560D54D8" w:rsidR="005609F8" w:rsidRPr="00F20E4B" w:rsidRDefault="002F36D6" w:rsidP="0063045E">
      <w:pPr>
        <w:pStyle w:val="Heading1"/>
        <w:keepNext/>
        <w:rPr>
          <w:lang w:val="fr-FR"/>
        </w:rPr>
      </w:pPr>
      <w:r w:rsidRPr="00F20E4B">
        <w:rPr>
          <w:lang w:val="fr-FR"/>
        </w:rPr>
        <w:t>Enseignements tirés et recommandations</w:t>
      </w:r>
      <w:r w:rsidR="00445EB8" w:rsidRPr="00F20E4B">
        <w:rPr>
          <w:lang w:val="fr-FR"/>
        </w:rPr>
        <w:t xml:space="preserve"> </w:t>
      </w:r>
    </w:p>
    <w:p w14:paraId="139093F2" w14:textId="04C562EB" w:rsidR="00116F65" w:rsidRPr="002F36D6" w:rsidRDefault="001C1558" w:rsidP="0063045E">
      <w:pPr>
        <w:keepNext/>
        <w:rPr>
          <w:lang w:val="fr-FR"/>
        </w:rPr>
      </w:pPr>
      <w:r>
        <w:rPr>
          <w:lang w:val="fr-FR"/>
        </w:rPr>
        <w:t>Une première</w:t>
      </w:r>
      <w:r w:rsidR="002F36D6" w:rsidRPr="002F36D6">
        <w:rPr>
          <w:lang w:val="fr-FR"/>
        </w:rPr>
        <w:t xml:space="preserve"> partie </w:t>
      </w:r>
      <w:r w:rsidR="00116F65" w:rsidRPr="002F36D6">
        <w:rPr>
          <w:lang w:val="fr-FR"/>
        </w:rPr>
        <w:t>(</w:t>
      </w:r>
      <w:r w:rsidR="002F36D6" w:rsidRPr="002F36D6">
        <w:rPr>
          <w:lang w:val="fr-FR"/>
        </w:rPr>
        <w:t>n’excédant pas un paragraphe</w:t>
      </w:r>
      <w:r w:rsidR="00116F65" w:rsidRPr="002F36D6">
        <w:rPr>
          <w:lang w:val="fr-FR"/>
        </w:rPr>
        <w:t xml:space="preserve">) </w:t>
      </w:r>
      <w:r w:rsidR="002F36D6" w:rsidRPr="002F36D6">
        <w:rPr>
          <w:lang w:val="fr-FR"/>
        </w:rPr>
        <w:t xml:space="preserve">synthétise les informations des </w:t>
      </w:r>
      <w:r w:rsidR="00880699">
        <w:rPr>
          <w:lang w:val="fr-FR"/>
        </w:rPr>
        <w:t>sections</w:t>
      </w:r>
      <w:r w:rsidR="002F36D6" w:rsidRPr="002F36D6">
        <w:rPr>
          <w:lang w:val="fr-FR"/>
        </w:rPr>
        <w:t xml:space="preserve"> précédent</w:t>
      </w:r>
      <w:r w:rsidR="00880699">
        <w:rPr>
          <w:lang w:val="fr-FR"/>
        </w:rPr>
        <w:t>e</w:t>
      </w:r>
      <w:r w:rsidR="002F36D6" w:rsidRPr="002F36D6">
        <w:rPr>
          <w:lang w:val="fr-FR"/>
        </w:rPr>
        <w:t>s en faisant ressortir les principaux enseignements tirés du programme, et notamment ceux conce</w:t>
      </w:r>
      <w:r w:rsidR="002F36D6">
        <w:rPr>
          <w:lang w:val="fr-FR"/>
        </w:rPr>
        <w:t>r</w:t>
      </w:r>
      <w:r w:rsidR="002F36D6" w:rsidRPr="002F36D6">
        <w:rPr>
          <w:lang w:val="fr-FR"/>
        </w:rPr>
        <w:t>nant</w:t>
      </w:r>
      <w:r w:rsidR="002F36D6">
        <w:rPr>
          <w:lang w:val="fr-FR"/>
        </w:rPr>
        <w:t> </w:t>
      </w:r>
      <w:r w:rsidR="00116F65" w:rsidRPr="002F36D6">
        <w:rPr>
          <w:lang w:val="fr-FR"/>
        </w:rPr>
        <w:t>:</w:t>
      </w:r>
    </w:p>
    <w:p w14:paraId="4C982AD4" w14:textId="522EA075" w:rsidR="002F36D6" w:rsidRPr="002F36D6" w:rsidRDefault="002F36D6" w:rsidP="006F33B6">
      <w:pPr>
        <w:pStyle w:val="Bullet1"/>
        <w:jc w:val="left"/>
        <w:rPr>
          <w:lang w:val="fr-FR"/>
        </w:rPr>
      </w:pPr>
      <w:r w:rsidRPr="002F36D6">
        <w:rPr>
          <w:lang w:val="fr-FR"/>
        </w:rPr>
        <w:t>la</w:t>
      </w:r>
      <w:r>
        <w:rPr>
          <w:lang w:val="fr-FR"/>
        </w:rPr>
        <w:t xml:space="preserve"> pla</w:t>
      </w:r>
      <w:r w:rsidRPr="002F36D6">
        <w:rPr>
          <w:lang w:val="fr-FR"/>
        </w:rPr>
        <w:t>nification du programme, y compris sa conception, le ciblage des bénéficiaires, la communication avec ceux-ci et la redevabilité à leur égard</w:t>
      </w:r>
      <w:r w:rsidR="00880699">
        <w:rPr>
          <w:lang w:val="fr-FR"/>
        </w:rPr>
        <w:t> </w:t>
      </w:r>
      <w:r w:rsidRPr="002F36D6">
        <w:rPr>
          <w:lang w:val="fr-FR"/>
        </w:rPr>
        <w:t>;</w:t>
      </w:r>
    </w:p>
    <w:p w14:paraId="353A42BF" w14:textId="51B0DC90" w:rsidR="002F36D6" w:rsidRDefault="002F36D6" w:rsidP="006F33B6">
      <w:pPr>
        <w:pStyle w:val="Bullet1"/>
        <w:jc w:val="left"/>
        <w:rPr>
          <w:lang w:val="fr-FR"/>
        </w:rPr>
      </w:pPr>
      <w:r>
        <w:rPr>
          <w:lang w:val="fr-FR"/>
        </w:rPr>
        <w:t>la réussite du programme ;</w:t>
      </w:r>
    </w:p>
    <w:p w14:paraId="090A6851" w14:textId="1AF0F105" w:rsidR="002F36D6" w:rsidRPr="002F36D6" w:rsidRDefault="002F36D6" w:rsidP="006F33B6">
      <w:pPr>
        <w:pStyle w:val="Bullet1"/>
        <w:jc w:val="left"/>
        <w:rPr>
          <w:lang w:val="fr-FR"/>
        </w:rPr>
      </w:pPr>
      <w:r>
        <w:rPr>
          <w:lang w:val="fr-FR"/>
        </w:rPr>
        <w:t xml:space="preserve">les principales contraintes rencontrées et la façon dont elles ont été </w:t>
      </w:r>
      <w:r w:rsidR="00880699">
        <w:rPr>
          <w:lang w:val="fr-FR"/>
        </w:rPr>
        <w:t>surmontées</w:t>
      </w:r>
      <w:r>
        <w:rPr>
          <w:lang w:val="fr-FR"/>
        </w:rPr>
        <w:t>.</w:t>
      </w:r>
    </w:p>
    <w:p w14:paraId="139093F6" w14:textId="7AC158FC" w:rsidR="00F54660" w:rsidRPr="001C1558" w:rsidRDefault="001C1558" w:rsidP="006F33B6">
      <w:pPr>
        <w:jc w:val="left"/>
        <w:rPr>
          <w:lang w:val="fr-FR"/>
        </w:rPr>
      </w:pPr>
      <w:r w:rsidRPr="001C1558">
        <w:rPr>
          <w:lang w:val="fr-FR"/>
        </w:rPr>
        <w:t xml:space="preserve">Enfin, un second paragraphe doit </w:t>
      </w:r>
      <w:r>
        <w:rPr>
          <w:lang w:val="fr-FR"/>
        </w:rPr>
        <w:t>être consacré aux conclusions et une liste de recommandations claires doit être établie dans le tableau ci-dessous</w:t>
      </w:r>
      <w:r w:rsidR="00116F65" w:rsidRPr="001C1558">
        <w:rPr>
          <w:lang w:val="fr-FR"/>
        </w:rPr>
        <w:t>.</w:t>
      </w:r>
    </w:p>
    <w:p w14:paraId="139093F7" w14:textId="73827851" w:rsidR="00704F4D" w:rsidRPr="00F20E4B" w:rsidRDefault="001C1558" w:rsidP="0097119A">
      <w:pPr>
        <w:pStyle w:val="Highlightbox"/>
        <w:spacing w:before="60" w:after="120"/>
        <w:ind w:left="499" w:right="142" w:hanging="357"/>
        <w:rPr>
          <w:rStyle w:val="SubtleEmphasis"/>
          <w:b/>
          <w:iCs w:val="0"/>
          <w:lang w:val="fr-FR"/>
        </w:rPr>
      </w:pPr>
      <w:r w:rsidRPr="00F20E4B">
        <w:rPr>
          <w:rStyle w:val="SubtleEmphasis"/>
          <w:b/>
          <w:iCs w:val="0"/>
          <w:lang w:val="fr-FR"/>
        </w:rPr>
        <w:t>Recomma</w:t>
      </w:r>
      <w:r w:rsidR="00704F4D" w:rsidRPr="00F20E4B">
        <w:rPr>
          <w:rStyle w:val="SubtleEmphasis"/>
          <w:b/>
          <w:iCs w:val="0"/>
          <w:lang w:val="fr-FR"/>
        </w:rPr>
        <w:t>ndations</w:t>
      </w:r>
    </w:p>
    <w:p w14:paraId="139093F8" w14:textId="77C5FCD6" w:rsidR="00132D1F" w:rsidRPr="001C1558" w:rsidRDefault="001C1558" w:rsidP="0097119A">
      <w:pPr>
        <w:pStyle w:val="Highlightbulletbox"/>
        <w:ind w:left="499" w:right="142" w:hanging="357"/>
        <w:rPr>
          <w:rStyle w:val="SubtleEmphasis"/>
          <w:iCs w:val="0"/>
          <w:lang w:val="fr-FR"/>
        </w:rPr>
      </w:pPr>
      <w:r w:rsidRPr="001C1558">
        <w:rPr>
          <w:rStyle w:val="SubtleEmphasis"/>
          <w:iCs w:val="0"/>
          <w:lang w:val="fr-FR"/>
        </w:rPr>
        <w:t xml:space="preserve">Indiquez si </w:t>
      </w:r>
      <w:r w:rsidR="00F54660" w:rsidRPr="001C1558">
        <w:rPr>
          <w:rStyle w:val="SubtleEmphasis"/>
          <w:iCs w:val="0"/>
          <w:lang w:val="fr-FR"/>
        </w:rPr>
        <w:t xml:space="preserve">EcoSec </w:t>
      </w:r>
      <w:r w:rsidRPr="001C1558">
        <w:rPr>
          <w:rStyle w:val="SubtleEmphasis"/>
          <w:iCs w:val="0"/>
          <w:lang w:val="fr-FR"/>
        </w:rPr>
        <w:t>doit poursuivre le programme en</w:t>
      </w:r>
      <w:r>
        <w:rPr>
          <w:rStyle w:val="SubtleEmphasis"/>
          <w:iCs w:val="0"/>
          <w:lang w:val="fr-FR"/>
        </w:rPr>
        <w:t xml:space="preserve"> cours</w:t>
      </w:r>
      <w:r w:rsidR="00F54660" w:rsidRPr="001C1558">
        <w:rPr>
          <w:rStyle w:val="SubtleEmphasis"/>
          <w:iCs w:val="0"/>
          <w:lang w:val="fr-FR"/>
        </w:rPr>
        <w:t xml:space="preserve"> (</w:t>
      </w:r>
      <w:r>
        <w:rPr>
          <w:rStyle w:val="SubtleEmphasis"/>
          <w:iCs w:val="0"/>
          <w:lang w:val="fr-FR"/>
        </w:rPr>
        <w:t>prolongation ou poursuite du programme / des activités</w:t>
      </w:r>
      <w:r w:rsidR="00F54660" w:rsidRPr="001C1558">
        <w:rPr>
          <w:rStyle w:val="SubtleEmphasis"/>
          <w:iCs w:val="0"/>
          <w:lang w:val="fr-FR"/>
        </w:rPr>
        <w:t xml:space="preserve">) </w:t>
      </w:r>
      <w:r>
        <w:rPr>
          <w:rStyle w:val="SubtleEmphasis"/>
          <w:iCs w:val="0"/>
          <w:lang w:val="fr-FR"/>
        </w:rPr>
        <w:t>selon les modalités existantes.</w:t>
      </w:r>
    </w:p>
    <w:p w14:paraId="139093F9" w14:textId="735FEA83" w:rsidR="00C450C0" w:rsidRPr="001C1558" w:rsidRDefault="001C1558" w:rsidP="0097119A">
      <w:pPr>
        <w:pStyle w:val="Highlightbulletbox"/>
        <w:ind w:left="499" w:right="142" w:hanging="357"/>
        <w:rPr>
          <w:rStyle w:val="SubtleEmphasis"/>
          <w:iCs w:val="0"/>
          <w:lang w:val="fr-FR"/>
        </w:rPr>
      </w:pPr>
      <w:r w:rsidRPr="001C1558">
        <w:rPr>
          <w:rStyle w:val="SubtleEmphasis"/>
          <w:iCs w:val="0"/>
          <w:lang w:val="fr-FR"/>
        </w:rPr>
        <w:t xml:space="preserve">Indiquez si le programme / </w:t>
      </w:r>
      <w:r>
        <w:rPr>
          <w:rStyle w:val="SubtleEmphasis"/>
          <w:iCs w:val="0"/>
          <w:lang w:val="fr-FR"/>
        </w:rPr>
        <w:t xml:space="preserve">les </w:t>
      </w:r>
      <w:r w:rsidRPr="001C1558">
        <w:rPr>
          <w:rStyle w:val="SubtleEmphasis"/>
          <w:iCs w:val="0"/>
          <w:lang w:val="fr-FR"/>
        </w:rPr>
        <w:t>activités existants doivent ê</w:t>
      </w:r>
      <w:r>
        <w:rPr>
          <w:rStyle w:val="SubtleEmphasis"/>
          <w:iCs w:val="0"/>
          <w:lang w:val="fr-FR"/>
        </w:rPr>
        <w:t>t</w:t>
      </w:r>
      <w:r w:rsidRPr="001C1558">
        <w:rPr>
          <w:rStyle w:val="SubtleEmphasis"/>
          <w:iCs w:val="0"/>
          <w:lang w:val="fr-FR"/>
        </w:rPr>
        <w:t xml:space="preserve">re poursuivis, à condition de </w:t>
      </w:r>
      <w:r w:rsidR="00880699">
        <w:rPr>
          <w:rStyle w:val="SubtleEmphasis"/>
          <w:iCs w:val="0"/>
          <w:lang w:val="fr-FR"/>
        </w:rPr>
        <w:t xml:space="preserve">tenir compte des résultats </w:t>
      </w:r>
      <w:r w:rsidR="00474E63">
        <w:rPr>
          <w:rStyle w:val="SubtleEmphasis"/>
          <w:iCs w:val="0"/>
          <w:lang w:val="fr-FR"/>
        </w:rPr>
        <w:t>de l’examen</w:t>
      </w:r>
      <w:r w:rsidR="00880699">
        <w:rPr>
          <w:rStyle w:val="SubtleEmphasis"/>
          <w:iCs w:val="0"/>
          <w:lang w:val="fr-FR"/>
        </w:rPr>
        <w:t xml:space="preserve"> </w:t>
      </w:r>
      <w:r>
        <w:rPr>
          <w:rStyle w:val="SubtleEmphasis"/>
          <w:iCs w:val="0"/>
          <w:lang w:val="fr-FR"/>
        </w:rPr>
        <w:t>et des améliorations recommandées.</w:t>
      </w:r>
    </w:p>
    <w:p w14:paraId="09B7B5B8" w14:textId="5A0616F9" w:rsidR="001C1558" w:rsidRPr="001C1558" w:rsidRDefault="001C1558" w:rsidP="0097119A">
      <w:pPr>
        <w:pStyle w:val="Highlightbulletbox"/>
        <w:ind w:left="499" w:right="142" w:hanging="357"/>
        <w:rPr>
          <w:rStyle w:val="SubtleEmphasis"/>
          <w:iCs w:val="0"/>
          <w:lang w:val="fr-FR"/>
        </w:rPr>
      </w:pPr>
      <w:r w:rsidRPr="001C1558">
        <w:rPr>
          <w:rStyle w:val="SubtleEmphasis"/>
          <w:iCs w:val="0"/>
          <w:lang w:val="fr-FR"/>
        </w:rPr>
        <w:t xml:space="preserve">Indiquez </w:t>
      </w:r>
      <w:r w:rsidR="004329A6">
        <w:rPr>
          <w:rStyle w:val="SubtleEmphasis"/>
          <w:iCs w:val="0"/>
          <w:lang w:val="fr-FR"/>
        </w:rPr>
        <w:t>s’il convient de redéfinir le groupe de population ciblé par le programme / les activités</w:t>
      </w:r>
      <w:r>
        <w:rPr>
          <w:rStyle w:val="SubtleEmphasis"/>
          <w:iCs w:val="0"/>
          <w:lang w:val="fr-FR"/>
        </w:rPr>
        <w:t xml:space="preserve">, qu’il s’agisse </w:t>
      </w:r>
      <w:r w:rsidR="004329A6">
        <w:rPr>
          <w:rStyle w:val="SubtleEmphasis"/>
          <w:iCs w:val="0"/>
          <w:lang w:val="fr-FR"/>
        </w:rPr>
        <w:t xml:space="preserve">de viser </w:t>
      </w:r>
      <w:r>
        <w:rPr>
          <w:rStyle w:val="SubtleEmphasis"/>
          <w:iCs w:val="0"/>
          <w:lang w:val="fr-FR"/>
        </w:rPr>
        <w:t xml:space="preserve">un autre groupe vulnérable de la même zone ou </w:t>
      </w:r>
      <w:r w:rsidR="004329A6">
        <w:rPr>
          <w:rStyle w:val="SubtleEmphasis"/>
          <w:iCs w:val="0"/>
          <w:lang w:val="fr-FR"/>
        </w:rPr>
        <w:t>d’élargir le programme / les activités à une autre zone.</w:t>
      </w:r>
    </w:p>
    <w:p w14:paraId="139093FA" w14:textId="6AECAE62" w:rsidR="00302170" w:rsidRPr="004329A6" w:rsidRDefault="004329A6" w:rsidP="0097119A">
      <w:pPr>
        <w:pStyle w:val="Highlightbulletbox"/>
        <w:ind w:left="499" w:right="142" w:hanging="357"/>
        <w:rPr>
          <w:rStyle w:val="SubtleEmphasis"/>
          <w:iCs w:val="0"/>
          <w:lang w:val="fr-FR"/>
        </w:rPr>
      </w:pPr>
      <w:r>
        <w:rPr>
          <w:rStyle w:val="SubtleEmphasis"/>
          <w:iCs w:val="0"/>
          <w:lang w:val="fr-FR"/>
        </w:rPr>
        <w:t>Indiquez si d’autres besoins doivent être satisfaits par le CICR ou d’autres organisations.</w:t>
      </w:r>
    </w:p>
    <w:p w14:paraId="139093FC" w14:textId="77777777" w:rsidR="00D15188" w:rsidRPr="00272535" w:rsidRDefault="00D15188" w:rsidP="0097119A">
      <w:pPr>
        <w:pStyle w:val="Highlightbulletbox"/>
        <w:numPr>
          <w:ilvl w:val="0"/>
          <w:numId w:val="0"/>
        </w:numPr>
        <w:ind w:left="499" w:right="142" w:hanging="357"/>
        <w:rPr>
          <w:rStyle w:val="SubtleEmphasis"/>
          <w:iCs w:val="0"/>
          <w:lang w:val="fr-FR"/>
        </w:rPr>
      </w:pPr>
    </w:p>
    <w:p w14:paraId="139093FD" w14:textId="77777777" w:rsidR="00D15188" w:rsidRPr="00272535" w:rsidRDefault="00D15188" w:rsidP="00D15188">
      <w:pPr>
        <w:rPr>
          <w:lang w:val="fr-FR"/>
        </w:rPr>
      </w:pPr>
    </w:p>
    <w:p w14:paraId="139093FE" w14:textId="77777777" w:rsidR="000D1184" w:rsidRPr="00272535" w:rsidRDefault="000D1184" w:rsidP="000D1184">
      <w:pPr>
        <w:pStyle w:val="Contact"/>
        <w:spacing w:after="0"/>
        <w:rPr>
          <w:lang w:val="fr-FR"/>
        </w:rPr>
      </w:pPr>
    </w:p>
    <w:p w14:paraId="139093FF" w14:textId="1EAC585A" w:rsidR="000D1184" w:rsidRPr="004329A6" w:rsidRDefault="004329A6" w:rsidP="000D1184">
      <w:pPr>
        <w:pStyle w:val="Contact"/>
        <w:spacing w:after="0"/>
        <w:rPr>
          <w:lang w:val="fr-FR"/>
        </w:rPr>
      </w:pPr>
      <w:r w:rsidRPr="004329A6">
        <w:rPr>
          <w:lang w:val="fr-FR"/>
        </w:rPr>
        <w:t>Pour tout compl</w:t>
      </w:r>
      <w:r>
        <w:rPr>
          <w:lang w:val="fr-FR"/>
        </w:rPr>
        <w:t>é</w:t>
      </w:r>
      <w:r w:rsidRPr="004329A6">
        <w:rPr>
          <w:lang w:val="fr-FR"/>
        </w:rPr>
        <w:t>ment d’information ou toute remarque</w:t>
      </w:r>
      <w:r w:rsidR="000D1184" w:rsidRPr="004329A6">
        <w:rPr>
          <w:lang w:val="fr-FR"/>
        </w:rPr>
        <w:t xml:space="preserve">, </w:t>
      </w:r>
      <w:r>
        <w:rPr>
          <w:lang w:val="fr-FR"/>
        </w:rPr>
        <w:t>veuillez contacter </w:t>
      </w:r>
      <w:r w:rsidR="000D1184" w:rsidRPr="004329A6">
        <w:rPr>
          <w:lang w:val="fr-FR"/>
        </w:rPr>
        <w:t>:</w:t>
      </w:r>
    </w:p>
    <w:p w14:paraId="13909400" w14:textId="13721D32" w:rsidR="000D1184" w:rsidRPr="004329A6" w:rsidRDefault="004329A6" w:rsidP="000D1184">
      <w:pPr>
        <w:pStyle w:val="Contact"/>
        <w:spacing w:after="0"/>
        <w:rPr>
          <w:lang w:val="fr-FR"/>
        </w:rPr>
      </w:pPr>
      <w:r w:rsidRPr="004329A6">
        <w:rPr>
          <w:lang w:val="fr-FR"/>
        </w:rPr>
        <w:t>Prénom</w:t>
      </w:r>
      <w:r w:rsidR="000D1184" w:rsidRPr="004329A6">
        <w:rPr>
          <w:lang w:val="fr-FR"/>
        </w:rPr>
        <w:t xml:space="preserve"> </w:t>
      </w:r>
      <w:r w:rsidRPr="004329A6">
        <w:rPr>
          <w:lang w:val="fr-FR"/>
        </w:rPr>
        <w:t xml:space="preserve">NOM </w:t>
      </w:r>
      <w:r w:rsidR="000D1184" w:rsidRPr="004329A6">
        <w:rPr>
          <w:lang w:val="fr-FR"/>
        </w:rPr>
        <w:t>(e</w:t>
      </w:r>
      <w:r w:rsidRPr="004329A6">
        <w:rPr>
          <w:lang w:val="fr-FR"/>
        </w:rPr>
        <w:t>-</w:t>
      </w:r>
      <w:r w:rsidR="000D1184" w:rsidRPr="004329A6">
        <w:rPr>
          <w:lang w:val="fr-FR"/>
        </w:rPr>
        <w:t>mail</w:t>
      </w:r>
      <w:r w:rsidRPr="004329A6">
        <w:rPr>
          <w:lang w:val="fr-FR"/>
        </w:rPr>
        <w:t> </w:t>
      </w:r>
      <w:r w:rsidR="000D1184" w:rsidRPr="004329A6">
        <w:rPr>
          <w:lang w:val="fr-FR"/>
        </w:rPr>
        <w:t>/</w:t>
      </w:r>
      <w:r>
        <w:rPr>
          <w:lang w:val="fr-FR"/>
        </w:rPr>
        <w:t xml:space="preserve"> télé</w:t>
      </w:r>
      <w:r w:rsidRPr="004329A6">
        <w:rPr>
          <w:lang w:val="fr-FR"/>
        </w:rPr>
        <w:t>phone </w:t>
      </w:r>
      <w:r w:rsidR="000D1184" w:rsidRPr="004329A6">
        <w:rPr>
          <w:lang w:val="fr-FR"/>
        </w:rPr>
        <w:t>/</w:t>
      </w:r>
      <w:r w:rsidRPr="004329A6">
        <w:rPr>
          <w:lang w:val="fr-FR"/>
        </w:rPr>
        <w:t xml:space="preserve"> délégation</w:t>
      </w:r>
      <w:r w:rsidR="000D1184" w:rsidRPr="004329A6">
        <w:rPr>
          <w:lang w:val="fr-FR"/>
        </w:rPr>
        <w:t xml:space="preserve">) </w:t>
      </w:r>
      <w:r w:rsidRPr="004329A6">
        <w:rPr>
          <w:lang w:val="fr-FR"/>
        </w:rPr>
        <w:t>et</w:t>
      </w:r>
      <w:r w:rsidR="000D1184" w:rsidRPr="004329A6">
        <w:rPr>
          <w:lang w:val="fr-FR"/>
        </w:rPr>
        <w:t xml:space="preserve"> </w:t>
      </w:r>
      <w:r>
        <w:rPr>
          <w:lang w:val="fr-FR"/>
        </w:rPr>
        <w:t>Prénom</w:t>
      </w:r>
      <w:r w:rsidR="000D1184" w:rsidRPr="004329A6">
        <w:rPr>
          <w:lang w:val="fr-FR"/>
        </w:rPr>
        <w:t xml:space="preserve"> </w:t>
      </w:r>
      <w:r>
        <w:rPr>
          <w:lang w:val="fr-FR"/>
        </w:rPr>
        <w:t xml:space="preserve">NOM </w:t>
      </w:r>
      <w:r w:rsidR="000D1184" w:rsidRPr="004329A6">
        <w:rPr>
          <w:lang w:val="fr-FR"/>
        </w:rPr>
        <w:t>(</w:t>
      </w:r>
      <w:r w:rsidRPr="004329A6">
        <w:rPr>
          <w:lang w:val="fr-FR"/>
        </w:rPr>
        <w:t>e-mail /</w:t>
      </w:r>
      <w:r>
        <w:rPr>
          <w:lang w:val="fr-FR"/>
        </w:rPr>
        <w:t xml:space="preserve"> télé</w:t>
      </w:r>
      <w:r w:rsidRPr="004329A6">
        <w:rPr>
          <w:lang w:val="fr-FR"/>
        </w:rPr>
        <w:t>phone / délégation</w:t>
      </w:r>
      <w:r w:rsidR="000D1184" w:rsidRPr="004329A6">
        <w:rPr>
          <w:lang w:val="fr-FR"/>
        </w:rPr>
        <w:t>)</w:t>
      </w:r>
    </w:p>
    <w:p w14:paraId="13909401" w14:textId="0904F445" w:rsidR="000D1184" w:rsidRPr="004329A6" w:rsidRDefault="004329A6" w:rsidP="000D1184">
      <w:pPr>
        <w:pStyle w:val="Contact"/>
        <w:spacing w:after="0"/>
        <w:rPr>
          <w:lang w:val="fr-FR"/>
        </w:rPr>
      </w:pPr>
      <w:r w:rsidRPr="004329A6">
        <w:rPr>
          <w:lang w:val="fr-FR"/>
        </w:rPr>
        <w:t>Comité international de la Croix-Rouge</w:t>
      </w:r>
      <w:r w:rsidR="000D1184" w:rsidRPr="004329A6">
        <w:rPr>
          <w:lang w:val="fr-FR"/>
        </w:rPr>
        <w:t xml:space="preserve"> [</w:t>
      </w:r>
      <w:r>
        <w:rPr>
          <w:lang w:val="fr-FR"/>
        </w:rPr>
        <w:t>délégation</w:t>
      </w:r>
      <w:r w:rsidR="000D1184" w:rsidRPr="004329A6">
        <w:rPr>
          <w:lang w:val="fr-FR"/>
        </w:rPr>
        <w:t>]</w:t>
      </w:r>
    </w:p>
    <w:p w14:paraId="13909402" w14:textId="77777777" w:rsidR="000D1184" w:rsidRPr="004329A6" w:rsidRDefault="000D1184" w:rsidP="000D1184">
      <w:pPr>
        <w:pStyle w:val="Contact"/>
        <w:spacing w:after="0"/>
        <w:rPr>
          <w:lang w:val="fr-FR"/>
        </w:rPr>
      </w:pPr>
    </w:p>
    <w:p w14:paraId="13909403" w14:textId="77777777" w:rsidR="00823CD8" w:rsidRPr="004329A6" w:rsidRDefault="00823CD8" w:rsidP="00CB2FC5">
      <w:pPr>
        <w:rPr>
          <w:lang w:val="fr-FR"/>
        </w:rPr>
      </w:pPr>
    </w:p>
    <w:sectPr w:rsidR="00823CD8" w:rsidRPr="004329A6" w:rsidSect="00CE4E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3C0D6" w14:textId="77777777" w:rsidR="009762B7" w:rsidRDefault="009762B7" w:rsidP="00461E36">
      <w:pPr>
        <w:spacing w:after="0"/>
      </w:pPr>
      <w:r>
        <w:separator/>
      </w:r>
    </w:p>
  </w:endnote>
  <w:endnote w:type="continuationSeparator" w:id="0">
    <w:p w14:paraId="3B08D60F" w14:textId="77777777" w:rsidR="009762B7" w:rsidRDefault="009762B7" w:rsidP="00461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51">
    <w:altName w:val="Times New Roman"/>
    <w:panose1 w:val="020B0604020202020204"/>
    <w:charset w:val="00"/>
    <w:family w:val="auto"/>
    <w:notTrueType/>
    <w:pitch w:val="default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ecilia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9112" w14:textId="77777777" w:rsidR="00A47956" w:rsidRDefault="00A47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70C9" w14:textId="089185F6" w:rsidR="00E87E1D" w:rsidRPr="00B45C74" w:rsidRDefault="00E87E1D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F20E4B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1EE900F" w14:textId="684574F2" w:rsidR="00E87E1D" w:rsidRPr="00A47956" w:rsidRDefault="00E87E1D" w:rsidP="00ED1B2B">
    <w:pPr>
      <w:pStyle w:val="Footer"/>
      <w:rPr>
        <w:i/>
        <w:szCs w:val="16"/>
        <w:lang w:val="fr-FR"/>
      </w:rPr>
    </w:pPr>
    <w:r w:rsidRPr="00387D26">
      <w:rPr>
        <w:b/>
        <w:szCs w:val="16"/>
        <w:lang w:val="fr-FR"/>
      </w:rPr>
      <w:t xml:space="preserve">Module </w:t>
    </w:r>
    <w:r w:rsidR="00D32E8D" w:rsidRPr="00387D26">
      <w:rPr>
        <w:b/>
        <w:szCs w:val="16"/>
        <w:lang w:val="fr-FR"/>
      </w:rPr>
      <w:t>5</w:t>
    </w:r>
    <w:r w:rsidRPr="00387D26">
      <w:rPr>
        <w:b/>
        <w:szCs w:val="16"/>
        <w:lang w:val="fr-FR"/>
      </w:rPr>
      <w:t>.</w:t>
    </w:r>
    <w:r w:rsidRPr="00387D26">
      <w:rPr>
        <w:szCs w:val="16"/>
        <w:lang w:val="fr-FR"/>
      </w:rPr>
      <w:t xml:space="preserve"> </w:t>
    </w:r>
    <w:r w:rsidR="00A47956" w:rsidRPr="00A47956">
      <w:rPr>
        <w:szCs w:val="16"/>
        <w:lang w:val="fr-FR"/>
      </w:rPr>
      <w:t>Étape</w:t>
    </w:r>
    <w:r w:rsidR="00D32E8D" w:rsidRPr="00A47956">
      <w:rPr>
        <w:szCs w:val="16"/>
        <w:lang w:val="fr-FR"/>
      </w:rPr>
      <w:t xml:space="preserve"> 4</w:t>
    </w:r>
    <w:r w:rsidRPr="00A47956">
      <w:rPr>
        <w:szCs w:val="16"/>
        <w:lang w:val="fr-FR"/>
      </w:rPr>
      <w:t xml:space="preserve">. </w:t>
    </w:r>
    <w:r w:rsidR="00A47956" w:rsidRPr="00A47956">
      <w:rPr>
        <w:szCs w:val="16"/>
        <w:lang w:val="fr-FR"/>
      </w:rPr>
      <w:t>Étape subsidiaire</w:t>
    </w:r>
    <w:r w:rsidRPr="00A47956">
      <w:rPr>
        <w:szCs w:val="16"/>
        <w:lang w:val="fr-FR"/>
      </w:rPr>
      <w:t xml:space="preserve"> </w:t>
    </w:r>
    <w:r w:rsidR="00D32E8D" w:rsidRPr="00A47956">
      <w:rPr>
        <w:szCs w:val="16"/>
        <w:lang w:val="fr-FR"/>
      </w:rPr>
      <w:t>3</w:t>
    </w:r>
    <w:r w:rsidRPr="00A47956">
      <w:rPr>
        <w:szCs w:val="16"/>
        <w:lang w:val="fr-FR"/>
      </w:rPr>
      <w:t xml:space="preserve">. </w:t>
    </w:r>
    <w:r w:rsidR="00A47956" w:rsidRPr="00A47956">
      <w:rPr>
        <w:szCs w:val="16"/>
        <w:lang w:val="fr-FR"/>
      </w:rPr>
      <w:t>Modèle d’étude de cas du CICR</w:t>
    </w:r>
  </w:p>
  <w:p w14:paraId="13909412" w14:textId="77777777" w:rsidR="00E42493" w:rsidRPr="00A47956" w:rsidRDefault="00E42493" w:rsidP="00E42493">
    <w:pPr>
      <w:pStyle w:val="Footer"/>
      <w:rPr>
        <w:sz w:val="2"/>
        <w:szCs w:val="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E72E" w14:textId="77777777" w:rsidR="009B2886" w:rsidRPr="00B45C74" w:rsidRDefault="009B2886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87E1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688A549" w14:textId="4E5D87C6" w:rsidR="009B2886" w:rsidRPr="003A3500" w:rsidRDefault="009B2886" w:rsidP="00ED1B2B">
    <w:pPr>
      <w:pStyle w:val="Footer"/>
    </w:pPr>
    <w:r w:rsidRPr="00107E15">
      <w:rPr>
        <w:b/>
      </w:rPr>
      <w:t xml:space="preserve">Module </w:t>
    </w:r>
    <w:r>
      <w:rPr>
        <w:b/>
      </w:rPr>
      <w:t>1</w:t>
    </w:r>
    <w:r w:rsidRPr="00107E15">
      <w:rPr>
        <w:b/>
      </w:rPr>
      <w:t>.</w:t>
    </w:r>
    <w:r w:rsidRPr="00107E15">
      <w:t xml:space="preserve"> Step </w:t>
    </w:r>
    <w:r>
      <w:t>3</w:t>
    </w:r>
    <w:r w:rsidRPr="00107E15">
      <w:t>.</w:t>
    </w:r>
    <w:r>
      <w:t xml:space="preserve"> Sub-step 4. ICRC case study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C697A" w14:textId="77777777" w:rsidR="009762B7" w:rsidRDefault="009762B7" w:rsidP="00461E36">
      <w:pPr>
        <w:spacing w:after="0"/>
      </w:pPr>
      <w:r>
        <w:separator/>
      </w:r>
    </w:p>
  </w:footnote>
  <w:footnote w:type="continuationSeparator" w:id="0">
    <w:p w14:paraId="0D2F070F" w14:textId="77777777" w:rsidR="009762B7" w:rsidRDefault="009762B7" w:rsidP="00461E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0FEF" w14:textId="77777777" w:rsidR="00A47956" w:rsidRDefault="00A47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2FFA" w14:textId="7353299A" w:rsidR="000F31D0" w:rsidRPr="000A3713" w:rsidRDefault="000A3713" w:rsidP="000A3713">
    <w:pPr>
      <w:pStyle w:val="Header"/>
      <w:spacing w:before="720"/>
      <w:rPr>
        <w:b/>
        <w:szCs w:val="16"/>
        <w:lang w:val="fr-FR"/>
      </w:rPr>
    </w:pPr>
    <w:r w:rsidRPr="000A3713">
      <w:rPr>
        <w:rStyle w:val="Pantone485"/>
        <w:lang w:val="fr-FR"/>
      </w:rPr>
      <w:t>Mouvement international de la Croix-Rouge et du Croissant-Rouge</w:t>
    </w:r>
    <w:r w:rsidRPr="00EA3A46">
      <w:rPr>
        <w:rFonts w:cs="Caecilia-Light"/>
        <w:color w:val="FF0000"/>
        <w:sz w:val="14"/>
        <w:szCs w:val="14"/>
        <w:lang w:val="fr-FR"/>
      </w:rPr>
      <w:t xml:space="preserve"> </w:t>
    </w:r>
    <w:r w:rsidRPr="00EA3A46">
      <w:rPr>
        <w:rStyle w:val="PageNumber"/>
        <w:bCs/>
        <w:sz w:val="14"/>
        <w:szCs w:val="14"/>
        <w:lang w:val="fr-FR"/>
      </w:rPr>
      <w:t>I</w:t>
    </w:r>
    <w:r w:rsidRPr="00EA3A46">
      <w:rPr>
        <w:rStyle w:val="PageNumber"/>
        <w:color w:val="FF0000"/>
        <w:sz w:val="14"/>
        <w:szCs w:val="14"/>
        <w:lang w:val="fr-FR"/>
      </w:rPr>
      <w:t xml:space="preserve"> </w:t>
    </w:r>
    <w:r w:rsidRPr="000A3713">
      <w:rPr>
        <w:b/>
        <w:szCs w:val="16"/>
        <w:lang w:val="fr-FR"/>
      </w:rPr>
      <w:t>Boîte à outils pour les transferts monétaires dans les situations d’urgence</w:t>
    </w:r>
    <w:r w:rsidRPr="000A3713" w:rsidDel="00924DF4">
      <w:rPr>
        <w:b/>
        <w:szCs w:val="16"/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E87CA" w14:textId="77777777" w:rsidR="009B2886" w:rsidRPr="00074036" w:rsidRDefault="009B2886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PageNumber"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2C0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763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B23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08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F4E2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461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965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3EA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2A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881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00821"/>
    <w:multiLevelType w:val="hybridMultilevel"/>
    <w:tmpl w:val="78CC8EE2"/>
    <w:lvl w:ilvl="0" w:tplc="E1C253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0B41B5"/>
    <w:multiLevelType w:val="hybridMultilevel"/>
    <w:tmpl w:val="933CF35A"/>
    <w:lvl w:ilvl="0" w:tplc="751C525C">
      <w:start w:val="1"/>
      <w:numFmt w:val="bullet"/>
      <w:lvlText w:val="►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A67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C581974">
      <w:start w:val="1"/>
      <w:numFmt w:val="decimal"/>
      <w:lvlText w:val="%2."/>
      <w:lvlJc w:val="left"/>
      <w:pPr>
        <w:ind w:left="136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A67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960E91"/>
    <w:multiLevelType w:val="hybridMultilevel"/>
    <w:tmpl w:val="FC7CE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07DEF"/>
    <w:multiLevelType w:val="multilevel"/>
    <w:tmpl w:val="977ABA18"/>
    <w:styleLink w:val="Headings"/>
    <w:lvl w:ilvl="0">
      <w:start w:val="1"/>
      <w:numFmt w:val="decimal"/>
      <w:lvlText w:val="%1 -"/>
      <w:lvlJc w:val="left"/>
      <w:pPr>
        <w:ind w:left="624" w:hanging="624"/>
      </w:pPr>
      <w:rPr>
        <w:rFonts w:ascii="Arial" w:hAnsi="Arial" w:hint="default"/>
        <w:b/>
        <w:i w:val="0"/>
        <w:caps/>
        <w:color w:val="52A67C"/>
        <w:sz w:val="26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lvlText w:val="%1.%2.%3"/>
      <w:lvlJc w:val="left"/>
      <w:pPr>
        <w:ind w:left="1191" w:hanging="1191"/>
      </w:pPr>
      <w:rPr>
        <w:rFonts w:ascii="Arial" w:hAnsi="Arial" w:hint="default"/>
        <w:b/>
        <w:i w:val="0"/>
        <w:caps/>
        <w:color w:val="52A67C"/>
        <w:sz w:val="20"/>
      </w:rPr>
    </w:lvl>
    <w:lvl w:ilvl="3">
      <w:start w:val="1"/>
      <w:numFmt w:val="bullet"/>
      <w:lvlRestart w:val="0"/>
      <w:lvlText w:val="►"/>
      <w:lvlJc w:val="left"/>
      <w:pPr>
        <w:ind w:left="624" w:hanging="624"/>
      </w:pPr>
      <w:rPr>
        <w:rFonts w:ascii="font351" w:hAnsi="font351" w:hint="default"/>
        <w:color w:val="52A67C"/>
      </w:rPr>
    </w:lvl>
    <w:lvl w:ilvl="4">
      <w:start w:val="1"/>
      <w:numFmt w:val="decimal"/>
      <w:lvlRestart w:val="0"/>
      <w:lvlText w:val="%5."/>
      <w:lvlJc w:val="left"/>
      <w:pPr>
        <w:ind w:left="1191" w:hanging="567"/>
      </w:pPr>
      <w:rPr>
        <w:rFonts w:ascii="Arial" w:hAnsi="Arial" w:hint="default"/>
        <w:b/>
        <w:i w:val="0"/>
        <w:color w:val="52A67C"/>
        <w:sz w:val="20"/>
      </w:rPr>
    </w:lvl>
    <w:lvl w:ilvl="5">
      <w:start w:val="1"/>
      <w:numFmt w:val="none"/>
      <w:lvlRestart w:val="0"/>
      <w:lvlText w:val=""/>
      <w:lvlJc w:val="left"/>
      <w:pPr>
        <w:ind w:left="2295" w:hanging="5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652" w:hanging="5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009" w:hanging="5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366" w:hanging="510"/>
      </w:pPr>
      <w:rPr>
        <w:rFonts w:hint="default"/>
      </w:rPr>
    </w:lvl>
  </w:abstractNum>
  <w:abstractNum w:abstractNumId="15" w15:restartNumberingAfterBreak="0">
    <w:nsid w:val="16EB5DCC"/>
    <w:multiLevelType w:val="hybridMultilevel"/>
    <w:tmpl w:val="6A8CE9D4"/>
    <w:lvl w:ilvl="0" w:tplc="4C720DD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E508B"/>
    <w:multiLevelType w:val="hybridMultilevel"/>
    <w:tmpl w:val="29725D02"/>
    <w:lvl w:ilvl="0" w:tplc="69C63894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C652C"/>
    <w:multiLevelType w:val="hybridMultilevel"/>
    <w:tmpl w:val="1428865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A7446"/>
    <w:multiLevelType w:val="hybridMultilevel"/>
    <w:tmpl w:val="82A47382"/>
    <w:lvl w:ilvl="0" w:tplc="824E901C">
      <w:start w:val="1"/>
      <w:numFmt w:val="bullet"/>
      <w:lvlText w:val="►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52A67C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401E"/>
    <w:multiLevelType w:val="multilevel"/>
    <w:tmpl w:val="F3C0CECC"/>
    <w:lvl w:ilvl="0">
      <w:start w:val="1"/>
      <w:numFmt w:val="decimal"/>
      <w:lvlText w:val="%1 -"/>
      <w:lvlJc w:val="left"/>
      <w:pPr>
        <w:ind w:left="567" w:hanging="567"/>
      </w:pPr>
      <w:rPr>
        <w:rFonts w:ascii="Arial" w:hAnsi="Arial" w:hint="default"/>
        <w:b/>
        <w:i w:val="0"/>
        <w:caps/>
        <w:color w:val="52A67C"/>
        <w:sz w:val="2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rial" w:hAnsi="Arial" w:hint="default"/>
        <w:b/>
        <w:i w:val="0"/>
        <w:caps/>
        <w:color w:val="52A67C"/>
        <w:sz w:val="20"/>
      </w:rPr>
    </w:lvl>
    <w:lvl w:ilvl="3">
      <w:start w:val="1"/>
      <w:numFmt w:val="bullet"/>
      <w:lvlRestart w:val="0"/>
      <w:lvlText w:val="►"/>
      <w:lvlJc w:val="left"/>
      <w:pPr>
        <w:ind w:left="567" w:hanging="567"/>
      </w:pPr>
      <w:rPr>
        <w:rFonts w:ascii="font351" w:hAnsi="font351" w:hint="default"/>
        <w:color w:val="52A67C"/>
      </w:rPr>
    </w:lvl>
    <w:lvl w:ilvl="4">
      <w:start w:val="1"/>
      <w:numFmt w:val="bullet"/>
      <w:lvlRestart w:val="0"/>
      <w:lvlText w:val=""/>
      <w:lvlJc w:val="left"/>
      <w:pPr>
        <w:ind w:left="992" w:hanging="283"/>
      </w:pPr>
      <w:rPr>
        <w:rFonts w:ascii="Symbol" w:hAnsi="Symbol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lvlRestart w:val="0"/>
      <w:lvlText w:val=""/>
      <w:lvlJc w:val="left"/>
      <w:pPr>
        <w:ind w:left="2295" w:hanging="5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652" w:hanging="5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009" w:hanging="5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366" w:hanging="510"/>
      </w:pPr>
      <w:rPr>
        <w:rFonts w:hint="default"/>
      </w:rPr>
    </w:lvl>
  </w:abstractNum>
  <w:abstractNum w:abstractNumId="20" w15:restartNumberingAfterBreak="0">
    <w:nsid w:val="38BC5485"/>
    <w:multiLevelType w:val="hybridMultilevel"/>
    <w:tmpl w:val="5608E2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1B6D23"/>
    <w:multiLevelType w:val="hybridMultilevel"/>
    <w:tmpl w:val="58A88F9C"/>
    <w:lvl w:ilvl="0" w:tplc="D7660BC6">
      <w:start w:val="1"/>
      <w:numFmt w:val="bullet"/>
      <w:pStyle w:val="Highlightboxchecklis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B7A7689"/>
    <w:multiLevelType w:val="hybridMultilevel"/>
    <w:tmpl w:val="A05C6F7C"/>
    <w:lvl w:ilvl="0" w:tplc="400ECBA2">
      <w:start w:val="1"/>
      <w:numFmt w:val="decimal"/>
      <w:lvlText w:val="%1 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40E1B"/>
    <w:multiLevelType w:val="multilevel"/>
    <w:tmpl w:val="7F405B6A"/>
    <w:lvl w:ilvl="0">
      <w:start w:val="1"/>
      <w:numFmt w:val="decimal"/>
      <w:lvlText w:val="%1 -"/>
      <w:lvlJc w:val="left"/>
      <w:pPr>
        <w:ind w:left="425" w:hanging="425"/>
      </w:pPr>
      <w:rPr>
        <w:rFonts w:ascii="Arial" w:hAnsi="Arial" w:hint="default"/>
        <w:b/>
        <w:i w:val="0"/>
        <w:caps/>
        <w:color w:val="52A67C"/>
        <w:sz w:val="2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single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rial" w:hAnsi="Arial" w:hint="default"/>
        <w:b/>
        <w:i w:val="0"/>
        <w:caps/>
        <w:color w:val="52A67C"/>
        <w:sz w:val="20"/>
      </w:rPr>
    </w:lvl>
    <w:lvl w:ilvl="3">
      <w:start w:val="1"/>
      <w:numFmt w:val="decimal"/>
      <w:lvlRestart w:val="0"/>
      <w:pStyle w:val="Heading4"/>
      <w:lvlText w:val="%1.%2.%3.%4"/>
      <w:lvlJc w:val="left"/>
      <w:pPr>
        <w:ind w:left="1276" w:hanging="709"/>
      </w:pPr>
      <w:rPr>
        <w:rFonts w:ascii="Arial" w:hAnsi="Arial" w:hint="default"/>
        <w:color w:val="52A67C"/>
      </w:rPr>
    </w:lvl>
    <w:lvl w:ilvl="4">
      <w:start w:val="1"/>
      <w:numFmt w:val="none"/>
      <w:pStyle w:val="Heading5"/>
      <w:lvlText w:val=""/>
      <w:lvlJc w:val="left"/>
      <w:pPr>
        <w:ind w:left="992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52A67C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lvlRestart w:val="0"/>
      <w:lvlText w:val=""/>
      <w:lvlJc w:val="left"/>
      <w:pPr>
        <w:ind w:left="2295" w:hanging="5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652" w:hanging="5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009" w:hanging="5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E236A82"/>
    <w:multiLevelType w:val="hybridMultilevel"/>
    <w:tmpl w:val="AD1442A2"/>
    <w:lvl w:ilvl="0" w:tplc="23169014">
      <w:start w:val="1"/>
      <w:numFmt w:val="bullet"/>
      <w:lvlText w:val="►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52A67C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D69815D2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52A67C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E19EC"/>
    <w:multiLevelType w:val="hybridMultilevel"/>
    <w:tmpl w:val="2FD6A3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E60F2"/>
    <w:multiLevelType w:val="hybridMultilevel"/>
    <w:tmpl w:val="F182A38C"/>
    <w:lvl w:ilvl="0" w:tplc="B60C7F46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17"/>
  </w:num>
  <w:num w:numId="5">
    <w:abstractNumId w:val="22"/>
    <w:lvlOverride w:ilvl="0">
      <w:startOverride w:val="1"/>
    </w:lvlOverride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lvl w:ilvl="0">
        <w:start w:val="1"/>
        <w:numFmt w:val="decimal"/>
        <w:lvlText w:val="%1 -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u w:val="singl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ascii="Arial" w:hAnsi="Arial" w:hint="default"/>
          <w:b/>
          <w:i w:val="0"/>
          <w:caps/>
          <w:color w:val="52A67C"/>
          <w:sz w:val="20"/>
        </w:rPr>
      </w:lvl>
    </w:lvlOverride>
    <w:lvlOverride w:ilvl="3">
      <w:lvl w:ilvl="3">
        <w:start w:val="1"/>
        <w:numFmt w:val="bullet"/>
        <w:lvlRestart w:val="0"/>
        <w:pStyle w:val="Heading4"/>
        <w:lvlText w:val="►"/>
        <w:lvlJc w:val="left"/>
        <w:pPr>
          <w:ind w:left="567" w:hanging="567"/>
        </w:pPr>
        <w:rPr>
          <w:rFonts w:ascii="font351" w:hAnsi="font351" w:hint="default"/>
          <w:color w:val="52A67C"/>
        </w:rPr>
      </w:lvl>
    </w:lvlOverride>
    <w:lvlOverride w:ilvl="4">
      <w:lvl w:ilvl="4">
        <w:start w:val="1"/>
        <w:numFmt w:val="decimal"/>
        <w:lvlRestart w:val="0"/>
        <w:pStyle w:val="Heading5"/>
        <w:lvlText w:val="%5."/>
        <w:lvlJc w:val="left"/>
        <w:pPr>
          <w:ind w:left="567" w:hanging="142"/>
        </w:pPr>
        <w:rPr>
          <w:rFonts w:ascii="Arial" w:hAnsi="Arial"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52A67C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2295" w:hanging="51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2652" w:hanging="51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3009" w:hanging="51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3366" w:hanging="510"/>
        </w:pPr>
        <w:rPr>
          <w:rFonts w:hint="default"/>
        </w:rPr>
      </w:lvl>
    </w:lvlOverride>
  </w:num>
  <w:num w:numId="23">
    <w:abstractNumId w:val="23"/>
    <w:lvlOverride w:ilvl="0">
      <w:lvl w:ilvl="0">
        <w:start w:val="1"/>
        <w:numFmt w:val="decimal"/>
        <w:lvlText w:val="%1 -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u w:val="singl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0"/>
        </w:rPr>
      </w:lvl>
    </w:lvlOverride>
    <w:lvlOverride w:ilvl="3">
      <w:lvl w:ilvl="3">
        <w:start w:val="1"/>
        <w:numFmt w:val="bullet"/>
        <w:lvlRestart w:val="0"/>
        <w:pStyle w:val="Heading4"/>
        <w:lvlText w:val="►"/>
        <w:lvlJc w:val="left"/>
        <w:pPr>
          <w:ind w:left="567" w:hanging="567"/>
        </w:pPr>
        <w:rPr>
          <w:rFonts w:ascii="font351" w:hAnsi="font351" w:hint="default"/>
          <w:color w:val="52A67C"/>
        </w:rPr>
      </w:lvl>
    </w:lvlOverride>
    <w:lvlOverride w:ilvl="4">
      <w:lvl w:ilvl="4">
        <w:start w:val="1"/>
        <w:numFmt w:val="bullet"/>
        <w:lvlRestart w:val="0"/>
        <w:pStyle w:val="Heading5"/>
        <w:lvlText w:val=""/>
        <w:lvlJc w:val="left"/>
        <w:pPr>
          <w:ind w:left="992" w:hanging="283"/>
        </w:pPr>
        <w:rPr>
          <w:rFonts w:ascii="Symbol" w:hAnsi="Symbol"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 w:val="2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2295" w:hanging="51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2652" w:hanging="51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3009" w:hanging="51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3366" w:hanging="510"/>
        </w:pPr>
        <w:rPr>
          <w:rFonts w:hint="default"/>
        </w:rPr>
      </w:lvl>
    </w:lvlOverride>
  </w:num>
  <w:num w:numId="24">
    <w:abstractNumId w:val="12"/>
    <w:lvlOverride w:ilvl="0">
      <w:startOverride w:val="1"/>
    </w:lvlOverride>
  </w:num>
  <w:num w:numId="25">
    <w:abstractNumId w:val="19"/>
  </w:num>
  <w:num w:numId="26">
    <w:abstractNumId w:val="23"/>
    <w:lvlOverride w:ilvl="0">
      <w:lvl w:ilvl="0">
        <w:start w:val="1"/>
        <w:numFmt w:val="decimal"/>
        <w:lvlText w:val="%1 -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u w:val="singl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0"/>
        </w:rPr>
      </w:lvl>
    </w:lvlOverride>
    <w:lvlOverride w:ilvl="3">
      <w:lvl w:ilvl="3">
        <w:start w:val="1"/>
        <w:numFmt w:val="bullet"/>
        <w:lvlRestart w:val="0"/>
        <w:pStyle w:val="Heading4"/>
        <w:lvlText w:val="►"/>
        <w:lvlJc w:val="left"/>
        <w:pPr>
          <w:ind w:left="567" w:hanging="567"/>
        </w:pPr>
        <w:rPr>
          <w:rFonts w:ascii="font351" w:hAnsi="font351" w:hint="default"/>
          <w:color w:val="52A67C"/>
        </w:rPr>
      </w:lvl>
    </w:lvlOverride>
    <w:lvlOverride w:ilvl="4">
      <w:lvl w:ilvl="4">
        <w:start w:val="1"/>
        <w:numFmt w:val="bullet"/>
        <w:pStyle w:val="Heading5"/>
        <w:lvlText w:val="●"/>
        <w:lvlJc w:val="left"/>
        <w:pPr>
          <w:ind w:left="992" w:hanging="283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52A67C"/>
          <w:spacing w:val="0"/>
          <w:w w:val="0"/>
          <w:kern w:val="0"/>
          <w:position w:val="0"/>
          <w:sz w:val="2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2295" w:hanging="51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2652" w:hanging="51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3009" w:hanging="51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3366" w:hanging="510"/>
        </w:pPr>
        <w:rPr>
          <w:rFonts w:hint="default"/>
        </w:rPr>
      </w:lvl>
    </w:lvlOverride>
  </w:num>
  <w:num w:numId="27">
    <w:abstractNumId w:val="18"/>
  </w:num>
  <w:num w:numId="28">
    <w:abstractNumId w:val="11"/>
  </w:num>
  <w:num w:numId="29">
    <w:abstractNumId w:val="23"/>
    <w:lvlOverride w:ilvl="0">
      <w:lvl w:ilvl="0">
        <w:start w:val="1"/>
        <w:numFmt w:val="decimal"/>
        <w:lvlText w:val="%1 -"/>
        <w:lvlJc w:val="left"/>
        <w:pPr>
          <w:ind w:left="425" w:hanging="425"/>
        </w:pPr>
        <w:rPr>
          <w:rFonts w:ascii="Arial" w:hAnsi="Arial" w:hint="default"/>
          <w:b/>
          <w:i w:val="0"/>
          <w:caps/>
          <w:color w:val="52A67C"/>
          <w:sz w:val="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u w:val="singl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color w:val="52A67C"/>
          <w:sz w:val="20"/>
        </w:rPr>
      </w:lvl>
    </w:lvlOverride>
    <w:lvlOverride w:ilvl="3">
      <w:lvl w:ilvl="3">
        <w:start w:val="1"/>
        <w:numFmt w:val="decimal"/>
        <w:lvlRestart w:val="0"/>
        <w:pStyle w:val="Heading4"/>
        <w:lvlText w:val="%1.%2.%3.%4"/>
        <w:lvlJc w:val="left"/>
        <w:pPr>
          <w:ind w:left="992" w:hanging="425"/>
        </w:pPr>
        <w:rPr>
          <w:rFonts w:ascii="Arial" w:hAnsi="Arial" w:hint="default"/>
          <w:color w:val="52A67C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992" w:hanging="283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52A67C"/>
          <w:spacing w:val="0"/>
          <w:w w:val="0"/>
          <w:kern w:val="0"/>
          <w:position w:val="0"/>
          <w:sz w:val="2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2295" w:hanging="51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2652" w:hanging="51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3009" w:hanging="51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3366" w:hanging="510"/>
        </w:pPr>
        <w:rPr>
          <w:rFonts w:hint="default"/>
        </w:rPr>
      </w:lvl>
    </w:lvlOverride>
  </w:num>
  <w:num w:numId="30">
    <w:abstractNumId w:val="29"/>
  </w:num>
  <w:num w:numId="31">
    <w:abstractNumId w:val="15"/>
  </w:num>
  <w:num w:numId="32">
    <w:abstractNumId w:val="21"/>
  </w:num>
  <w:num w:numId="33">
    <w:abstractNumId w:val="10"/>
  </w:num>
  <w:num w:numId="34">
    <w:abstractNumId w:val="25"/>
  </w:num>
  <w:num w:numId="35">
    <w:abstractNumId w:val="16"/>
  </w:num>
  <w:num w:numId="36">
    <w:abstractNumId w:val="26"/>
  </w:num>
  <w:num w:numId="37">
    <w:abstractNumId w:val="28"/>
  </w:num>
  <w:num w:numId="38">
    <w:abstractNumId w:val="2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hideGrammaticalErrors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F8"/>
    <w:rsid w:val="000147AD"/>
    <w:rsid w:val="00037CA0"/>
    <w:rsid w:val="00041C35"/>
    <w:rsid w:val="00051B56"/>
    <w:rsid w:val="00070E09"/>
    <w:rsid w:val="00077D1F"/>
    <w:rsid w:val="000817FC"/>
    <w:rsid w:val="00092960"/>
    <w:rsid w:val="00092EE6"/>
    <w:rsid w:val="000A3713"/>
    <w:rsid w:val="000D1184"/>
    <w:rsid w:val="000F16B6"/>
    <w:rsid w:val="000F31D0"/>
    <w:rsid w:val="001019C5"/>
    <w:rsid w:val="00107233"/>
    <w:rsid w:val="00116F65"/>
    <w:rsid w:val="001265C8"/>
    <w:rsid w:val="00132D1F"/>
    <w:rsid w:val="001456DA"/>
    <w:rsid w:val="0015321D"/>
    <w:rsid w:val="0015685D"/>
    <w:rsid w:val="00157600"/>
    <w:rsid w:val="0016445D"/>
    <w:rsid w:val="00187B35"/>
    <w:rsid w:val="00187BB3"/>
    <w:rsid w:val="001A00C0"/>
    <w:rsid w:val="001B56B4"/>
    <w:rsid w:val="001C1558"/>
    <w:rsid w:val="001C2C72"/>
    <w:rsid w:val="00201172"/>
    <w:rsid w:val="002144F9"/>
    <w:rsid w:val="00272535"/>
    <w:rsid w:val="0028121C"/>
    <w:rsid w:val="00291CCC"/>
    <w:rsid w:val="002F36D6"/>
    <w:rsid w:val="002F78BD"/>
    <w:rsid w:val="00302170"/>
    <w:rsid w:val="00310270"/>
    <w:rsid w:val="00311853"/>
    <w:rsid w:val="00321928"/>
    <w:rsid w:val="00327052"/>
    <w:rsid w:val="003320A1"/>
    <w:rsid w:val="00337C6F"/>
    <w:rsid w:val="0034214A"/>
    <w:rsid w:val="00345B14"/>
    <w:rsid w:val="003573D5"/>
    <w:rsid w:val="0035741F"/>
    <w:rsid w:val="00357D40"/>
    <w:rsid w:val="00387D26"/>
    <w:rsid w:val="003A3E10"/>
    <w:rsid w:val="003C6A21"/>
    <w:rsid w:val="003C7ED6"/>
    <w:rsid w:val="003E1905"/>
    <w:rsid w:val="003F1A9A"/>
    <w:rsid w:val="003F2B25"/>
    <w:rsid w:val="00402325"/>
    <w:rsid w:val="0041166D"/>
    <w:rsid w:val="004329A6"/>
    <w:rsid w:val="004348E0"/>
    <w:rsid w:val="0043500C"/>
    <w:rsid w:val="004417E2"/>
    <w:rsid w:val="0044501E"/>
    <w:rsid w:val="00445EB8"/>
    <w:rsid w:val="00461E36"/>
    <w:rsid w:val="00474E63"/>
    <w:rsid w:val="00477190"/>
    <w:rsid w:val="0048343B"/>
    <w:rsid w:val="004F5538"/>
    <w:rsid w:val="004F66CB"/>
    <w:rsid w:val="0050501D"/>
    <w:rsid w:val="00506419"/>
    <w:rsid w:val="00506593"/>
    <w:rsid w:val="005141F4"/>
    <w:rsid w:val="005406C5"/>
    <w:rsid w:val="0055224E"/>
    <w:rsid w:val="005609F8"/>
    <w:rsid w:val="00585998"/>
    <w:rsid w:val="005944EC"/>
    <w:rsid w:val="005B5E54"/>
    <w:rsid w:val="005F40B0"/>
    <w:rsid w:val="00606432"/>
    <w:rsid w:val="00627FEE"/>
    <w:rsid w:val="0063045E"/>
    <w:rsid w:val="00640CFF"/>
    <w:rsid w:val="00691061"/>
    <w:rsid w:val="00691B7B"/>
    <w:rsid w:val="006A7342"/>
    <w:rsid w:val="006B3482"/>
    <w:rsid w:val="006B7E55"/>
    <w:rsid w:val="006E5060"/>
    <w:rsid w:val="006E6440"/>
    <w:rsid w:val="006F33B6"/>
    <w:rsid w:val="006F4A7B"/>
    <w:rsid w:val="00701FE6"/>
    <w:rsid w:val="00704F4D"/>
    <w:rsid w:val="00725486"/>
    <w:rsid w:val="00737206"/>
    <w:rsid w:val="0074494A"/>
    <w:rsid w:val="00763E69"/>
    <w:rsid w:val="007D2407"/>
    <w:rsid w:val="007D5B3F"/>
    <w:rsid w:val="007D7B61"/>
    <w:rsid w:val="008011E9"/>
    <w:rsid w:val="00802102"/>
    <w:rsid w:val="008024C1"/>
    <w:rsid w:val="00823CD8"/>
    <w:rsid w:val="00826B2D"/>
    <w:rsid w:val="00827D7F"/>
    <w:rsid w:val="00831FD9"/>
    <w:rsid w:val="00847A5A"/>
    <w:rsid w:val="00856D6A"/>
    <w:rsid w:val="008766B9"/>
    <w:rsid w:val="00880699"/>
    <w:rsid w:val="00881FB0"/>
    <w:rsid w:val="00887E49"/>
    <w:rsid w:val="0089256D"/>
    <w:rsid w:val="00894435"/>
    <w:rsid w:val="008A56B8"/>
    <w:rsid w:val="008B4935"/>
    <w:rsid w:val="008B7FC7"/>
    <w:rsid w:val="008D4AA8"/>
    <w:rsid w:val="008D537A"/>
    <w:rsid w:val="008D548A"/>
    <w:rsid w:val="008F7C84"/>
    <w:rsid w:val="00904ECD"/>
    <w:rsid w:val="00944568"/>
    <w:rsid w:val="0097119A"/>
    <w:rsid w:val="009762B7"/>
    <w:rsid w:val="00982318"/>
    <w:rsid w:val="00986B60"/>
    <w:rsid w:val="009B2886"/>
    <w:rsid w:val="009E2DE3"/>
    <w:rsid w:val="009E47C0"/>
    <w:rsid w:val="009E7B0D"/>
    <w:rsid w:val="009F7D91"/>
    <w:rsid w:val="00A04EBA"/>
    <w:rsid w:val="00A074AF"/>
    <w:rsid w:val="00A1166F"/>
    <w:rsid w:val="00A275D3"/>
    <w:rsid w:val="00A30BD3"/>
    <w:rsid w:val="00A42C22"/>
    <w:rsid w:val="00A47956"/>
    <w:rsid w:val="00A54808"/>
    <w:rsid w:val="00A629E0"/>
    <w:rsid w:val="00A846BC"/>
    <w:rsid w:val="00AA5DDF"/>
    <w:rsid w:val="00AC3C51"/>
    <w:rsid w:val="00AD57FA"/>
    <w:rsid w:val="00AE16C5"/>
    <w:rsid w:val="00AE2B65"/>
    <w:rsid w:val="00B041FA"/>
    <w:rsid w:val="00B4759B"/>
    <w:rsid w:val="00B5215E"/>
    <w:rsid w:val="00B524E7"/>
    <w:rsid w:val="00B54FF2"/>
    <w:rsid w:val="00B74CA6"/>
    <w:rsid w:val="00BA12BF"/>
    <w:rsid w:val="00BC177C"/>
    <w:rsid w:val="00BF3E79"/>
    <w:rsid w:val="00C10BC1"/>
    <w:rsid w:val="00C26F59"/>
    <w:rsid w:val="00C33A45"/>
    <w:rsid w:val="00C450C0"/>
    <w:rsid w:val="00C50294"/>
    <w:rsid w:val="00C66778"/>
    <w:rsid w:val="00C76CD6"/>
    <w:rsid w:val="00C81EC9"/>
    <w:rsid w:val="00CA1A05"/>
    <w:rsid w:val="00CA5F84"/>
    <w:rsid w:val="00CB028F"/>
    <w:rsid w:val="00CB2FC5"/>
    <w:rsid w:val="00CB453A"/>
    <w:rsid w:val="00CE4ED9"/>
    <w:rsid w:val="00CF3124"/>
    <w:rsid w:val="00CF7669"/>
    <w:rsid w:val="00D15188"/>
    <w:rsid w:val="00D24946"/>
    <w:rsid w:val="00D32E8D"/>
    <w:rsid w:val="00D443C0"/>
    <w:rsid w:val="00D531FA"/>
    <w:rsid w:val="00D66CA4"/>
    <w:rsid w:val="00D91C50"/>
    <w:rsid w:val="00D97D59"/>
    <w:rsid w:val="00DA2643"/>
    <w:rsid w:val="00DB26AC"/>
    <w:rsid w:val="00DD3D43"/>
    <w:rsid w:val="00DE2FD3"/>
    <w:rsid w:val="00DE55BA"/>
    <w:rsid w:val="00DE6547"/>
    <w:rsid w:val="00DF5F17"/>
    <w:rsid w:val="00DF68BD"/>
    <w:rsid w:val="00DF6A66"/>
    <w:rsid w:val="00E01293"/>
    <w:rsid w:val="00E42493"/>
    <w:rsid w:val="00E554DD"/>
    <w:rsid w:val="00E649AE"/>
    <w:rsid w:val="00E7603C"/>
    <w:rsid w:val="00E836F8"/>
    <w:rsid w:val="00E85CEB"/>
    <w:rsid w:val="00E87E1D"/>
    <w:rsid w:val="00EF52A6"/>
    <w:rsid w:val="00F04E39"/>
    <w:rsid w:val="00F20E4B"/>
    <w:rsid w:val="00F21194"/>
    <w:rsid w:val="00F26419"/>
    <w:rsid w:val="00F3758D"/>
    <w:rsid w:val="00F54660"/>
    <w:rsid w:val="00F62BC3"/>
    <w:rsid w:val="00F76D07"/>
    <w:rsid w:val="00F94CFE"/>
    <w:rsid w:val="00FA2EB4"/>
    <w:rsid w:val="00FF0605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093BF"/>
  <w15:docId w15:val="{2C098841-C1DE-4079-9728-484677CE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59B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B475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59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59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121C"/>
    <w:pPr>
      <w:keepNext/>
      <w:keepLines/>
      <w:numPr>
        <w:ilvl w:val="3"/>
        <w:numId w:val="21"/>
      </w:numPr>
      <w:spacing w:before="120"/>
      <w:contextualSpacing/>
      <w:outlineLvl w:val="3"/>
    </w:pPr>
    <w:rPr>
      <w:rFonts w:eastAsiaTheme="majorEastAsia"/>
      <w:bCs/>
      <w:iCs/>
    </w:rPr>
  </w:style>
  <w:style w:type="paragraph" w:styleId="Heading5">
    <w:name w:val="heading 5"/>
    <w:basedOn w:val="Bullet2"/>
    <w:next w:val="Normal"/>
    <w:link w:val="Heading5Char"/>
    <w:uiPriority w:val="9"/>
    <w:unhideWhenUsed/>
    <w:rsid w:val="0028121C"/>
    <w:pPr>
      <w:numPr>
        <w:ilvl w:val="4"/>
        <w:numId w:val="21"/>
      </w:numPr>
      <w:outlineLvl w:val="4"/>
    </w:pPr>
  </w:style>
  <w:style w:type="paragraph" w:styleId="Heading9">
    <w:name w:val="heading 9"/>
    <w:basedOn w:val="Heading1"/>
    <w:next w:val="Normal"/>
    <w:link w:val="Heading9Char"/>
    <w:uiPriority w:val="9"/>
    <w:unhideWhenUsed/>
    <w:rsid w:val="00357D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59B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4759B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4759B"/>
    <w:rPr>
      <w:rFonts w:ascii="Arial" w:eastAsiaTheme="minorEastAsia" w:hAnsi="Arial" w:cs="Times New Roman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8121C"/>
    <w:rPr>
      <w:rFonts w:ascii="Arial" w:eastAsiaTheme="majorEastAsia" w:hAnsi="Arial" w:cs="Arial"/>
      <w:bCs/>
      <w:iCs/>
      <w:sz w:val="20"/>
      <w:szCs w:val="20"/>
      <w:lang w:val="en-US"/>
    </w:rPr>
  </w:style>
  <w:style w:type="paragraph" w:customStyle="1" w:styleId="Bullet">
    <w:name w:val="Bullet"/>
    <w:basedOn w:val="Normal"/>
    <w:rsid w:val="00691061"/>
  </w:style>
  <w:style w:type="character" w:customStyle="1" w:styleId="Heading5Char">
    <w:name w:val="Heading 5 Char"/>
    <w:basedOn w:val="DefaultParagraphFont"/>
    <w:link w:val="Heading5"/>
    <w:uiPriority w:val="9"/>
    <w:rsid w:val="0028121C"/>
    <w:rPr>
      <w:rFonts w:ascii="Arial" w:hAnsi="Arial" w:cs="Arial"/>
      <w:sz w:val="20"/>
      <w:szCs w:val="20"/>
    </w:rPr>
  </w:style>
  <w:style w:type="paragraph" w:customStyle="1" w:styleId="Unnumberedbullets">
    <w:name w:val="Unnumbered bullets"/>
    <w:basedOn w:val="Heading5"/>
    <w:link w:val="UnnumberedbulletsChar"/>
    <w:rsid w:val="005609F8"/>
  </w:style>
  <w:style w:type="paragraph" w:customStyle="1" w:styleId="Numberedbullet">
    <w:name w:val="Numbered bullet"/>
    <w:basedOn w:val="Unnumberedbullets"/>
    <w:link w:val="NumberedbulletChar"/>
    <w:rsid w:val="00691061"/>
  </w:style>
  <w:style w:type="character" w:customStyle="1" w:styleId="UnnumberedbulletsChar">
    <w:name w:val="Unnumbered bullets Char"/>
    <w:basedOn w:val="Heading5Char"/>
    <w:link w:val="Unnumberedbullets"/>
    <w:rsid w:val="005609F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759B"/>
    <w:pPr>
      <w:spacing w:after="0" w:line="288" w:lineRule="auto"/>
      <w:jc w:val="left"/>
    </w:pPr>
    <w:rPr>
      <w:sz w:val="16"/>
    </w:rPr>
  </w:style>
  <w:style w:type="character" w:customStyle="1" w:styleId="NumberedbulletChar">
    <w:name w:val="Numbered bullet Char"/>
    <w:basedOn w:val="UnnumberedbulletsChar"/>
    <w:link w:val="Numberedbullet"/>
    <w:rsid w:val="00691061"/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759B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759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759B"/>
    <w:rPr>
      <w:rFonts w:ascii="Arial" w:eastAsiaTheme="minorEastAsia" w:hAnsi="Arial" w:cs="Times New Roman"/>
      <w:sz w:val="16"/>
      <w:szCs w:val="18"/>
      <w:lang w:val="en-US"/>
    </w:rPr>
  </w:style>
  <w:style w:type="table" w:styleId="TableGrid">
    <w:name w:val="Table Grid"/>
    <w:basedOn w:val="TableNormal"/>
    <w:uiPriority w:val="59"/>
    <w:rsid w:val="00B4759B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I">
    <w:name w:val="Title I"/>
    <w:basedOn w:val="Normal"/>
    <w:link w:val="TitleIChar"/>
    <w:rsid w:val="00461E36"/>
    <w:pPr>
      <w:spacing w:after="0"/>
      <w:jc w:val="left"/>
    </w:pPr>
    <w:rPr>
      <w:b/>
      <w:caps/>
      <w:noProof/>
      <w:color w:val="52A67C"/>
      <w:sz w:val="32"/>
      <w:szCs w:val="32"/>
      <w:lang w:eastAsia="en-CA"/>
    </w:rPr>
  </w:style>
  <w:style w:type="character" w:customStyle="1" w:styleId="TitleIChar">
    <w:name w:val="Title I Char"/>
    <w:basedOn w:val="DefaultParagraphFont"/>
    <w:link w:val="TitleI"/>
    <w:rsid w:val="00461E36"/>
    <w:rPr>
      <w:rFonts w:ascii="Arial" w:hAnsi="Arial" w:cs="Arial"/>
      <w:b/>
      <w:caps/>
      <w:noProof/>
      <w:color w:val="52A67C"/>
      <w:sz w:val="32"/>
      <w:szCs w:val="32"/>
      <w:lang w:eastAsia="en-CA"/>
    </w:rPr>
  </w:style>
  <w:style w:type="paragraph" w:customStyle="1" w:styleId="TitleII">
    <w:name w:val="Title II"/>
    <w:basedOn w:val="Normal"/>
    <w:link w:val="TitleIIChar"/>
    <w:rsid w:val="00461E36"/>
    <w:pPr>
      <w:spacing w:after="0"/>
    </w:pPr>
    <w:rPr>
      <w:b/>
      <w:caps/>
      <w:color w:val="FFFFFF" w:themeColor="background1"/>
      <w:sz w:val="36"/>
      <w:szCs w:val="36"/>
    </w:rPr>
  </w:style>
  <w:style w:type="character" w:customStyle="1" w:styleId="TitleIIChar">
    <w:name w:val="Title II Char"/>
    <w:basedOn w:val="DefaultParagraphFont"/>
    <w:link w:val="TitleII"/>
    <w:rsid w:val="00461E36"/>
    <w:rPr>
      <w:rFonts w:ascii="Arial" w:hAnsi="Arial" w:cs="Arial"/>
      <w:b/>
      <w:caps/>
      <w:color w:val="FFFFFF" w:themeColor="background1"/>
      <w:sz w:val="36"/>
      <w:szCs w:val="36"/>
      <w:lang w:val="en-US"/>
    </w:rPr>
  </w:style>
  <w:style w:type="paragraph" w:customStyle="1" w:styleId="ESLogotext">
    <w:name w:val="ES Logo text"/>
    <w:basedOn w:val="Normal"/>
    <w:link w:val="ESLogotextChar"/>
    <w:rsid w:val="00461E36"/>
    <w:pPr>
      <w:spacing w:after="0"/>
      <w:jc w:val="center"/>
    </w:pPr>
    <w:rPr>
      <w:color w:val="FFFFFF" w:themeColor="background1"/>
    </w:rPr>
  </w:style>
  <w:style w:type="paragraph" w:customStyle="1" w:styleId="Titledate">
    <w:name w:val="Title date"/>
    <w:basedOn w:val="TitleII"/>
    <w:link w:val="TitledateChar"/>
    <w:qFormat/>
    <w:rsid w:val="00461E36"/>
    <w:rPr>
      <w:caps w:val="0"/>
      <w:sz w:val="24"/>
      <w:szCs w:val="24"/>
    </w:rPr>
  </w:style>
  <w:style w:type="character" w:customStyle="1" w:styleId="ESLogotextChar">
    <w:name w:val="ES Logo text Char"/>
    <w:basedOn w:val="DefaultParagraphFont"/>
    <w:link w:val="ESLogotext"/>
    <w:rsid w:val="00461E36"/>
    <w:rPr>
      <w:rFonts w:ascii="Arial" w:hAnsi="Arial" w:cs="Arial"/>
      <w:color w:val="FFFFFF" w:themeColor="background1"/>
      <w:sz w:val="20"/>
      <w:szCs w:val="20"/>
    </w:rPr>
  </w:style>
  <w:style w:type="character" w:customStyle="1" w:styleId="TitledateChar">
    <w:name w:val="Title date Char"/>
    <w:basedOn w:val="TitleIIChar"/>
    <w:link w:val="Titledate"/>
    <w:rsid w:val="00461E36"/>
    <w:rPr>
      <w:rFonts w:ascii="Arial" w:hAnsi="Arial" w:cs="Arial"/>
      <w:b/>
      <w:caps w:val="0"/>
      <w:color w:val="FFFFFF" w:themeColor="background1"/>
      <w:sz w:val="24"/>
      <w:szCs w:val="24"/>
      <w:lang w:val="en-US"/>
    </w:rPr>
  </w:style>
  <w:style w:type="paragraph" w:styleId="Title">
    <w:name w:val="Title"/>
    <w:basedOn w:val="TitleI"/>
    <w:next w:val="Normal"/>
    <w:link w:val="TitleChar"/>
    <w:uiPriority w:val="10"/>
    <w:qFormat/>
    <w:rsid w:val="00A846BC"/>
    <w:rPr>
      <w:color w:val="FFFFFF" w:themeColor="background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846BC"/>
    <w:rPr>
      <w:rFonts w:ascii="Arial" w:hAnsi="Arial" w:cs="Arial"/>
      <w:b/>
      <w:caps/>
      <w:noProof/>
      <w:color w:val="FFFFFF" w:themeColor="background1"/>
      <w:sz w:val="36"/>
      <w:szCs w:val="36"/>
      <w:lang w:eastAsia="en-CA"/>
    </w:rPr>
  </w:style>
  <w:style w:type="paragraph" w:styleId="Subtitle">
    <w:name w:val="Subtitle"/>
    <w:basedOn w:val="TitleII"/>
    <w:next w:val="Normal"/>
    <w:link w:val="SubtitleChar"/>
    <w:uiPriority w:val="11"/>
    <w:qFormat/>
    <w:rsid w:val="00A846BC"/>
  </w:style>
  <w:style w:type="character" w:customStyle="1" w:styleId="SubtitleChar">
    <w:name w:val="Subtitle Char"/>
    <w:basedOn w:val="DefaultParagraphFont"/>
    <w:link w:val="Subtitle"/>
    <w:uiPriority w:val="11"/>
    <w:rsid w:val="00A846BC"/>
    <w:rPr>
      <w:rFonts w:ascii="Arial" w:hAnsi="Arial" w:cs="Arial"/>
      <w:b/>
      <w:caps/>
      <w:color w:val="FFFFFF" w:themeColor="background1"/>
      <w:sz w:val="36"/>
      <w:szCs w:val="36"/>
      <w:lang w:val="en-US"/>
    </w:rPr>
  </w:style>
  <w:style w:type="character" w:styleId="SubtleEmphasis">
    <w:name w:val="Subtle Emphasis"/>
    <w:basedOn w:val="DefaultParagraphFont"/>
    <w:uiPriority w:val="19"/>
    <w:qFormat/>
    <w:rsid w:val="00585998"/>
    <w:rPr>
      <w:rFonts w:ascii="Arial" w:hAnsi="Arial"/>
      <w:iCs/>
      <w:color w:val="52A67C"/>
      <w:sz w:val="20"/>
    </w:rPr>
  </w:style>
  <w:style w:type="paragraph" w:customStyle="1" w:styleId="Logo">
    <w:name w:val="Logo"/>
    <w:basedOn w:val="ESLogotext"/>
    <w:link w:val="LogoChar"/>
    <w:rsid w:val="00461E36"/>
  </w:style>
  <w:style w:type="paragraph" w:customStyle="1" w:styleId="Subtitledate">
    <w:name w:val="Subtitle date"/>
    <w:basedOn w:val="Titledate"/>
    <w:link w:val="SubtitledateChar"/>
    <w:rsid w:val="00461E36"/>
  </w:style>
  <w:style w:type="character" w:customStyle="1" w:styleId="LogoChar">
    <w:name w:val="Logo Char"/>
    <w:basedOn w:val="ESLogotextChar"/>
    <w:link w:val="Logo"/>
    <w:rsid w:val="00461E36"/>
    <w:rPr>
      <w:rFonts w:ascii="Arial" w:hAnsi="Arial" w:cs="Arial"/>
      <w:color w:val="FFFFFF" w:themeColor="background1"/>
      <w:sz w:val="20"/>
      <w:szCs w:val="20"/>
    </w:rPr>
  </w:style>
  <w:style w:type="paragraph" w:customStyle="1" w:styleId="Headerfooterleft">
    <w:name w:val="Header/footer left"/>
    <w:basedOn w:val="Header"/>
    <w:link w:val="HeaderfooterleftChar"/>
    <w:qFormat/>
    <w:rsid w:val="00E42493"/>
    <w:rPr>
      <w:color w:val="52A67C"/>
    </w:rPr>
  </w:style>
  <w:style w:type="character" w:customStyle="1" w:styleId="SubtitledateChar">
    <w:name w:val="Subtitle date Char"/>
    <w:basedOn w:val="TitledateChar"/>
    <w:link w:val="Subtitledate"/>
    <w:rsid w:val="00461E36"/>
    <w:rPr>
      <w:rFonts w:ascii="Arial" w:hAnsi="Arial" w:cs="Arial"/>
      <w:b/>
      <w:caps w:val="0"/>
      <w:color w:val="FFFFFF" w:themeColor="background1"/>
      <w:sz w:val="24"/>
      <w:szCs w:val="24"/>
      <w:lang w:val="en-US"/>
    </w:rPr>
  </w:style>
  <w:style w:type="paragraph" w:customStyle="1" w:styleId="Headerfooterright">
    <w:name w:val="Header/footer right"/>
    <w:basedOn w:val="Header"/>
    <w:link w:val="HeaderfooterrightChar"/>
    <w:qFormat/>
    <w:rsid w:val="00E42493"/>
    <w:pPr>
      <w:jc w:val="right"/>
    </w:pPr>
    <w:rPr>
      <w:color w:val="52A67C"/>
    </w:rPr>
  </w:style>
  <w:style w:type="character" w:customStyle="1" w:styleId="HeaderfooterleftChar">
    <w:name w:val="Header/footer left Char"/>
    <w:basedOn w:val="HeaderChar"/>
    <w:link w:val="Headerfooterleft"/>
    <w:rsid w:val="00E42493"/>
    <w:rPr>
      <w:rFonts w:ascii="Arial" w:eastAsiaTheme="minorEastAsia" w:hAnsi="Arial" w:cs="Arial"/>
      <w:color w:val="52A67C"/>
      <w:sz w:val="20"/>
      <w:szCs w:val="20"/>
      <w:lang w:val="en-US"/>
    </w:rPr>
  </w:style>
  <w:style w:type="character" w:customStyle="1" w:styleId="HeaderfooterrightChar">
    <w:name w:val="Header/footer right Char"/>
    <w:basedOn w:val="HeaderChar"/>
    <w:link w:val="Headerfooterright"/>
    <w:rsid w:val="00E42493"/>
    <w:rPr>
      <w:rFonts w:ascii="Arial" w:eastAsiaTheme="minorEastAsia" w:hAnsi="Arial" w:cs="Arial"/>
      <w:color w:val="52A67C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585998"/>
    <w:rPr>
      <w:rFonts w:ascii="Arial" w:hAnsi="Arial"/>
      <w:i/>
      <w:iCs/>
      <w:color w:val="52A67C"/>
      <w:sz w:val="20"/>
    </w:rPr>
  </w:style>
  <w:style w:type="character" w:styleId="IntenseEmphasis">
    <w:name w:val="Intense Emphasis"/>
    <w:basedOn w:val="DefaultParagraphFont"/>
    <w:uiPriority w:val="21"/>
    <w:qFormat/>
    <w:rsid w:val="00585998"/>
    <w:rPr>
      <w:rFonts w:ascii="Arial" w:hAnsi="Arial"/>
      <w:b/>
      <w:bCs/>
      <w:i/>
      <w:iCs/>
      <w:color w:val="52A67C"/>
      <w:sz w:val="20"/>
    </w:rPr>
  </w:style>
  <w:style w:type="character" w:styleId="Strong">
    <w:name w:val="Strong"/>
    <w:basedOn w:val="DefaultParagraphFont"/>
    <w:uiPriority w:val="22"/>
    <w:qFormat/>
    <w:rsid w:val="00585998"/>
    <w:rPr>
      <w:rFonts w:ascii="Arial" w:hAnsi="Arial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8599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5998"/>
    <w:rPr>
      <w:rFonts w:ascii="Arial" w:hAnsi="Arial" w:cs="Arial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585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998"/>
    <w:rPr>
      <w:rFonts w:ascii="Arial" w:hAnsi="Arial" w:cs="Arial"/>
      <w:b/>
      <w:bCs/>
      <w:i/>
      <w:iCs/>
      <w:color w:val="000000" w:themeColor="text1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5998"/>
    <w:rPr>
      <w:rFonts w:ascii="Arial" w:hAnsi="Arial"/>
      <w:caps w:val="0"/>
      <w:smallCaps w:val="0"/>
      <w:color w:val="000000" w:themeColor="text1"/>
      <w:sz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585998"/>
    <w:rPr>
      <w:rFonts w:ascii="Arial" w:hAnsi="Arial"/>
      <w:b/>
      <w:bCs/>
      <w:caps w:val="0"/>
      <w:smallCaps w:val="0"/>
      <w:color w:val="000000" w:themeColor="text1"/>
      <w:spacing w:val="5"/>
      <w:sz w:val="20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585998"/>
    <w:pPr>
      <w:spacing w:after="0"/>
    </w:pPr>
    <w:rPr>
      <w:iCs/>
      <w:color w:val="548DD4" w:themeColor="text2" w:themeTint="99"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85998"/>
    <w:rPr>
      <w:rFonts w:ascii="Arial" w:hAnsi="Arial" w:cs="Arial"/>
      <w:iCs/>
      <w:color w:val="548DD4" w:themeColor="text2" w:themeTint="99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4759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4759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759B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4759B"/>
    <w:rPr>
      <w:vertAlign w:val="superscript"/>
    </w:rPr>
  </w:style>
  <w:style w:type="paragraph" w:customStyle="1" w:styleId="Bullet1">
    <w:name w:val="Bullet 1"/>
    <w:basedOn w:val="Normal"/>
    <w:link w:val="Bullet1Char"/>
    <w:rsid w:val="00B4759B"/>
    <w:pPr>
      <w:numPr>
        <w:numId w:val="35"/>
      </w:numPr>
      <w:spacing w:before="60"/>
    </w:pPr>
    <w:rPr>
      <w:rFonts w:eastAsia="Times New Roman"/>
      <w:color w:val="000000"/>
    </w:rPr>
  </w:style>
  <w:style w:type="character" w:customStyle="1" w:styleId="Bullet1Char">
    <w:name w:val="Bullet 1 Char"/>
    <w:basedOn w:val="DefaultParagraphFont"/>
    <w:link w:val="Bullet1"/>
    <w:rsid w:val="00092960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Bullet2">
    <w:name w:val="Bullet 2"/>
    <w:basedOn w:val="ListParagraph"/>
    <w:rsid w:val="00B4759B"/>
    <w:pPr>
      <w:numPr>
        <w:numId w:val="36"/>
      </w:numPr>
      <w:spacing w:before="120" w:after="120"/>
      <w:contextualSpacing w:val="0"/>
    </w:pPr>
    <w:rPr>
      <w:rFonts w:eastAsia="Cambria" w:cs="Arial"/>
    </w:rPr>
  </w:style>
  <w:style w:type="paragraph" w:styleId="ListParagraph">
    <w:name w:val="List Paragraph"/>
    <w:basedOn w:val="Normal"/>
    <w:link w:val="ListParagraphChar"/>
    <w:uiPriority w:val="34"/>
    <w:qFormat/>
    <w:rsid w:val="00B4759B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5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9B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417E2"/>
    <w:pPr>
      <w:spacing w:after="0"/>
    </w:pPr>
    <w:rPr>
      <w:bCs/>
      <w:color w:val="000000" w:themeColor="text1"/>
      <w:sz w:val="18"/>
      <w:szCs w:val="18"/>
    </w:rPr>
  </w:style>
  <w:style w:type="paragraph" w:customStyle="1" w:styleId="Table-normal">
    <w:name w:val="Table - normal"/>
    <w:basedOn w:val="Normal"/>
    <w:link w:val="Table-normalChar"/>
    <w:qFormat/>
    <w:rsid w:val="004F5538"/>
    <w:pPr>
      <w:spacing w:after="0"/>
    </w:pPr>
  </w:style>
  <w:style w:type="paragraph" w:customStyle="1" w:styleId="Contact">
    <w:name w:val="Contact"/>
    <w:basedOn w:val="Normal"/>
    <w:link w:val="ContactChar"/>
    <w:qFormat/>
    <w:rsid w:val="000D1184"/>
    <w:pPr>
      <w:shd w:val="clear" w:color="auto" w:fill="52A67C"/>
      <w:jc w:val="center"/>
    </w:pPr>
    <w:rPr>
      <w:color w:val="FFFFFF" w:themeColor="background1"/>
    </w:rPr>
  </w:style>
  <w:style w:type="character" w:customStyle="1" w:styleId="Table-normalChar">
    <w:name w:val="Table - normal Char"/>
    <w:basedOn w:val="DefaultParagraphFont"/>
    <w:link w:val="Table-normal"/>
    <w:rsid w:val="004F5538"/>
    <w:rPr>
      <w:rFonts w:ascii="Arial" w:hAnsi="Arial" w:cs="Arial"/>
      <w:sz w:val="20"/>
      <w:szCs w:val="20"/>
      <w:lang w:val="en-US"/>
    </w:rPr>
  </w:style>
  <w:style w:type="character" w:customStyle="1" w:styleId="ContactChar">
    <w:name w:val="Contact Char"/>
    <w:basedOn w:val="DefaultParagraphFont"/>
    <w:link w:val="Contact"/>
    <w:rsid w:val="000D1184"/>
    <w:rPr>
      <w:rFonts w:ascii="Arial" w:hAnsi="Arial" w:cs="Arial"/>
      <w:color w:val="FFFFFF" w:themeColor="background1"/>
      <w:sz w:val="20"/>
      <w:szCs w:val="20"/>
      <w:shd w:val="clear" w:color="auto" w:fill="52A67C"/>
    </w:rPr>
  </w:style>
  <w:style w:type="numbering" w:customStyle="1" w:styleId="Headings">
    <w:name w:val="Headings"/>
    <w:uiPriority w:val="99"/>
    <w:rsid w:val="00691061"/>
    <w:pPr>
      <w:numPr>
        <w:numId w:val="19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357D40"/>
    <w:rPr>
      <w:rFonts w:ascii="Arial" w:eastAsiaTheme="majorEastAsia" w:hAnsi="Arial" w:cstheme="majorBidi"/>
      <w:b/>
      <w:bCs/>
      <w:caps/>
      <w:color w:val="52A67C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D40"/>
    <w:pPr>
      <w:keepNext/>
      <w:keepLines/>
      <w:spacing w:before="480" w:after="0" w:line="276" w:lineRule="auto"/>
      <w:outlineLvl w:val="9"/>
    </w:pPr>
    <w:rPr>
      <w:rFonts w:asciiTheme="majorHAnsi" w:hAnsiTheme="majorHAnsi"/>
      <w:cap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57D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7D4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57D40"/>
    <w:pPr>
      <w:spacing w:after="100"/>
      <w:ind w:left="400"/>
    </w:pPr>
  </w:style>
  <w:style w:type="paragraph" w:customStyle="1" w:styleId="ExecutiveSummaryHeading">
    <w:name w:val="Executive Summary Heading"/>
    <w:basedOn w:val="Heading9"/>
    <w:link w:val="ExecutiveSummaryHeadingChar"/>
    <w:rsid w:val="00357D40"/>
  </w:style>
  <w:style w:type="paragraph" w:customStyle="1" w:styleId="ExecutiveSummary">
    <w:name w:val="Executive Summary"/>
    <w:basedOn w:val="Normal"/>
    <w:link w:val="ExecutiveSummaryChar"/>
    <w:rsid w:val="00357D40"/>
    <w:pPr>
      <w:spacing w:before="240" w:after="240"/>
    </w:pPr>
    <w:rPr>
      <w:b/>
      <w:caps/>
      <w:color w:val="52A67C"/>
      <w:sz w:val="26"/>
      <w:szCs w:val="26"/>
    </w:rPr>
  </w:style>
  <w:style w:type="character" w:customStyle="1" w:styleId="ExecutiveSummaryHeadingChar">
    <w:name w:val="Executive Summary Heading Char"/>
    <w:basedOn w:val="Heading9Char"/>
    <w:link w:val="ExecutiveSummaryHeading"/>
    <w:rsid w:val="00357D40"/>
    <w:rPr>
      <w:rFonts w:ascii="Arial" w:eastAsiaTheme="majorEastAsia" w:hAnsi="Arial" w:cstheme="majorBidi"/>
      <w:b/>
      <w:bCs/>
      <w:caps/>
      <w:color w:val="52A67C"/>
      <w:sz w:val="26"/>
      <w:szCs w:val="26"/>
    </w:rPr>
  </w:style>
  <w:style w:type="character" w:customStyle="1" w:styleId="ExecutiveSummaryChar">
    <w:name w:val="Executive Summary Char"/>
    <w:basedOn w:val="DefaultParagraphFont"/>
    <w:link w:val="ExecutiveSummary"/>
    <w:rsid w:val="00357D40"/>
    <w:rPr>
      <w:rFonts w:ascii="Arial" w:hAnsi="Arial" w:cs="Arial"/>
      <w:b/>
      <w:caps/>
      <w:color w:val="52A67C"/>
      <w:sz w:val="26"/>
      <w:szCs w:val="26"/>
    </w:rPr>
  </w:style>
  <w:style w:type="paragraph" w:customStyle="1" w:styleId="Highlightbulletbox">
    <w:name w:val="Highlight bullet box"/>
    <w:basedOn w:val="Bullet1"/>
    <w:link w:val="HighlightbulletboxChar"/>
    <w:qFormat/>
    <w:rsid w:val="000147AD"/>
    <w:pPr>
      <w:pBdr>
        <w:top w:val="single" w:sz="24" w:space="1" w:color="D1E4D9"/>
        <w:left w:val="single" w:sz="24" w:space="4" w:color="D1E4D9"/>
        <w:bottom w:val="single" w:sz="24" w:space="1" w:color="D1E4D9"/>
        <w:right w:val="single" w:sz="24" w:space="4" w:color="D1E4D9"/>
      </w:pBdr>
      <w:shd w:val="clear" w:color="auto" w:fill="D1E4D9"/>
      <w:ind w:left="426"/>
    </w:pPr>
    <w:rPr>
      <w:color w:val="52A67C"/>
    </w:rPr>
  </w:style>
  <w:style w:type="paragraph" w:customStyle="1" w:styleId="Highlightbox">
    <w:name w:val="Highlight box"/>
    <w:basedOn w:val="Normal"/>
    <w:link w:val="HighlightboxChar"/>
    <w:qFormat/>
    <w:rsid w:val="0044501E"/>
    <w:pPr>
      <w:pBdr>
        <w:top w:val="single" w:sz="24" w:space="1" w:color="D1E4D9"/>
        <w:left w:val="single" w:sz="24" w:space="4" w:color="D1E4D9"/>
        <w:bottom w:val="single" w:sz="24" w:space="1" w:color="D1E4D9"/>
        <w:right w:val="single" w:sz="24" w:space="4" w:color="D1E4D9"/>
      </w:pBdr>
      <w:shd w:val="clear" w:color="auto" w:fill="D1E4D9"/>
      <w:spacing w:after="0"/>
      <w:ind w:left="142" w:right="140"/>
    </w:pPr>
    <w:rPr>
      <w:color w:val="52A67C"/>
    </w:rPr>
  </w:style>
  <w:style w:type="character" w:customStyle="1" w:styleId="HighlightbulletboxChar">
    <w:name w:val="Highlight bullet box Char"/>
    <w:basedOn w:val="Bullet1Char"/>
    <w:link w:val="Highlightbulletbox"/>
    <w:rsid w:val="000147AD"/>
    <w:rPr>
      <w:rFonts w:ascii="Arial" w:eastAsia="Times New Roman" w:hAnsi="Arial" w:cs="Arial"/>
      <w:color w:val="52A67C"/>
      <w:sz w:val="20"/>
      <w:szCs w:val="20"/>
      <w:shd w:val="clear" w:color="auto" w:fill="D1E4D9"/>
      <w:lang w:val="en-US"/>
    </w:rPr>
  </w:style>
  <w:style w:type="character" w:customStyle="1" w:styleId="HighlightboxChar">
    <w:name w:val="Highlight box Char"/>
    <w:basedOn w:val="DefaultParagraphFont"/>
    <w:link w:val="Highlightbox"/>
    <w:rsid w:val="0044501E"/>
    <w:rPr>
      <w:rFonts w:ascii="Arial" w:hAnsi="Arial" w:cs="Arial"/>
      <w:color w:val="52A67C"/>
      <w:sz w:val="20"/>
      <w:szCs w:val="20"/>
      <w:shd w:val="clear" w:color="auto" w:fill="D1E4D9"/>
    </w:rPr>
  </w:style>
  <w:style w:type="paragraph" w:customStyle="1" w:styleId="Highlightboxchecklist">
    <w:name w:val="Highlight box checklist"/>
    <w:basedOn w:val="Highlightbox"/>
    <w:link w:val="HighlightboxchecklistChar"/>
    <w:qFormat/>
    <w:rsid w:val="00944568"/>
    <w:pPr>
      <w:numPr>
        <w:numId w:val="32"/>
      </w:numPr>
      <w:ind w:left="426" w:hanging="284"/>
    </w:pPr>
  </w:style>
  <w:style w:type="character" w:customStyle="1" w:styleId="HighlightboxchecklistChar">
    <w:name w:val="Highlight box checklist Char"/>
    <w:basedOn w:val="HighlightboxChar"/>
    <w:link w:val="Highlightboxchecklist"/>
    <w:rsid w:val="00944568"/>
    <w:rPr>
      <w:rFonts w:ascii="Arial" w:hAnsi="Arial" w:cs="Arial"/>
      <w:color w:val="52A67C"/>
      <w:sz w:val="20"/>
      <w:szCs w:val="20"/>
      <w:shd w:val="clear" w:color="auto" w:fill="D1E4D9"/>
    </w:rPr>
  </w:style>
  <w:style w:type="paragraph" w:styleId="NormalWeb">
    <w:name w:val="Normal (Web)"/>
    <w:basedOn w:val="Normal"/>
    <w:uiPriority w:val="99"/>
    <w:semiHidden/>
    <w:unhideWhenUsed/>
    <w:rsid w:val="0010723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aptionleader">
    <w:name w:val="Caption leader"/>
    <w:basedOn w:val="Caption"/>
    <w:link w:val="CaptionleaderChar"/>
    <w:qFormat/>
    <w:rsid w:val="00A629E0"/>
    <w:pPr>
      <w:keepNext/>
    </w:pPr>
    <w:rPr>
      <w:b/>
    </w:rPr>
  </w:style>
  <w:style w:type="character" w:customStyle="1" w:styleId="CaptionChar">
    <w:name w:val="Caption Char"/>
    <w:basedOn w:val="DefaultParagraphFont"/>
    <w:link w:val="Caption"/>
    <w:uiPriority w:val="35"/>
    <w:rsid w:val="00A629E0"/>
    <w:rPr>
      <w:rFonts w:ascii="Arial" w:hAnsi="Arial" w:cs="Arial"/>
      <w:bCs/>
      <w:color w:val="000000" w:themeColor="text1"/>
      <w:sz w:val="18"/>
      <w:szCs w:val="18"/>
    </w:rPr>
  </w:style>
  <w:style w:type="character" w:customStyle="1" w:styleId="CaptionleaderChar">
    <w:name w:val="Caption leader Char"/>
    <w:basedOn w:val="CaptionChar"/>
    <w:link w:val="Captionleader"/>
    <w:rsid w:val="00A629E0"/>
    <w:rPr>
      <w:rFonts w:ascii="Arial" w:hAnsi="Arial" w:cs="Arial"/>
      <w:b/>
      <w:bCs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5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6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6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4759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4759B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Header1">
    <w:name w:val="Header 1"/>
    <w:basedOn w:val="Header"/>
    <w:rsid w:val="00B4759B"/>
    <w:rPr>
      <w:b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B4759B"/>
    <w:rPr>
      <w:b/>
    </w:rPr>
  </w:style>
  <w:style w:type="character" w:customStyle="1" w:styleId="Pantone485">
    <w:name w:val="Pantone 485"/>
    <w:basedOn w:val="DefaultParagraphFont"/>
    <w:uiPriority w:val="1"/>
    <w:qFormat/>
    <w:rsid w:val="00B4759B"/>
    <w:rPr>
      <w:rFonts w:cs="Caecilia-Light"/>
      <w:color w:val="DC281E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759B"/>
    <w:rPr>
      <w:rFonts w:ascii="Arial" w:hAnsi="Arial"/>
      <w:sz w:val="20"/>
      <w:lang w:val="en-US"/>
    </w:rPr>
  </w:style>
  <w:style w:type="paragraph" w:customStyle="1" w:styleId="Default">
    <w:name w:val="Default"/>
    <w:rsid w:val="00B47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759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759B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B4759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4759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RefItem1">
    <w:name w:val="Ref Item 1"/>
    <w:basedOn w:val="Normal"/>
    <w:rsid w:val="00B4759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B4759B"/>
    <w:pPr>
      <w:jc w:val="left"/>
    </w:pPr>
    <w:rPr>
      <w:rFonts w:eastAsia="Times New Roman"/>
      <w:b/>
      <w:bCs/>
      <w:sz w:val="26"/>
      <w:szCs w:val="26"/>
    </w:rPr>
  </w:style>
  <w:style w:type="character" w:customStyle="1" w:styleId="H1Char">
    <w:name w:val="H1 Char"/>
    <w:basedOn w:val="DefaultParagraphFont"/>
    <w:link w:val="H1"/>
    <w:rsid w:val="00B4759B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B4759B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ListNumber1">
    <w:name w:val="List Number 1"/>
    <w:basedOn w:val="Normal"/>
    <w:rsid w:val="00B4759B"/>
    <w:pPr>
      <w:numPr>
        <w:ilvl w:val="1"/>
        <w:numId w:val="3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4759B"/>
    <w:pPr>
      <w:numPr>
        <w:numId w:val="3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4759B"/>
    <w:pPr>
      <w:numPr>
        <w:numId w:val="3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4759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4759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B4759B"/>
    <w:pPr>
      <w:keepNext/>
      <w:keepLines/>
      <w:framePr w:hSpace="141" w:wrap="around" w:vAnchor="text" w:hAnchor="margin" w:y="402"/>
      <w:numPr>
        <w:numId w:val="3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load Form" ma:contentTypeID="0x0101009F95D78E30944AA8AE75142892FBD32700C34BF91CDBEADD478681FFF77E7AD170" ma:contentTypeVersion="15" ma:contentTypeDescription="Use it to upload file within a ProjectSpace" ma:contentTypeScope="" ma:versionID="a9f7b0d7803fb504c1c3813bcd5afcc7">
  <xsd:schema xmlns:xsd="http://www.w3.org/2001/XMLSchema" xmlns:xs="http://www.w3.org/2001/XMLSchema" xmlns:p="http://schemas.microsoft.com/office/2006/metadata/properties" xmlns:ns2="cb404f13-89d3-4113-a8e8-df8a09353a30" xmlns:ns3="0da86ed1-f14f-4866-a576-457ea777ee4c" xmlns:ns4="http://schemas.microsoft.com/sharepoint/v4" targetNamespace="http://schemas.microsoft.com/office/2006/metadata/properties" ma:root="true" ma:fieldsID="8b293ca96f8b6d450331b858ef0385e5" ns2:_="" ns3:_="" ns4:_="">
    <xsd:import namespace="cb404f13-89d3-4113-a8e8-df8a09353a30"/>
    <xsd:import namespace="0da86ed1-f14f-4866-a576-457ea777ee4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RCCountryTaxHTField0" minOccurs="0"/>
                <xsd:element ref="ns3:ICRCBizFuncTaxHTField0" minOccurs="0"/>
                <xsd:element ref="ns3:ICRCDocTypeTaxHTField0" minOccurs="0"/>
                <xsd:element ref="ns3:ICRCDocConfidentialityTaxHTField0" minOccurs="0"/>
                <xsd:element ref="ns3:ICRCTopicsTaxHTField0" minOccurs="0"/>
                <xsd:element ref="ns3:ICRCProjNameTaxHTField0" minOccurs="0"/>
                <xsd:element ref="ns3:ICRCProjActTaxHTField0" minOccurs="0"/>
                <xsd:element ref="ns2:TaxCatchAll" minOccurs="0"/>
                <xsd:element ref="ns2:TaxCatchAllLabel" minOccurs="0"/>
                <xsd:element ref="ns4:IconOverlay" minOccurs="0"/>
                <xsd:element ref="ns3:ICRCLanguag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04f13-89d3-4113-a8e8-df8a09353a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2c7e2b4b-9f52-48c5-bb58-a819a759125d}" ma:internalName="TaxCatchAll" ma:showField="CatchAllData" ma:web="cb404f13-89d3-4113-a8e8-df8a09353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description="" ma:hidden="true" ma:list="{2c7e2b4b-9f52-48c5-bb58-a819a759125d}" ma:internalName="TaxCatchAllLabel" ma:readOnly="true" ma:showField="CatchAllDataLabel" ma:web="cb404f13-89d3-4113-a8e8-df8a09353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86ed1-f14f-4866-a576-457ea777ee4c" elementFormDefault="qualified">
    <xsd:import namespace="http://schemas.microsoft.com/office/2006/documentManagement/types"/>
    <xsd:import namespace="http://schemas.microsoft.com/office/infopath/2007/PartnerControls"/>
    <xsd:element name="ICRCCountryTaxHTField0" ma:index="18" ma:taxonomy="true" ma:internalName="ICRCCountryTaxHTField0" ma:taxonomyFieldName="ICRCCountry" ma:displayName="Country" ma:readOnly="false" ma:default="4;#No Country|d3bea6a6-0b13-4734-9466-bce780a8fd1c" ma:fieldId="{43c356ae-dbf9-4781-9db5-36f4e2c43aa5}" ma:taxonomyMulti="true" ma:sspId="063de9ae-39ed-432d-a60f-11f6e5512909" ma:termSetId="699f7bbc-9fb0-4563-b604-873963f75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BizFuncTaxHTField0" ma:index="19" ma:taxonomy="true" ma:internalName="ICRCBizFuncTaxHTField0" ma:taxonomyFieldName="ICRCBizFunc" ma:displayName="Business Function" ma:readOnly="false" ma:default="" ma:fieldId="{135f9e93-e411-4f51-a3e4-c80a6701173e}" ma:sspId="063de9ae-39ed-432d-a60f-11f6e5512909" ma:termSetId="5aa6e294-4074-4de8-b034-eae33c7f64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DocTypeTaxHTField0" ma:index="20" ma:taxonomy="true" ma:internalName="ICRCDocTypeTaxHTField0" ma:taxonomyFieldName="ICRCDocType" ma:displayName="Document Type" ma:readOnly="false" ma:default="" ma:fieldId="{be9838ba-4f15-4a58-a832-ef14848e4da7}" ma:sspId="063de9ae-39ed-432d-a60f-11f6e5512909" ma:termSetId="7e5aeaf8-2813-4da8-aecc-0f64bd1fd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DocConfidentialityTaxHTField0" ma:index="21" ma:taxonomy="true" ma:internalName="ICRCDocConfidentialityTaxHTField0" ma:taxonomyFieldName="ICRCDocConfidentiality" ma:displayName="Confidentiality" ma:readOnly="false" ma:default="2;#Internal|df67cce3-9f4c-43a7-a44f-35ced03acb39" ma:fieldId="{065c2617-21f6-47e4-87f5-3c0378fecd5d}" ma:sspId="063de9ae-39ed-432d-a60f-11f6e5512909" ma:termSetId="f0021583-4c67-4c81-8d0d-ec9433955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TopicsTaxHTField0" ma:index="22" nillable="true" ma:taxonomy="true" ma:internalName="ICRCTopicsTaxHTField0" ma:taxonomyFieldName="ICRCTopics" ma:displayName="Topics" ma:readOnly="false" ma:default="" ma:fieldId="{3c075bcb-7e07-4d9c-acf9-7529be614bbf}" ma:taxonomyMulti="true" ma:sspId="063de9ae-39ed-432d-a60f-11f6e5512909" ma:termSetId="59cf25eb-4869-4481-92a1-228488998142" ma:anchorId="b88b763a-9923-43fd-b542-a9a475443021" ma:open="false" ma:isKeyword="false">
      <xsd:complexType>
        <xsd:sequence>
          <xsd:element ref="pc:Terms" minOccurs="0" maxOccurs="1"/>
        </xsd:sequence>
      </xsd:complexType>
    </xsd:element>
    <xsd:element name="ICRCProjNameTaxHTField0" ma:index="23" nillable="true" ma:taxonomy="true" ma:internalName="ICRCProjNameTaxHTField0" ma:taxonomyFieldName="ICRCProjName" ma:displayName="Project Name" ma:readOnly="false" ma:default="" ma:fieldId="{30e27640-e31c-4037-83ed-c5726e487eb3}" ma:sspId="063de9ae-39ed-432d-a60f-11f6e5512909" ma:termSetId="7835d8f7-871e-4132-8a79-f35a98fd55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ProjActTaxHTField0" ma:index="24" nillable="true" ma:taxonomy="true" ma:internalName="ICRCProjActTaxHTField0" ma:taxonomyFieldName="ICRCProjAct" ma:displayName="Project Activity" ma:readOnly="false" ma:default="" ma:fieldId="{4d25c197-d51b-41e9-a24b-e2121f808d77}" ma:taxonomyMulti="true" ma:sspId="063de9ae-39ed-432d-a60f-11f6e5512909" ma:termSetId="7d8cd6dc-bc63-4ab3-a7a7-2e6341b071ac" ma:anchorId="ad691845-5554-40f9-a1bb-cb8236813749" ma:open="false" ma:isKeyword="false">
      <xsd:complexType>
        <xsd:sequence>
          <xsd:element ref="pc:Terms" minOccurs="0" maxOccurs="1"/>
        </xsd:sequence>
      </xsd:complexType>
    </xsd:element>
    <xsd:element name="ICRCLanguageTaxHTField0" ma:index="29" ma:taxonomy="true" ma:internalName="ICRCLanguageTaxHTField0" ma:taxonomyFieldName="ICRCLanguage" ma:displayName="Language" ma:readOnly="false" ma:default="90;#English|e0e11b0a-21ef-4069-a2e7-7c0617d34abe" ma:fieldId="{dc7b7fbb-0efb-4675-9849-11069680511f}" ma:sspId="063de9ae-39ed-432d-a60f-11f6e5512909" ma:termSetId="52e7e1b5-c864-4817-b0bd-8c17cea6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404f13-89d3-4113-a8e8-df8a09353a30">
      <Value>90</Value>
      <Value>526</Value>
      <Value>469</Value>
      <Value>83</Value>
      <Value>4</Value>
      <Value>2</Value>
      <Value>66</Value>
    </TaxCatchAll>
    <ICRCTopics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 or review</TermName>
          <TermId xmlns="http://schemas.microsoft.com/office/infopath/2007/PartnerControls">7549dea4-de27-4a52-9c09-8ba9b425a588</TermId>
        </TermInfo>
      </Terms>
    </ICRCTopicsTaxHTField0>
    <ICRCBizFunc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7ce66438-04f1-4514-ab93-78219c7ad553</TermId>
        </TermInfo>
      </Terms>
    </ICRCBizFuncTaxHTField0>
    <ICRCCountry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d3bea6a6-0b13-4734-9466-bce780a8fd1c</TermId>
        </TermInfo>
      </Terms>
    </ICRCCountryTaxHTField0>
    <IconOverlay xmlns="http://schemas.microsoft.com/sharepoint/v4" xsi:nil="true"/>
    <ICRCDocType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List</TermName>
          <TermId xmlns="http://schemas.microsoft.com/office/infopath/2007/PartnerControls">f9d22c60-92e3-4376-a102-f460a2a50b9b</TermId>
        </TermInfo>
      </Terms>
    </ICRCDocTypeTaxHTField0>
    <ICRCProjName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EcoSec</TermName>
          <TermId xmlns="http://schemas.microsoft.com/office/infopath/2007/PartnerControls">d42596d0-24cc-439a-bce1-3367eaf4fcaa</TermId>
        </TermInfo>
      </Terms>
    </ICRCProjNameTaxHTField0>
    <ICRCProjActTaxHTField0 xmlns="0da86ed1-f14f-4866-a576-457ea777ee4c">
      <Terms xmlns="http://schemas.microsoft.com/office/infopath/2007/PartnerControls"/>
    </ICRCProjActTaxHTField0>
    <ICRCDocConfidentiality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df67cce3-9f4c-43a7-a44f-35ced03acb39</TermId>
        </TermInfo>
      </Terms>
    </ICRCDocConfidentialityTaxHTField0>
    <_dlc_DocId xmlns="cb404f13-89d3-4113-a8e8-df8a09353a30">ICRC-291-11</_dlc_DocId>
    <_dlc_DocIdUrl xmlns="cb404f13-89d3-4113-a8e8-df8a09353a30">
      <Url>https://teams.ext.icrc.org/projects/EcoSec/_layouts/DocIdRedir.aspx?ID=ICRC-291-11</Url>
      <Description>ICRC-291-11</Description>
    </_dlc_DocIdUrl>
    <ICRCLanguageTaxHTField0 xmlns="0da86ed1-f14f-4866-a576-457ea777e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e0e11b0a-21ef-4069-a2e7-7c0617d34abe</TermId>
        </TermInfo>
      </Terms>
    </ICRCLanguage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A27EACA-D035-4A6D-AF4E-C05199ACC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04f13-89d3-4113-a8e8-df8a09353a30"/>
    <ds:schemaRef ds:uri="0da86ed1-f14f-4866-a576-457ea777ee4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B57D9-9835-4C6F-82CD-0D0101859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AB308-A0AC-439E-A26B-7A113ECF00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CCAD7D-6817-41A0-8372-E7AAE276E828}">
  <ds:schemaRefs>
    <ds:schemaRef ds:uri="http://schemas.microsoft.com/office/2006/metadata/properties"/>
    <ds:schemaRef ds:uri="http://schemas.microsoft.com/office/infopath/2007/PartnerControls"/>
    <ds:schemaRef ds:uri="cb404f13-89d3-4113-a8e8-df8a09353a30"/>
    <ds:schemaRef ds:uri="0da86ed1-f14f-4866-a576-457ea777ee4c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3D0A0194-9EA4-B74B-8833-BD52149F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C:\Clients\Croix Rouge\ICRC_Template.dotx</Template>
  <TotalTime>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ICRC EcoSec Evaluation/Case-study Brief Template (EN)</vt:lpstr>
      <vt:lpstr>ICRC EcoSec Evaluation/Case-study Brief Template (EN)</vt:lpstr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ICRC EcoSec Evaluation/Case-study Brief Template (EN)</dc:title>
  <dc:creator>ICRC</dc:creator>
  <cp:lastModifiedBy>Lisa Rudolph</cp:lastModifiedBy>
  <cp:revision>2</cp:revision>
  <cp:lastPrinted>2015-09-12T19:31:00Z</cp:lastPrinted>
  <dcterms:created xsi:type="dcterms:W3CDTF">2019-05-28T17:59:00Z</dcterms:created>
  <dcterms:modified xsi:type="dcterms:W3CDTF">2019-05-28T17:59:00Z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0x0101009F95D78E30944AA8AE75142892FBD32700C34BF91CDBEADD478681FFF77E7AD170</vt:lpwstr>
  </property>
  <property fmtid="{D5CDD505-2E9C-101B-9397-08002B2CF9AE}" pid="3" name="ICRCBizFunc">
    <vt:lpwstr>83;#Assistance|7ce66438-04f1-4514-ab93-78219c7ad553</vt:lpwstr>
  </property>
  <property fmtid="{D5CDD505-2E9C-101B-9397-08002B2CF9AE}" pid="4" name="ICRCProjName">
    <vt:lpwstr>469;#EcoSec|d42596d0-24cc-439a-bce1-3367eaf4fcaa</vt:lpwstr>
  </property>
  <property fmtid="{D5CDD505-2E9C-101B-9397-08002B2CF9AE}" pid="5" name="ICRCProjAct">
    <vt:lpwstr/>
  </property>
  <property fmtid="{D5CDD505-2E9C-101B-9397-08002B2CF9AE}" pid="6" name="ICRCCountry">
    <vt:lpwstr>4;#No Country|d3bea6a6-0b13-4734-9466-bce780a8fd1c</vt:lpwstr>
  </property>
  <property fmtid="{D5CDD505-2E9C-101B-9397-08002B2CF9AE}" pid="7" name="ICRCDocConfidentiality">
    <vt:lpwstr>2;#Internal|df67cce3-9f4c-43a7-a44f-35ced03acb39</vt:lpwstr>
  </property>
  <property fmtid="{D5CDD505-2E9C-101B-9397-08002B2CF9AE}" pid="8" name="ICRCTopics">
    <vt:lpwstr>526;#Evaluation or review|7549dea4-de27-4a52-9c09-8ba9b425a588</vt:lpwstr>
  </property>
  <property fmtid="{D5CDD505-2E9C-101B-9397-08002B2CF9AE}" pid="9" name="ICRCDocType">
    <vt:lpwstr>66;#Forms and List|f9d22c60-92e3-4376-a102-f460a2a50b9b</vt:lpwstr>
  </property>
  <property fmtid="{D5CDD505-2E9C-101B-9397-08002B2CF9AE}" pid="10" name="_dlc_DocIdItemGuid">
    <vt:lpwstr>d6636224-ee9b-4f44-bc6b-e19facdfd5ea</vt:lpwstr>
  </property>
  <property fmtid="{D5CDD505-2E9C-101B-9397-08002B2CF9AE}" pid="11" name="ICRCLanguage">
    <vt:lpwstr>90;#English|e0e11b0a-21ef-4069-a2e7-7c0617d34abe</vt:lpwstr>
  </property>
</Properties>
</file>