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343F" w:rsidRPr="0094012C" w:rsidRDefault="00F057FB" w:rsidP="00EB0408">
      <w:pPr>
        <w:pStyle w:val="H1"/>
        <w:rPr>
          <w:rFonts w:cs="Arial"/>
          <w:lang w:val="es-ES_tradnl"/>
        </w:rPr>
      </w:pPr>
      <w:r w:rsidRPr="0094012C">
        <w:rPr>
          <w:rFonts w:cs="Arial"/>
          <w:lang w:val="es-ES_tradnl"/>
        </w:rPr>
        <w:t>L</w:t>
      </w:r>
      <w:r w:rsidRPr="0094012C">
        <w:rPr>
          <w:rFonts w:cs="Arial"/>
          <w:lang w:val="es-ES_tradnl"/>
        </w:rPr>
        <w:t>ista</w:t>
      </w:r>
      <w:r w:rsidRPr="0094012C">
        <w:rPr>
          <w:rFonts w:cs="Arial"/>
          <w:lang w:val="es-ES_tradnl"/>
        </w:rPr>
        <w:t xml:space="preserve"> de verificación con p</w:t>
      </w:r>
      <w:r w:rsidR="0086343F" w:rsidRPr="0094012C">
        <w:rPr>
          <w:rFonts w:cs="Arial"/>
          <w:lang w:val="es-ES_tradnl"/>
        </w:rPr>
        <w:t xml:space="preserve">reguntas clave para </w:t>
      </w:r>
      <w:bookmarkStart w:id="0" w:name="_GoBack"/>
      <w:bookmarkEnd w:id="0"/>
      <w:r w:rsidR="0086343F" w:rsidRPr="0094012C">
        <w:rPr>
          <w:rFonts w:cs="Arial"/>
          <w:lang w:val="es-ES_tradnl"/>
        </w:rPr>
        <w:t xml:space="preserve">evaluar </w:t>
      </w:r>
      <w:r w:rsidRPr="0094012C">
        <w:rPr>
          <w:rFonts w:cs="Arial"/>
          <w:lang w:val="es-ES_tradnl"/>
        </w:rPr>
        <w:t>PTE</w:t>
      </w:r>
      <w:r w:rsidR="00F64416" w:rsidRPr="0094012C">
        <w:rPr>
          <w:rStyle w:val="FootnoteReference"/>
          <w:rFonts w:cs="Arial"/>
          <w:szCs w:val="40"/>
          <w:lang w:val="es-ES_tradnl"/>
        </w:rPr>
        <w:footnoteReference w:id="1"/>
      </w:r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4809"/>
        <w:gridCol w:w="4813"/>
      </w:tblGrid>
      <w:tr w:rsidR="007D73D8" w:rsidRPr="0094012C" w:rsidTr="00F057FB">
        <w:trPr>
          <w:trHeight w:val="20"/>
        </w:trPr>
        <w:tc>
          <w:tcPr>
            <w:tcW w:w="4809" w:type="dxa"/>
            <w:tcBorders>
              <w:bottom w:val="single" w:sz="4" w:space="0" w:color="auto"/>
            </w:tcBorders>
            <w:shd w:val="clear" w:color="auto" w:fill="DC281E"/>
          </w:tcPr>
          <w:p w:rsidR="007D73D8" w:rsidRPr="0094012C" w:rsidRDefault="00F057FB" w:rsidP="00357D6B">
            <w:pPr>
              <w:spacing w:before="120"/>
              <w:jc w:val="center"/>
              <w:rPr>
                <w:rFonts w:cs="Arial"/>
                <w:b/>
                <w:color w:val="FFFFFF"/>
                <w:lang w:val="es-ES_tradnl"/>
              </w:rPr>
            </w:pPr>
            <w:r w:rsidRPr="0094012C">
              <w:rPr>
                <w:rFonts w:cs="Arial"/>
                <w:b/>
                <w:color w:val="FFFFFF"/>
                <w:lang w:val="es-ES_tradnl"/>
              </w:rPr>
              <w:t>Preguntas</w:t>
            </w:r>
          </w:p>
        </w:tc>
        <w:tc>
          <w:tcPr>
            <w:tcW w:w="4813" w:type="dxa"/>
            <w:tcBorders>
              <w:bottom w:val="single" w:sz="4" w:space="0" w:color="auto"/>
            </w:tcBorders>
            <w:shd w:val="clear" w:color="auto" w:fill="DC281E"/>
          </w:tcPr>
          <w:p w:rsidR="007D73D8" w:rsidRPr="0094012C" w:rsidRDefault="00F057FB" w:rsidP="00F057FB">
            <w:pPr>
              <w:spacing w:before="120"/>
              <w:jc w:val="center"/>
              <w:rPr>
                <w:rFonts w:cs="Arial"/>
                <w:b/>
                <w:color w:val="FFFFFF"/>
                <w:lang w:val="es-ES_tradnl"/>
              </w:rPr>
            </w:pPr>
            <w:r w:rsidRPr="0094012C">
              <w:rPr>
                <w:rFonts w:cs="Arial"/>
                <w:b/>
                <w:color w:val="FFFFFF"/>
                <w:lang w:val="es-ES_tradnl"/>
              </w:rPr>
              <w:t>Métodos</w:t>
            </w:r>
            <w:r w:rsidR="004F71E0" w:rsidRPr="0094012C">
              <w:rPr>
                <w:rFonts w:cs="Arial"/>
                <w:b/>
                <w:color w:val="FFFFFF"/>
                <w:lang w:val="es-ES_tradnl"/>
              </w:rPr>
              <w:t>/</w:t>
            </w:r>
            <w:proofErr w:type="spellStart"/>
            <w:r w:rsidR="004F71E0" w:rsidRPr="0094012C">
              <w:rPr>
                <w:rFonts w:cs="Arial"/>
                <w:b/>
                <w:color w:val="FFFFFF"/>
                <w:lang w:val="es-ES_tradnl"/>
              </w:rPr>
              <w:t>Indicator</w:t>
            </w:r>
            <w:r w:rsidRPr="0094012C">
              <w:rPr>
                <w:rFonts w:cs="Arial"/>
                <w:b/>
                <w:color w:val="FFFFFF"/>
                <w:lang w:val="es-ES_tradnl"/>
              </w:rPr>
              <w:t>e</w:t>
            </w:r>
            <w:r w:rsidR="004F71E0" w:rsidRPr="0094012C">
              <w:rPr>
                <w:rFonts w:cs="Arial"/>
                <w:b/>
                <w:color w:val="FFFFFF"/>
                <w:lang w:val="es-ES_tradnl"/>
              </w:rPr>
              <w:t>s</w:t>
            </w:r>
            <w:proofErr w:type="spellEnd"/>
          </w:p>
        </w:tc>
      </w:tr>
      <w:tr w:rsidR="00FA6CFD" w:rsidRPr="0094012C" w:rsidTr="00F057FB">
        <w:trPr>
          <w:trHeight w:val="20"/>
        </w:trPr>
        <w:tc>
          <w:tcPr>
            <w:tcW w:w="9622" w:type="dxa"/>
            <w:gridSpan w:val="2"/>
            <w:shd w:val="clear" w:color="auto" w:fill="A6A6A6"/>
          </w:tcPr>
          <w:p w:rsidR="00FA6CFD" w:rsidRPr="0094012C" w:rsidRDefault="00F057FB" w:rsidP="00F057FB">
            <w:pPr>
              <w:spacing w:before="120"/>
              <w:jc w:val="left"/>
              <w:rPr>
                <w:rFonts w:cs="Arial"/>
                <w:b/>
                <w:lang w:val="es-ES_tradnl"/>
              </w:rPr>
            </w:pPr>
            <w:r w:rsidRPr="0094012C">
              <w:rPr>
                <w:rFonts w:cs="Arial"/>
                <w:b/>
                <w:lang w:val="es-ES_tradnl"/>
              </w:rPr>
              <w:t>Pertinencia</w:t>
            </w:r>
          </w:p>
        </w:tc>
      </w:tr>
      <w:tr w:rsidR="007D73D8" w:rsidRPr="0094012C" w:rsidTr="00F057FB">
        <w:trPr>
          <w:trHeight w:val="20"/>
        </w:trPr>
        <w:tc>
          <w:tcPr>
            <w:tcW w:w="4809" w:type="dxa"/>
            <w:tcBorders>
              <w:bottom w:val="single" w:sz="4" w:space="0" w:color="auto"/>
            </w:tcBorders>
            <w:shd w:val="clear" w:color="auto" w:fill="E6E6E6"/>
          </w:tcPr>
          <w:p w:rsidR="0070149F" w:rsidRPr="0094012C" w:rsidRDefault="00F057FB" w:rsidP="00357D6B">
            <w:pPr>
              <w:spacing w:before="100" w:after="80"/>
              <w:jc w:val="left"/>
              <w:rPr>
                <w:rFonts w:cs="Arial"/>
                <w:lang w:val="es-ES_tradnl"/>
              </w:rPr>
            </w:pPr>
            <w:r w:rsidRPr="0094012C">
              <w:rPr>
                <w:rFonts w:cs="Arial"/>
                <w:lang w:val="es-ES_tradnl"/>
              </w:rPr>
              <w:t xml:space="preserve">¿Había suficientes </w:t>
            </w:r>
            <w:r w:rsidR="0070149F" w:rsidRPr="0094012C">
              <w:rPr>
                <w:rFonts w:cs="Arial"/>
                <w:lang w:val="es-ES_tradnl"/>
              </w:rPr>
              <w:t>alimentos y otros bienes esenciales disponibles para comprar a nivel local?</w:t>
            </w:r>
          </w:p>
          <w:p w:rsidR="0070149F" w:rsidRPr="0094012C" w:rsidRDefault="002C2E8C" w:rsidP="00357D6B">
            <w:pPr>
              <w:spacing w:before="100" w:after="80"/>
              <w:jc w:val="left"/>
              <w:rPr>
                <w:rFonts w:cs="Arial"/>
                <w:lang w:val="es-ES_tradnl"/>
              </w:rPr>
            </w:pPr>
            <w:r w:rsidRPr="0094012C">
              <w:rPr>
                <w:rFonts w:cs="Arial"/>
                <w:lang w:val="es-ES_tradnl"/>
              </w:rPr>
              <w:t>¿</w:t>
            </w:r>
            <w:r w:rsidR="00F64416" w:rsidRPr="0094012C">
              <w:rPr>
                <w:rFonts w:cs="Arial"/>
                <w:lang w:val="es-ES_tradnl"/>
              </w:rPr>
              <w:t xml:space="preserve">Los mercados fueron capaces de </w:t>
            </w:r>
            <w:r w:rsidRPr="0094012C">
              <w:rPr>
                <w:rFonts w:cs="Arial"/>
                <w:lang w:val="es-ES_tradnl"/>
              </w:rPr>
              <w:t>proveer</w:t>
            </w:r>
            <w:r w:rsidR="00F64416" w:rsidRPr="0094012C">
              <w:rPr>
                <w:rFonts w:cs="Arial"/>
                <w:lang w:val="es-ES_tradnl"/>
              </w:rPr>
              <w:t xml:space="preserve"> alimentos asequibles y otros artículos de primera necesidad?</w:t>
            </w:r>
          </w:p>
          <w:p w:rsidR="00F64416" w:rsidRPr="0094012C" w:rsidRDefault="00F64416" w:rsidP="00357D6B">
            <w:pPr>
              <w:spacing w:before="100" w:after="80"/>
              <w:jc w:val="left"/>
              <w:rPr>
                <w:rFonts w:cs="Arial"/>
                <w:lang w:val="es-ES_tradnl"/>
              </w:rPr>
            </w:pPr>
            <w:r w:rsidRPr="0094012C">
              <w:rPr>
                <w:rFonts w:cs="Arial"/>
                <w:lang w:val="es-ES_tradnl"/>
              </w:rPr>
              <w:t>¿</w:t>
            </w:r>
            <w:r w:rsidR="002C2E8C" w:rsidRPr="0094012C">
              <w:rPr>
                <w:rFonts w:cs="Arial"/>
                <w:lang w:val="es-ES_tradnl"/>
              </w:rPr>
              <w:t>L</w:t>
            </w:r>
            <w:r w:rsidR="002C2E8C" w:rsidRPr="0094012C">
              <w:rPr>
                <w:rFonts w:cs="Arial"/>
                <w:lang w:val="es-ES_tradnl"/>
              </w:rPr>
              <w:t xml:space="preserve">os mercados </w:t>
            </w:r>
            <w:r w:rsidR="002C2E8C" w:rsidRPr="0094012C">
              <w:rPr>
                <w:rFonts w:cs="Arial"/>
                <w:lang w:val="es-ES_tradnl"/>
              </w:rPr>
              <w:t>e</w:t>
            </w:r>
            <w:r w:rsidRPr="0094012C">
              <w:rPr>
                <w:rFonts w:cs="Arial"/>
                <w:lang w:val="es-ES_tradnl"/>
              </w:rPr>
              <w:t>ran accesibles?</w:t>
            </w:r>
          </w:p>
          <w:p w:rsidR="007D73D8" w:rsidRPr="0094012C" w:rsidRDefault="002C2E8C" w:rsidP="00357D6B">
            <w:pPr>
              <w:spacing w:before="100" w:after="80"/>
              <w:jc w:val="left"/>
              <w:rPr>
                <w:rFonts w:cs="Arial"/>
                <w:lang w:val="es-ES_tradnl"/>
              </w:rPr>
            </w:pPr>
            <w:r w:rsidRPr="0094012C">
              <w:rPr>
                <w:rFonts w:cs="Arial"/>
                <w:lang w:val="es-ES_tradnl"/>
              </w:rPr>
              <w:t>¿Los beneficiarios</w:t>
            </w:r>
            <w:r w:rsidR="00F64416" w:rsidRPr="0094012C">
              <w:rPr>
                <w:rFonts w:cs="Arial"/>
                <w:lang w:val="es-ES_tradnl"/>
              </w:rPr>
              <w:t xml:space="preserve"> preferían dinero en efectivo frente a otros tipos de asistencia?</w:t>
            </w:r>
          </w:p>
        </w:tc>
        <w:tc>
          <w:tcPr>
            <w:tcW w:w="4813" w:type="dxa"/>
            <w:tcBorders>
              <w:bottom w:val="single" w:sz="4" w:space="0" w:color="auto"/>
            </w:tcBorders>
            <w:shd w:val="clear" w:color="auto" w:fill="F3F3F3"/>
          </w:tcPr>
          <w:p w:rsidR="0070149F" w:rsidRPr="0094012C" w:rsidRDefault="00F64416" w:rsidP="00357D6B">
            <w:pPr>
              <w:spacing w:before="100" w:after="80"/>
              <w:jc w:val="left"/>
              <w:rPr>
                <w:rFonts w:cs="Arial"/>
                <w:lang w:val="es-ES_tradnl"/>
              </w:rPr>
            </w:pPr>
            <w:r w:rsidRPr="0094012C">
              <w:rPr>
                <w:rFonts w:cs="Arial"/>
                <w:lang w:val="es-ES_tradnl"/>
              </w:rPr>
              <w:t>Entrevistas con el personal del proyecto</w:t>
            </w:r>
          </w:p>
          <w:p w:rsidR="0070149F" w:rsidRPr="0094012C" w:rsidRDefault="00F64416" w:rsidP="00357D6B">
            <w:pPr>
              <w:spacing w:before="100" w:after="80"/>
              <w:jc w:val="left"/>
              <w:rPr>
                <w:rFonts w:cs="Arial"/>
                <w:lang w:val="es-ES_tradnl"/>
              </w:rPr>
            </w:pPr>
            <w:r w:rsidRPr="0094012C">
              <w:rPr>
                <w:rFonts w:cs="Arial"/>
                <w:lang w:val="es-ES_tradnl"/>
              </w:rPr>
              <w:t xml:space="preserve">Entrevistas a informantes clave </w:t>
            </w:r>
            <w:r w:rsidR="002C2E8C" w:rsidRPr="0094012C">
              <w:rPr>
                <w:rFonts w:cs="Arial"/>
                <w:lang w:val="es-ES_tradnl"/>
              </w:rPr>
              <w:t>con</w:t>
            </w:r>
            <w:r w:rsidRPr="0094012C">
              <w:rPr>
                <w:rFonts w:cs="Arial"/>
                <w:lang w:val="es-ES_tradnl"/>
              </w:rPr>
              <w:t xml:space="preserve"> comerciantes locales de alimentos en las comunidades y autoridades locales</w:t>
            </w:r>
          </w:p>
          <w:p w:rsidR="0070149F" w:rsidRPr="0094012C" w:rsidRDefault="00F64416" w:rsidP="00357D6B">
            <w:pPr>
              <w:spacing w:before="100" w:after="80"/>
              <w:jc w:val="left"/>
              <w:rPr>
                <w:rFonts w:cs="Arial"/>
                <w:lang w:val="es-ES_tradnl"/>
              </w:rPr>
            </w:pPr>
            <w:r w:rsidRPr="0094012C">
              <w:rPr>
                <w:rFonts w:cs="Arial"/>
                <w:lang w:val="es-ES_tradnl"/>
              </w:rPr>
              <w:t>Documentación disponible - informes de evaluación y monitoreo</w:t>
            </w:r>
          </w:p>
          <w:p w:rsidR="007D73D8" w:rsidRPr="0094012C" w:rsidRDefault="007D73D8" w:rsidP="00357D6B">
            <w:pPr>
              <w:spacing w:before="100" w:after="80"/>
              <w:jc w:val="left"/>
              <w:rPr>
                <w:rFonts w:cs="Arial"/>
                <w:lang w:val="es-ES_tradnl"/>
              </w:rPr>
            </w:pPr>
          </w:p>
        </w:tc>
      </w:tr>
      <w:tr w:rsidR="00FA6CFD" w:rsidRPr="0094012C" w:rsidTr="00F057FB">
        <w:trPr>
          <w:trHeight w:val="20"/>
        </w:trPr>
        <w:tc>
          <w:tcPr>
            <w:tcW w:w="9622" w:type="dxa"/>
            <w:gridSpan w:val="2"/>
            <w:shd w:val="clear" w:color="auto" w:fill="A6A6A6"/>
          </w:tcPr>
          <w:p w:rsidR="00FA6CFD" w:rsidRPr="0094012C" w:rsidRDefault="00D8398B" w:rsidP="002C2E8C">
            <w:pPr>
              <w:spacing w:before="120"/>
              <w:jc w:val="left"/>
              <w:rPr>
                <w:rFonts w:cs="Arial"/>
                <w:b/>
                <w:lang w:val="es-ES_tradnl"/>
              </w:rPr>
            </w:pPr>
            <w:r w:rsidRPr="0094012C">
              <w:rPr>
                <w:rFonts w:cs="Arial"/>
                <w:b/>
                <w:lang w:val="es-ES_tradnl"/>
              </w:rPr>
              <w:t xml:space="preserve">Cobertura  </w:t>
            </w:r>
          </w:p>
        </w:tc>
      </w:tr>
      <w:tr w:rsidR="007D73D8" w:rsidRPr="0094012C" w:rsidTr="00F057FB">
        <w:trPr>
          <w:trHeight w:val="20"/>
        </w:trPr>
        <w:tc>
          <w:tcPr>
            <w:tcW w:w="4809" w:type="dxa"/>
            <w:tcBorders>
              <w:bottom w:val="single" w:sz="4" w:space="0" w:color="auto"/>
            </w:tcBorders>
            <w:shd w:val="clear" w:color="auto" w:fill="E6E6E6"/>
          </w:tcPr>
          <w:p w:rsidR="00D8398B" w:rsidRPr="0094012C" w:rsidRDefault="00D8398B" w:rsidP="00357D6B">
            <w:pPr>
              <w:spacing w:before="100" w:after="80"/>
              <w:jc w:val="left"/>
              <w:rPr>
                <w:rFonts w:cs="Arial"/>
                <w:lang w:val="es-ES_tradnl"/>
              </w:rPr>
            </w:pPr>
            <w:r w:rsidRPr="0094012C">
              <w:rPr>
                <w:rFonts w:cs="Arial"/>
                <w:lang w:val="es-ES_tradnl"/>
              </w:rPr>
              <w:t xml:space="preserve">¿Cómo se han </w:t>
            </w:r>
            <w:r w:rsidR="002C2E8C" w:rsidRPr="0094012C">
              <w:rPr>
                <w:rFonts w:cs="Arial"/>
                <w:lang w:val="es-ES_tradnl"/>
              </w:rPr>
              <w:t xml:space="preserve">seleccionado </w:t>
            </w:r>
            <w:r w:rsidRPr="0094012C">
              <w:rPr>
                <w:rFonts w:cs="Arial"/>
                <w:lang w:val="es-ES_tradnl"/>
              </w:rPr>
              <w:t>los beneficiarios?</w:t>
            </w:r>
          </w:p>
          <w:p w:rsidR="00D8398B" w:rsidRPr="0094012C" w:rsidRDefault="00B53849" w:rsidP="00357D6B">
            <w:pPr>
              <w:spacing w:before="100" w:after="80"/>
              <w:jc w:val="left"/>
              <w:rPr>
                <w:rFonts w:cs="Arial"/>
                <w:lang w:val="es-ES_tradnl"/>
              </w:rPr>
            </w:pPr>
            <w:r w:rsidRPr="0094012C">
              <w:rPr>
                <w:rFonts w:cs="Arial"/>
                <w:lang w:val="es-ES_tradnl"/>
              </w:rPr>
              <w:t>¿La selección fue considerada</w:t>
            </w:r>
            <w:r w:rsidR="00D8398B" w:rsidRPr="0094012C">
              <w:rPr>
                <w:rFonts w:cs="Arial"/>
                <w:lang w:val="es-ES_tradnl"/>
              </w:rPr>
              <w:t xml:space="preserve"> </w:t>
            </w:r>
            <w:r w:rsidRPr="0094012C">
              <w:rPr>
                <w:rFonts w:cs="Arial"/>
                <w:lang w:val="es-ES_tradnl"/>
              </w:rPr>
              <w:t>justa</w:t>
            </w:r>
            <w:r w:rsidR="00D8398B" w:rsidRPr="0094012C">
              <w:rPr>
                <w:rFonts w:cs="Arial"/>
                <w:lang w:val="es-ES_tradnl"/>
              </w:rPr>
              <w:t>?</w:t>
            </w:r>
          </w:p>
          <w:p w:rsidR="00B53849" w:rsidRPr="0094012C" w:rsidRDefault="00D02CBA" w:rsidP="00357D6B">
            <w:pPr>
              <w:spacing w:before="100" w:after="80"/>
              <w:jc w:val="left"/>
              <w:rPr>
                <w:rFonts w:cs="Arial"/>
                <w:lang w:val="es-ES_tradnl"/>
              </w:rPr>
            </w:pPr>
            <w:r w:rsidRPr="0094012C">
              <w:rPr>
                <w:rFonts w:cs="Arial"/>
                <w:lang w:val="es-ES_tradnl"/>
              </w:rPr>
              <w:t>¿El uso de efectivo h</w:t>
            </w:r>
            <w:r w:rsidR="00B53849" w:rsidRPr="0094012C">
              <w:rPr>
                <w:rFonts w:cs="Arial"/>
                <w:lang w:val="es-ES_tradnl"/>
              </w:rPr>
              <w:t>izo más difícil la selección?</w:t>
            </w:r>
          </w:p>
          <w:p w:rsidR="00D8398B" w:rsidRPr="0094012C" w:rsidRDefault="00D02CBA" w:rsidP="00357D6B">
            <w:pPr>
              <w:spacing w:before="100" w:after="80"/>
              <w:jc w:val="left"/>
              <w:rPr>
                <w:rFonts w:cs="Arial"/>
                <w:lang w:val="es-ES_tradnl"/>
              </w:rPr>
            </w:pPr>
            <w:r w:rsidRPr="0094012C">
              <w:rPr>
                <w:rFonts w:cs="Arial"/>
                <w:lang w:val="es-ES_tradnl"/>
              </w:rPr>
              <w:t xml:space="preserve">¿El efectivo fue compartido con los hogares que no fueron </w:t>
            </w:r>
            <w:r w:rsidR="00B53849" w:rsidRPr="0094012C">
              <w:rPr>
                <w:rFonts w:cs="Arial"/>
                <w:lang w:val="es-ES_tradnl"/>
              </w:rPr>
              <w:t xml:space="preserve">seleccionados? </w:t>
            </w:r>
          </w:p>
          <w:p w:rsidR="007D73D8" w:rsidRPr="0094012C" w:rsidRDefault="007D73D8" w:rsidP="00357D6B">
            <w:pPr>
              <w:spacing w:before="100" w:after="80"/>
              <w:jc w:val="left"/>
              <w:rPr>
                <w:rFonts w:cs="Arial"/>
                <w:lang w:val="es-ES_tradnl"/>
              </w:rPr>
            </w:pPr>
          </w:p>
        </w:tc>
        <w:tc>
          <w:tcPr>
            <w:tcW w:w="4813" w:type="dxa"/>
            <w:tcBorders>
              <w:bottom w:val="single" w:sz="4" w:space="0" w:color="auto"/>
            </w:tcBorders>
            <w:shd w:val="clear" w:color="auto" w:fill="F3F3F3"/>
          </w:tcPr>
          <w:p w:rsidR="00B53849" w:rsidRPr="0094012C" w:rsidRDefault="00B53849" w:rsidP="00357D6B">
            <w:pPr>
              <w:spacing w:before="100" w:after="80"/>
              <w:jc w:val="left"/>
              <w:rPr>
                <w:rFonts w:cs="Arial"/>
                <w:lang w:val="es-ES_tradnl"/>
              </w:rPr>
            </w:pPr>
            <w:r w:rsidRPr="0094012C">
              <w:rPr>
                <w:rFonts w:cs="Arial"/>
                <w:lang w:val="es-ES_tradnl"/>
              </w:rPr>
              <w:t>Di</w:t>
            </w:r>
            <w:r w:rsidR="005F06CB" w:rsidRPr="0094012C">
              <w:rPr>
                <w:rFonts w:cs="Arial"/>
                <w:lang w:val="es-ES_tradnl"/>
              </w:rPr>
              <w:t>álogos en</w:t>
            </w:r>
            <w:r w:rsidRPr="0094012C">
              <w:rPr>
                <w:rFonts w:cs="Arial"/>
                <w:lang w:val="es-ES_tradnl"/>
              </w:rPr>
              <w:t xml:space="preserve"> </w:t>
            </w:r>
            <w:r w:rsidR="00D02CBA" w:rsidRPr="0094012C">
              <w:rPr>
                <w:rFonts w:cs="Arial"/>
                <w:lang w:val="es-ES_tradnl"/>
              </w:rPr>
              <w:t xml:space="preserve">grupos </w:t>
            </w:r>
            <w:r w:rsidRPr="0094012C">
              <w:rPr>
                <w:rFonts w:cs="Arial"/>
                <w:lang w:val="es-ES_tradnl"/>
              </w:rPr>
              <w:t>focales</w:t>
            </w:r>
            <w:r w:rsidR="00D02CBA" w:rsidRPr="0094012C">
              <w:rPr>
                <w:rFonts w:cs="Arial"/>
                <w:lang w:val="es-ES_tradnl"/>
              </w:rPr>
              <w:t xml:space="preserve"> con miembros de la comunidad y los comités de l</w:t>
            </w:r>
            <w:r w:rsidRPr="0094012C">
              <w:rPr>
                <w:rFonts w:cs="Arial"/>
                <w:lang w:val="es-ES_tradnl"/>
              </w:rPr>
              <w:t>as comunidades</w:t>
            </w:r>
          </w:p>
          <w:p w:rsidR="00D8398B" w:rsidRPr="0094012C" w:rsidRDefault="00E03070" w:rsidP="00357D6B">
            <w:pPr>
              <w:spacing w:before="100" w:after="80"/>
              <w:jc w:val="left"/>
              <w:rPr>
                <w:rFonts w:cs="Arial"/>
                <w:lang w:val="es-ES_tradnl"/>
              </w:rPr>
            </w:pPr>
            <w:r w:rsidRPr="0094012C">
              <w:rPr>
                <w:rFonts w:cs="Arial"/>
                <w:lang w:val="es-ES_tradnl"/>
              </w:rPr>
              <w:t>E</w:t>
            </w:r>
            <w:r w:rsidR="00D02CBA" w:rsidRPr="0094012C">
              <w:rPr>
                <w:rFonts w:cs="Arial"/>
                <w:lang w:val="es-ES_tradnl"/>
              </w:rPr>
              <w:t>ntrevistas en profundidad con los hogares que recib</w:t>
            </w:r>
            <w:r w:rsidRPr="0094012C">
              <w:rPr>
                <w:rFonts w:cs="Arial"/>
                <w:lang w:val="es-ES_tradnl"/>
              </w:rPr>
              <w:t xml:space="preserve">ieron </w:t>
            </w:r>
            <w:r w:rsidR="00D02CBA" w:rsidRPr="0094012C">
              <w:rPr>
                <w:rFonts w:cs="Arial"/>
                <w:lang w:val="es-ES_tradnl"/>
              </w:rPr>
              <w:t xml:space="preserve">dinero en efectivo y los </w:t>
            </w:r>
            <w:r w:rsidRPr="0094012C">
              <w:rPr>
                <w:rFonts w:cs="Arial"/>
                <w:lang w:val="es-ES_tradnl"/>
              </w:rPr>
              <w:t xml:space="preserve">hogares que no recibieron </w:t>
            </w:r>
          </w:p>
          <w:p w:rsidR="00D8398B" w:rsidRPr="0094012C" w:rsidRDefault="00E03070" w:rsidP="00357D6B">
            <w:pPr>
              <w:spacing w:before="100" w:after="80"/>
              <w:jc w:val="left"/>
              <w:rPr>
                <w:rFonts w:cs="Arial"/>
                <w:lang w:val="es-ES_tradnl"/>
              </w:rPr>
            </w:pPr>
            <w:r w:rsidRPr="0094012C">
              <w:rPr>
                <w:rFonts w:cs="Arial"/>
                <w:lang w:val="es-ES_tradnl"/>
              </w:rPr>
              <w:t>Análisis sobre</w:t>
            </w:r>
            <w:r w:rsidR="00D02CBA" w:rsidRPr="0094012C">
              <w:rPr>
                <w:rFonts w:cs="Arial"/>
                <w:lang w:val="es-ES_tradnl"/>
              </w:rPr>
              <w:t xml:space="preserve"> si los beneficiarios cumplen los criterios de </w:t>
            </w:r>
            <w:r w:rsidRPr="0094012C">
              <w:rPr>
                <w:rFonts w:cs="Arial"/>
                <w:lang w:val="es-ES_tradnl"/>
              </w:rPr>
              <w:t>selección y si hay</w:t>
            </w:r>
            <w:r w:rsidR="00D02CBA" w:rsidRPr="0094012C">
              <w:rPr>
                <w:rFonts w:cs="Arial"/>
                <w:lang w:val="es-ES_tradnl"/>
              </w:rPr>
              <w:t xml:space="preserve"> personas que cumplen los criterios </w:t>
            </w:r>
            <w:r w:rsidRPr="0094012C">
              <w:rPr>
                <w:rFonts w:cs="Arial"/>
                <w:lang w:val="es-ES_tradnl"/>
              </w:rPr>
              <w:t xml:space="preserve">y </w:t>
            </w:r>
            <w:r w:rsidR="00D02CBA" w:rsidRPr="0094012C">
              <w:rPr>
                <w:rFonts w:cs="Arial"/>
                <w:lang w:val="es-ES_tradnl"/>
              </w:rPr>
              <w:t>fueron excluidos</w:t>
            </w:r>
          </w:p>
          <w:p w:rsidR="00D8398B" w:rsidRPr="0094012C" w:rsidRDefault="00E03070" w:rsidP="00357D6B">
            <w:pPr>
              <w:spacing w:before="100" w:after="80"/>
              <w:jc w:val="left"/>
              <w:rPr>
                <w:rFonts w:cs="Arial"/>
                <w:lang w:val="es-ES_tradnl"/>
              </w:rPr>
            </w:pPr>
            <w:r w:rsidRPr="0094012C">
              <w:rPr>
                <w:rFonts w:cs="Arial"/>
                <w:lang w:val="es-ES_tradnl"/>
              </w:rPr>
              <w:t>C</w:t>
            </w:r>
            <w:r w:rsidR="00D02CBA" w:rsidRPr="0094012C">
              <w:rPr>
                <w:rFonts w:cs="Arial"/>
                <w:lang w:val="es-ES_tradnl"/>
              </w:rPr>
              <w:t xml:space="preserve">omparaciones con </w:t>
            </w:r>
            <w:r w:rsidRPr="0094012C">
              <w:rPr>
                <w:rFonts w:cs="Arial"/>
                <w:lang w:val="es-ES_tradnl"/>
              </w:rPr>
              <w:t>la selección de beneficiarios en</w:t>
            </w:r>
            <w:r w:rsidR="00D02CBA" w:rsidRPr="0094012C">
              <w:rPr>
                <w:rFonts w:cs="Arial"/>
                <w:lang w:val="es-ES_tradnl"/>
              </w:rPr>
              <w:t xml:space="preserve"> otras intervenciones, siempre que sea posible</w:t>
            </w:r>
          </w:p>
          <w:p w:rsidR="007D73D8" w:rsidRPr="0094012C" w:rsidRDefault="007D73D8" w:rsidP="00357D6B">
            <w:pPr>
              <w:spacing w:before="100" w:after="80"/>
              <w:jc w:val="left"/>
              <w:rPr>
                <w:rFonts w:cs="Arial"/>
                <w:lang w:val="es-ES_tradnl"/>
              </w:rPr>
            </w:pPr>
          </w:p>
        </w:tc>
      </w:tr>
      <w:tr w:rsidR="00FA6CFD" w:rsidRPr="0094012C" w:rsidTr="00F057FB">
        <w:trPr>
          <w:trHeight w:val="20"/>
        </w:trPr>
        <w:tc>
          <w:tcPr>
            <w:tcW w:w="9622" w:type="dxa"/>
            <w:gridSpan w:val="2"/>
            <w:shd w:val="clear" w:color="auto" w:fill="A6A6A6"/>
          </w:tcPr>
          <w:p w:rsidR="00FA6CFD" w:rsidRPr="0094012C" w:rsidRDefault="00D02CBA" w:rsidP="00E03070">
            <w:pPr>
              <w:spacing w:before="120"/>
              <w:jc w:val="left"/>
              <w:rPr>
                <w:rFonts w:cs="Arial"/>
                <w:b/>
                <w:lang w:val="es-ES_tradnl"/>
              </w:rPr>
            </w:pPr>
            <w:r w:rsidRPr="0094012C">
              <w:rPr>
                <w:rFonts w:cs="Arial"/>
                <w:b/>
                <w:lang w:val="es-ES_tradnl"/>
              </w:rPr>
              <w:t xml:space="preserve">Conectividad  </w:t>
            </w:r>
          </w:p>
        </w:tc>
      </w:tr>
      <w:tr w:rsidR="007D73D8" w:rsidRPr="0094012C" w:rsidTr="00F057FB">
        <w:trPr>
          <w:trHeight w:val="20"/>
        </w:trPr>
        <w:tc>
          <w:tcPr>
            <w:tcW w:w="4809" w:type="dxa"/>
            <w:tcBorders>
              <w:bottom w:val="single" w:sz="4" w:space="0" w:color="auto"/>
            </w:tcBorders>
            <w:shd w:val="clear" w:color="auto" w:fill="E6E6E6"/>
          </w:tcPr>
          <w:p w:rsidR="00D02CBA" w:rsidRPr="0094012C" w:rsidRDefault="00D02CBA" w:rsidP="00357D6B">
            <w:pPr>
              <w:spacing w:before="100" w:after="80"/>
              <w:jc w:val="left"/>
              <w:rPr>
                <w:rFonts w:cs="Arial"/>
                <w:lang w:val="es-ES_tradnl"/>
              </w:rPr>
            </w:pPr>
            <w:r w:rsidRPr="0094012C">
              <w:rPr>
                <w:rFonts w:cs="Arial"/>
                <w:lang w:val="es-ES_tradnl"/>
              </w:rPr>
              <w:t xml:space="preserve">¿Cómo </w:t>
            </w:r>
            <w:r w:rsidR="00E03070" w:rsidRPr="0094012C">
              <w:rPr>
                <w:rFonts w:cs="Arial"/>
                <w:lang w:val="es-ES_tradnl"/>
              </w:rPr>
              <w:t xml:space="preserve">interactúan </w:t>
            </w:r>
            <w:r w:rsidRPr="0094012C">
              <w:rPr>
                <w:rFonts w:cs="Arial"/>
                <w:lang w:val="es-ES_tradnl"/>
              </w:rPr>
              <w:t>las transferencias de efectivo con otras formas de asistencia?</w:t>
            </w:r>
          </w:p>
          <w:p w:rsidR="007D73D8" w:rsidRPr="0094012C" w:rsidRDefault="007D73D8" w:rsidP="00357D6B">
            <w:pPr>
              <w:spacing w:before="100" w:after="80"/>
              <w:jc w:val="left"/>
              <w:rPr>
                <w:rFonts w:cs="Arial"/>
                <w:lang w:val="es-ES_tradnl"/>
              </w:rPr>
            </w:pPr>
          </w:p>
        </w:tc>
        <w:tc>
          <w:tcPr>
            <w:tcW w:w="4813" w:type="dxa"/>
            <w:tcBorders>
              <w:bottom w:val="single" w:sz="4" w:space="0" w:color="auto"/>
            </w:tcBorders>
            <w:shd w:val="clear" w:color="auto" w:fill="F3F3F3"/>
          </w:tcPr>
          <w:p w:rsidR="00D02CBA" w:rsidRPr="0094012C" w:rsidRDefault="00E03070" w:rsidP="00357D6B">
            <w:pPr>
              <w:spacing w:before="100" w:after="80"/>
              <w:jc w:val="left"/>
              <w:rPr>
                <w:rFonts w:cs="Arial"/>
                <w:lang w:val="es-ES_tradnl"/>
              </w:rPr>
            </w:pPr>
            <w:r w:rsidRPr="0094012C">
              <w:rPr>
                <w:rFonts w:cs="Arial"/>
                <w:lang w:val="es-ES_tradnl"/>
              </w:rPr>
              <w:t>E</w:t>
            </w:r>
            <w:r w:rsidR="00D02CBA" w:rsidRPr="0094012C">
              <w:rPr>
                <w:rFonts w:cs="Arial"/>
                <w:lang w:val="es-ES_tradnl"/>
              </w:rPr>
              <w:t>ntrevistas a informantes clave con el personal del proyecto</w:t>
            </w:r>
          </w:p>
          <w:p w:rsidR="00D02CBA" w:rsidRPr="0094012C" w:rsidRDefault="00D02CBA" w:rsidP="00357D6B">
            <w:pPr>
              <w:spacing w:before="100" w:after="80"/>
              <w:jc w:val="left"/>
              <w:rPr>
                <w:rFonts w:cs="Arial"/>
                <w:lang w:val="es-ES_tradnl"/>
              </w:rPr>
            </w:pPr>
            <w:r w:rsidRPr="0094012C">
              <w:rPr>
                <w:rFonts w:cs="Arial"/>
                <w:lang w:val="es-ES_tradnl"/>
              </w:rPr>
              <w:t>Mapeo de otras intervenciones y entrevistas con otras organizaciones en el área</w:t>
            </w:r>
          </w:p>
          <w:p w:rsidR="00D02CBA" w:rsidRPr="0094012C" w:rsidRDefault="00D02CBA" w:rsidP="00357D6B">
            <w:pPr>
              <w:spacing w:before="100" w:after="80"/>
              <w:jc w:val="left"/>
              <w:rPr>
                <w:rFonts w:cs="Arial"/>
                <w:lang w:val="es-ES_tradnl"/>
              </w:rPr>
            </w:pPr>
            <w:r w:rsidRPr="0094012C">
              <w:rPr>
                <w:rFonts w:cs="Arial"/>
                <w:lang w:val="es-ES_tradnl"/>
              </w:rPr>
              <w:t>Entrevistas con las comunidades acerca de la gama de intervenciones</w:t>
            </w:r>
          </w:p>
          <w:p w:rsidR="007D73D8" w:rsidRPr="0094012C" w:rsidRDefault="007D73D8" w:rsidP="00357D6B">
            <w:pPr>
              <w:spacing w:before="100" w:after="80"/>
              <w:jc w:val="left"/>
              <w:rPr>
                <w:rFonts w:cs="Arial"/>
                <w:lang w:val="es-ES_tradnl"/>
              </w:rPr>
            </w:pPr>
          </w:p>
        </w:tc>
      </w:tr>
      <w:tr w:rsidR="00FA6CFD" w:rsidRPr="0094012C" w:rsidTr="00F057FB">
        <w:trPr>
          <w:trHeight w:val="20"/>
        </w:trPr>
        <w:tc>
          <w:tcPr>
            <w:tcW w:w="9622" w:type="dxa"/>
            <w:gridSpan w:val="2"/>
            <w:shd w:val="clear" w:color="auto" w:fill="A6A6A6"/>
          </w:tcPr>
          <w:p w:rsidR="00FA6CFD" w:rsidRPr="0094012C" w:rsidRDefault="00D02CBA" w:rsidP="00E03070">
            <w:pPr>
              <w:spacing w:before="120"/>
              <w:jc w:val="left"/>
              <w:rPr>
                <w:rFonts w:cs="Arial"/>
                <w:b/>
                <w:lang w:val="es-ES_tradnl"/>
              </w:rPr>
            </w:pPr>
            <w:r w:rsidRPr="0094012C">
              <w:rPr>
                <w:rFonts w:cs="Arial"/>
                <w:b/>
                <w:lang w:val="es-ES_tradnl"/>
              </w:rPr>
              <w:t xml:space="preserve">Impacto  </w:t>
            </w:r>
          </w:p>
        </w:tc>
      </w:tr>
      <w:tr w:rsidR="007D73D8" w:rsidRPr="0094012C" w:rsidTr="00F057FB">
        <w:trPr>
          <w:trHeight w:val="20"/>
        </w:trPr>
        <w:tc>
          <w:tcPr>
            <w:tcW w:w="4809" w:type="dxa"/>
            <w:tcBorders>
              <w:bottom w:val="single" w:sz="4" w:space="0" w:color="auto"/>
            </w:tcBorders>
            <w:shd w:val="clear" w:color="auto" w:fill="E6E6E6"/>
          </w:tcPr>
          <w:p w:rsidR="007D73D8" w:rsidRPr="0094012C" w:rsidRDefault="007165BD" w:rsidP="00357D6B">
            <w:pPr>
              <w:spacing w:before="100" w:after="80"/>
              <w:jc w:val="left"/>
              <w:rPr>
                <w:rFonts w:cs="Arial"/>
                <w:color w:val="0070C0"/>
                <w:lang w:val="es-ES_tradnl"/>
              </w:rPr>
            </w:pPr>
            <w:r w:rsidRPr="0094012C">
              <w:rPr>
                <w:rFonts w:cs="Arial"/>
                <w:lang w:val="es-ES_tradnl"/>
              </w:rPr>
              <w:t>¿Cuál fue el efecto de los ingresos en los medios de vida de las personas?</w:t>
            </w:r>
          </w:p>
          <w:p w:rsidR="00D02CBA" w:rsidRPr="0094012C" w:rsidRDefault="007165BD" w:rsidP="00357D6B">
            <w:pPr>
              <w:spacing w:before="100" w:after="80"/>
              <w:jc w:val="left"/>
              <w:rPr>
                <w:rFonts w:cs="Arial"/>
                <w:lang w:val="es-ES_tradnl"/>
              </w:rPr>
            </w:pPr>
            <w:r w:rsidRPr="0094012C">
              <w:rPr>
                <w:rFonts w:cs="Arial"/>
                <w:lang w:val="es-ES_tradnl"/>
              </w:rPr>
              <w:t>¿Qué efectos multiplicador</w:t>
            </w:r>
            <w:r w:rsidR="00E03070" w:rsidRPr="0094012C">
              <w:rPr>
                <w:rFonts w:cs="Arial"/>
                <w:lang w:val="es-ES_tradnl"/>
              </w:rPr>
              <w:t>es</w:t>
            </w:r>
            <w:r w:rsidRPr="0094012C">
              <w:rPr>
                <w:rFonts w:cs="Arial"/>
                <w:lang w:val="es-ES_tradnl"/>
              </w:rPr>
              <w:t xml:space="preserve"> puede</w:t>
            </w:r>
            <w:r w:rsidR="00E03070" w:rsidRPr="0094012C">
              <w:rPr>
                <w:rFonts w:cs="Arial"/>
                <w:lang w:val="es-ES_tradnl"/>
              </w:rPr>
              <w:t>n</w:t>
            </w:r>
            <w:r w:rsidRPr="0094012C">
              <w:rPr>
                <w:rFonts w:cs="Arial"/>
                <w:lang w:val="es-ES_tradnl"/>
              </w:rPr>
              <w:t xml:space="preserve"> haber ocurrido debido al dinero en efectivo?</w:t>
            </w:r>
          </w:p>
          <w:p w:rsidR="00D02CBA" w:rsidRPr="0094012C" w:rsidRDefault="007165BD" w:rsidP="00357D6B">
            <w:pPr>
              <w:spacing w:before="100" w:after="80"/>
              <w:jc w:val="left"/>
              <w:rPr>
                <w:rFonts w:cs="Arial"/>
                <w:lang w:val="es-ES_tradnl"/>
              </w:rPr>
            </w:pPr>
            <w:r w:rsidRPr="0094012C">
              <w:rPr>
                <w:rFonts w:cs="Arial"/>
                <w:lang w:val="es-ES_tradnl"/>
              </w:rPr>
              <w:t>¿Qué efecto tuvo el proyecto en los mercados loc</w:t>
            </w:r>
            <w:r w:rsidR="00E03070" w:rsidRPr="0094012C">
              <w:rPr>
                <w:rFonts w:cs="Arial"/>
                <w:lang w:val="es-ES_tradnl"/>
              </w:rPr>
              <w:t>ales de bienes y servicios</w:t>
            </w:r>
            <w:r w:rsidRPr="0094012C">
              <w:rPr>
                <w:rFonts w:cs="Arial"/>
                <w:lang w:val="es-ES_tradnl"/>
              </w:rPr>
              <w:t>?</w:t>
            </w:r>
          </w:p>
          <w:p w:rsidR="00D02CBA" w:rsidRPr="0094012C" w:rsidRDefault="00E03070" w:rsidP="00357D6B">
            <w:pPr>
              <w:spacing w:before="100" w:after="80"/>
              <w:jc w:val="left"/>
              <w:rPr>
                <w:rFonts w:cs="Arial"/>
                <w:lang w:val="es-ES_tradnl"/>
              </w:rPr>
            </w:pPr>
            <w:r w:rsidRPr="0094012C">
              <w:rPr>
                <w:rFonts w:cs="Arial"/>
                <w:lang w:val="es-ES_tradnl"/>
              </w:rPr>
              <w:lastRenderedPageBreak/>
              <w:t>¿Dónde y cuán</w:t>
            </w:r>
            <w:r w:rsidR="007165BD" w:rsidRPr="0094012C">
              <w:rPr>
                <w:rFonts w:cs="Arial"/>
                <w:lang w:val="es-ES_tradnl"/>
              </w:rPr>
              <w:t xml:space="preserve"> accesibles </w:t>
            </w:r>
            <w:r w:rsidRPr="0094012C">
              <w:rPr>
                <w:rFonts w:cs="Arial"/>
                <w:lang w:val="es-ES_tradnl"/>
              </w:rPr>
              <w:t xml:space="preserve">eran </w:t>
            </w:r>
            <w:r w:rsidR="007165BD" w:rsidRPr="0094012C">
              <w:rPr>
                <w:rFonts w:cs="Arial"/>
                <w:lang w:val="es-ES_tradnl"/>
              </w:rPr>
              <w:t>los mercados en los que se gastó dinero en efectivo?</w:t>
            </w:r>
          </w:p>
          <w:p w:rsidR="00D02CBA" w:rsidRPr="0094012C" w:rsidRDefault="007165BD" w:rsidP="00357D6B">
            <w:pPr>
              <w:spacing w:before="100" w:after="80"/>
              <w:jc w:val="left"/>
              <w:rPr>
                <w:rFonts w:cs="Arial"/>
                <w:lang w:val="es-ES_tradnl"/>
              </w:rPr>
            </w:pPr>
            <w:r w:rsidRPr="0094012C">
              <w:rPr>
                <w:rFonts w:cs="Arial"/>
                <w:lang w:val="es-ES_tradnl"/>
              </w:rPr>
              <w:t>¿Cómo decid</w:t>
            </w:r>
            <w:r w:rsidR="00E03070" w:rsidRPr="0094012C">
              <w:rPr>
                <w:rFonts w:cs="Arial"/>
                <w:lang w:val="es-ES_tradnl"/>
              </w:rPr>
              <w:t xml:space="preserve">ieron </w:t>
            </w:r>
            <w:r w:rsidRPr="0094012C">
              <w:rPr>
                <w:rFonts w:cs="Arial"/>
                <w:lang w:val="es-ES_tradnl"/>
              </w:rPr>
              <w:t xml:space="preserve">los hogares sobre la manera de utilizar el dinero en efectivo y </w:t>
            </w:r>
            <w:r w:rsidR="00E03070" w:rsidRPr="0094012C">
              <w:rPr>
                <w:rFonts w:cs="Arial"/>
                <w:lang w:val="es-ES_tradnl"/>
              </w:rPr>
              <w:t xml:space="preserve">hubo </w:t>
            </w:r>
            <w:r w:rsidRPr="0094012C">
              <w:rPr>
                <w:rFonts w:cs="Arial"/>
                <w:lang w:val="es-ES_tradnl"/>
              </w:rPr>
              <w:t>tensiones entre hombres y mujeres o entre diferentes generaciones?</w:t>
            </w:r>
          </w:p>
          <w:p w:rsidR="007165BD" w:rsidRPr="0094012C" w:rsidRDefault="007165BD" w:rsidP="00357D6B">
            <w:pPr>
              <w:spacing w:before="100" w:after="80"/>
              <w:jc w:val="left"/>
              <w:rPr>
                <w:rFonts w:cs="Arial"/>
                <w:lang w:val="es-ES_tradnl"/>
              </w:rPr>
            </w:pPr>
            <w:r w:rsidRPr="0094012C">
              <w:rPr>
                <w:rFonts w:cs="Arial"/>
                <w:lang w:val="es-ES_tradnl"/>
              </w:rPr>
              <w:t xml:space="preserve">¿Cómo </w:t>
            </w:r>
            <w:r w:rsidR="00E03070" w:rsidRPr="0094012C">
              <w:rPr>
                <w:rFonts w:cs="Arial"/>
                <w:lang w:val="es-ES_tradnl"/>
              </w:rPr>
              <w:t xml:space="preserve">ha afectado </w:t>
            </w:r>
            <w:r w:rsidRPr="0094012C">
              <w:rPr>
                <w:rFonts w:cs="Arial"/>
                <w:lang w:val="es-ES_tradnl"/>
              </w:rPr>
              <w:t>el proyecto los sistemas tradicionales de autoayuda de la comunidad?</w:t>
            </w:r>
          </w:p>
          <w:p w:rsidR="00D02CBA" w:rsidRPr="0094012C" w:rsidRDefault="007165BD" w:rsidP="00357D6B">
            <w:pPr>
              <w:spacing w:before="100" w:after="80"/>
              <w:jc w:val="left"/>
              <w:rPr>
                <w:rFonts w:cs="Arial"/>
                <w:lang w:val="es-ES_tradnl"/>
              </w:rPr>
            </w:pPr>
            <w:r w:rsidRPr="0094012C">
              <w:rPr>
                <w:rFonts w:cs="Arial"/>
                <w:lang w:val="es-ES_tradnl"/>
              </w:rPr>
              <w:t xml:space="preserve">¿Cómo </w:t>
            </w:r>
            <w:r w:rsidR="00E03070" w:rsidRPr="0094012C">
              <w:rPr>
                <w:rFonts w:cs="Arial"/>
                <w:lang w:val="es-ES_tradnl"/>
              </w:rPr>
              <w:t xml:space="preserve">ha influido </w:t>
            </w:r>
            <w:r w:rsidRPr="0094012C">
              <w:rPr>
                <w:rFonts w:cs="Arial"/>
                <w:lang w:val="es-ES_tradnl"/>
              </w:rPr>
              <w:t>el proyecto en los mercados de deuda y crédito locales?</w:t>
            </w:r>
          </w:p>
          <w:p w:rsidR="007D73D8" w:rsidRPr="0094012C" w:rsidRDefault="007D73D8" w:rsidP="00357D6B">
            <w:pPr>
              <w:spacing w:before="100" w:after="80"/>
              <w:jc w:val="left"/>
              <w:rPr>
                <w:rFonts w:cs="Arial"/>
                <w:lang w:val="es-ES_tradnl"/>
              </w:rPr>
            </w:pPr>
          </w:p>
        </w:tc>
        <w:tc>
          <w:tcPr>
            <w:tcW w:w="4813" w:type="dxa"/>
            <w:tcBorders>
              <w:bottom w:val="single" w:sz="4" w:space="0" w:color="auto"/>
            </w:tcBorders>
            <w:shd w:val="clear" w:color="auto" w:fill="F3F3F3"/>
          </w:tcPr>
          <w:p w:rsidR="00D02CBA" w:rsidRPr="0094012C" w:rsidRDefault="00E03070" w:rsidP="00357D6B">
            <w:pPr>
              <w:spacing w:before="100" w:after="80"/>
              <w:jc w:val="left"/>
              <w:rPr>
                <w:rFonts w:cs="Arial"/>
                <w:lang w:val="es-ES_tradnl"/>
              </w:rPr>
            </w:pPr>
            <w:r w:rsidRPr="0094012C">
              <w:rPr>
                <w:rFonts w:cs="Arial"/>
                <w:lang w:val="es-ES_tradnl"/>
              </w:rPr>
              <w:lastRenderedPageBreak/>
              <w:t xml:space="preserve">Diálogos con grupos focales </w:t>
            </w:r>
            <w:r w:rsidR="007165BD" w:rsidRPr="0094012C">
              <w:rPr>
                <w:rFonts w:cs="Arial"/>
                <w:lang w:val="es-ES_tradnl"/>
              </w:rPr>
              <w:t>con las personas y los comités que participan en la ejecución</w:t>
            </w:r>
          </w:p>
          <w:p w:rsidR="00D02CBA" w:rsidRPr="0094012C" w:rsidRDefault="007165BD" w:rsidP="00357D6B">
            <w:pPr>
              <w:spacing w:before="100" w:after="80"/>
              <w:jc w:val="left"/>
              <w:rPr>
                <w:rFonts w:cs="Arial"/>
                <w:lang w:val="es-ES_tradnl"/>
              </w:rPr>
            </w:pPr>
            <w:r w:rsidRPr="0094012C">
              <w:rPr>
                <w:rFonts w:cs="Arial"/>
                <w:lang w:val="es-ES_tradnl"/>
              </w:rPr>
              <w:t>Importancia de la transferencia como un componente de los ingresos familiares</w:t>
            </w:r>
          </w:p>
          <w:p w:rsidR="00D02CBA" w:rsidRPr="0094012C" w:rsidRDefault="007165BD" w:rsidP="00357D6B">
            <w:pPr>
              <w:spacing w:before="100" w:after="80"/>
              <w:jc w:val="left"/>
              <w:rPr>
                <w:rFonts w:cs="Arial"/>
                <w:lang w:val="es-ES_tradnl"/>
              </w:rPr>
            </w:pPr>
            <w:r w:rsidRPr="0094012C">
              <w:rPr>
                <w:rFonts w:cs="Arial"/>
                <w:lang w:val="es-ES_tradnl"/>
              </w:rPr>
              <w:t>Clasificación de las fuentes de i</w:t>
            </w:r>
            <w:r w:rsidR="00E03070" w:rsidRPr="0094012C">
              <w:rPr>
                <w:rFonts w:cs="Arial"/>
                <w:lang w:val="es-ES_tradnl"/>
              </w:rPr>
              <w:t>ngresos incluyendo la donación</w:t>
            </w:r>
            <w:r w:rsidRPr="0094012C">
              <w:rPr>
                <w:rFonts w:cs="Arial"/>
                <w:lang w:val="es-ES_tradnl"/>
              </w:rPr>
              <w:t xml:space="preserve"> en efectivo</w:t>
            </w:r>
          </w:p>
          <w:p w:rsidR="00D02CBA" w:rsidRPr="0094012C" w:rsidRDefault="007165BD" w:rsidP="00357D6B">
            <w:pPr>
              <w:spacing w:before="100" w:after="80"/>
              <w:jc w:val="left"/>
              <w:rPr>
                <w:rFonts w:cs="Arial"/>
                <w:lang w:val="es-ES_tradnl"/>
              </w:rPr>
            </w:pPr>
            <w:r w:rsidRPr="0094012C">
              <w:rPr>
                <w:rFonts w:cs="Arial"/>
                <w:lang w:val="es-ES_tradnl"/>
              </w:rPr>
              <w:t>Distancia al mercado</w:t>
            </w:r>
          </w:p>
          <w:p w:rsidR="00D02CBA" w:rsidRPr="0094012C" w:rsidRDefault="007165BD" w:rsidP="00357D6B">
            <w:pPr>
              <w:spacing w:before="100" w:after="80"/>
              <w:jc w:val="left"/>
              <w:rPr>
                <w:rFonts w:cs="Arial"/>
                <w:lang w:val="es-ES_tradnl"/>
              </w:rPr>
            </w:pPr>
            <w:r w:rsidRPr="0094012C">
              <w:rPr>
                <w:rFonts w:cs="Arial"/>
                <w:lang w:val="es-ES_tradnl"/>
              </w:rPr>
              <w:lastRenderedPageBreak/>
              <w:t>Tiempo necesario para adquirir bienes</w:t>
            </w:r>
          </w:p>
          <w:p w:rsidR="00D02CBA" w:rsidRPr="0094012C" w:rsidRDefault="007165BD" w:rsidP="00357D6B">
            <w:pPr>
              <w:spacing w:before="100" w:after="80"/>
              <w:jc w:val="left"/>
              <w:rPr>
                <w:rFonts w:cs="Arial"/>
                <w:lang w:val="es-ES_tradnl"/>
              </w:rPr>
            </w:pPr>
            <w:r w:rsidRPr="0094012C">
              <w:rPr>
                <w:rFonts w:cs="Arial"/>
                <w:lang w:val="es-ES_tradnl"/>
              </w:rPr>
              <w:t>Centrarse en los grupos potencialmente vulnerables, como los ancianos</w:t>
            </w:r>
          </w:p>
          <w:p w:rsidR="00D02CBA" w:rsidRPr="0094012C" w:rsidRDefault="00CE4A21" w:rsidP="00357D6B">
            <w:pPr>
              <w:spacing w:before="100" w:after="80"/>
              <w:jc w:val="left"/>
              <w:rPr>
                <w:rFonts w:cs="Arial"/>
                <w:lang w:val="es-ES_tradnl"/>
              </w:rPr>
            </w:pPr>
            <w:r w:rsidRPr="0094012C">
              <w:rPr>
                <w:rFonts w:cs="Arial"/>
                <w:lang w:val="es-ES_tradnl"/>
              </w:rPr>
              <w:t>Realizar la</w:t>
            </w:r>
            <w:r w:rsidR="007165BD" w:rsidRPr="0094012C">
              <w:rPr>
                <w:rFonts w:cs="Arial"/>
                <w:lang w:val="es-ES_tradnl"/>
              </w:rPr>
              <w:t xml:space="preserve">s discusiones </w:t>
            </w:r>
            <w:r w:rsidRPr="0094012C">
              <w:rPr>
                <w:rFonts w:cs="Arial"/>
                <w:lang w:val="es-ES_tradnl"/>
              </w:rPr>
              <w:t xml:space="preserve">separadamente </w:t>
            </w:r>
            <w:r w:rsidR="007165BD" w:rsidRPr="0094012C">
              <w:rPr>
                <w:rFonts w:cs="Arial"/>
                <w:lang w:val="es-ES_tradnl"/>
              </w:rPr>
              <w:t>con hombres y</w:t>
            </w:r>
            <w:r w:rsidRPr="0094012C">
              <w:rPr>
                <w:rFonts w:cs="Arial"/>
                <w:lang w:val="es-ES_tradnl"/>
              </w:rPr>
              <w:t xml:space="preserve"> con</w:t>
            </w:r>
            <w:r w:rsidR="007165BD" w:rsidRPr="0094012C">
              <w:rPr>
                <w:rFonts w:cs="Arial"/>
                <w:lang w:val="es-ES_tradnl"/>
              </w:rPr>
              <w:t xml:space="preserve"> mujeres</w:t>
            </w:r>
          </w:p>
          <w:p w:rsidR="00D02CBA" w:rsidRPr="0094012C" w:rsidRDefault="007165BD" w:rsidP="00357D6B">
            <w:pPr>
              <w:spacing w:before="100" w:after="80"/>
              <w:jc w:val="left"/>
              <w:rPr>
                <w:rFonts w:cs="Arial"/>
                <w:lang w:val="es-ES_tradnl"/>
              </w:rPr>
            </w:pPr>
            <w:r w:rsidRPr="0094012C">
              <w:rPr>
                <w:rFonts w:cs="Arial"/>
                <w:lang w:val="es-ES_tradnl"/>
              </w:rPr>
              <w:t>Entrevistas con los hogares que recib</w:t>
            </w:r>
            <w:r w:rsidR="00CE4A21" w:rsidRPr="0094012C">
              <w:rPr>
                <w:rFonts w:cs="Arial"/>
                <w:lang w:val="es-ES_tradnl"/>
              </w:rPr>
              <w:t>ieron</w:t>
            </w:r>
            <w:r w:rsidRPr="0094012C">
              <w:rPr>
                <w:rFonts w:cs="Arial"/>
                <w:lang w:val="es-ES_tradnl"/>
              </w:rPr>
              <w:t xml:space="preserve"> dinero en efectivo del proyecto</w:t>
            </w:r>
          </w:p>
          <w:p w:rsidR="00D02CBA" w:rsidRPr="0094012C" w:rsidRDefault="00CE4A21" w:rsidP="00357D6B">
            <w:pPr>
              <w:spacing w:before="100" w:after="80"/>
              <w:jc w:val="left"/>
              <w:rPr>
                <w:rFonts w:cs="Arial"/>
                <w:lang w:val="es-ES_tradnl"/>
              </w:rPr>
            </w:pPr>
            <w:r w:rsidRPr="0094012C">
              <w:rPr>
                <w:rFonts w:cs="Arial"/>
                <w:lang w:val="es-ES_tradnl"/>
              </w:rPr>
              <w:t>E</w:t>
            </w:r>
            <w:r w:rsidR="00932FEC" w:rsidRPr="0094012C">
              <w:rPr>
                <w:rFonts w:cs="Arial"/>
                <w:lang w:val="es-ES_tradnl"/>
              </w:rPr>
              <w:t xml:space="preserve">ntrevistas a informantes clave con los comerciantes locales y </w:t>
            </w:r>
            <w:r w:rsidRPr="0094012C">
              <w:rPr>
                <w:rFonts w:cs="Arial"/>
                <w:lang w:val="es-ES_tradnl"/>
              </w:rPr>
              <w:t xml:space="preserve">vendedores </w:t>
            </w:r>
            <w:r w:rsidR="00932FEC" w:rsidRPr="0094012C">
              <w:rPr>
                <w:rFonts w:cs="Arial"/>
                <w:lang w:val="es-ES_tradnl"/>
              </w:rPr>
              <w:t>de las comunidades y las autoridades locales</w:t>
            </w:r>
          </w:p>
          <w:p w:rsidR="00D02CBA" w:rsidRPr="0094012C" w:rsidRDefault="00932FEC" w:rsidP="00357D6B">
            <w:pPr>
              <w:spacing w:before="100" w:after="80"/>
              <w:jc w:val="left"/>
              <w:rPr>
                <w:rFonts w:cs="Arial"/>
                <w:lang w:val="es-ES_tradnl"/>
              </w:rPr>
            </w:pPr>
            <w:r w:rsidRPr="0094012C">
              <w:rPr>
                <w:rFonts w:cs="Arial"/>
                <w:lang w:val="es-ES_tradnl"/>
              </w:rPr>
              <w:t>El uso de efectivo para pagar las deudas</w:t>
            </w:r>
          </w:p>
          <w:p w:rsidR="00D02CBA" w:rsidRPr="0094012C" w:rsidRDefault="007165BD" w:rsidP="00357D6B">
            <w:pPr>
              <w:spacing w:before="100" w:after="80"/>
              <w:jc w:val="left"/>
              <w:rPr>
                <w:rFonts w:cs="Arial"/>
                <w:lang w:val="es-ES_tradnl"/>
              </w:rPr>
            </w:pPr>
            <w:r w:rsidRPr="0094012C">
              <w:rPr>
                <w:rFonts w:cs="Arial"/>
                <w:lang w:val="es-ES_tradnl"/>
              </w:rPr>
              <w:t>Influencia del proyecto de efectivo en la voluntad de pagar las deudas</w:t>
            </w:r>
          </w:p>
          <w:p w:rsidR="00D02CBA" w:rsidRPr="0094012C" w:rsidRDefault="007165BD" w:rsidP="00357D6B">
            <w:pPr>
              <w:spacing w:before="100" w:after="80"/>
              <w:jc w:val="left"/>
              <w:rPr>
                <w:rFonts w:cs="Arial"/>
                <w:lang w:val="es-ES_tradnl"/>
              </w:rPr>
            </w:pPr>
            <w:r w:rsidRPr="0094012C">
              <w:rPr>
                <w:rFonts w:cs="Arial"/>
                <w:lang w:val="es-ES_tradnl"/>
              </w:rPr>
              <w:t>Entrevistas con los proveedores de crédito</w:t>
            </w:r>
          </w:p>
          <w:p w:rsidR="007D73D8" w:rsidRPr="0094012C" w:rsidRDefault="007D73D8" w:rsidP="00357D6B">
            <w:pPr>
              <w:spacing w:before="100" w:after="80"/>
              <w:jc w:val="left"/>
              <w:rPr>
                <w:rFonts w:cs="Arial"/>
                <w:lang w:val="es-ES_tradnl"/>
              </w:rPr>
            </w:pPr>
          </w:p>
        </w:tc>
      </w:tr>
      <w:tr w:rsidR="00FA6CFD" w:rsidRPr="0094012C" w:rsidTr="00F057FB">
        <w:trPr>
          <w:trHeight w:val="20"/>
        </w:trPr>
        <w:tc>
          <w:tcPr>
            <w:tcW w:w="9622" w:type="dxa"/>
            <w:gridSpan w:val="2"/>
            <w:shd w:val="clear" w:color="auto" w:fill="A6A6A6"/>
          </w:tcPr>
          <w:p w:rsidR="00FA6CFD" w:rsidRPr="0094012C" w:rsidRDefault="009A7A55" w:rsidP="00CE4A21">
            <w:pPr>
              <w:spacing w:before="120"/>
              <w:jc w:val="left"/>
              <w:rPr>
                <w:rFonts w:cs="Arial"/>
                <w:b/>
                <w:lang w:val="es-ES_tradnl"/>
              </w:rPr>
            </w:pPr>
            <w:r w:rsidRPr="0094012C">
              <w:rPr>
                <w:rFonts w:cs="Arial"/>
                <w:b/>
                <w:lang w:val="es-ES_tradnl"/>
              </w:rPr>
              <w:lastRenderedPageBreak/>
              <w:t xml:space="preserve">Eficacia  </w:t>
            </w:r>
          </w:p>
        </w:tc>
      </w:tr>
      <w:tr w:rsidR="00EF03E1" w:rsidRPr="0094012C" w:rsidTr="00F057FB">
        <w:trPr>
          <w:trHeight w:val="20"/>
        </w:trPr>
        <w:tc>
          <w:tcPr>
            <w:tcW w:w="4809" w:type="dxa"/>
            <w:tcBorders>
              <w:bottom w:val="single" w:sz="4" w:space="0" w:color="auto"/>
            </w:tcBorders>
            <w:shd w:val="clear" w:color="auto" w:fill="E6E6E6"/>
          </w:tcPr>
          <w:p w:rsidR="009A7A55" w:rsidRPr="0094012C" w:rsidRDefault="009A7A55" w:rsidP="00357D6B">
            <w:pPr>
              <w:spacing w:before="100" w:after="80"/>
              <w:jc w:val="left"/>
              <w:rPr>
                <w:rFonts w:cs="Arial"/>
                <w:lang w:val="es-ES_tradnl"/>
              </w:rPr>
            </w:pPr>
            <w:r w:rsidRPr="0094012C">
              <w:rPr>
                <w:rFonts w:cs="Arial"/>
                <w:lang w:val="es-ES_tradnl"/>
              </w:rPr>
              <w:t>¿Las personas recib</w:t>
            </w:r>
            <w:r w:rsidR="00CE4A21" w:rsidRPr="0094012C">
              <w:rPr>
                <w:rFonts w:cs="Arial"/>
                <w:lang w:val="es-ES_tradnl"/>
              </w:rPr>
              <w:t>ieron</w:t>
            </w:r>
            <w:r w:rsidRPr="0094012C">
              <w:rPr>
                <w:rFonts w:cs="Arial"/>
                <w:lang w:val="es-ES_tradnl"/>
              </w:rPr>
              <w:t xml:space="preserve"> la cantidad correcta de dinero en efectivo?</w:t>
            </w:r>
          </w:p>
          <w:p w:rsidR="009A7A55" w:rsidRPr="0094012C" w:rsidRDefault="009A7A55" w:rsidP="00357D6B">
            <w:pPr>
              <w:spacing w:before="100" w:after="80"/>
              <w:jc w:val="left"/>
              <w:rPr>
                <w:rFonts w:cs="Arial"/>
                <w:lang w:val="es-ES_tradnl"/>
              </w:rPr>
            </w:pPr>
            <w:r w:rsidRPr="0094012C">
              <w:rPr>
                <w:rFonts w:cs="Arial"/>
                <w:lang w:val="es-ES_tradnl"/>
              </w:rPr>
              <w:t>¿</w:t>
            </w:r>
            <w:r w:rsidR="00CE4A21" w:rsidRPr="0094012C">
              <w:rPr>
                <w:rFonts w:cs="Arial"/>
                <w:lang w:val="es-ES_tradnl"/>
              </w:rPr>
              <w:t>L</w:t>
            </w:r>
            <w:r w:rsidR="00CE4A21" w:rsidRPr="0094012C">
              <w:rPr>
                <w:rFonts w:cs="Arial"/>
                <w:lang w:val="es-ES_tradnl"/>
              </w:rPr>
              <w:t xml:space="preserve">as distribuciones </w:t>
            </w:r>
            <w:r w:rsidR="00CE4A21" w:rsidRPr="0094012C">
              <w:rPr>
                <w:rFonts w:cs="Arial"/>
                <w:lang w:val="es-ES_tradnl"/>
              </w:rPr>
              <w:t>f</w:t>
            </w:r>
            <w:r w:rsidRPr="0094012C">
              <w:rPr>
                <w:rFonts w:cs="Arial"/>
                <w:lang w:val="es-ES_tradnl"/>
              </w:rPr>
              <w:t xml:space="preserve">ueron </w:t>
            </w:r>
            <w:r w:rsidR="00CE4A21" w:rsidRPr="0094012C">
              <w:rPr>
                <w:rFonts w:cs="Arial"/>
                <w:lang w:val="es-ES_tradnl"/>
              </w:rPr>
              <w:t xml:space="preserve">oportunas </w:t>
            </w:r>
            <w:r w:rsidRPr="0094012C">
              <w:rPr>
                <w:rFonts w:cs="Arial"/>
                <w:lang w:val="es-ES_tradnl"/>
              </w:rPr>
              <w:t>y eficiente</w:t>
            </w:r>
            <w:r w:rsidR="00CE4A21" w:rsidRPr="0094012C">
              <w:rPr>
                <w:rFonts w:cs="Arial"/>
                <w:lang w:val="es-ES_tradnl"/>
              </w:rPr>
              <w:t>s</w:t>
            </w:r>
            <w:r w:rsidRPr="0094012C">
              <w:rPr>
                <w:rFonts w:cs="Arial"/>
                <w:lang w:val="es-ES_tradnl"/>
              </w:rPr>
              <w:t>?</w:t>
            </w:r>
          </w:p>
          <w:p w:rsidR="009A7A55" w:rsidRPr="0094012C" w:rsidRDefault="009A7A55" w:rsidP="00357D6B">
            <w:pPr>
              <w:spacing w:before="100" w:after="80"/>
              <w:jc w:val="left"/>
              <w:rPr>
                <w:rFonts w:cs="Arial"/>
                <w:lang w:val="es-ES_tradnl"/>
              </w:rPr>
            </w:pPr>
            <w:r w:rsidRPr="0094012C">
              <w:rPr>
                <w:rFonts w:cs="Arial"/>
                <w:lang w:val="es-ES_tradnl"/>
              </w:rPr>
              <w:t xml:space="preserve">¿En qué </w:t>
            </w:r>
            <w:r w:rsidR="00CE4A21" w:rsidRPr="0094012C">
              <w:rPr>
                <w:rFonts w:cs="Arial"/>
                <w:lang w:val="es-ES_tradnl"/>
              </w:rPr>
              <w:t>gastaron el dinero en efectivo</w:t>
            </w:r>
            <w:r w:rsidR="00CE4A21" w:rsidRPr="0094012C">
              <w:rPr>
                <w:rFonts w:cs="Arial"/>
                <w:lang w:val="es-ES_tradnl"/>
              </w:rPr>
              <w:t xml:space="preserve"> </w:t>
            </w:r>
            <w:r w:rsidRPr="0094012C">
              <w:rPr>
                <w:rFonts w:cs="Arial"/>
                <w:lang w:val="es-ES_tradnl"/>
              </w:rPr>
              <w:t>las personas?</w:t>
            </w:r>
          </w:p>
          <w:p w:rsidR="009A7A55" w:rsidRPr="0094012C" w:rsidRDefault="009A7A55" w:rsidP="00357D6B">
            <w:pPr>
              <w:spacing w:before="100" w:after="80"/>
              <w:jc w:val="left"/>
              <w:rPr>
                <w:rFonts w:cs="Arial"/>
                <w:lang w:val="es-ES_tradnl"/>
              </w:rPr>
            </w:pPr>
            <w:r w:rsidRPr="0094012C">
              <w:rPr>
                <w:rFonts w:cs="Arial"/>
                <w:lang w:val="es-ES_tradnl"/>
              </w:rPr>
              <w:t>¿</w:t>
            </w:r>
            <w:r w:rsidR="00CE4A21" w:rsidRPr="0094012C">
              <w:rPr>
                <w:rFonts w:cs="Arial"/>
                <w:lang w:val="es-ES_tradnl"/>
              </w:rPr>
              <w:t xml:space="preserve">El dinero se entregó y </w:t>
            </w:r>
            <w:r w:rsidRPr="0094012C">
              <w:rPr>
                <w:rFonts w:cs="Arial"/>
                <w:lang w:val="es-ES_tradnl"/>
              </w:rPr>
              <w:t>gastó de forma segura?</w:t>
            </w:r>
          </w:p>
          <w:p w:rsidR="009A7A55" w:rsidRPr="0094012C" w:rsidRDefault="009A7A55" w:rsidP="00357D6B">
            <w:pPr>
              <w:spacing w:before="100" w:after="80"/>
              <w:jc w:val="left"/>
              <w:rPr>
                <w:rFonts w:cs="Arial"/>
                <w:lang w:val="es-ES_tradnl"/>
              </w:rPr>
            </w:pPr>
            <w:r w:rsidRPr="0094012C">
              <w:rPr>
                <w:rFonts w:cs="Arial"/>
                <w:lang w:val="es-ES_tradnl"/>
              </w:rPr>
              <w:t>¿Qué costos fueron asumidos por el beneficiario en la recepción y el uso de</w:t>
            </w:r>
            <w:r w:rsidR="005F06CB" w:rsidRPr="0094012C">
              <w:rPr>
                <w:rFonts w:cs="Arial"/>
                <w:lang w:val="es-ES_tradnl"/>
              </w:rPr>
              <w:t>l efectivo</w:t>
            </w:r>
            <w:r w:rsidRPr="0094012C">
              <w:rPr>
                <w:rFonts w:cs="Arial"/>
                <w:lang w:val="es-ES_tradnl"/>
              </w:rPr>
              <w:t>?</w:t>
            </w:r>
          </w:p>
          <w:p w:rsidR="009A7A55" w:rsidRPr="0094012C" w:rsidRDefault="009A7A55" w:rsidP="00357D6B">
            <w:pPr>
              <w:spacing w:before="100" w:after="80"/>
              <w:jc w:val="left"/>
              <w:rPr>
                <w:rFonts w:cs="Arial"/>
                <w:lang w:val="es-ES_tradnl"/>
              </w:rPr>
            </w:pPr>
            <w:r w:rsidRPr="0094012C">
              <w:rPr>
                <w:rFonts w:cs="Arial"/>
                <w:lang w:val="es-ES_tradnl"/>
              </w:rPr>
              <w:t xml:space="preserve">¿Los beneficiarios </w:t>
            </w:r>
            <w:r w:rsidR="005F06CB" w:rsidRPr="0094012C">
              <w:rPr>
                <w:rFonts w:cs="Arial"/>
                <w:lang w:val="es-ES_tradnl"/>
              </w:rPr>
              <w:t xml:space="preserve">consideraron </w:t>
            </w:r>
            <w:r w:rsidRPr="0094012C">
              <w:rPr>
                <w:rFonts w:cs="Arial"/>
                <w:lang w:val="es-ES_tradnl"/>
              </w:rPr>
              <w:t xml:space="preserve">los </w:t>
            </w:r>
            <w:r w:rsidR="005F06CB" w:rsidRPr="0094012C">
              <w:rPr>
                <w:rFonts w:cs="Arial"/>
                <w:lang w:val="es-ES_tradnl"/>
              </w:rPr>
              <w:t>importes de los pagos justos y adecuados</w:t>
            </w:r>
            <w:r w:rsidRPr="0094012C">
              <w:rPr>
                <w:rFonts w:cs="Arial"/>
                <w:lang w:val="es-ES_tradnl"/>
              </w:rPr>
              <w:t>?</w:t>
            </w:r>
          </w:p>
          <w:p w:rsidR="009A7A55" w:rsidRPr="0094012C" w:rsidRDefault="009A7A55" w:rsidP="00357D6B">
            <w:pPr>
              <w:spacing w:before="100" w:after="80"/>
              <w:jc w:val="left"/>
              <w:rPr>
                <w:rFonts w:cs="Arial"/>
                <w:lang w:val="es-ES_tradnl"/>
              </w:rPr>
            </w:pPr>
            <w:r w:rsidRPr="0094012C">
              <w:rPr>
                <w:rFonts w:cs="Arial"/>
                <w:lang w:val="es-ES_tradnl"/>
              </w:rPr>
              <w:t xml:space="preserve">¿Hubo algún </w:t>
            </w:r>
            <w:r w:rsidR="000458FF" w:rsidRPr="0094012C">
              <w:rPr>
                <w:rFonts w:cs="Arial"/>
                <w:lang w:val="es-ES_tradnl"/>
              </w:rPr>
              <w:t>abuso corrupto</w:t>
            </w:r>
            <w:r w:rsidRPr="0094012C">
              <w:rPr>
                <w:rFonts w:cs="Arial"/>
                <w:lang w:val="es-ES_tradnl"/>
              </w:rPr>
              <w:t xml:space="preserve"> por </w:t>
            </w:r>
            <w:r w:rsidR="005F06CB" w:rsidRPr="0094012C">
              <w:rPr>
                <w:rFonts w:cs="Arial"/>
                <w:lang w:val="es-ES_tradnl"/>
              </w:rPr>
              <w:t>parte d</w:t>
            </w:r>
            <w:r w:rsidRPr="0094012C">
              <w:rPr>
                <w:rFonts w:cs="Arial"/>
                <w:lang w:val="es-ES_tradnl"/>
              </w:rPr>
              <w:t xml:space="preserve">el personal de la </w:t>
            </w:r>
            <w:r w:rsidR="005F06CB" w:rsidRPr="0094012C">
              <w:rPr>
                <w:rFonts w:cs="Arial"/>
                <w:lang w:val="es-ES_tradnl"/>
              </w:rPr>
              <w:t xml:space="preserve">organización, </w:t>
            </w:r>
            <w:r w:rsidRPr="0094012C">
              <w:rPr>
                <w:rFonts w:cs="Arial"/>
                <w:lang w:val="es-ES_tradnl"/>
              </w:rPr>
              <w:t>las elites o autoridades locales que participa</w:t>
            </w:r>
            <w:r w:rsidR="005F06CB" w:rsidRPr="0094012C">
              <w:rPr>
                <w:rFonts w:cs="Arial"/>
                <w:lang w:val="es-ES_tradnl"/>
              </w:rPr>
              <w:t>ron en la selección y en la</w:t>
            </w:r>
            <w:r w:rsidRPr="0094012C">
              <w:rPr>
                <w:rFonts w:cs="Arial"/>
                <w:lang w:val="es-ES_tradnl"/>
              </w:rPr>
              <w:t xml:space="preserve"> distribución?</w:t>
            </w:r>
          </w:p>
          <w:p w:rsidR="009A7A55" w:rsidRPr="0094012C" w:rsidRDefault="009A7A55" w:rsidP="00357D6B">
            <w:pPr>
              <w:spacing w:before="100" w:after="80"/>
              <w:jc w:val="left"/>
              <w:rPr>
                <w:rFonts w:cs="Arial"/>
                <w:lang w:val="es-ES_tradnl"/>
              </w:rPr>
            </w:pPr>
            <w:r w:rsidRPr="0094012C">
              <w:rPr>
                <w:rFonts w:cs="Arial"/>
                <w:lang w:val="es-ES_tradnl"/>
              </w:rPr>
              <w:t>¿Hay alguna evidencia de uso antisocial?</w:t>
            </w:r>
          </w:p>
          <w:p w:rsidR="00EF03E1" w:rsidRPr="0094012C" w:rsidRDefault="002237D1" w:rsidP="00357D6B">
            <w:pPr>
              <w:spacing w:before="100" w:after="80"/>
              <w:jc w:val="left"/>
              <w:rPr>
                <w:rFonts w:cs="Arial"/>
                <w:lang w:val="es-ES_tradnl"/>
              </w:rPr>
            </w:pPr>
          </w:p>
        </w:tc>
        <w:tc>
          <w:tcPr>
            <w:tcW w:w="4813" w:type="dxa"/>
            <w:tcBorders>
              <w:bottom w:val="single" w:sz="4" w:space="0" w:color="auto"/>
            </w:tcBorders>
            <w:shd w:val="clear" w:color="auto" w:fill="F3F3F3"/>
          </w:tcPr>
          <w:p w:rsidR="005F06CB" w:rsidRPr="0094012C" w:rsidRDefault="005F06CB" w:rsidP="00357D6B">
            <w:pPr>
              <w:spacing w:before="100" w:after="80"/>
              <w:jc w:val="left"/>
              <w:rPr>
                <w:rFonts w:cs="Arial"/>
                <w:lang w:val="es-ES_tradnl"/>
              </w:rPr>
            </w:pPr>
            <w:r w:rsidRPr="0094012C">
              <w:rPr>
                <w:rFonts w:cs="Arial"/>
                <w:lang w:val="es-ES_tradnl"/>
              </w:rPr>
              <w:t>E</w:t>
            </w:r>
            <w:r w:rsidR="000458FF" w:rsidRPr="0094012C">
              <w:rPr>
                <w:rFonts w:cs="Arial"/>
                <w:lang w:val="es-ES_tradnl"/>
              </w:rPr>
              <w:t xml:space="preserve">ntrevistas a informantes clave con los comerciantes locales y comerciantes de las comunidades y las autoridades locales </w:t>
            </w:r>
          </w:p>
          <w:p w:rsidR="009A7A55" w:rsidRPr="0094012C" w:rsidRDefault="005F06CB" w:rsidP="00357D6B">
            <w:pPr>
              <w:spacing w:before="100" w:after="80"/>
              <w:jc w:val="left"/>
              <w:rPr>
                <w:rFonts w:cs="Arial"/>
                <w:lang w:val="es-ES_tradnl"/>
              </w:rPr>
            </w:pPr>
            <w:r w:rsidRPr="0094012C">
              <w:rPr>
                <w:rFonts w:cs="Arial"/>
                <w:lang w:val="es-ES_tradnl"/>
              </w:rPr>
              <w:t>Tiempo</w:t>
            </w:r>
            <w:r w:rsidR="000458FF" w:rsidRPr="0094012C">
              <w:rPr>
                <w:rFonts w:cs="Arial"/>
                <w:lang w:val="es-ES_tradnl"/>
              </w:rPr>
              <w:t xml:space="preserve"> de espera en los puntos de distribución</w:t>
            </w:r>
          </w:p>
          <w:p w:rsidR="009A7A55" w:rsidRPr="0094012C" w:rsidRDefault="000458FF" w:rsidP="00357D6B">
            <w:pPr>
              <w:spacing w:before="100" w:after="80"/>
              <w:jc w:val="left"/>
              <w:rPr>
                <w:rFonts w:cs="Arial"/>
                <w:lang w:val="es-ES_tradnl"/>
              </w:rPr>
            </w:pPr>
            <w:r w:rsidRPr="0094012C">
              <w:rPr>
                <w:rFonts w:cs="Arial"/>
                <w:lang w:val="es-ES_tradnl"/>
              </w:rPr>
              <w:t xml:space="preserve">Accesibilidad de </w:t>
            </w:r>
            <w:r w:rsidR="005F06CB" w:rsidRPr="0094012C">
              <w:rPr>
                <w:rFonts w:cs="Arial"/>
                <w:lang w:val="es-ES_tradnl"/>
              </w:rPr>
              <w:t xml:space="preserve">los </w:t>
            </w:r>
            <w:r w:rsidRPr="0094012C">
              <w:rPr>
                <w:rFonts w:cs="Arial"/>
                <w:lang w:val="es-ES_tradnl"/>
              </w:rPr>
              <w:t>mecanismo</w:t>
            </w:r>
            <w:r w:rsidR="005F06CB" w:rsidRPr="0094012C">
              <w:rPr>
                <w:rFonts w:cs="Arial"/>
                <w:lang w:val="es-ES_tradnl"/>
              </w:rPr>
              <w:t>s</w:t>
            </w:r>
            <w:r w:rsidRPr="0094012C">
              <w:rPr>
                <w:rFonts w:cs="Arial"/>
                <w:lang w:val="es-ES_tradnl"/>
              </w:rPr>
              <w:t xml:space="preserve"> de transferencia</w:t>
            </w:r>
          </w:p>
          <w:p w:rsidR="009A7A55" w:rsidRPr="0094012C" w:rsidRDefault="000458FF" w:rsidP="00357D6B">
            <w:pPr>
              <w:spacing w:before="100" w:after="80"/>
              <w:jc w:val="left"/>
              <w:rPr>
                <w:rFonts w:cs="Arial"/>
                <w:lang w:val="es-ES_tradnl"/>
              </w:rPr>
            </w:pPr>
            <w:r w:rsidRPr="0094012C">
              <w:rPr>
                <w:rFonts w:cs="Arial"/>
                <w:lang w:val="es-ES_tradnl"/>
              </w:rPr>
              <w:t>La</w:t>
            </w:r>
            <w:r w:rsidR="005F06CB" w:rsidRPr="0094012C">
              <w:rPr>
                <w:rFonts w:cs="Arial"/>
                <w:lang w:val="es-ES_tradnl"/>
              </w:rPr>
              <w:t xml:space="preserve"> distancia del viaje y los coste</w:t>
            </w:r>
            <w:r w:rsidRPr="0094012C">
              <w:rPr>
                <w:rFonts w:cs="Arial"/>
                <w:lang w:val="es-ES_tradnl"/>
              </w:rPr>
              <w:t>s de llegar a los puntos de distribución</w:t>
            </w:r>
          </w:p>
          <w:p w:rsidR="009A7A55" w:rsidRPr="0094012C" w:rsidRDefault="005F06CB" w:rsidP="00357D6B">
            <w:pPr>
              <w:spacing w:before="100" w:after="80"/>
              <w:jc w:val="left"/>
              <w:rPr>
                <w:rFonts w:cs="Arial"/>
                <w:lang w:val="es-ES_tradnl"/>
              </w:rPr>
            </w:pPr>
            <w:r w:rsidRPr="0094012C">
              <w:rPr>
                <w:rFonts w:cs="Arial"/>
                <w:lang w:val="es-ES_tradnl"/>
              </w:rPr>
              <w:t xml:space="preserve">Diálogos en grupos focales </w:t>
            </w:r>
            <w:r w:rsidR="000458FF" w:rsidRPr="0094012C">
              <w:rPr>
                <w:rFonts w:cs="Arial"/>
                <w:lang w:val="es-ES_tradnl"/>
              </w:rPr>
              <w:t>con los miembros de los comités de socorro</w:t>
            </w:r>
            <w:r w:rsidRPr="0094012C">
              <w:rPr>
                <w:rFonts w:cs="Arial"/>
                <w:lang w:val="es-ES_tradnl"/>
              </w:rPr>
              <w:t>/desarrollo</w:t>
            </w:r>
            <w:r w:rsidR="000458FF" w:rsidRPr="0094012C">
              <w:rPr>
                <w:rFonts w:cs="Arial"/>
                <w:lang w:val="es-ES_tradnl"/>
              </w:rPr>
              <w:t xml:space="preserve"> de la comunidad </w:t>
            </w:r>
          </w:p>
          <w:p w:rsidR="009A7A55" w:rsidRPr="0094012C" w:rsidRDefault="000458FF" w:rsidP="00357D6B">
            <w:pPr>
              <w:spacing w:before="100" w:after="80"/>
              <w:jc w:val="left"/>
              <w:rPr>
                <w:rFonts w:cs="Arial"/>
                <w:lang w:val="es-ES_tradnl"/>
              </w:rPr>
            </w:pPr>
            <w:r w:rsidRPr="0094012C">
              <w:rPr>
                <w:rFonts w:cs="Arial"/>
                <w:lang w:val="es-ES_tradnl"/>
              </w:rPr>
              <w:t>Análisis de las incidencias de seguridad</w:t>
            </w:r>
          </w:p>
          <w:p w:rsidR="009A7A55" w:rsidRPr="0094012C" w:rsidRDefault="005F06CB" w:rsidP="00357D6B">
            <w:pPr>
              <w:spacing w:before="100" w:after="80"/>
              <w:jc w:val="left"/>
              <w:rPr>
                <w:rFonts w:cs="Arial"/>
                <w:lang w:val="es-ES_tradnl"/>
              </w:rPr>
            </w:pPr>
            <w:r w:rsidRPr="0094012C">
              <w:rPr>
                <w:rFonts w:cs="Arial"/>
                <w:lang w:val="es-ES_tradnl"/>
              </w:rPr>
              <w:t>E</w:t>
            </w:r>
            <w:r w:rsidR="000458FF" w:rsidRPr="0094012C">
              <w:rPr>
                <w:rFonts w:cs="Arial"/>
                <w:lang w:val="es-ES_tradnl"/>
              </w:rPr>
              <w:t>ntrevistas en profundidad con los hogares que recib</w:t>
            </w:r>
            <w:r w:rsidRPr="0094012C">
              <w:rPr>
                <w:rFonts w:cs="Arial"/>
                <w:lang w:val="es-ES_tradnl"/>
              </w:rPr>
              <w:t xml:space="preserve">ieron </w:t>
            </w:r>
            <w:r w:rsidR="000458FF" w:rsidRPr="0094012C">
              <w:rPr>
                <w:rFonts w:cs="Arial"/>
                <w:lang w:val="es-ES_tradnl"/>
              </w:rPr>
              <w:t>efectivo</w:t>
            </w:r>
          </w:p>
          <w:p w:rsidR="009A7A55" w:rsidRPr="0094012C" w:rsidRDefault="000458FF" w:rsidP="00357D6B">
            <w:pPr>
              <w:spacing w:before="100" w:after="80"/>
              <w:jc w:val="left"/>
              <w:rPr>
                <w:rFonts w:cs="Arial"/>
                <w:lang w:val="es-ES_tradnl"/>
              </w:rPr>
            </w:pPr>
            <w:r w:rsidRPr="0094012C">
              <w:rPr>
                <w:rFonts w:cs="Arial"/>
                <w:lang w:val="es-ES_tradnl"/>
              </w:rPr>
              <w:t>Documentación</w:t>
            </w:r>
          </w:p>
          <w:p w:rsidR="009A7A55" w:rsidRPr="0094012C" w:rsidRDefault="000458FF" w:rsidP="00357D6B">
            <w:pPr>
              <w:spacing w:before="100" w:after="80"/>
              <w:jc w:val="left"/>
              <w:rPr>
                <w:rFonts w:cs="Arial"/>
                <w:lang w:val="es-ES_tradnl"/>
              </w:rPr>
            </w:pPr>
            <w:r w:rsidRPr="0094012C">
              <w:rPr>
                <w:rFonts w:cs="Arial"/>
                <w:lang w:val="es-ES_tradnl"/>
              </w:rPr>
              <w:t>Monitoreo independiente, triangulación con informantes clave, tales como maestros y el personal de salud</w:t>
            </w:r>
          </w:p>
          <w:p w:rsidR="00EF03E1" w:rsidRPr="0094012C" w:rsidRDefault="002237D1" w:rsidP="00357D6B">
            <w:pPr>
              <w:spacing w:before="100" w:after="80"/>
              <w:jc w:val="left"/>
              <w:rPr>
                <w:rFonts w:cs="Arial"/>
                <w:lang w:val="es-ES_tradnl"/>
              </w:rPr>
            </w:pPr>
          </w:p>
        </w:tc>
      </w:tr>
      <w:tr w:rsidR="00FA6CFD" w:rsidRPr="0094012C" w:rsidTr="00F057FB">
        <w:trPr>
          <w:trHeight w:val="20"/>
        </w:trPr>
        <w:tc>
          <w:tcPr>
            <w:tcW w:w="9622" w:type="dxa"/>
            <w:gridSpan w:val="2"/>
            <w:shd w:val="clear" w:color="auto" w:fill="A6A6A6"/>
          </w:tcPr>
          <w:p w:rsidR="00FA6CFD" w:rsidRPr="0094012C" w:rsidRDefault="000458FF" w:rsidP="005F06CB">
            <w:pPr>
              <w:spacing w:before="120"/>
              <w:jc w:val="left"/>
              <w:rPr>
                <w:rFonts w:cs="Arial"/>
                <w:b/>
                <w:lang w:val="es-ES_tradnl"/>
              </w:rPr>
            </w:pPr>
            <w:r w:rsidRPr="0094012C">
              <w:rPr>
                <w:rFonts w:cs="Arial"/>
                <w:b/>
                <w:lang w:val="es-ES_tradnl"/>
              </w:rPr>
              <w:t xml:space="preserve">Eficiencia y rentabilidad  </w:t>
            </w:r>
          </w:p>
        </w:tc>
      </w:tr>
      <w:tr w:rsidR="00EF03E1" w:rsidRPr="0094012C" w:rsidTr="00F057FB">
        <w:trPr>
          <w:trHeight w:val="20"/>
        </w:trPr>
        <w:tc>
          <w:tcPr>
            <w:tcW w:w="4809" w:type="dxa"/>
            <w:tcBorders>
              <w:bottom w:val="single" w:sz="4" w:space="0" w:color="auto"/>
            </w:tcBorders>
            <w:shd w:val="clear" w:color="auto" w:fill="E6E6E6"/>
          </w:tcPr>
          <w:p w:rsidR="000458FF" w:rsidRPr="0094012C" w:rsidRDefault="005F06CB" w:rsidP="00357D6B">
            <w:pPr>
              <w:spacing w:before="100" w:after="80"/>
              <w:jc w:val="left"/>
              <w:rPr>
                <w:rFonts w:cs="Arial"/>
                <w:lang w:val="es-ES_tradnl"/>
              </w:rPr>
            </w:pPr>
            <w:r w:rsidRPr="0094012C">
              <w:rPr>
                <w:rFonts w:cs="Arial"/>
                <w:lang w:val="es-ES_tradnl"/>
              </w:rPr>
              <w:t>¿Cuán</w:t>
            </w:r>
            <w:r w:rsidR="000458FF" w:rsidRPr="0094012C">
              <w:rPr>
                <w:rFonts w:cs="Arial"/>
                <w:lang w:val="es-ES_tradnl"/>
              </w:rPr>
              <w:t xml:space="preserve"> eficiente</w:t>
            </w:r>
            <w:r w:rsidRPr="0094012C">
              <w:rPr>
                <w:rFonts w:cs="Arial"/>
                <w:lang w:val="es-ES_tradnl"/>
              </w:rPr>
              <w:t>s y adecuados fueron</w:t>
            </w:r>
            <w:r w:rsidR="000458FF" w:rsidRPr="0094012C">
              <w:rPr>
                <w:rFonts w:cs="Arial"/>
                <w:lang w:val="es-ES_tradnl"/>
              </w:rPr>
              <w:t xml:space="preserve"> los sistemas de entrega </w:t>
            </w:r>
            <w:r w:rsidRPr="0094012C">
              <w:rPr>
                <w:rFonts w:cs="Arial"/>
                <w:lang w:val="es-ES_tradnl"/>
              </w:rPr>
              <w:t xml:space="preserve">que </w:t>
            </w:r>
            <w:r w:rsidR="000458FF" w:rsidRPr="0094012C">
              <w:rPr>
                <w:rFonts w:cs="Arial"/>
                <w:lang w:val="es-ES_tradnl"/>
              </w:rPr>
              <w:t>se utilizaron para los desembolsos?</w:t>
            </w:r>
          </w:p>
          <w:p w:rsidR="000458FF" w:rsidRPr="0094012C" w:rsidRDefault="000458FF" w:rsidP="00357D6B">
            <w:pPr>
              <w:spacing w:before="100" w:after="80"/>
              <w:jc w:val="left"/>
              <w:rPr>
                <w:rFonts w:cs="Arial"/>
                <w:lang w:val="es-ES_tradnl"/>
              </w:rPr>
            </w:pPr>
            <w:r w:rsidRPr="0094012C">
              <w:rPr>
                <w:rFonts w:cs="Arial"/>
                <w:lang w:val="es-ES_tradnl"/>
              </w:rPr>
              <w:t>¿La agencia tiene suficientes habilidades para gestionar el proyecto de manera efectiva?</w:t>
            </w:r>
          </w:p>
          <w:p w:rsidR="000458FF" w:rsidRPr="0094012C" w:rsidRDefault="005F06CB" w:rsidP="00357D6B">
            <w:pPr>
              <w:spacing w:before="100" w:after="80"/>
              <w:jc w:val="left"/>
              <w:rPr>
                <w:rFonts w:cs="Arial"/>
                <w:lang w:val="es-ES_tradnl"/>
              </w:rPr>
            </w:pPr>
            <w:r w:rsidRPr="0094012C">
              <w:rPr>
                <w:rFonts w:cs="Arial"/>
                <w:lang w:val="es-ES_tradnl"/>
              </w:rPr>
              <w:t>¿Cuáles fueron lo</w:t>
            </w:r>
            <w:r w:rsidR="000458FF" w:rsidRPr="0094012C">
              <w:rPr>
                <w:rFonts w:cs="Arial"/>
                <w:lang w:val="es-ES_tradnl"/>
              </w:rPr>
              <w:t xml:space="preserve">s </w:t>
            </w:r>
            <w:r w:rsidRPr="0094012C">
              <w:rPr>
                <w:rFonts w:cs="Arial"/>
                <w:lang w:val="es-ES_tradnl"/>
              </w:rPr>
              <w:t>costes</w:t>
            </w:r>
            <w:r w:rsidRPr="0094012C">
              <w:rPr>
                <w:rFonts w:cs="Arial"/>
                <w:lang w:val="es-ES_tradnl"/>
              </w:rPr>
              <w:t xml:space="preserve"> </w:t>
            </w:r>
            <w:r w:rsidR="00034BB0" w:rsidRPr="0094012C">
              <w:rPr>
                <w:rFonts w:cs="Arial"/>
                <w:lang w:val="es-ES_tradnl"/>
              </w:rPr>
              <w:t>de gestión</w:t>
            </w:r>
            <w:r w:rsidR="000458FF" w:rsidRPr="0094012C">
              <w:rPr>
                <w:rFonts w:cs="Arial"/>
                <w:lang w:val="es-ES_tradnl"/>
              </w:rPr>
              <w:t>/requisitos para la aplicación del proyecto?</w:t>
            </w:r>
          </w:p>
          <w:p w:rsidR="000458FF" w:rsidRPr="0094012C" w:rsidRDefault="00034BB0" w:rsidP="00357D6B">
            <w:pPr>
              <w:spacing w:before="100" w:after="80"/>
              <w:jc w:val="left"/>
              <w:rPr>
                <w:rFonts w:cs="Arial"/>
                <w:lang w:val="es-ES_tradnl"/>
              </w:rPr>
            </w:pPr>
            <w:r w:rsidRPr="0094012C">
              <w:rPr>
                <w:rFonts w:cs="Arial"/>
                <w:lang w:val="es-ES_tradnl"/>
              </w:rPr>
              <w:t>¿Cuál fue el coste</w:t>
            </w:r>
            <w:r w:rsidR="000458FF" w:rsidRPr="0094012C">
              <w:rPr>
                <w:rFonts w:cs="Arial"/>
                <w:lang w:val="es-ES_tradnl"/>
              </w:rPr>
              <w:t xml:space="preserve"> total del proyecto por beneficiario?</w:t>
            </w:r>
          </w:p>
          <w:p w:rsidR="000458FF" w:rsidRPr="0094012C" w:rsidRDefault="00034BB0" w:rsidP="00357D6B">
            <w:pPr>
              <w:spacing w:before="100" w:after="80"/>
              <w:jc w:val="left"/>
              <w:rPr>
                <w:rFonts w:cs="Arial"/>
                <w:lang w:val="es-ES_tradnl"/>
              </w:rPr>
            </w:pPr>
            <w:r w:rsidRPr="0094012C">
              <w:rPr>
                <w:rFonts w:cs="Arial"/>
                <w:lang w:val="es-ES_tradnl"/>
              </w:rPr>
              <w:t>¿Cuáles fueron los coste</w:t>
            </w:r>
            <w:r w:rsidR="000458FF" w:rsidRPr="0094012C">
              <w:rPr>
                <w:rFonts w:cs="Arial"/>
                <w:lang w:val="es-ES_tradnl"/>
              </w:rPr>
              <w:t xml:space="preserve">s externos </w:t>
            </w:r>
            <w:r w:rsidRPr="0094012C">
              <w:rPr>
                <w:rFonts w:cs="Arial"/>
                <w:lang w:val="es-ES_tradnl"/>
              </w:rPr>
              <w:t xml:space="preserve">sufragados </w:t>
            </w:r>
            <w:r w:rsidR="000458FF" w:rsidRPr="0094012C">
              <w:rPr>
                <w:rFonts w:cs="Arial"/>
                <w:lang w:val="es-ES_tradnl"/>
              </w:rPr>
              <w:t>por el beneficiario?</w:t>
            </w:r>
          </w:p>
          <w:p w:rsidR="000458FF" w:rsidRPr="0094012C" w:rsidRDefault="00034BB0" w:rsidP="00357D6B">
            <w:pPr>
              <w:spacing w:before="100" w:after="80"/>
              <w:jc w:val="left"/>
              <w:rPr>
                <w:rFonts w:cs="Arial"/>
                <w:lang w:val="es-ES_tradnl"/>
              </w:rPr>
            </w:pPr>
            <w:r w:rsidRPr="0094012C">
              <w:rPr>
                <w:rFonts w:cs="Arial"/>
                <w:lang w:val="es-ES_tradnl"/>
              </w:rPr>
              <w:t>¿Cuál fue el coste</w:t>
            </w:r>
            <w:r w:rsidR="000458FF" w:rsidRPr="0094012C">
              <w:rPr>
                <w:rFonts w:cs="Arial"/>
                <w:lang w:val="es-ES_tradnl"/>
              </w:rPr>
              <w:t xml:space="preserve"> total de </w:t>
            </w:r>
            <w:r w:rsidRPr="0094012C">
              <w:rPr>
                <w:rFonts w:cs="Arial"/>
                <w:lang w:val="es-ES_tradnl"/>
              </w:rPr>
              <w:t xml:space="preserve">un proyecto en especie comparable al de efectivo </w:t>
            </w:r>
            <w:r w:rsidR="000458FF" w:rsidRPr="0094012C">
              <w:rPr>
                <w:rFonts w:cs="Arial"/>
                <w:lang w:val="es-ES_tradnl"/>
              </w:rPr>
              <w:t>por beneficiario?</w:t>
            </w:r>
          </w:p>
          <w:p w:rsidR="00EF03E1" w:rsidRPr="0094012C" w:rsidRDefault="002237D1" w:rsidP="00357D6B">
            <w:pPr>
              <w:spacing w:before="100" w:after="80"/>
              <w:jc w:val="left"/>
              <w:rPr>
                <w:rFonts w:cs="Arial"/>
                <w:lang w:val="es-ES_tradnl"/>
              </w:rPr>
            </w:pPr>
          </w:p>
        </w:tc>
        <w:tc>
          <w:tcPr>
            <w:tcW w:w="4813" w:type="dxa"/>
            <w:tcBorders>
              <w:bottom w:val="single" w:sz="4" w:space="0" w:color="auto"/>
            </w:tcBorders>
            <w:shd w:val="clear" w:color="auto" w:fill="F3F3F3"/>
          </w:tcPr>
          <w:p w:rsidR="000458FF" w:rsidRPr="0094012C" w:rsidRDefault="00034BB0" w:rsidP="00357D6B">
            <w:pPr>
              <w:spacing w:before="100" w:after="80"/>
              <w:jc w:val="left"/>
              <w:rPr>
                <w:rFonts w:cs="Arial"/>
                <w:lang w:val="es-ES_tradnl"/>
              </w:rPr>
            </w:pPr>
            <w:r w:rsidRPr="0094012C">
              <w:rPr>
                <w:rFonts w:cs="Arial"/>
                <w:lang w:val="es-ES_tradnl"/>
              </w:rPr>
              <w:t>E</w:t>
            </w:r>
            <w:r w:rsidR="000458FF" w:rsidRPr="0094012C">
              <w:rPr>
                <w:rFonts w:cs="Arial"/>
                <w:lang w:val="es-ES_tradnl"/>
              </w:rPr>
              <w:t>ntrevistas a informantes clave con personal del programa y de finanzas</w:t>
            </w:r>
          </w:p>
          <w:p w:rsidR="000458FF" w:rsidRPr="0094012C" w:rsidRDefault="00034BB0" w:rsidP="00357D6B">
            <w:pPr>
              <w:spacing w:before="100" w:after="80"/>
              <w:jc w:val="left"/>
              <w:rPr>
                <w:rFonts w:cs="Arial"/>
                <w:lang w:val="es-ES_tradnl"/>
              </w:rPr>
            </w:pPr>
            <w:r w:rsidRPr="0094012C">
              <w:rPr>
                <w:rFonts w:cs="Arial"/>
                <w:lang w:val="es-ES_tradnl"/>
              </w:rPr>
              <w:t xml:space="preserve">Diálogos en </w:t>
            </w:r>
            <w:r w:rsidR="000458FF" w:rsidRPr="0094012C">
              <w:rPr>
                <w:rFonts w:cs="Arial"/>
                <w:lang w:val="es-ES_tradnl"/>
              </w:rPr>
              <w:t xml:space="preserve">grupos </w:t>
            </w:r>
            <w:r w:rsidRPr="0094012C">
              <w:rPr>
                <w:rFonts w:cs="Arial"/>
                <w:lang w:val="es-ES_tradnl"/>
              </w:rPr>
              <w:t xml:space="preserve">focales </w:t>
            </w:r>
            <w:r w:rsidR="000458FF" w:rsidRPr="0094012C">
              <w:rPr>
                <w:rFonts w:cs="Arial"/>
                <w:lang w:val="es-ES_tradnl"/>
              </w:rPr>
              <w:t>con el equipo del programa</w:t>
            </w:r>
          </w:p>
          <w:p w:rsidR="000458FF" w:rsidRPr="0094012C" w:rsidRDefault="00034BB0" w:rsidP="00357D6B">
            <w:pPr>
              <w:spacing w:before="100" w:after="80"/>
              <w:jc w:val="left"/>
              <w:rPr>
                <w:rFonts w:cs="Arial"/>
                <w:lang w:val="es-ES_tradnl"/>
              </w:rPr>
            </w:pPr>
            <w:r w:rsidRPr="0094012C">
              <w:rPr>
                <w:rFonts w:cs="Arial"/>
                <w:lang w:val="es-ES_tradnl"/>
              </w:rPr>
              <w:t>E</w:t>
            </w:r>
            <w:r w:rsidR="000458FF" w:rsidRPr="0094012C">
              <w:rPr>
                <w:rFonts w:cs="Arial"/>
                <w:lang w:val="es-ES_tradnl"/>
              </w:rPr>
              <w:t xml:space="preserve">valuación de las calificaciones </w:t>
            </w:r>
            <w:r w:rsidRPr="0094012C">
              <w:rPr>
                <w:rFonts w:cs="Arial"/>
                <w:lang w:val="es-ES_tradnl"/>
              </w:rPr>
              <w:t>y</w:t>
            </w:r>
            <w:r w:rsidRPr="0094012C">
              <w:rPr>
                <w:rFonts w:cs="Arial"/>
                <w:lang w:val="es-ES_tradnl"/>
              </w:rPr>
              <w:t xml:space="preserve"> experiencia</w:t>
            </w:r>
            <w:r w:rsidRPr="0094012C">
              <w:rPr>
                <w:rFonts w:cs="Arial"/>
                <w:lang w:val="es-ES_tradnl"/>
              </w:rPr>
              <w:t xml:space="preserve"> </w:t>
            </w:r>
            <w:r w:rsidR="000458FF" w:rsidRPr="0094012C">
              <w:rPr>
                <w:rFonts w:cs="Arial"/>
                <w:lang w:val="es-ES_tradnl"/>
              </w:rPr>
              <w:t xml:space="preserve">del personal clave </w:t>
            </w:r>
          </w:p>
          <w:p w:rsidR="00EF03E1" w:rsidRPr="0094012C" w:rsidRDefault="00034BB0" w:rsidP="00034BB0">
            <w:pPr>
              <w:spacing w:before="100" w:after="80"/>
              <w:jc w:val="left"/>
              <w:rPr>
                <w:rFonts w:cs="Arial"/>
                <w:color w:val="0070C0"/>
                <w:lang w:val="es-ES_tradnl"/>
              </w:rPr>
            </w:pPr>
            <w:r w:rsidRPr="0094012C">
              <w:rPr>
                <w:rFonts w:cs="Arial"/>
                <w:lang w:val="es-ES_tradnl"/>
              </w:rPr>
              <w:t xml:space="preserve">Diálogos en grupos focales </w:t>
            </w:r>
            <w:r w:rsidR="006D132B" w:rsidRPr="0094012C">
              <w:rPr>
                <w:rFonts w:cs="Arial"/>
                <w:lang w:val="es-ES_tradnl"/>
              </w:rPr>
              <w:t>con los miembros de los comités de socorro</w:t>
            </w:r>
            <w:r w:rsidRPr="0094012C">
              <w:rPr>
                <w:rFonts w:cs="Arial"/>
                <w:lang w:val="es-ES_tradnl"/>
              </w:rPr>
              <w:t>/</w:t>
            </w:r>
            <w:r w:rsidRPr="0094012C">
              <w:rPr>
                <w:rFonts w:cs="Arial"/>
                <w:lang w:val="es-ES_tradnl"/>
              </w:rPr>
              <w:t>desarrollo</w:t>
            </w:r>
            <w:r w:rsidRPr="0094012C">
              <w:rPr>
                <w:rFonts w:cs="Arial"/>
                <w:lang w:val="es-ES_tradnl"/>
              </w:rPr>
              <w:t xml:space="preserve"> </w:t>
            </w:r>
            <w:r w:rsidR="006D132B" w:rsidRPr="0094012C">
              <w:rPr>
                <w:rFonts w:cs="Arial"/>
                <w:lang w:val="es-ES_tradnl"/>
              </w:rPr>
              <w:t xml:space="preserve">de la comunidad </w:t>
            </w:r>
          </w:p>
          <w:p w:rsidR="000458FF" w:rsidRPr="0094012C" w:rsidRDefault="00034BB0" w:rsidP="00357D6B">
            <w:pPr>
              <w:spacing w:before="100" w:after="80"/>
              <w:jc w:val="left"/>
              <w:rPr>
                <w:rFonts w:cs="Arial"/>
                <w:lang w:val="es-ES_tradnl"/>
              </w:rPr>
            </w:pPr>
            <w:r w:rsidRPr="0094012C">
              <w:rPr>
                <w:rFonts w:cs="Arial"/>
                <w:lang w:val="es-ES_tradnl"/>
              </w:rPr>
              <w:t>E</w:t>
            </w:r>
            <w:r w:rsidR="006D132B" w:rsidRPr="0094012C">
              <w:rPr>
                <w:rFonts w:cs="Arial"/>
                <w:lang w:val="es-ES_tradnl"/>
              </w:rPr>
              <w:t>ntrevistas en profun</w:t>
            </w:r>
            <w:r w:rsidRPr="0094012C">
              <w:rPr>
                <w:rFonts w:cs="Arial"/>
                <w:lang w:val="es-ES_tradnl"/>
              </w:rPr>
              <w:t>didad con los hogares que recibieron</w:t>
            </w:r>
            <w:r w:rsidR="006D132B" w:rsidRPr="0094012C">
              <w:rPr>
                <w:rFonts w:cs="Arial"/>
                <w:lang w:val="es-ES_tradnl"/>
              </w:rPr>
              <w:t xml:space="preserve"> dinero en efectivo del proyecto</w:t>
            </w:r>
          </w:p>
          <w:p w:rsidR="000458FF" w:rsidRPr="0094012C" w:rsidRDefault="006D132B" w:rsidP="00357D6B">
            <w:pPr>
              <w:spacing w:before="100" w:after="80"/>
              <w:jc w:val="left"/>
              <w:rPr>
                <w:rFonts w:cs="Arial"/>
                <w:lang w:val="es-ES_tradnl"/>
              </w:rPr>
            </w:pPr>
            <w:r w:rsidRPr="0094012C">
              <w:rPr>
                <w:rFonts w:cs="Arial"/>
                <w:lang w:val="es-ES_tradnl"/>
              </w:rPr>
              <w:t>Documentación del programa</w:t>
            </w:r>
          </w:p>
          <w:p w:rsidR="00EF03E1" w:rsidRPr="0094012C" w:rsidRDefault="002237D1" w:rsidP="00357D6B">
            <w:pPr>
              <w:spacing w:before="100" w:after="80"/>
              <w:jc w:val="left"/>
              <w:rPr>
                <w:rFonts w:cs="Arial"/>
                <w:lang w:val="es-ES_tradnl"/>
              </w:rPr>
            </w:pPr>
          </w:p>
        </w:tc>
      </w:tr>
      <w:tr w:rsidR="00FA6CFD" w:rsidRPr="0094012C" w:rsidTr="00F057FB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9622" w:type="dxa"/>
            <w:gridSpan w:val="2"/>
            <w:shd w:val="clear" w:color="auto" w:fill="A6A6A6"/>
          </w:tcPr>
          <w:p w:rsidR="00FA6CFD" w:rsidRPr="0094012C" w:rsidRDefault="00F63049" w:rsidP="00034BB0">
            <w:pPr>
              <w:spacing w:before="120"/>
              <w:jc w:val="left"/>
              <w:rPr>
                <w:rFonts w:cs="Arial"/>
                <w:b/>
                <w:lang w:val="es-ES_tradnl"/>
              </w:rPr>
            </w:pPr>
            <w:r w:rsidRPr="0094012C">
              <w:rPr>
                <w:rFonts w:cs="Arial"/>
                <w:b/>
                <w:lang w:val="es-ES_tradnl"/>
              </w:rPr>
              <w:lastRenderedPageBreak/>
              <w:t xml:space="preserve">Objetivos específicos del sector  </w:t>
            </w:r>
          </w:p>
        </w:tc>
      </w:tr>
      <w:tr w:rsidR="00EF03E1" w:rsidRPr="0094012C" w:rsidTr="00F057FB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4809" w:type="dxa"/>
            <w:shd w:val="clear" w:color="auto" w:fill="E6E6E6"/>
          </w:tcPr>
          <w:p w:rsidR="000458FF" w:rsidRPr="0094012C" w:rsidRDefault="00034BB0" w:rsidP="00357D6B">
            <w:pPr>
              <w:spacing w:before="100" w:after="80"/>
              <w:jc w:val="left"/>
              <w:rPr>
                <w:rFonts w:cs="Arial"/>
                <w:lang w:val="es-ES_tradnl"/>
              </w:rPr>
            </w:pPr>
            <w:r w:rsidRPr="0094012C">
              <w:rPr>
                <w:rFonts w:cs="Arial"/>
                <w:lang w:val="es-ES_tradnl"/>
              </w:rPr>
              <w:t xml:space="preserve">¿La entrega de </w:t>
            </w:r>
            <w:r w:rsidR="00F63049" w:rsidRPr="0094012C">
              <w:rPr>
                <w:rFonts w:cs="Arial"/>
                <w:lang w:val="es-ES_tradnl"/>
              </w:rPr>
              <w:t xml:space="preserve">efectivo </w:t>
            </w:r>
            <w:r w:rsidRPr="0094012C">
              <w:rPr>
                <w:rFonts w:cs="Arial"/>
                <w:lang w:val="es-ES_tradnl"/>
              </w:rPr>
              <w:t xml:space="preserve">supuso alcanzar </w:t>
            </w:r>
            <w:r w:rsidR="00F63049" w:rsidRPr="0094012C">
              <w:rPr>
                <w:rFonts w:cs="Arial"/>
                <w:lang w:val="es-ES_tradnl"/>
              </w:rPr>
              <w:t xml:space="preserve">objetivos específicos como el alojamiento, </w:t>
            </w:r>
            <w:r w:rsidRPr="0094012C">
              <w:rPr>
                <w:rFonts w:cs="Arial"/>
                <w:lang w:val="es-ES_tradnl"/>
              </w:rPr>
              <w:t xml:space="preserve">la recuperación de </w:t>
            </w:r>
            <w:r w:rsidR="00F63049" w:rsidRPr="0094012C">
              <w:rPr>
                <w:rFonts w:cs="Arial"/>
                <w:lang w:val="es-ES_tradnl"/>
              </w:rPr>
              <w:t xml:space="preserve">los medios de </w:t>
            </w:r>
            <w:r w:rsidRPr="0094012C">
              <w:rPr>
                <w:rFonts w:cs="Arial"/>
                <w:lang w:val="es-ES_tradnl"/>
              </w:rPr>
              <w:t>vida o la</w:t>
            </w:r>
            <w:r w:rsidR="00F63049" w:rsidRPr="0094012C">
              <w:rPr>
                <w:rFonts w:cs="Arial"/>
                <w:lang w:val="es-ES_tradnl"/>
              </w:rPr>
              <w:t xml:space="preserve"> seguridad alimentaria?</w:t>
            </w:r>
          </w:p>
          <w:p w:rsidR="00EF03E1" w:rsidRPr="0094012C" w:rsidRDefault="002237D1" w:rsidP="00357D6B">
            <w:pPr>
              <w:spacing w:before="100" w:after="80"/>
              <w:jc w:val="left"/>
              <w:rPr>
                <w:rFonts w:cs="Arial"/>
                <w:lang w:val="es-ES_tradnl"/>
              </w:rPr>
            </w:pPr>
          </w:p>
        </w:tc>
        <w:tc>
          <w:tcPr>
            <w:tcW w:w="4813" w:type="dxa"/>
            <w:shd w:val="clear" w:color="auto" w:fill="F3F3F3"/>
          </w:tcPr>
          <w:p w:rsidR="000458FF" w:rsidRPr="0094012C" w:rsidRDefault="00034BB0" w:rsidP="00357D6B">
            <w:pPr>
              <w:spacing w:before="100" w:after="80"/>
              <w:jc w:val="left"/>
              <w:rPr>
                <w:rFonts w:cs="Arial"/>
                <w:lang w:val="es-ES_tradnl"/>
              </w:rPr>
            </w:pPr>
            <w:r w:rsidRPr="0094012C">
              <w:rPr>
                <w:rFonts w:cs="Arial"/>
                <w:lang w:val="es-ES_tradnl"/>
              </w:rPr>
              <w:t xml:space="preserve">Número de casas </w:t>
            </w:r>
            <w:r w:rsidR="00F63049" w:rsidRPr="0094012C">
              <w:rPr>
                <w:rFonts w:cs="Arial"/>
                <w:lang w:val="es-ES_tradnl"/>
              </w:rPr>
              <w:t>construidas</w:t>
            </w:r>
          </w:p>
          <w:p w:rsidR="000458FF" w:rsidRPr="0094012C" w:rsidRDefault="00F63049" w:rsidP="00357D6B">
            <w:pPr>
              <w:spacing w:before="100" w:after="80"/>
              <w:jc w:val="left"/>
              <w:rPr>
                <w:rFonts w:cs="Arial"/>
                <w:lang w:val="es-ES_tradnl"/>
              </w:rPr>
            </w:pPr>
            <w:r w:rsidRPr="0094012C">
              <w:rPr>
                <w:rFonts w:cs="Arial"/>
                <w:lang w:val="es-ES_tradnl"/>
              </w:rPr>
              <w:t xml:space="preserve">Proporción de la </w:t>
            </w:r>
            <w:r w:rsidR="00034BB0" w:rsidRPr="0094012C">
              <w:rPr>
                <w:rFonts w:cs="Arial"/>
                <w:lang w:val="es-ES_tradnl"/>
              </w:rPr>
              <w:t xml:space="preserve">donación </w:t>
            </w:r>
            <w:r w:rsidRPr="0094012C">
              <w:rPr>
                <w:rFonts w:cs="Arial"/>
                <w:lang w:val="es-ES_tradnl"/>
              </w:rPr>
              <w:t>en efectivo gastado en vivienda</w:t>
            </w:r>
          </w:p>
          <w:p w:rsidR="00F63049" w:rsidRPr="0094012C" w:rsidRDefault="00F63049" w:rsidP="00357D6B">
            <w:pPr>
              <w:spacing w:before="100" w:after="80"/>
              <w:jc w:val="left"/>
              <w:rPr>
                <w:rFonts w:cs="Arial"/>
                <w:lang w:val="es-ES_tradnl"/>
              </w:rPr>
            </w:pPr>
            <w:r w:rsidRPr="0094012C">
              <w:rPr>
                <w:rFonts w:cs="Arial"/>
                <w:lang w:val="es-ES_tradnl"/>
              </w:rPr>
              <w:t>Ingresos generados a partir las inversion</w:t>
            </w:r>
            <w:r w:rsidR="00034BB0" w:rsidRPr="0094012C">
              <w:rPr>
                <w:rFonts w:cs="Arial"/>
                <w:lang w:val="es-ES_tradnl"/>
              </w:rPr>
              <w:t>e</w:t>
            </w:r>
            <w:r w:rsidRPr="0094012C">
              <w:rPr>
                <w:rFonts w:cs="Arial"/>
                <w:lang w:val="es-ES_tradnl"/>
              </w:rPr>
              <w:t>s</w:t>
            </w:r>
          </w:p>
          <w:p w:rsidR="000458FF" w:rsidRPr="0094012C" w:rsidRDefault="00034BB0" w:rsidP="00357D6B">
            <w:pPr>
              <w:spacing w:before="100" w:after="80"/>
              <w:jc w:val="left"/>
              <w:rPr>
                <w:rFonts w:cs="Arial"/>
                <w:lang w:val="es-ES_tradnl"/>
              </w:rPr>
            </w:pPr>
            <w:r w:rsidRPr="0094012C">
              <w:rPr>
                <w:rFonts w:cs="Arial"/>
                <w:lang w:val="es-ES_tradnl"/>
              </w:rPr>
              <w:t>N</w:t>
            </w:r>
            <w:r w:rsidR="00F63049" w:rsidRPr="0094012C">
              <w:rPr>
                <w:rFonts w:cs="Arial"/>
                <w:lang w:val="es-ES_tradnl"/>
              </w:rPr>
              <w:t>iveles de ganado</w:t>
            </w:r>
          </w:p>
          <w:p w:rsidR="000458FF" w:rsidRPr="0094012C" w:rsidRDefault="00F63049" w:rsidP="00357D6B">
            <w:pPr>
              <w:spacing w:before="100" w:after="80"/>
              <w:jc w:val="left"/>
              <w:rPr>
                <w:rFonts w:cs="Arial"/>
                <w:lang w:val="es-ES_tradnl"/>
              </w:rPr>
            </w:pPr>
            <w:r w:rsidRPr="0094012C">
              <w:rPr>
                <w:rFonts w:cs="Arial"/>
                <w:lang w:val="es-ES_tradnl"/>
              </w:rPr>
              <w:t xml:space="preserve">Proporción de las necesidades alimentarias del hogar </w:t>
            </w:r>
            <w:r w:rsidR="0094012C" w:rsidRPr="0094012C">
              <w:rPr>
                <w:rFonts w:cs="Arial"/>
                <w:lang w:val="es-ES_tradnl"/>
              </w:rPr>
              <w:t>alcanzado gracias a la donación de</w:t>
            </w:r>
            <w:r w:rsidRPr="0094012C">
              <w:rPr>
                <w:rFonts w:cs="Arial"/>
                <w:lang w:val="es-ES_tradnl"/>
              </w:rPr>
              <w:t xml:space="preserve"> efectivo</w:t>
            </w:r>
          </w:p>
          <w:p w:rsidR="000458FF" w:rsidRPr="0094012C" w:rsidRDefault="0094012C" w:rsidP="00357D6B">
            <w:pPr>
              <w:spacing w:before="100" w:after="80"/>
              <w:jc w:val="left"/>
              <w:rPr>
                <w:rFonts w:cs="Arial"/>
                <w:lang w:val="es-ES_tradnl"/>
              </w:rPr>
            </w:pPr>
            <w:r w:rsidRPr="0094012C">
              <w:rPr>
                <w:rFonts w:cs="Arial"/>
                <w:lang w:val="es-ES_tradnl"/>
              </w:rPr>
              <w:t>T</w:t>
            </w:r>
            <w:r w:rsidR="00F63049" w:rsidRPr="0094012C">
              <w:rPr>
                <w:rFonts w:cs="Arial"/>
                <w:lang w:val="es-ES_tradnl"/>
              </w:rPr>
              <w:t>ipos de alimentos que se compra</w:t>
            </w:r>
            <w:r w:rsidRPr="0094012C">
              <w:rPr>
                <w:rFonts w:cs="Arial"/>
                <w:lang w:val="es-ES_tradnl"/>
              </w:rPr>
              <w:t xml:space="preserve">ron </w:t>
            </w:r>
            <w:r w:rsidR="00F63049" w:rsidRPr="0094012C">
              <w:rPr>
                <w:rFonts w:cs="Arial"/>
                <w:lang w:val="es-ES_tradnl"/>
              </w:rPr>
              <w:t>e impacto en la diversidad de la dieta</w:t>
            </w:r>
          </w:p>
          <w:p w:rsidR="000458FF" w:rsidRPr="0094012C" w:rsidRDefault="00F63049" w:rsidP="00357D6B">
            <w:pPr>
              <w:spacing w:before="100" w:after="80"/>
              <w:jc w:val="left"/>
              <w:rPr>
                <w:rFonts w:cs="Arial"/>
                <w:lang w:val="es-ES_tradnl"/>
              </w:rPr>
            </w:pPr>
            <w:r w:rsidRPr="0094012C">
              <w:rPr>
                <w:rFonts w:cs="Arial"/>
                <w:lang w:val="es-ES_tradnl"/>
              </w:rPr>
              <w:t>Impacto de las estrategias de supervivencia negativas</w:t>
            </w:r>
          </w:p>
          <w:p w:rsidR="00EF03E1" w:rsidRPr="0094012C" w:rsidRDefault="002237D1" w:rsidP="00357D6B">
            <w:pPr>
              <w:spacing w:before="100" w:after="80"/>
              <w:jc w:val="left"/>
              <w:rPr>
                <w:rFonts w:cs="Arial"/>
                <w:lang w:val="es-ES_tradnl"/>
              </w:rPr>
            </w:pPr>
          </w:p>
        </w:tc>
      </w:tr>
    </w:tbl>
    <w:p w:rsidR="00EF03E1" w:rsidRPr="0094012C" w:rsidRDefault="002237D1">
      <w:pPr>
        <w:rPr>
          <w:rFonts w:cs="Arial"/>
          <w:lang w:val="es-ES_tradnl"/>
        </w:rPr>
      </w:pPr>
    </w:p>
    <w:sectPr w:rsidR="00EF03E1" w:rsidRPr="0094012C" w:rsidSect="00EB0408">
      <w:headerReference w:type="default" r:id="rId7"/>
      <w:footerReference w:type="default" r:id="rId8"/>
      <w:pgSz w:w="11900" w:h="16840"/>
      <w:pgMar w:top="1134" w:right="1134" w:bottom="1134" w:left="1134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37D1" w:rsidRDefault="002237D1" w:rsidP="00960101">
      <w:r>
        <w:separator/>
      </w:r>
    </w:p>
  </w:endnote>
  <w:endnote w:type="continuationSeparator" w:id="0">
    <w:p w:rsidR="002237D1" w:rsidRDefault="002237D1" w:rsidP="009601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00000000" w:usb1="5000A1FF" w:usb2="00000000" w:usb3="00000000" w:csb0="000001B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ecilia-Light">
    <w:altName w:val="Caecilia Ligh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PGothic">
    <w:altName w:val="Arial Unicode MS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0408" w:rsidRPr="00B45C74" w:rsidRDefault="00EB0408" w:rsidP="00B45C74">
    <w:pPr>
      <w:framePr w:wrap="around" w:vAnchor="text" w:hAnchor="margin" w:xAlign="right" w:y="1"/>
      <w:tabs>
        <w:tab w:val="center" w:pos="4320"/>
        <w:tab w:val="right" w:pos="8640"/>
      </w:tabs>
      <w:spacing w:after="0"/>
      <w:rPr>
        <w:b/>
        <w:color w:val="808080" w:themeColor="background1" w:themeShade="80"/>
        <w:sz w:val="18"/>
        <w:szCs w:val="18"/>
      </w:rPr>
    </w:pPr>
    <w:r w:rsidRPr="00B45C74">
      <w:rPr>
        <w:b/>
        <w:color w:val="808080" w:themeColor="background1" w:themeShade="80"/>
        <w:sz w:val="18"/>
        <w:szCs w:val="18"/>
      </w:rPr>
      <w:fldChar w:fldCharType="begin"/>
    </w:r>
    <w:r w:rsidRPr="00B45C74">
      <w:rPr>
        <w:b/>
        <w:color w:val="808080" w:themeColor="background1" w:themeShade="80"/>
        <w:sz w:val="18"/>
        <w:szCs w:val="18"/>
      </w:rPr>
      <w:instrText xml:space="preserve">PAGE  </w:instrText>
    </w:r>
    <w:r w:rsidRPr="00B45C74">
      <w:rPr>
        <w:b/>
        <w:color w:val="808080" w:themeColor="background1" w:themeShade="80"/>
        <w:sz w:val="18"/>
        <w:szCs w:val="18"/>
      </w:rPr>
      <w:fldChar w:fldCharType="separate"/>
    </w:r>
    <w:r w:rsidR="0094012C">
      <w:rPr>
        <w:b/>
        <w:noProof/>
        <w:color w:val="808080" w:themeColor="background1" w:themeShade="80"/>
        <w:sz w:val="18"/>
        <w:szCs w:val="18"/>
      </w:rPr>
      <w:t>2</w:t>
    </w:r>
    <w:r w:rsidRPr="00B45C74">
      <w:rPr>
        <w:b/>
        <w:color w:val="808080" w:themeColor="background1" w:themeShade="80"/>
        <w:sz w:val="18"/>
        <w:szCs w:val="18"/>
      </w:rPr>
      <w:fldChar w:fldCharType="end"/>
    </w:r>
  </w:p>
  <w:p w:rsidR="00EB0408" w:rsidRPr="003A3500" w:rsidRDefault="00EB0408" w:rsidP="00ED1B2B">
    <w:pPr>
      <w:pStyle w:val="Footer"/>
    </w:pPr>
    <w:proofErr w:type="spellStart"/>
    <w:r w:rsidRPr="00107E15">
      <w:rPr>
        <w:b/>
      </w:rPr>
      <w:t>M</w:t>
    </w:r>
    <w:r w:rsidR="0070149F">
      <w:rPr>
        <w:b/>
      </w:rPr>
      <w:t>ódulo</w:t>
    </w:r>
    <w:proofErr w:type="spellEnd"/>
    <w:r w:rsidRPr="00107E15">
      <w:rPr>
        <w:b/>
      </w:rPr>
      <w:t xml:space="preserve"> </w:t>
    </w:r>
    <w:r>
      <w:rPr>
        <w:b/>
      </w:rPr>
      <w:t>5</w:t>
    </w:r>
    <w:r w:rsidRPr="00107E15">
      <w:rPr>
        <w:b/>
      </w:rPr>
      <w:t>.</w:t>
    </w:r>
    <w:r w:rsidR="0070149F">
      <w:t xml:space="preserve"> </w:t>
    </w:r>
    <w:proofErr w:type="spellStart"/>
    <w:r w:rsidR="0070149F">
      <w:t>Etapas</w:t>
    </w:r>
    <w:proofErr w:type="spellEnd"/>
    <w:r w:rsidRPr="00107E15">
      <w:t xml:space="preserve"> </w:t>
    </w:r>
    <w:r>
      <w:t>4</w:t>
    </w:r>
    <w:r w:rsidRPr="00107E15">
      <w:t>.</w:t>
    </w:r>
    <w:r>
      <w:t xml:space="preserve"> Sub-</w:t>
    </w:r>
    <w:proofErr w:type="spellStart"/>
    <w:r w:rsidR="0070149F">
      <w:t>etapas</w:t>
    </w:r>
    <w:proofErr w:type="spellEnd"/>
    <w:r w:rsidR="0070149F">
      <w:t xml:space="preserve"> </w:t>
    </w:r>
    <w:r>
      <w:t xml:space="preserve">1. </w:t>
    </w:r>
    <w:r w:rsidRPr="00107E15">
      <w:rPr>
        <w:i/>
      </w:rPr>
      <w:fldChar w:fldCharType="begin"/>
    </w:r>
    <w:r w:rsidRPr="00107E15">
      <w:rPr>
        <w:i/>
      </w:rPr>
      <w:instrText xml:space="preserve"> STYLEREF  H1 \t  \* MERGEFORMAT </w:instrText>
    </w:r>
    <w:r w:rsidR="00F057FB">
      <w:rPr>
        <w:i/>
      </w:rPr>
      <w:fldChar w:fldCharType="separate"/>
    </w:r>
    <w:r w:rsidR="0094012C">
      <w:rPr>
        <w:i/>
        <w:noProof/>
      </w:rPr>
      <w:t>Lista de verificación con preguntas clave para evaluar PTE</w:t>
    </w:r>
    <w:r w:rsidRPr="00107E15">
      <w:rPr>
        <w:i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37D1" w:rsidRDefault="002237D1" w:rsidP="004E1BFA">
      <w:pPr>
        <w:spacing w:after="0"/>
      </w:pPr>
      <w:r>
        <w:separator/>
      </w:r>
    </w:p>
  </w:footnote>
  <w:footnote w:type="continuationSeparator" w:id="0">
    <w:p w:rsidR="002237D1" w:rsidRDefault="002237D1" w:rsidP="00960101">
      <w:r>
        <w:continuationSeparator/>
      </w:r>
    </w:p>
  </w:footnote>
  <w:footnote w:id="1">
    <w:p w:rsidR="00D02CBA" w:rsidRDefault="00F64416" w:rsidP="00F64416">
      <w:pPr>
        <w:pStyle w:val="FootnoteText"/>
      </w:pPr>
      <w:r>
        <w:rPr>
          <w:rStyle w:val="FootnoteReference"/>
        </w:rPr>
        <w:footnoteRef/>
      </w:r>
      <w:r w:rsidRPr="00D02CBA">
        <w:rPr>
          <w:lang w:val="es-ES"/>
        </w:rPr>
        <w:t xml:space="preserve"> </w:t>
      </w:r>
      <w:r w:rsidR="00D02CBA" w:rsidRPr="00D02CBA">
        <w:rPr>
          <w:lang w:val="es-ES"/>
        </w:rPr>
        <w:t xml:space="preserve">Fuente: Harvey P., S. y Bailey (2011) </w:t>
      </w:r>
      <w:proofErr w:type="spellStart"/>
      <w:r w:rsidR="005F06CB">
        <w:t>B</w:t>
      </w:r>
      <w:r w:rsidR="005F06CB" w:rsidRPr="00D02CBA">
        <w:t>uenas</w:t>
      </w:r>
      <w:proofErr w:type="spellEnd"/>
      <w:r w:rsidR="005F06CB">
        <w:t xml:space="preserve"> </w:t>
      </w:r>
      <w:proofErr w:type="spellStart"/>
      <w:r w:rsidR="005F06CB">
        <w:t>prácticas</w:t>
      </w:r>
      <w:proofErr w:type="spellEnd"/>
      <w:r w:rsidR="005F06CB">
        <w:t xml:space="preserve"> - P</w:t>
      </w:r>
      <w:proofErr w:type="spellStart"/>
      <w:r w:rsidR="00D02CBA" w:rsidRPr="00D02CBA">
        <w:rPr>
          <w:lang w:val="es-ES"/>
        </w:rPr>
        <w:t>rogramas</w:t>
      </w:r>
      <w:proofErr w:type="spellEnd"/>
      <w:r w:rsidR="00D02CBA" w:rsidRPr="00D02CBA">
        <w:rPr>
          <w:lang w:val="es-ES"/>
        </w:rPr>
        <w:t xml:space="preserve"> de transferencia de efectivo en situaciones de emergencia. </w:t>
      </w:r>
      <w:proofErr w:type="spellStart"/>
      <w:r w:rsidR="00D02CBA" w:rsidRPr="00D02CBA">
        <w:t>prácticas</w:t>
      </w:r>
      <w:proofErr w:type="spellEnd"/>
      <w:r w:rsidR="00D02CBA" w:rsidRPr="00D02CBA">
        <w:t xml:space="preserve"> HPN</w:t>
      </w:r>
    </w:p>
    <w:p w:rsidR="00F64416" w:rsidRPr="00D02CBA" w:rsidRDefault="00F64416" w:rsidP="00F64416">
      <w:pPr>
        <w:pStyle w:val="FootnoteText"/>
        <w:rPr>
          <w:color w:val="0070C0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343F" w:rsidRPr="0086343F" w:rsidRDefault="0086343F" w:rsidP="0086343F">
    <w:pPr>
      <w:spacing w:after="0" w:line="288" w:lineRule="auto"/>
      <w:jc w:val="left"/>
      <w:rPr>
        <w:rFonts w:eastAsia="MS PGothic"/>
        <w:sz w:val="16"/>
        <w:szCs w:val="16"/>
        <w:lang w:val="es-ES"/>
      </w:rPr>
    </w:pPr>
    <w:r w:rsidRPr="0086343F">
      <w:rPr>
        <w:rFonts w:eastAsia="MS PGothic" w:cs="Caecilia-Light"/>
        <w:color w:val="DC281E"/>
        <w:sz w:val="16"/>
        <w:szCs w:val="16"/>
        <w:lang w:val="es-ES"/>
      </w:rPr>
      <w:t xml:space="preserve">Movimiento International de la Cruz Roja y de la Media Luna Roja I </w:t>
    </w:r>
    <w:r w:rsidRPr="0086343F">
      <w:rPr>
        <w:rFonts w:eastAsia="MS PGothic" w:cs="Caecilia-Light"/>
        <w:sz w:val="16"/>
        <w:szCs w:val="16"/>
        <w:lang w:val="es-ES"/>
      </w:rPr>
      <w:t>Caja de herramientas para PTE en emergencias</w:t>
    </w:r>
  </w:p>
  <w:p w:rsidR="00EB0408" w:rsidRPr="0086343F" w:rsidRDefault="00EB0408" w:rsidP="0086343F">
    <w:pPr>
      <w:pStyle w:val="Header"/>
      <w:rPr>
        <w:lang w:val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F7D25"/>
    <w:multiLevelType w:val="hybridMultilevel"/>
    <w:tmpl w:val="1D20BF0E"/>
    <w:lvl w:ilvl="0" w:tplc="18D88CC4">
      <w:start w:val="1"/>
      <w:numFmt w:val="decimal"/>
      <w:pStyle w:val="ListNumber1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pStyle w:val="ListNumber1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8E508B"/>
    <w:multiLevelType w:val="hybridMultilevel"/>
    <w:tmpl w:val="B41416A2"/>
    <w:lvl w:ilvl="0" w:tplc="AE128682">
      <w:start w:val="1"/>
      <w:numFmt w:val="bullet"/>
      <w:pStyle w:val="Bullet1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ED5E1B"/>
    <w:multiLevelType w:val="hybridMultilevel"/>
    <w:tmpl w:val="A4E2E4E4"/>
    <w:lvl w:ilvl="0" w:tplc="2B7CC386">
      <w:start w:val="1"/>
      <w:numFmt w:val="decimal"/>
      <w:pStyle w:val="NormalNo"/>
      <w:lvlText w:val="%1."/>
      <w:lvlJc w:val="left"/>
      <w:pPr>
        <w:ind w:left="720" w:hanging="360"/>
      </w:pPr>
      <w:rPr>
        <w:rFonts w:hint="default"/>
        <w:i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CC139D"/>
    <w:multiLevelType w:val="hybridMultilevel"/>
    <w:tmpl w:val="FF4A637C"/>
    <w:lvl w:ilvl="0" w:tplc="08FABD8E">
      <w:start w:val="1"/>
      <w:numFmt w:val="bullet"/>
      <w:pStyle w:val="Bullet2"/>
      <w:lvlText w:val=""/>
      <w:lvlJc w:val="left"/>
      <w:pPr>
        <w:ind w:left="720" w:hanging="360"/>
      </w:pPr>
      <w:rPr>
        <w:rFonts w:ascii="Symbol" w:hAnsi="Symbol" w:hint="default"/>
        <w:b/>
        <w:color w:val="DC281E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9F3BBB"/>
    <w:multiLevelType w:val="hybridMultilevel"/>
    <w:tmpl w:val="4BE0429A"/>
    <w:lvl w:ilvl="0" w:tplc="A9DE4814">
      <w:start w:val="1"/>
      <w:numFmt w:val="bullet"/>
      <w:pStyle w:val="BulletTableau"/>
      <w:lvlText w:val=""/>
      <w:lvlJc w:val="left"/>
      <w:pPr>
        <w:ind w:left="1080" w:hanging="360"/>
      </w:pPr>
      <w:rPr>
        <w:rFonts w:ascii="Symbol" w:hAnsi="Symbol" w:hint="default"/>
        <w:b/>
        <w:color w:val="auto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35C7E23"/>
    <w:multiLevelType w:val="hybridMultilevel"/>
    <w:tmpl w:val="92706D8A"/>
    <w:lvl w:ilvl="0" w:tplc="CAD4AE2E">
      <w:start w:val="1"/>
      <w:numFmt w:val="bullet"/>
      <w:pStyle w:val="Bullet3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linkStyles/>
  <w:defaultTabStop w:val="708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3D8"/>
    <w:rsid w:val="00016545"/>
    <w:rsid w:val="00034BB0"/>
    <w:rsid w:val="000458FF"/>
    <w:rsid w:val="000A5257"/>
    <w:rsid w:val="001259C0"/>
    <w:rsid w:val="002237D1"/>
    <w:rsid w:val="0025244B"/>
    <w:rsid w:val="002B0498"/>
    <w:rsid w:val="002C2E8C"/>
    <w:rsid w:val="00357D6B"/>
    <w:rsid w:val="004259B4"/>
    <w:rsid w:val="004B7AF0"/>
    <w:rsid w:val="004E1BFA"/>
    <w:rsid w:val="004F71E0"/>
    <w:rsid w:val="005F06CB"/>
    <w:rsid w:val="006B3DCE"/>
    <w:rsid w:val="006D132B"/>
    <w:rsid w:val="0070149F"/>
    <w:rsid w:val="00702456"/>
    <w:rsid w:val="007165BD"/>
    <w:rsid w:val="007D73D8"/>
    <w:rsid w:val="008359EA"/>
    <w:rsid w:val="0086343F"/>
    <w:rsid w:val="008E0D8B"/>
    <w:rsid w:val="009232B9"/>
    <w:rsid w:val="00932FEC"/>
    <w:rsid w:val="0094012C"/>
    <w:rsid w:val="009A7A55"/>
    <w:rsid w:val="00A572CF"/>
    <w:rsid w:val="00A80536"/>
    <w:rsid w:val="00B53849"/>
    <w:rsid w:val="00CE4A21"/>
    <w:rsid w:val="00D02CBA"/>
    <w:rsid w:val="00D50668"/>
    <w:rsid w:val="00D8398B"/>
    <w:rsid w:val="00DD615F"/>
    <w:rsid w:val="00E03070"/>
    <w:rsid w:val="00E8324C"/>
    <w:rsid w:val="00EB0408"/>
    <w:rsid w:val="00F057FB"/>
    <w:rsid w:val="00F63049"/>
    <w:rsid w:val="00F64416"/>
    <w:rsid w:val="00F74386"/>
    <w:rsid w:val="00F827D5"/>
    <w:rsid w:val="00F923A8"/>
    <w:rsid w:val="00F956DF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386F5B9"/>
  <w15:docId w15:val="{4A765F0B-98E4-4B66-9F6C-3031A5AD3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016545"/>
    <w:pPr>
      <w:spacing w:after="120"/>
      <w:jc w:val="both"/>
    </w:pPr>
    <w:rPr>
      <w:rFonts w:ascii="Arial" w:eastAsiaTheme="minorEastAsia" w:hAnsi="Arial" w:cs="Times New Roman"/>
      <w:sz w:val="20"/>
      <w:szCs w:val="20"/>
    </w:rPr>
  </w:style>
  <w:style w:type="paragraph" w:styleId="Heading1">
    <w:name w:val="heading 1"/>
    <w:basedOn w:val="H1"/>
    <w:next w:val="Normal"/>
    <w:link w:val="Heading1Char"/>
    <w:uiPriority w:val="9"/>
    <w:rsid w:val="00016545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16545"/>
    <w:pPr>
      <w:keepNext/>
      <w:pBdr>
        <w:top w:val="single" w:sz="4" w:space="11" w:color="auto"/>
      </w:pBdr>
      <w:spacing w:before="240" w:after="240"/>
      <w:jc w:val="left"/>
      <w:outlineLvl w:val="1"/>
    </w:pPr>
    <w:rPr>
      <w:b/>
      <w:caps/>
      <w:sz w:val="24"/>
      <w:szCs w:val="26"/>
      <w:shd w:val="clear" w:color="auto" w:fill="FFFFFF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16545"/>
    <w:pPr>
      <w:keepNext/>
      <w:spacing w:before="240"/>
      <w:jc w:val="left"/>
      <w:outlineLvl w:val="2"/>
    </w:pPr>
    <w:rPr>
      <w:b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16545"/>
    <w:rPr>
      <w:rFonts w:ascii="Cambria" w:eastAsiaTheme="minorEastAsia" w:hAnsi="Cambria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unhideWhenUsed/>
    <w:rsid w:val="00016545"/>
    <w:pPr>
      <w:spacing w:after="0"/>
    </w:pPr>
    <w:rPr>
      <w:sz w:val="16"/>
      <w:szCs w:val="22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16545"/>
    <w:rPr>
      <w:rFonts w:ascii="Arial" w:eastAsiaTheme="minorEastAsia" w:hAnsi="Arial" w:cs="Times New Roman"/>
      <w:sz w:val="16"/>
      <w:szCs w:val="22"/>
    </w:rPr>
  </w:style>
  <w:style w:type="character" w:styleId="FootnoteReference">
    <w:name w:val="footnote reference"/>
    <w:basedOn w:val="DefaultParagraphFont"/>
    <w:uiPriority w:val="99"/>
    <w:unhideWhenUsed/>
    <w:rsid w:val="00016545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016545"/>
    <w:pPr>
      <w:spacing w:after="0" w:line="288" w:lineRule="auto"/>
      <w:jc w:val="left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016545"/>
    <w:rPr>
      <w:rFonts w:ascii="Arial" w:eastAsiaTheme="minorEastAsia" w:hAnsi="Arial" w:cs="Times New Roman"/>
      <w:sz w:val="16"/>
      <w:szCs w:val="20"/>
    </w:rPr>
  </w:style>
  <w:style w:type="paragraph" w:styleId="Footer">
    <w:name w:val="footer"/>
    <w:basedOn w:val="Normal"/>
    <w:link w:val="FooterChar"/>
    <w:uiPriority w:val="99"/>
    <w:unhideWhenUsed/>
    <w:rsid w:val="00016545"/>
    <w:pPr>
      <w:spacing w:after="0"/>
      <w:jc w:val="left"/>
    </w:pPr>
    <w:rPr>
      <w:sz w:val="16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016545"/>
    <w:rPr>
      <w:rFonts w:ascii="Arial" w:eastAsiaTheme="minorEastAsia" w:hAnsi="Arial" w:cs="Times New Roman"/>
      <w:sz w:val="16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016545"/>
    <w:rPr>
      <w:rFonts w:ascii="Arial" w:eastAsiaTheme="minorEastAsia" w:hAnsi="Arial" w:cs="Times New Roman"/>
      <w:b/>
      <w:sz w:val="40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016545"/>
    <w:rPr>
      <w:rFonts w:ascii="Arial" w:eastAsiaTheme="minorEastAsia" w:hAnsi="Arial" w:cs="Times New Roman"/>
      <w:b/>
      <w:caps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16545"/>
    <w:rPr>
      <w:rFonts w:ascii="Arial" w:eastAsiaTheme="minorEastAsia" w:hAnsi="Arial" w:cs="Times New Roman"/>
      <w:b/>
      <w:sz w:val="22"/>
    </w:rPr>
  </w:style>
  <w:style w:type="paragraph" w:styleId="ListParagraph">
    <w:name w:val="List Paragraph"/>
    <w:basedOn w:val="Normal"/>
    <w:link w:val="ListParagraphChar"/>
    <w:uiPriority w:val="34"/>
    <w:qFormat/>
    <w:rsid w:val="00016545"/>
    <w:pPr>
      <w:spacing w:after="240"/>
      <w:ind w:left="720"/>
      <w:contextualSpacing/>
    </w:pPr>
    <w:rPr>
      <w:rFonts w:eastAsiaTheme="minorHAnsi" w:cstheme="minorBidi"/>
      <w:szCs w:val="22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016545"/>
    <w:rPr>
      <w:rFonts w:ascii="Arial" w:hAnsi="Arial"/>
      <w:sz w:val="20"/>
      <w:szCs w:val="22"/>
    </w:rPr>
  </w:style>
  <w:style w:type="paragraph" w:customStyle="1" w:styleId="Default">
    <w:name w:val="Default"/>
    <w:rsid w:val="00016545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color w:val="000000"/>
    </w:rPr>
  </w:style>
  <w:style w:type="character" w:styleId="CommentReference">
    <w:name w:val="annotation reference"/>
    <w:basedOn w:val="DefaultParagraphFont"/>
    <w:uiPriority w:val="99"/>
    <w:semiHidden/>
    <w:unhideWhenUsed/>
    <w:rsid w:val="00016545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B0408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B0408"/>
    <w:rPr>
      <w:rFonts w:ascii="Arial" w:eastAsiaTheme="minorEastAsia" w:hAnsi="Arial" w:cs="Times New Roman"/>
      <w:sz w:val="20"/>
      <w:szCs w:val="20"/>
    </w:rPr>
  </w:style>
  <w:style w:type="paragraph" w:styleId="CommentSubject">
    <w:name w:val="annotation subject"/>
    <w:basedOn w:val="Normal"/>
    <w:link w:val="CommentSubjectChar"/>
    <w:uiPriority w:val="99"/>
    <w:semiHidden/>
    <w:unhideWhenUsed/>
    <w:rsid w:val="00016545"/>
    <w:rPr>
      <w:b/>
      <w:bCs/>
    </w:rPr>
  </w:style>
  <w:style w:type="character" w:customStyle="1" w:styleId="CommentSubjectChar">
    <w:name w:val="Comment Subject Char"/>
    <w:basedOn w:val="DefaultParagraphFont"/>
    <w:link w:val="CommentSubject"/>
    <w:uiPriority w:val="99"/>
    <w:semiHidden/>
    <w:rsid w:val="00016545"/>
    <w:rPr>
      <w:rFonts w:ascii="Arial" w:eastAsiaTheme="minorEastAsia" w:hAnsi="Arial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6545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6545"/>
    <w:rPr>
      <w:rFonts w:ascii="Lucida Grande" w:eastAsiaTheme="minorEastAsia" w:hAnsi="Lucida Grande" w:cs="Lucida Grande"/>
      <w:sz w:val="18"/>
      <w:szCs w:val="18"/>
    </w:rPr>
  </w:style>
  <w:style w:type="character" w:styleId="PageNumber">
    <w:name w:val="page number"/>
    <w:basedOn w:val="DefaultParagraphFont"/>
    <w:uiPriority w:val="99"/>
    <w:unhideWhenUsed/>
    <w:rsid w:val="00016545"/>
    <w:rPr>
      <w:b/>
    </w:rPr>
  </w:style>
  <w:style w:type="character" w:styleId="Hyperlink">
    <w:name w:val="Hyperlink"/>
    <w:basedOn w:val="DefaultParagraphFont"/>
    <w:uiPriority w:val="99"/>
    <w:unhideWhenUsed/>
    <w:rsid w:val="0001654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16545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016545"/>
    <w:rPr>
      <w:rFonts w:ascii="Arial" w:eastAsiaTheme="minorEastAsia" w:hAnsi="Arial" w:cs="Arial"/>
      <w:sz w:val="21"/>
      <w:szCs w:val="21"/>
    </w:rPr>
  </w:style>
  <w:style w:type="paragraph" w:customStyle="1" w:styleId="BasicParagraph">
    <w:name w:val="[Basic Paragraph]"/>
    <w:basedOn w:val="Normal"/>
    <w:uiPriority w:val="99"/>
    <w:rsid w:val="00016545"/>
    <w:pPr>
      <w:widowControl w:val="0"/>
      <w:autoSpaceDE w:val="0"/>
      <w:autoSpaceDN w:val="0"/>
      <w:adjustRightInd w:val="0"/>
      <w:spacing w:after="0" w:line="288" w:lineRule="auto"/>
      <w:jc w:val="left"/>
      <w:textAlignment w:val="center"/>
    </w:pPr>
    <w:rPr>
      <w:rFonts w:ascii="Times-Roman" w:eastAsia="Cambria" w:hAnsi="Times-Roman" w:cs="Times-Roman"/>
      <w:color w:val="000000"/>
      <w:szCs w:val="24"/>
    </w:rPr>
  </w:style>
  <w:style w:type="paragraph" w:customStyle="1" w:styleId="H1">
    <w:name w:val="H1"/>
    <w:basedOn w:val="Normal"/>
    <w:link w:val="H1Char"/>
    <w:qFormat/>
    <w:rsid w:val="00016545"/>
    <w:pPr>
      <w:spacing w:before="360" w:after="240"/>
      <w:jc w:val="left"/>
      <w:outlineLvl w:val="0"/>
    </w:pPr>
    <w:rPr>
      <w:b/>
      <w:sz w:val="40"/>
      <w:szCs w:val="52"/>
    </w:rPr>
  </w:style>
  <w:style w:type="paragraph" w:customStyle="1" w:styleId="Bullet1">
    <w:name w:val="Bullet 1"/>
    <w:basedOn w:val="Normal"/>
    <w:rsid w:val="00016545"/>
    <w:pPr>
      <w:numPr>
        <w:numId w:val="3"/>
      </w:numPr>
      <w:spacing w:before="60"/>
    </w:pPr>
    <w:rPr>
      <w:rFonts w:eastAsia="Times New Roman"/>
      <w:color w:val="000000"/>
    </w:rPr>
  </w:style>
  <w:style w:type="paragraph" w:customStyle="1" w:styleId="RefItem1">
    <w:name w:val="Ref Item 1"/>
    <w:basedOn w:val="Normal"/>
    <w:rsid w:val="00016545"/>
    <w:pPr>
      <w:jc w:val="left"/>
    </w:pPr>
    <w:rPr>
      <w:color w:val="000000"/>
      <w:szCs w:val="24"/>
      <w:lang w:eastAsia="it-IT"/>
    </w:rPr>
  </w:style>
  <w:style w:type="paragraph" w:customStyle="1" w:styleId="RefTitre">
    <w:name w:val="Ref Titre"/>
    <w:basedOn w:val="Normal"/>
    <w:rsid w:val="00016545"/>
    <w:pPr>
      <w:jc w:val="left"/>
    </w:pPr>
    <w:rPr>
      <w:rFonts w:eastAsia="Times New Roman"/>
      <w:b/>
      <w:bCs/>
      <w:sz w:val="26"/>
      <w:szCs w:val="26"/>
    </w:rPr>
  </w:style>
  <w:style w:type="paragraph" w:customStyle="1" w:styleId="Header1">
    <w:name w:val="Header 1"/>
    <w:basedOn w:val="Header"/>
    <w:rsid w:val="00016545"/>
    <w:rPr>
      <w:b/>
      <w:sz w:val="24"/>
      <w:szCs w:val="24"/>
    </w:rPr>
  </w:style>
  <w:style w:type="character" w:customStyle="1" w:styleId="Pantone485">
    <w:name w:val="Pantone 485"/>
    <w:basedOn w:val="DefaultParagraphFont"/>
    <w:uiPriority w:val="1"/>
    <w:qFormat/>
    <w:rsid w:val="00016545"/>
    <w:rPr>
      <w:rFonts w:cs="Caecilia-Light"/>
      <w:color w:val="DC281E"/>
      <w:szCs w:val="16"/>
    </w:rPr>
  </w:style>
  <w:style w:type="character" w:customStyle="1" w:styleId="H1Char">
    <w:name w:val="H1 Char"/>
    <w:basedOn w:val="DefaultParagraphFont"/>
    <w:link w:val="H1"/>
    <w:rsid w:val="00016545"/>
    <w:rPr>
      <w:rFonts w:ascii="Arial" w:eastAsiaTheme="minorEastAsia" w:hAnsi="Arial" w:cs="Times New Roman"/>
      <w:b/>
      <w:sz w:val="40"/>
      <w:szCs w:val="52"/>
    </w:rPr>
  </w:style>
  <w:style w:type="table" w:customStyle="1" w:styleId="TableGray">
    <w:name w:val="Table Gray"/>
    <w:basedOn w:val="TableNormal"/>
    <w:uiPriority w:val="99"/>
    <w:rsid w:val="00016545"/>
    <w:rPr>
      <w:rFonts w:eastAsiaTheme="minorEastAsia" w:cs="Times New Roman"/>
      <w:sz w:val="20"/>
      <w:szCs w:val="20"/>
    </w:rPr>
    <w:tblPr>
      <w:tblCellMar>
        <w:top w:w="142" w:type="dxa"/>
        <w:left w:w="142" w:type="dxa"/>
        <w:bottom w:w="142" w:type="dxa"/>
        <w:right w:w="142" w:type="dxa"/>
      </w:tblCellMar>
    </w:tblPr>
    <w:tcPr>
      <w:shd w:val="clear" w:color="auto" w:fill="D9D9D9" w:themeFill="background1" w:themeFillShade="D9"/>
    </w:tcPr>
  </w:style>
  <w:style w:type="paragraph" w:customStyle="1" w:styleId="Bullet2">
    <w:name w:val="Bullet 2"/>
    <w:basedOn w:val="ListParagraph"/>
    <w:rsid w:val="00016545"/>
    <w:pPr>
      <w:numPr>
        <w:numId w:val="4"/>
      </w:numPr>
      <w:spacing w:before="120" w:after="120"/>
      <w:contextualSpacing w:val="0"/>
    </w:pPr>
    <w:rPr>
      <w:rFonts w:eastAsia="Cambria" w:cs="Arial"/>
    </w:rPr>
  </w:style>
  <w:style w:type="paragraph" w:customStyle="1" w:styleId="ListNumber1">
    <w:name w:val="List Number 1"/>
    <w:basedOn w:val="Normal"/>
    <w:rsid w:val="00016545"/>
    <w:pPr>
      <w:numPr>
        <w:ilvl w:val="1"/>
        <w:numId w:val="1"/>
      </w:numPr>
      <w:contextualSpacing/>
    </w:pPr>
    <w:rPr>
      <w:rFonts w:eastAsiaTheme="minorHAnsi" w:cstheme="minorHAnsi"/>
      <w:szCs w:val="22"/>
    </w:rPr>
  </w:style>
  <w:style w:type="paragraph" w:customStyle="1" w:styleId="NormalNo">
    <w:name w:val="Normal + No"/>
    <w:basedOn w:val="Normal"/>
    <w:qFormat/>
    <w:rsid w:val="00016545"/>
    <w:pPr>
      <w:numPr>
        <w:numId w:val="2"/>
      </w:numPr>
    </w:pPr>
    <w:rPr>
      <w:rFonts w:eastAsia="MS Mincho"/>
      <w:b/>
      <w:sz w:val="22"/>
    </w:rPr>
  </w:style>
  <w:style w:type="paragraph" w:customStyle="1" w:styleId="Bullet3">
    <w:name w:val="Bullet 3"/>
    <w:basedOn w:val="ListParagraph"/>
    <w:qFormat/>
    <w:rsid w:val="00016545"/>
    <w:pPr>
      <w:numPr>
        <w:numId w:val="5"/>
      </w:numPr>
      <w:spacing w:before="120" w:after="120"/>
      <w:ind w:right="425"/>
    </w:pPr>
    <w:rPr>
      <w:rFonts w:cs="Arial"/>
      <w:i/>
      <w:iCs/>
    </w:rPr>
  </w:style>
  <w:style w:type="paragraph" w:customStyle="1" w:styleId="Indent">
    <w:name w:val="Indent"/>
    <w:basedOn w:val="Normal"/>
    <w:qFormat/>
    <w:rsid w:val="00016545"/>
    <w:pPr>
      <w:ind w:left="567"/>
    </w:pPr>
    <w:rPr>
      <w:rFonts w:cs="Arial"/>
      <w:b/>
    </w:rPr>
  </w:style>
  <w:style w:type="paragraph" w:customStyle="1" w:styleId="TitreTableau">
    <w:name w:val="Titre Tableau"/>
    <w:basedOn w:val="Normal"/>
    <w:qFormat/>
    <w:rsid w:val="00016545"/>
    <w:pPr>
      <w:spacing w:before="120"/>
      <w:jc w:val="center"/>
    </w:pPr>
    <w:rPr>
      <w:rFonts w:cs="Arial"/>
      <w:b/>
      <w:bCs/>
      <w:color w:val="FFFFFF" w:themeColor="background1"/>
      <w:lang w:val="en-CA"/>
    </w:rPr>
  </w:style>
  <w:style w:type="paragraph" w:customStyle="1" w:styleId="BulletTableau">
    <w:name w:val="Bullet Tableau"/>
    <w:basedOn w:val="Bullet2"/>
    <w:qFormat/>
    <w:rsid w:val="00016545"/>
    <w:pPr>
      <w:keepNext/>
      <w:keepLines/>
      <w:framePr w:hSpace="141" w:wrap="around" w:vAnchor="text" w:hAnchor="margin" w:y="402"/>
      <w:numPr>
        <w:numId w:val="6"/>
      </w:numPr>
      <w:spacing w:beforeLines="60" w:before="60" w:afterLines="20" w:after="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Clients\Croix%20Rouge\ICRC_Template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ICRC_Template.dotx</Template>
  <TotalTime>488</TotalTime>
  <Pages>1</Pages>
  <Words>881</Words>
  <Characters>4850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Independent Consultant</Company>
  <LinksUpToDate>false</LinksUpToDate>
  <CharactersWithSpaces>5720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Creti Pantaleo</dc:creator>
  <cp:lastModifiedBy>Ines DALMAU i GUTSENS</cp:lastModifiedBy>
  <cp:revision>12</cp:revision>
  <cp:lastPrinted>2015-10-13T19:52:00Z</cp:lastPrinted>
  <dcterms:created xsi:type="dcterms:W3CDTF">2016-02-14T16:29:00Z</dcterms:created>
  <dcterms:modified xsi:type="dcterms:W3CDTF">2016-02-19T11:37:00Z</dcterms:modified>
</cp:coreProperties>
</file>