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67FE7" w14:textId="05A77BA1" w:rsidR="00302555" w:rsidRPr="00614A4F" w:rsidRDefault="0030486B" w:rsidP="00614A4F">
      <w:pPr>
        <w:pStyle w:val="H1"/>
        <w:rPr>
          <w:rFonts w:cs="Arial"/>
        </w:rPr>
      </w:pPr>
      <w:r w:rsidRPr="00614A4F">
        <w:rPr>
          <w:rFonts w:cs="Arial"/>
        </w:rPr>
        <w:t xml:space="preserve">CTP </w:t>
      </w:r>
      <w:r w:rsidR="00DD05CA" w:rsidRPr="00614A4F">
        <w:rPr>
          <w:rFonts w:cs="Arial"/>
        </w:rPr>
        <w:t>Ev</w:t>
      </w:r>
      <w:r w:rsidR="00302555" w:rsidRPr="00614A4F">
        <w:rPr>
          <w:rFonts w:cs="Arial"/>
        </w:rPr>
        <w:t xml:space="preserve">aluation </w:t>
      </w:r>
      <w:r w:rsidR="00614A4F" w:rsidRPr="00614A4F">
        <w:rPr>
          <w:rFonts w:cs="Arial"/>
        </w:rPr>
        <w:t xml:space="preserve">terms of reference </w:t>
      </w:r>
      <w:r w:rsidR="00CB7AD9" w:rsidRPr="00614A4F">
        <w:rPr>
          <w:rFonts w:cs="Arial"/>
        </w:rPr>
        <w:t>template</w:t>
      </w:r>
    </w:p>
    <w:p w14:paraId="7EFE8CAA" w14:textId="773396B4" w:rsidR="009971CA" w:rsidRPr="00614A4F" w:rsidRDefault="0096036E" w:rsidP="007E5E64">
      <w:pPr>
        <w:rPr>
          <w:rFonts w:cs="Arial"/>
          <w:szCs w:val="22"/>
        </w:rPr>
      </w:pPr>
      <w:r w:rsidRPr="00614A4F">
        <w:rPr>
          <w:rFonts w:cs="Arial"/>
          <w:noProof/>
          <w:szCs w:val="22"/>
          <w:lang w:val="en-GB" w:eastAsia="en-GB"/>
        </w:rPr>
        <mc:AlternateContent>
          <mc:Choice Requires="wps">
            <w:drawing>
              <wp:anchor distT="0" distB="0" distL="114300" distR="114300" simplePos="0" relativeHeight="251660288" behindDoc="0" locked="0" layoutInCell="1" allowOverlap="1" wp14:anchorId="53D0CCA5" wp14:editId="46CE6633">
                <wp:simplePos x="0" y="0"/>
                <wp:positionH relativeFrom="column">
                  <wp:posOffset>51806</wp:posOffset>
                </wp:positionH>
                <wp:positionV relativeFrom="paragraph">
                  <wp:posOffset>150602</wp:posOffset>
                </wp:positionV>
                <wp:extent cx="6068291" cy="2351314"/>
                <wp:effectExtent l="0" t="0" r="2794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291" cy="2351314"/>
                        </a:xfrm>
                        <a:prstGeom prst="rect">
                          <a:avLst/>
                        </a:prstGeom>
                        <a:solidFill>
                          <a:srgbClr val="E6E6E6"/>
                        </a:solidFill>
                        <a:ln w="9525">
                          <a:solidFill>
                            <a:srgbClr val="000000"/>
                          </a:solidFill>
                          <a:miter lim="800000"/>
                          <a:headEnd/>
                          <a:tailEnd/>
                        </a:ln>
                      </wps:spPr>
                      <wps:txbx>
                        <w:txbxContent>
                          <w:p w14:paraId="2ABA966D" w14:textId="027E71A5" w:rsidR="0030486B" w:rsidRPr="00DD05CA" w:rsidRDefault="0030486B" w:rsidP="00A705A7">
                            <w:pPr>
                              <w:spacing w:before="240"/>
                              <w:rPr>
                                <w:rFonts w:ascii="Calibri" w:hAnsi="Calibri"/>
                                <w:bCs/>
                                <w:i/>
                                <w:iCs/>
                                <w:szCs w:val="22"/>
                              </w:rPr>
                            </w:pPr>
                            <w:r>
                              <w:rPr>
                                <w:rFonts w:ascii="Calibri" w:hAnsi="Calibri"/>
                                <w:bCs/>
                                <w:i/>
                                <w:iCs/>
                                <w:szCs w:val="22"/>
                              </w:rPr>
                              <w:t xml:space="preserve">Use this table to </w:t>
                            </w:r>
                            <w:r w:rsidR="008A5E2C">
                              <w:rPr>
                                <w:rFonts w:ascii="Calibri" w:hAnsi="Calibri"/>
                                <w:bCs/>
                                <w:i/>
                                <w:iCs/>
                                <w:szCs w:val="22"/>
                              </w:rPr>
                              <w:t>summarize</w:t>
                            </w:r>
                            <w:r>
                              <w:rPr>
                                <w:rFonts w:ascii="Calibri" w:hAnsi="Calibri"/>
                                <w:bCs/>
                                <w:i/>
                                <w:iCs/>
                                <w:szCs w:val="22"/>
                              </w:rPr>
                              <w:t xml:space="preserve"> the information contained in the </w:t>
                            </w:r>
                            <w:proofErr w:type="spellStart"/>
                            <w:r>
                              <w:rPr>
                                <w:rFonts w:ascii="Calibri" w:hAnsi="Calibri"/>
                                <w:bCs/>
                                <w:i/>
                                <w:iCs/>
                                <w:szCs w:val="22"/>
                              </w:rPr>
                              <w:t>ToR</w:t>
                            </w:r>
                            <w:proofErr w:type="spellEnd"/>
                            <w:r>
                              <w:rPr>
                                <w:rFonts w:ascii="Calibri" w:hAnsi="Calibri"/>
                                <w:bCs/>
                                <w:i/>
                                <w:iCs/>
                                <w:szCs w:val="22"/>
                              </w:rPr>
                              <w:t xml:space="preserve">. </w:t>
                            </w:r>
                          </w:p>
                          <w:p w14:paraId="5329A14C" w14:textId="77777777" w:rsidR="0030486B" w:rsidRDefault="0030486B" w:rsidP="00527E59">
                            <w:pPr>
                              <w:rPr>
                                <w:rFonts w:ascii="Calibri" w:hAnsi="Calibri"/>
                                <w:b/>
                                <w:szCs w:val="22"/>
                              </w:rPr>
                            </w:pPr>
                          </w:p>
                          <w:p w14:paraId="7F1DC84E" w14:textId="77777777" w:rsidR="0030486B" w:rsidRDefault="0030486B" w:rsidP="00527E59">
                            <w:pPr>
                              <w:rPr>
                                <w:rFonts w:ascii="Calibri" w:hAnsi="Calibri"/>
                                <w:b/>
                                <w:szCs w:val="22"/>
                              </w:rPr>
                            </w:pPr>
                            <w:r w:rsidRPr="008C49BB">
                              <w:rPr>
                                <w:rFonts w:ascii="Calibri" w:hAnsi="Calibri"/>
                                <w:b/>
                                <w:szCs w:val="22"/>
                              </w:rPr>
                              <w:t xml:space="preserve">Description: </w:t>
                            </w:r>
                          </w:p>
                          <w:p w14:paraId="4AC3A462" w14:textId="77777777" w:rsidR="00614A4F" w:rsidRPr="008C49BB" w:rsidRDefault="00614A4F" w:rsidP="00527E59">
                            <w:pPr>
                              <w:rPr>
                                <w:rFonts w:ascii="Calibri" w:hAnsi="Calibri"/>
                                <w:b/>
                                <w:szCs w:val="22"/>
                              </w:rPr>
                            </w:pPr>
                          </w:p>
                          <w:p w14:paraId="22825E04" w14:textId="77777777" w:rsidR="0030486B" w:rsidRPr="008C49BB" w:rsidRDefault="0030486B" w:rsidP="00527E59">
                            <w:pPr>
                              <w:rPr>
                                <w:rFonts w:ascii="Calibri" w:hAnsi="Calibri"/>
                                <w:szCs w:val="22"/>
                              </w:rPr>
                            </w:pPr>
                            <w:r w:rsidRPr="008C49BB">
                              <w:rPr>
                                <w:rFonts w:ascii="Calibri" w:hAnsi="Calibri"/>
                                <w:b/>
                                <w:szCs w:val="22"/>
                              </w:rPr>
                              <w:t>Location:</w:t>
                            </w:r>
                            <w:r w:rsidRPr="008C49BB">
                              <w:rPr>
                                <w:rFonts w:ascii="Calibri" w:hAnsi="Calibri"/>
                                <w:szCs w:val="22"/>
                              </w:rPr>
                              <w:t xml:space="preserve"> </w:t>
                            </w:r>
                          </w:p>
                          <w:p w14:paraId="7E5D8D3A" w14:textId="77777777" w:rsidR="0030486B" w:rsidRPr="008C49BB" w:rsidRDefault="0030486B" w:rsidP="00527E59">
                            <w:pPr>
                              <w:rPr>
                                <w:rFonts w:ascii="Calibri" w:hAnsi="Calibri"/>
                                <w:szCs w:val="22"/>
                              </w:rPr>
                            </w:pPr>
                          </w:p>
                          <w:p w14:paraId="65FFD8BD" w14:textId="77777777" w:rsidR="0030486B" w:rsidRPr="008C49BB" w:rsidRDefault="0030486B" w:rsidP="00527E59">
                            <w:pPr>
                              <w:rPr>
                                <w:rFonts w:ascii="Calibri" w:hAnsi="Calibri"/>
                                <w:b/>
                                <w:szCs w:val="22"/>
                              </w:rPr>
                            </w:pPr>
                            <w:r w:rsidRPr="008C49BB">
                              <w:rPr>
                                <w:rFonts w:ascii="Calibri" w:hAnsi="Calibri"/>
                                <w:b/>
                                <w:szCs w:val="22"/>
                              </w:rPr>
                              <w:t xml:space="preserve">Duration and timing: </w:t>
                            </w:r>
                          </w:p>
                          <w:p w14:paraId="232AAF71" w14:textId="77777777" w:rsidR="0030486B" w:rsidRDefault="0030486B" w:rsidP="00527E59">
                            <w:pPr>
                              <w:rPr>
                                <w:rFonts w:ascii="Calibri" w:hAnsi="Calibri"/>
                                <w:b/>
                                <w:szCs w:val="22"/>
                              </w:rPr>
                            </w:pPr>
                          </w:p>
                          <w:p w14:paraId="3799414B" w14:textId="73098361" w:rsidR="0030486B" w:rsidRDefault="0030486B" w:rsidP="00614A4F">
                            <w:pPr>
                              <w:spacing w:after="360"/>
                              <w:rPr>
                                <w:rFonts w:ascii="Calibri" w:hAnsi="Calibri"/>
                                <w:b/>
                                <w:szCs w:val="22"/>
                              </w:rPr>
                            </w:pPr>
                            <w:r w:rsidRPr="008C49BB">
                              <w:rPr>
                                <w:rFonts w:ascii="Calibri" w:hAnsi="Calibri"/>
                                <w:b/>
                                <w:szCs w:val="22"/>
                              </w:rPr>
                              <w:t>Summary outputs</w:t>
                            </w:r>
                            <w:r>
                              <w:rPr>
                                <w:rFonts w:ascii="Calibri" w:hAnsi="Calibri"/>
                                <w:b/>
                                <w:szCs w:val="22"/>
                              </w:rPr>
                              <w:t>:</w:t>
                            </w:r>
                          </w:p>
                          <w:p w14:paraId="2D09C486" w14:textId="77777777" w:rsidR="00614A4F" w:rsidRDefault="00614A4F" w:rsidP="00527E59">
                            <w:pPr>
                              <w:rPr>
                                <w:rFonts w:ascii="Calibri" w:hAnsi="Calibri"/>
                                <w:b/>
                                <w:szCs w:val="22"/>
                              </w:rPr>
                            </w:pPr>
                          </w:p>
                          <w:p w14:paraId="6AC51E05" w14:textId="77777777" w:rsidR="00614A4F" w:rsidRDefault="00614A4F" w:rsidP="00527E59">
                            <w:pPr>
                              <w:rPr>
                                <w:rFonts w:ascii="Calibri" w:hAnsi="Calibri"/>
                                <w:b/>
                                <w:szCs w:val="22"/>
                              </w:rPr>
                            </w:pPr>
                          </w:p>
                          <w:p w14:paraId="4E8610B4" w14:textId="77777777" w:rsidR="00614A4F" w:rsidRDefault="00614A4F" w:rsidP="00527E59">
                            <w:pPr>
                              <w:rPr>
                                <w:rFonts w:ascii="Calibri" w:hAnsi="Calibri"/>
                                <w:szCs w:val="22"/>
                              </w:rPr>
                            </w:pPr>
                          </w:p>
                          <w:p w14:paraId="0D6A996A" w14:textId="77777777" w:rsidR="0030486B" w:rsidRPr="0096036E" w:rsidRDefault="0030486B" w:rsidP="00527E59">
                            <w:pPr>
                              <w:rPr>
                                <w:rFonts w:ascii="Calibri" w:hAnsi="Calibri"/>
                                <w:b/>
                                <w:bCs/>
                                <w:szCs w:val="22"/>
                              </w:rPr>
                            </w:pPr>
                          </w:p>
                          <w:p w14:paraId="4D8C2FB4" w14:textId="77777777" w:rsidR="0030486B" w:rsidRPr="0096036E" w:rsidRDefault="0030486B" w:rsidP="00527E59">
                            <w:pPr>
                              <w:rPr>
                                <w:rFonts w:ascii="Calibri" w:hAnsi="Calibri"/>
                                <w:b/>
                                <w:bCs/>
                                <w:szCs w:val="22"/>
                              </w:rPr>
                            </w:pPr>
                            <w:r w:rsidRPr="0096036E">
                              <w:rPr>
                                <w:rFonts w:ascii="Calibri" w:hAnsi="Calibri"/>
                                <w:b/>
                                <w:bCs/>
                                <w:szCs w:val="22"/>
                              </w:rPr>
                              <w:t xml:space="preserve">Evaluation team / profile: </w:t>
                            </w:r>
                          </w:p>
                          <w:p w14:paraId="160EEF13" w14:textId="77777777" w:rsidR="0030486B" w:rsidRDefault="0030486B" w:rsidP="00527E59">
                            <w:pPr>
                              <w:rPr>
                                <w:rFonts w:ascii="Calibri" w:hAnsi="Calibri"/>
                                <w:szCs w:val="22"/>
                              </w:rPr>
                            </w:pPr>
                          </w:p>
                          <w:p w14:paraId="55F667D8" w14:textId="77777777" w:rsidR="0030486B" w:rsidRDefault="0030486B" w:rsidP="002F5C88">
                            <w:pPr>
                              <w:rPr>
                                <w:rFonts w:ascii="Calibri" w:hAnsi="Calibri" w:cs="Arial"/>
                                <w:szCs w:val="22"/>
                              </w:rPr>
                            </w:pPr>
                          </w:p>
                          <w:p w14:paraId="68FAAF4B" w14:textId="77777777" w:rsidR="0030486B" w:rsidRPr="0014362A" w:rsidRDefault="0030486B" w:rsidP="002F5C88">
                            <w:pPr>
                              <w:rPr>
                                <w:rFonts w:ascii="Calibri" w:hAnsi="Calibri"/>
                                <w:b/>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11.85pt;width:477.8pt;height:18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XULAIAAFEEAAAOAAAAZHJzL2Uyb0RvYy54bWysVNtu2zAMfR+wfxD0vviSyxIjTtGl7TCg&#10;uwDtPkCWZVuYLGqSErv7+lFymmW3l2EJIJAidUgekt5ejb0iR2GdBF3SbJZSIjSHWuq2pJ8f716t&#10;KXGe6Zop0KKkT8LRq93LF9vBFCKHDlQtLEEQ7YrBlLTz3hRJ4ngneuZmYIRGYwO2Zx5V2ya1ZQOi&#10;9yrJ03SVDGBrY4EL5/D2ZjLSXcRvGsH9x6ZxwhNVUszNx9PGswpnstuyorXMdJKf0mD/kEXPpMag&#10;Z6gb5hk5WPkbVC+5BQeNn3HoE2gayUWsAavJ0l+qeeiYEbEWJMeZM03u/8HyD8dPlsi6pHNKNOux&#10;RY9i9OQNjCQP7AzGFej0YNDNj3iNXY6VOnMP/IsjGvYd0624thaGTrAas8vCy+Ti6YTjAkg1vIca&#10;w7CDhwg0NrYP1CEZBNGxS0/nzoRUOF6u0tU632SUcLTl82U2zxYxBiuenxvr/FsBPQlCSS22PsKz&#10;473zIR1WPLuEaA6UrO+kUlGxbbVXlhwZjsntKvxP6D+5KU2Gkm6W+XJi4K8Qafz9CaKXHuddyb6k&#10;67MTKwJvt7qO0+iZVJOMKSt9IjJwN7Hox2o8NaaC+gkptTDNNe4hCh3Yb5QMONMldV8PzApK1DuN&#10;bdlki0VYgqgslq9zVOylpbq0MM0RqqSekknc+2lxDsbKtsNI0yBouMZWNjKSHHo+ZXXKG+c2cn/a&#10;sbAYl3r0+vEl2H0HAAD//wMAUEsDBBQABgAIAAAAIQA9bs2e3wAAAAgBAAAPAAAAZHJzL2Rvd25y&#10;ZXYueG1sTI87T8NAEIR7JP7DaZHoyBmbhMT4HKFIPAooSCJoN771Q9zD+C6x+fcsFZSjGc18U6wn&#10;a8SJhtB5p+B6loAgV3nduUbBfvdwtQQRIjqNxjtS8E0B1uX5WYG59qN7o9M2NoJLXMhRQRtjn0sZ&#10;qpYshpnvybFX+8FiZDk0Ug84crk1Mk2ShbTYOV5osadNS9Xn9mgVfNDX67vB+fhcT/XjU/Miq828&#10;VuryYrq/AxFpin9h+MVndCiZ6eCPTgdhFCxTDipIs1sQbK8WGT85KMhWNwnIspD/D5Q/AAAA//8D&#10;AFBLAQItABQABgAIAAAAIQC2gziS/gAAAOEBAAATAAAAAAAAAAAAAAAAAAAAAABbQ29udGVudF9U&#10;eXBlc10ueG1sUEsBAi0AFAAGAAgAAAAhADj9If/WAAAAlAEAAAsAAAAAAAAAAAAAAAAALwEAAF9y&#10;ZWxzLy5yZWxzUEsBAi0AFAAGAAgAAAAhABxJFdQsAgAAUQQAAA4AAAAAAAAAAAAAAAAALgIAAGRy&#10;cy9lMm9Eb2MueG1sUEsBAi0AFAAGAAgAAAAhAD1uzZ7fAAAACAEAAA8AAAAAAAAAAAAAAAAAhgQA&#10;AGRycy9kb3ducmV2LnhtbFBLBQYAAAAABAAEAPMAAACSBQAAAAA=&#10;" fillcolor="#e6e6e6">
                <v:textbox>
                  <w:txbxContent>
                    <w:p w14:paraId="2ABA966D" w14:textId="027E71A5" w:rsidR="0030486B" w:rsidRPr="00DD05CA" w:rsidRDefault="0030486B" w:rsidP="00A705A7">
                      <w:pPr>
                        <w:spacing w:before="240"/>
                        <w:rPr>
                          <w:rFonts w:ascii="Calibri" w:hAnsi="Calibri"/>
                          <w:bCs/>
                          <w:i/>
                          <w:iCs/>
                          <w:szCs w:val="22"/>
                        </w:rPr>
                      </w:pPr>
                      <w:r>
                        <w:rPr>
                          <w:rFonts w:ascii="Calibri" w:hAnsi="Calibri"/>
                          <w:bCs/>
                          <w:i/>
                          <w:iCs/>
                          <w:szCs w:val="22"/>
                        </w:rPr>
                        <w:t xml:space="preserve">Use this table to </w:t>
                      </w:r>
                      <w:r w:rsidR="008A5E2C">
                        <w:rPr>
                          <w:rFonts w:ascii="Calibri" w:hAnsi="Calibri"/>
                          <w:bCs/>
                          <w:i/>
                          <w:iCs/>
                          <w:szCs w:val="22"/>
                        </w:rPr>
                        <w:t>summarize</w:t>
                      </w:r>
                      <w:r>
                        <w:rPr>
                          <w:rFonts w:ascii="Calibri" w:hAnsi="Calibri"/>
                          <w:bCs/>
                          <w:i/>
                          <w:iCs/>
                          <w:szCs w:val="22"/>
                        </w:rPr>
                        <w:t xml:space="preserve"> the information contained in the </w:t>
                      </w:r>
                      <w:proofErr w:type="spellStart"/>
                      <w:r>
                        <w:rPr>
                          <w:rFonts w:ascii="Calibri" w:hAnsi="Calibri"/>
                          <w:bCs/>
                          <w:i/>
                          <w:iCs/>
                          <w:szCs w:val="22"/>
                        </w:rPr>
                        <w:t>ToR</w:t>
                      </w:r>
                      <w:proofErr w:type="spellEnd"/>
                      <w:r>
                        <w:rPr>
                          <w:rFonts w:ascii="Calibri" w:hAnsi="Calibri"/>
                          <w:bCs/>
                          <w:i/>
                          <w:iCs/>
                          <w:szCs w:val="22"/>
                        </w:rPr>
                        <w:t xml:space="preserve">. </w:t>
                      </w:r>
                    </w:p>
                    <w:p w14:paraId="5329A14C" w14:textId="77777777" w:rsidR="0030486B" w:rsidRDefault="0030486B" w:rsidP="00527E59">
                      <w:pPr>
                        <w:rPr>
                          <w:rFonts w:ascii="Calibri" w:hAnsi="Calibri"/>
                          <w:b/>
                          <w:szCs w:val="22"/>
                        </w:rPr>
                      </w:pPr>
                    </w:p>
                    <w:p w14:paraId="7F1DC84E" w14:textId="77777777" w:rsidR="0030486B" w:rsidRDefault="0030486B" w:rsidP="00527E59">
                      <w:pPr>
                        <w:rPr>
                          <w:rFonts w:ascii="Calibri" w:hAnsi="Calibri"/>
                          <w:b/>
                          <w:szCs w:val="22"/>
                        </w:rPr>
                      </w:pPr>
                      <w:r w:rsidRPr="008C49BB">
                        <w:rPr>
                          <w:rFonts w:ascii="Calibri" w:hAnsi="Calibri"/>
                          <w:b/>
                          <w:szCs w:val="22"/>
                        </w:rPr>
                        <w:t xml:space="preserve">Description: </w:t>
                      </w:r>
                    </w:p>
                    <w:p w14:paraId="4AC3A462" w14:textId="77777777" w:rsidR="00614A4F" w:rsidRPr="008C49BB" w:rsidRDefault="00614A4F" w:rsidP="00527E59">
                      <w:pPr>
                        <w:rPr>
                          <w:rFonts w:ascii="Calibri" w:hAnsi="Calibri"/>
                          <w:b/>
                          <w:szCs w:val="22"/>
                        </w:rPr>
                      </w:pPr>
                    </w:p>
                    <w:p w14:paraId="22825E04" w14:textId="77777777" w:rsidR="0030486B" w:rsidRPr="008C49BB" w:rsidRDefault="0030486B" w:rsidP="00527E59">
                      <w:pPr>
                        <w:rPr>
                          <w:rFonts w:ascii="Calibri" w:hAnsi="Calibri"/>
                          <w:szCs w:val="22"/>
                        </w:rPr>
                      </w:pPr>
                      <w:r w:rsidRPr="008C49BB">
                        <w:rPr>
                          <w:rFonts w:ascii="Calibri" w:hAnsi="Calibri"/>
                          <w:b/>
                          <w:szCs w:val="22"/>
                        </w:rPr>
                        <w:t>Location:</w:t>
                      </w:r>
                      <w:r w:rsidRPr="008C49BB">
                        <w:rPr>
                          <w:rFonts w:ascii="Calibri" w:hAnsi="Calibri"/>
                          <w:szCs w:val="22"/>
                        </w:rPr>
                        <w:t xml:space="preserve"> </w:t>
                      </w:r>
                    </w:p>
                    <w:p w14:paraId="7E5D8D3A" w14:textId="77777777" w:rsidR="0030486B" w:rsidRPr="008C49BB" w:rsidRDefault="0030486B" w:rsidP="00527E59">
                      <w:pPr>
                        <w:rPr>
                          <w:rFonts w:ascii="Calibri" w:hAnsi="Calibri"/>
                          <w:szCs w:val="22"/>
                        </w:rPr>
                      </w:pPr>
                    </w:p>
                    <w:p w14:paraId="65FFD8BD" w14:textId="77777777" w:rsidR="0030486B" w:rsidRPr="008C49BB" w:rsidRDefault="0030486B" w:rsidP="00527E59">
                      <w:pPr>
                        <w:rPr>
                          <w:rFonts w:ascii="Calibri" w:hAnsi="Calibri"/>
                          <w:b/>
                          <w:szCs w:val="22"/>
                        </w:rPr>
                      </w:pPr>
                      <w:r w:rsidRPr="008C49BB">
                        <w:rPr>
                          <w:rFonts w:ascii="Calibri" w:hAnsi="Calibri"/>
                          <w:b/>
                          <w:szCs w:val="22"/>
                        </w:rPr>
                        <w:t xml:space="preserve">Duration and timing: </w:t>
                      </w:r>
                    </w:p>
                    <w:p w14:paraId="232AAF71" w14:textId="77777777" w:rsidR="0030486B" w:rsidRDefault="0030486B" w:rsidP="00527E59">
                      <w:pPr>
                        <w:rPr>
                          <w:rFonts w:ascii="Calibri" w:hAnsi="Calibri"/>
                          <w:b/>
                          <w:szCs w:val="22"/>
                        </w:rPr>
                      </w:pPr>
                    </w:p>
                    <w:p w14:paraId="3799414B" w14:textId="73098361" w:rsidR="0030486B" w:rsidRDefault="0030486B" w:rsidP="00614A4F">
                      <w:pPr>
                        <w:spacing w:after="360"/>
                        <w:rPr>
                          <w:rFonts w:ascii="Calibri" w:hAnsi="Calibri"/>
                          <w:b/>
                          <w:szCs w:val="22"/>
                        </w:rPr>
                      </w:pPr>
                      <w:r w:rsidRPr="008C49BB">
                        <w:rPr>
                          <w:rFonts w:ascii="Calibri" w:hAnsi="Calibri"/>
                          <w:b/>
                          <w:szCs w:val="22"/>
                        </w:rPr>
                        <w:t>Summary outputs</w:t>
                      </w:r>
                      <w:r>
                        <w:rPr>
                          <w:rFonts w:ascii="Calibri" w:hAnsi="Calibri"/>
                          <w:b/>
                          <w:szCs w:val="22"/>
                        </w:rPr>
                        <w:t>:</w:t>
                      </w:r>
                    </w:p>
                    <w:p w14:paraId="2D09C486" w14:textId="77777777" w:rsidR="00614A4F" w:rsidRDefault="00614A4F" w:rsidP="00527E59">
                      <w:pPr>
                        <w:rPr>
                          <w:rFonts w:ascii="Calibri" w:hAnsi="Calibri"/>
                          <w:b/>
                          <w:szCs w:val="22"/>
                        </w:rPr>
                      </w:pPr>
                    </w:p>
                    <w:p w14:paraId="6AC51E05" w14:textId="77777777" w:rsidR="00614A4F" w:rsidRDefault="00614A4F" w:rsidP="00527E59">
                      <w:pPr>
                        <w:rPr>
                          <w:rFonts w:ascii="Calibri" w:hAnsi="Calibri"/>
                          <w:b/>
                          <w:szCs w:val="22"/>
                        </w:rPr>
                      </w:pPr>
                    </w:p>
                    <w:p w14:paraId="4E8610B4" w14:textId="77777777" w:rsidR="00614A4F" w:rsidRDefault="00614A4F" w:rsidP="00527E59">
                      <w:pPr>
                        <w:rPr>
                          <w:rFonts w:ascii="Calibri" w:hAnsi="Calibri"/>
                          <w:szCs w:val="22"/>
                        </w:rPr>
                      </w:pPr>
                    </w:p>
                    <w:p w14:paraId="0D6A996A" w14:textId="77777777" w:rsidR="0030486B" w:rsidRPr="0096036E" w:rsidRDefault="0030486B" w:rsidP="00527E59">
                      <w:pPr>
                        <w:rPr>
                          <w:rFonts w:ascii="Calibri" w:hAnsi="Calibri"/>
                          <w:b/>
                          <w:bCs/>
                          <w:szCs w:val="22"/>
                        </w:rPr>
                      </w:pPr>
                    </w:p>
                    <w:p w14:paraId="4D8C2FB4" w14:textId="77777777" w:rsidR="0030486B" w:rsidRPr="0096036E" w:rsidRDefault="0030486B" w:rsidP="00527E59">
                      <w:pPr>
                        <w:rPr>
                          <w:rFonts w:ascii="Calibri" w:hAnsi="Calibri"/>
                          <w:b/>
                          <w:bCs/>
                          <w:szCs w:val="22"/>
                        </w:rPr>
                      </w:pPr>
                      <w:r w:rsidRPr="0096036E">
                        <w:rPr>
                          <w:rFonts w:ascii="Calibri" w:hAnsi="Calibri"/>
                          <w:b/>
                          <w:bCs/>
                          <w:szCs w:val="22"/>
                        </w:rPr>
                        <w:t xml:space="preserve">Evaluation team / profile: </w:t>
                      </w:r>
                    </w:p>
                    <w:p w14:paraId="160EEF13" w14:textId="77777777" w:rsidR="0030486B" w:rsidRDefault="0030486B" w:rsidP="00527E59">
                      <w:pPr>
                        <w:rPr>
                          <w:rFonts w:ascii="Calibri" w:hAnsi="Calibri"/>
                          <w:szCs w:val="22"/>
                        </w:rPr>
                      </w:pPr>
                    </w:p>
                    <w:p w14:paraId="55F667D8" w14:textId="77777777" w:rsidR="0030486B" w:rsidRDefault="0030486B" w:rsidP="002F5C88">
                      <w:pPr>
                        <w:rPr>
                          <w:rFonts w:ascii="Calibri" w:hAnsi="Calibri" w:cs="Arial"/>
                          <w:szCs w:val="22"/>
                        </w:rPr>
                      </w:pPr>
                    </w:p>
                    <w:p w14:paraId="68FAAF4B" w14:textId="77777777" w:rsidR="0030486B" w:rsidRPr="0014362A" w:rsidRDefault="0030486B" w:rsidP="002F5C88">
                      <w:pPr>
                        <w:rPr>
                          <w:rFonts w:ascii="Calibri" w:hAnsi="Calibri"/>
                          <w:b/>
                          <w:szCs w:val="22"/>
                        </w:rPr>
                      </w:pPr>
                    </w:p>
                  </w:txbxContent>
                </v:textbox>
              </v:shape>
            </w:pict>
          </mc:Fallback>
        </mc:AlternateContent>
      </w:r>
    </w:p>
    <w:p w14:paraId="112971FA" w14:textId="77777777" w:rsidR="00614A4F" w:rsidRPr="00614A4F" w:rsidRDefault="00614A4F" w:rsidP="007E5E64">
      <w:pPr>
        <w:rPr>
          <w:rFonts w:cs="Arial"/>
          <w:szCs w:val="22"/>
        </w:rPr>
      </w:pPr>
    </w:p>
    <w:p w14:paraId="06674135" w14:textId="77777777" w:rsidR="009971CA" w:rsidRPr="00614A4F" w:rsidRDefault="009971CA" w:rsidP="007E5E64">
      <w:pPr>
        <w:rPr>
          <w:rFonts w:cs="Arial"/>
          <w:szCs w:val="22"/>
        </w:rPr>
      </w:pPr>
    </w:p>
    <w:p w14:paraId="423D5403" w14:textId="77777777" w:rsidR="009971CA" w:rsidRPr="00614A4F" w:rsidRDefault="009971CA" w:rsidP="007E5E64">
      <w:pPr>
        <w:rPr>
          <w:rFonts w:cs="Arial"/>
          <w:szCs w:val="22"/>
        </w:rPr>
      </w:pPr>
    </w:p>
    <w:p w14:paraId="45CCD50D" w14:textId="77777777" w:rsidR="009971CA" w:rsidRPr="00614A4F" w:rsidRDefault="009971CA" w:rsidP="007E5E64">
      <w:pPr>
        <w:rPr>
          <w:rFonts w:cs="Arial"/>
          <w:szCs w:val="22"/>
        </w:rPr>
      </w:pPr>
    </w:p>
    <w:p w14:paraId="5E162505" w14:textId="77777777" w:rsidR="009971CA" w:rsidRPr="00614A4F" w:rsidRDefault="009971CA" w:rsidP="007E5E64">
      <w:pPr>
        <w:rPr>
          <w:rFonts w:cs="Arial"/>
          <w:szCs w:val="22"/>
        </w:rPr>
      </w:pPr>
    </w:p>
    <w:p w14:paraId="12970DBB" w14:textId="77777777" w:rsidR="009971CA" w:rsidRPr="00614A4F" w:rsidRDefault="009971CA" w:rsidP="007E5E64">
      <w:pPr>
        <w:rPr>
          <w:rFonts w:cs="Arial"/>
          <w:szCs w:val="22"/>
        </w:rPr>
      </w:pPr>
    </w:p>
    <w:p w14:paraId="47F67B67" w14:textId="77777777" w:rsidR="009971CA" w:rsidRPr="00614A4F" w:rsidRDefault="009971CA" w:rsidP="007E5E64">
      <w:pPr>
        <w:rPr>
          <w:rFonts w:cs="Arial"/>
          <w:szCs w:val="22"/>
        </w:rPr>
      </w:pPr>
    </w:p>
    <w:p w14:paraId="55E8E84C" w14:textId="77777777" w:rsidR="009971CA" w:rsidRPr="00614A4F" w:rsidRDefault="009971CA" w:rsidP="007E5E64">
      <w:pPr>
        <w:rPr>
          <w:rFonts w:cs="Arial"/>
          <w:szCs w:val="22"/>
        </w:rPr>
      </w:pPr>
    </w:p>
    <w:p w14:paraId="63248931" w14:textId="77777777" w:rsidR="009971CA" w:rsidRPr="00614A4F" w:rsidRDefault="009971CA" w:rsidP="007E5E64">
      <w:pPr>
        <w:rPr>
          <w:rFonts w:cs="Arial"/>
          <w:szCs w:val="22"/>
        </w:rPr>
      </w:pPr>
    </w:p>
    <w:p w14:paraId="0BB017FD" w14:textId="77777777" w:rsidR="009971CA" w:rsidRPr="00614A4F" w:rsidRDefault="009971CA" w:rsidP="007E5E64">
      <w:pPr>
        <w:rPr>
          <w:rFonts w:cs="Arial"/>
          <w:szCs w:val="22"/>
        </w:rPr>
      </w:pPr>
    </w:p>
    <w:p w14:paraId="7D94E9B2" w14:textId="77777777" w:rsidR="009971CA" w:rsidRPr="00614A4F" w:rsidRDefault="009971CA" w:rsidP="007E5E64">
      <w:pPr>
        <w:rPr>
          <w:rFonts w:cs="Arial"/>
          <w:szCs w:val="22"/>
        </w:rPr>
      </w:pPr>
    </w:p>
    <w:p w14:paraId="662ADBFA" w14:textId="081EEBC2" w:rsidR="009971CA" w:rsidRPr="00614A4F" w:rsidRDefault="00614A4F" w:rsidP="00614A4F">
      <w:pPr>
        <w:pStyle w:val="Heading3"/>
        <w:rPr>
          <w:rFonts w:cs="Arial"/>
        </w:rPr>
      </w:pPr>
      <w:r>
        <w:rPr>
          <w:rFonts w:cs="Arial"/>
        </w:rPr>
        <w:t>A.</w:t>
      </w:r>
      <w:r>
        <w:rPr>
          <w:rFonts w:cs="Arial"/>
        </w:rPr>
        <w:tab/>
      </w:r>
      <w:r w:rsidR="00DD05CA" w:rsidRPr="00614A4F">
        <w:rPr>
          <w:rFonts w:cs="Arial"/>
        </w:rPr>
        <w:t>B</w:t>
      </w:r>
      <w:r w:rsidR="00F76E8F">
        <w:rPr>
          <w:rFonts w:cs="Arial"/>
        </w:rPr>
        <w:t>ackground</w:t>
      </w:r>
    </w:p>
    <w:p w14:paraId="15460368" w14:textId="3F5878A4" w:rsidR="00AD6E14" w:rsidRPr="00614A4F" w:rsidRDefault="00DD05CA" w:rsidP="00AD6E14">
      <w:pPr>
        <w:rPr>
          <w:rFonts w:cs="Arial"/>
          <w:bCs/>
          <w:i/>
          <w:iCs/>
          <w:szCs w:val="22"/>
        </w:rPr>
      </w:pPr>
      <w:r w:rsidRPr="00614A4F">
        <w:rPr>
          <w:rFonts w:cs="Arial"/>
          <w:bCs/>
          <w:i/>
          <w:iCs/>
          <w:szCs w:val="22"/>
        </w:rPr>
        <w:t>Provide an overview of the</w:t>
      </w:r>
      <w:r w:rsidR="00B417DD" w:rsidRPr="00614A4F">
        <w:rPr>
          <w:rFonts w:cs="Arial"/>
          <w:bCs/>
          <w:i/>
          <w:iCs/>
          <w:szCs w:val="22"/>
        </w:rPr>
        <w:t xml:space="preserve"> programme </w:t>
      </w:r>
      <w:bookmarkStart w:id="0" w:name="_GoBack"/>
      <w:bookmarkEnd w:id="0"/>
      <w:r w:rsidR="00F9089D" w:rsidRPr="00614A4F">
        <w:rPr>
          <w:rFonts w:cs="Arial"/>
          <w:bCs/>
          <w:i/>
          <w:iCs/>
          <w:szCs w:val="22"/>
        </w:rPr>
        <w:t>and if</w:t>
      </w:r>
      <w:r w:rsidR="00B07499" w:rsidRPr="00614A4F">
        <w:rPr>
          <w:rFonts w:cs="Arial"/>
          <w:bCs/>
          <w:i/>
          <w:iCs/>
          <w:szCs w:val="22"/>
        </w:rPr>
        <w:t xml:space="preserve"> relevant,</w:t>
      </w:r>
      <w:r w:rsidRPr="00614A4F">
        <w:rPr>
          <w:rFonts w:cs="Arial"/>
          <w:bCs/>
          <w:i/>
          <w:iCs/>
          <w:szCs w:val="22"/>
        </w:rPr>
        <w:t xml:space="preserve"> CTP preparedness project as well as any CTP operations that have been conducted by the National Society. </w:t>
      </w:r>
    </w:p>
    <w:p w14:paraId="488DB3B5" w14:textId="5FA4F5CD" w:rsidR="00833137" w:rsidRPr="00614A4F" w:rsidRDefault="00614A4F" w:rsidP="00614A4F">
      <w:pPr>
        <w:pStyle w:val="Heading3"/>
        <w:rPr>
          <w:rFonts w:cs="Arial"/>
        </w:rPr>
      </w:pPr>
      <w:r>
        <w:rPr>
          <w:rFonts w:cs="Arial"/>
        </w:rPr>
        <w:t>B.</w:t>
      </w:r>
      <w:r>
        <w:rPr>
          <w:rFonts w:cs="Arial"/>
        </w:rPr>
        <w:tab/>
      </w:r>
      <w:r w:rsidR="00833137" w:rsidRPr="00614A4F">
        <w:rPr>
          <w:rFonts w:cs="Arial"/>
        </w:rPr>
        <w:t>Purpose</w:t>
      </w:r>
    </w:p>
    <w:p w14:paraId="7F340F0D" w14:textId="77777777" w:rsidR="00DC7BF2" w:rsidRPr="00614A4F" w:rsidRDefault="00DD05CA" w:rsidP="006423F3">
      <w:pPr>
        <w:rPr>
          <w:rFonts w:cs="Arial"/>
          <w:bCs/>
          <w:i/>
          <w:iCs/>
          <w:szCs w:val="22"/>
        </w:rPr>
      </w:pPr>
      <w:r w:rsidRPr="00614A4F">
        <w:rPr>
          <w:rFonts w:cs="Arial"/>
          <w:bCs/>
          <w:i/>
          <w:iCs/>
          <w:szCs w:val="22"/>
        </w:rPr>
        <w:t xml:space="preserve">Provide an overview of the purpose of the evaluation here. </w:t>
      </w:r>
      <w:r w:rsidR="00DC7BF2" w:rsidRPr="00614A4F">
        <w:rPr>
          <w:rFonts w:cs="Arial"/>
          <w:bCs/>
          <w:i/>
          <w:iCs/>
          <w:szCs w:val="22"/>
        </w:rPr>
        <w:t>Potential areas for examination by the evaluation include:</w:t>
      </w:r>
    </w:p>
    <w:p w14:paraId="26971131" w14:textId="7A19EA7A" w:rsidR="00DC7BF2" w:rsidRPr="00614A4F" w:rsidRDefault="00DC7BF2" w:rsidP="00614A4F">
      <w:pPr>
        <w:pStyle w:val="Bullet2"/>
        <w:rPr>
          <w:i/>
        </w:rPr>
      </w:pPr>
      <w:r w:rsidRPr="00614A4F">
        <w:rPr>
          <w:b/>
          <w:i/>
        </w:rPr>
        <w:t>Impact</w:t>
      </w:r>
      <w:r w:rsidRPr="00614A4F">
        <w:rPr>
          <w:i/>
        </w:rPr>
        <w:t xml:space="preserve"> – </w:t>
      </w:r>
      <w:r w:rsidR="00C50C5E" w:rsidRPr="00614A4F">
        <w:rPr>
          <w:i/>
        </w:rPr>
        <w:t>What was the effect of the income on people’s livelihoods? What multiplier effects may have occurred due to the cash? What effect did the project have on local markets for key goods and services? Where and how accessible were the markets where cash was spent? How did households decide how to use the cash and were there tensions between men and women or between different generations? How has the cash project affected traditional community self-help systems? How has the cash project influenced local debt and credit markets?</w:t>
      </w:r>
    </w:p>
    <w:p w14:paraId="0C7B5594" w14:textId="095E1236" w:rsidR="00DC7BF2" w:rsidRPr="00614A4F" w:rsidRDefault="00DC7BF2" w:rsidP="00614A4F">
      <w:pPr>
        <w:pStyle w:val="Bullet2"/>
        <w:rPr>
          <w:i/>
        </w:rPr>
      </w:pPr>
      <w:r w:rsidRPr="00614A4F">
        <w:rPr>
          <w:b/>
          <w:i/>
        </w:rPr>
        <w:t>Effectiveness</w:t>
      </w:r>
      <w:r w:rsidRPr="00614A4F">
        <w:rPr>
          <w:i/>
        </w:rPr>
        <w:t xml:space="preserve"> - </w:t>
      </w:r>
      <w:r w:rsidR="00C50C5E" w:rsidRPr="00614A4F">
        <w:rPr>
          <w:i/>
        </w:rPr>
        <w:t>Did people get the right amount of cash? Were distributions timely and efficient? What did people spend the cash on? Was cash delivered and spent safely? What costs were borne by the beneficiary in receiving and using the cash? Did beneficiaries see payment levels as fair and adequate? Was there any corrupt abuse by agency staff, local elites or authorities involved in targeting or distribution? Is there any evidence of anti-social use?</w:t>
      </w:r>
    </w:p>
    <w:p w14:paraId="728EBAE5" w14:textId="026C6186" w:rsidR="00DC7BF2" w:rsidRPr="00614A4F" w:rsidRDefault="00DC7BF2" w:rsidP="00614A4F">
      <w:pPr>
        <w:pStyle w:val="Bullet2"/>
        <w:rPr>
          <w:i/>
        </w:rPr>
      </w:pPr>
      <w:r w:rsidRPr="00614A4F">
        <w:rPr>
          <w:b/>
          <w:i/>
        </w:rPr>
        <w:t>Efficiency</w:t>
      </w:r>
      <w:r w:rsidRPr="00614A4F">
        <w:rPr>
          <w:i/>
        </w:rPr>
        <w:t xml:space="preserve"> – How efficient has the project been in its approaches? </w:t>
      </w:r>
      <w:r w:rsidR="00BA358F" w:rsidRPr="00614A4F">
        <w:rPr>
          <w:i/>
        </w:rPr>
        <w:t>Could the inputs be used more efficiently in the future?</w:t>
      </w:r>
      <w:r w:rsidR="00C50C5E" w:rsidRPr="00614A4F">
        <w:rPr>
          <w:i/>
        </w:rPr>
        <w:t xml:space="preserve"> How efficient and appropriate were the delivery systems used for disbursements? Did the agency have sufficient skills to manage the project effectively? What were the management costs/requirements in implementing the project? What was the total cost of the project per beneficiary? What were the external costs borne by the beneficiary? What was the total cost of comparable in-kind projects per beneficiary?</w:t>
      </w:r>
    </w:p>
    <w:p w14:paraId="68A4E2DE" w14:textId="0055929E" w:rsidR="006423F3" w:rsidRPr="00614A4F" w:rsidRDefault="00DC7BF2" w:rsidP="00614A4F">
      <w:pPr>
        <w:pStyle w:val="Bullet2"/>
        <w:rPr>
          <w:i/>
        </w:rPr>
      </w:pPr>
      <w:r w:rsidRPr="00614A4F">
        <w:rPr>
          <w:b/>
          <w:i/>
        </w:rPr>
        <w:t>Sustainability</w:t>
      </w:r>
      <w:r w:rsidRPr="00614A4F">
        <w:rPr>
          <w:i/>
        </w:rPr>
        <w:t xml:space="preserve"> </w:t>
      </w:r>
      <w:r w:rsidR="006D1A8F" w:rsidRPr="00614A4F">
        <w:rPr>
          <w:i/>
        </w:rPr>
        <w:t>–</w:t>
      </w:r>
      <w:r w:rsidRPr="00614A4F">
        <w:rPr>
          <w:i/>
        </w:rPr>
        <w:t xml:space="preserve"> </w:t>
      </w:r>
      <w:r w:rsidR="006D1A8F" w:rsidRPr="00614A4F">
        <w:rPr>
          <w:i/>
        </w:rPr>
        <w:t xml:space="preserve">How has the project incorporated efforts to institutionalize CTP and capacity building as part of its approach? How could this be improved </w:t>
      </w:r>
      <w:r w:rsidR="00BA358F" w:rsidRPr="00614A4F">
        <w:rPr>
          <w:i/>
        </w:rPr>
        <w:t xml:space="preserve">to ensure the NS is </w:t>
      </w:r>
      <w:r w:rsidR="006D1A8F" w:rsidRPr="00614A4F">
        <w:rPr>
          <w:i/>
        </w:rPr>
        <w:t>better prepare</w:t>
      </w:r>
      <w:r w:rsidR="00BA358F" w:rsidRPr="00614A4F">
        <w:rPr>
          <w:i/>
        </w:rPr>
        <w:t>d</w:t>
      </w:r>
      <w:r w:rsidR="006D1A8F" w:rsidRPr="00614A4F">
        <w:rPr>
          <w:i/>
        </w:rPr>
        <w:t xml:space="preserve"> for </w:t>
      </w:r>
      <w:r w:rsidR="006423F3" w:rsidRPr="00614A4F">
        <w:rPr>
          <w:i/>
        </w:rPr>
        <w:t xml:space="preserve">scalable immediate cash based programming? </w:t>
      </w:r>
      <w:r w:rsidR="009A556F" w:rsidRPr="00614A4F">
        <w:rPr>
          <w:i/>
        </w:rPr>
        <w:t>How sustainable are the achievements and what recommendations could be made to improve sustainability?</w:t>
      </w:r>
    </w:p>
    <w:p w14:paraId="1EB8000C" w14:textId="5676963C" w:rsidR="000317BF" w:rsidRPr="00614A4F" w:rsidRDefault="00614A4F" w:rsidP="00614A4F">
      <w:pPr>
        <w:pStyle w:val="Heading3"/>
        <w:keepLines/>
        <w:rPr>
          <w:rFonts w:cs="Arial"/>
        </w:rPr>
      </w:pPr>
      <w:r>
        <w:rPr>
          <w:rFonts w:cs="Arial"/>
        </w:rPr>
        <w:lastRenderedPageBreak/>
        <w:t>C.</w:t>
      </w:r>
      <w:r>
        <w:rPr>
          <w:rFonts w:cs="Arial"/>
        </w:rPr>
        <w:tab/>
      </w:r>
      <w:r w:rsidR="000317BF" w:rsidRPr="00614A4F">
        <w:rPr>
          <w:rFonts w:cs="Arial"/>
        </w:rPr>
        <w:t>Evaluation Criteria</w:t>
      </w:r>
      <w:r w:rsidR="001E025A" w:rsidRPr="00614A4F">
        <w:rPr>
          <w:rFonts w:cs="Arial"/>
        </w:rPr>
        <w:t xml:space="preserve"> </w:t>
      </w:r>
    </w:p>
    <w:p w14:paraId="10E4D6D3" w14:textId="3376EDE6" w:rsidR="000317BF" w:rsidRPr="00614A4F" w:rsidRDefault="000317BF" w:rsidP="00FC657A">
      <w:pPr>
        <w:pStyle w:val="Caption"/>
        <w:keepNext/>
        <w:keepLines/>
        <w:spacing w:after="240"/>
        <w:rPr>
          <w:rFonts w:ascii="Arial" w:hAnsi="Arial" w:cs="Arial"/>
        </w:rPr>
      </w:pPr>
      <w:r w:rsidRPr="00614A4F">
        <w:rPr>
          <w:rFonts w:ascii="Arial" w:hAnsi="Arial" w:cs="Arial"/>
        </w:rPr>
        <w:t xml:space="preserve">The </w:t>
      </w:r>
      <w:r w:rsidR="001E025A" w:rsidRPr="00614A4F">
        <w:rPr>
          <w:rFonts w:ascii="Arial" w:hAnsi="Arial" w:cs="Arial"/>
        </w:rPr>
        <w:t xml:space="preserve">following </w:t>
      </w:r>
      <w:r w:rsidRPr="00614A4F">
        <w:rPr>
          <w:rFonts w:ascii="Arial" w:hAnsi="Arial" w:cs="Arial"/>
        </w:rPr>
        <w:t>OECD DAC criteria</w:t>
      </w:r>
      <w:r w:rsidRPr="00614A4F">
        <w:rPr>
          <w:rStyle w:val="FootnoteReference"/>
          <w:rFonts w:ascii="Arial" w:hAnsi="Arial" w:cs="Arial"/>
        </w:rPr>
        <w:footnoteReference w:id="1"/>
      </w:r>
      <w:r w:rsidR="00423B92" w:rsidRPr="00614A4F">
        <w:rPr>
          <w:rFonts w:ascii="Arial" w:hAnsi="Arial" w:cs="Arial"/>
        </w:rPr>
        <w:t xml:space="preserve"> should</w:t>
      </w:r>
      <w:r w:rsidRPr="00614A4F">
        <w:rPr>
          <w:rFonts w:ascii="Arial" w:hAnsi="Arial" w:cs="Arial"/>
        </w:rPr>
        <w:t xml:space="preserve"> be used </w:t>
      </w:r>
      <w:r w:rsidR="001A0327" w:rsidRPr="00614A4F">
        <w:rPr>
          <w:rFonts w:ascii="Arial" w:hAnsi="Arial" w:cs="Arial"/>
        </w:rPr>
        <w:t>to carry out this evaluation</w:t>
      </w:r>
      <w:r w:rsidR="001E025A" w:rsidRPr="00614A4F">
        <w:rPr>
          <w:rFonts w:ascii="Arial" w:hAnsi="Arial" w:cs="Arial"/>
        </w:rPr>
        <w:t>:</w:t>
      </w:r>
    </w:p>
    <w:p w14:paraId="70A23565" w14:textId="4A7CB4B1" w:rsidR="000317BF" w:rsidRPr="00614A4F" w:rsidRDefault="000317BF" w:rsidP="00614A4F">
      <w:pPr>
        <w:pStyle w:val="Caption"/>
        <w:keepNext/>
        <w:keepLines/>
        <w:rPr>
          <w:rFonts w:ascii="Arial" w:hAnsi="Arial" w:cs="Arial"/>
        </w:rPr>
      </w:pPr>
      <w:r w:rsidRPr="00614A4F">
        <w:rPr>
          <w:rFonts w:ascii="Arial" w:hAnsi="Arial" w:cs="Arial"/>
          <w:b/>
        </w:rPr>
        <w:t>Impact</w:t>
      </w:r>
      <w:r w:rsidR="00DB68C8" w:rsidRPr="00614A4F">
        <w:rPr>
          <w:rStyle w:val="FootnoteReference"/>
          <w:rFonts w:ascii="Arial" w:hAnsi="Arial" w:cs="Arial"/>
          <w:b/>
        </w:rPr>
        <w:footnoteReference w:id="2"/>
      </w:r>
    </w:p>
    <w:p w14:paraId="19E75E34" w14:textId="4DC2EFF7" w:rsidR="000317BF" w:rsidRPr="00614A4F" w:rsidRDefault="000317BF" w:rsidP="00614A4F">
      <w:pPr>
        <w:pStyle w:val="Caption"/>
        <w:keepNext/>
        <w:keepLines/>
        <w:rPr>
          <w:rFonts w:ascii="Arial" w:hAnsi="Arial" w:cs="Arial"/>
        </w:rPr>
      </w:pPr>
      <w:r w:rsidRPr="00614A4F">
        <w:rPr>
          <w:rFonts w:ascii="Arial" w:hAnsi="Arial" w:cs="Arial"/>
          <w:b/>
        </w:rPr>
        <w:t>Efficiency</w:t>
      </w:r>
      <w:r w:rsidR="00DB68C8" w:rsidRPr="00614A4F">
        <w:rPr>
          <w:rStyle w:val="FootnoteReference"/>
          <w:rFonts w:ascii="Arial" w:hAnsi="Arial" w:cs="Arial"/>
          <w:b/>
        </w:rPr>
        <w:footnoteReference w:id="3"/>
      </w:r>
    </w:p>
    <w:p w14:paraId="5C15A3C4" w14:textId="2D2CBB99" w:rsidR="000317BF" w:rsidRPr="00614A4F" w:rsidRDefault="000317BF" w:rsidP="000317BF">
      <w:pPr>
        <w:pStyle w:val="Caption"/>
        <w:rPr>
          <w:rFonts w:ascii="Arial" w:hAnsi="Arial" w:cs="Arial"/>
        </w:rPr>
      </w:pPr>
      <w:r w:rsidRPr="00614A4F">
        <w:rPr>
          <w:rFonts w:ascii="Arial" w:hAnsi="Arial" w:cs="Arial"/>
          <w:b/>
        </w:rPr>
        <w:t>Effectiveness</w:t>
      </w:r>
      <w:r w:rsidR="00DB68C8" w:rsidRPr="00614A4F">
        <w:rPr>
          <w:rStyle w:val="FootnoteReference"/>
          <w:rFonts w:ascii="Arial" w:hAnsi="Arial" w:cs="Arial"/>
          <w:b/>
        </w:rPr>
        <w:footnoteReference w:id="4"/>
      </w:r>
    </w:p>
    <w:p w14:paraId="45387CDB" w14:textId="2825B97F" w:rsidR="000317BF" w:rsidRPr="00614A4F" w:rsidRDefault="000317BF" w:rsidP="00A05C95">
      <w:pPr>
        <w:pStyle w:val="Caption"/>
        <w:rPr>
          <w:rFonts w:ascii="Arial" w:hAnsi="Arial" w:cs="Arial"/>
        </w:rPr>
      </w:pPr>
      <w:r w:rsidRPr="00614A4F">
        <w:rPr>
          <w:rFonts w:ascii="Arial" w:hAnsi="Arial" w:cs="Arial"/>
          <w:b/>
        </w:rPr>
        <w:t>Connectedness</w:t>
      </w:r>
      <w:r w:rsidR="00DB68C8" w:rsidRPr="00614A4F">
        <w:rPr>
          <w:rStyle w:val="FootnoteReference"/>
          <w:rFonts w:ascii="Arial" w:hAnsi="Arial" w:cs="Arial"/>
          <w:b/>
        </w:rPr>
        <w:footnoteReference w:id="5"/>
      </w:r>
    </w:p>
    <w:p w14:paraId="521A5FD0" w14:textId="38C2EFDF" w:rsidR="00D6266F" w:rsidRPr="00614A4F" w:rsidRDefault="00FC657A" w:rsidP="00FC657A">
      <w:pPr>
        <w:pStyle w:val="Heading3"/>
        <w:spacing w:before="360"/>
        <w:rPr>
          <w:rFonts w:cs="Arial"/>
        </w:rPr>
      </w:pPr>
      <w:r>
        <w:rPr>
          <w:rFonts w:cs="Arial"/>
        </w:rPr>
        <w:t>D.</w:t>
      </w:r>
      <w:r>
        <w:rPr>
          <w:rFonts w:cs="Arial"/>
        </w:rPr>
        <w:tab/>
      </w:r>
      <w:r w:rsidR="00D6266F" w:rsidRPr="00614A4F">
        <w:rPr>
          <w:rFonts w:cs="Arial"/>
        </w:rPr>
        <w:t>Methodology</w:t>
      </w:r>
    </w:p>
    <w:p w14:paraId="58DA967D" w14:textId="133B64CA" w:rsidR="00D6266F" w:rsidRPr="00614A4F" w:rsidRDefault="00423B92" w:rsidP="004E0726">
      <w:pPr>
        <w:rPr>
          <w:rFonts w:cs="Arial"/>
          <w:szCs w:val="22"/>
        </w:rPr>
      </w:pPr>
      <w:r w:rsidRPr="00614A4F">
        <w:rPr>
          <w:rFonts w:cs="Arial"/>
          <w:szCs w:val="22"/>
        </w:rPr>
        <w:t xml:space="preserve">Good evaluation methodologies will include a mix of both primary and secondary data collection methods.  </w:t>
      </w:r>
      <w:r w:rsidR="0039102A" w:rsidRPr="00614A4F">
        <w:rPr>
          <w:rFonts w:cs="Arial"/>
          <w:szCs w:val="22"/>
        </w:rPr>
        <w:t>T</w:t>
      </w:r>
      <w:r w:rsidR="00D6266F" w:rsidRPr="00614A4F">
        <w:rPr>
          <w:rFonts w:cs="Arial"/>
          <w:szCs w:val="22"/>
        </w:rPr>
        <w:t xml:space="preserve">he evaluation methodology </w:t>
      </w:r>
      <w:r w:rsidRPr="00614A4F">
        <w:rPr>
          <w:rFonts w:cs="Arial"/>
          <w:szCs w:val="22"/>
        </w:rPr>
        <w:t>should</w:t>
      </w:r>
      <w:r w:rsidR="00D6266F" w:rsidRPr="00614A4F">
        <w:rPr>
          <w:rFonts w:cs="Arial"/>
          <w:szCs w:val="22"/>
        </w:rPr>
        <w:t xml:space="preserve"> include </w:t>
      </w:r>
      <w:r w:rsidR="00876C7F" w:rsidRPr="00614A4F">
        <w:rPr>
          <w:rFonts w:cs="Arial"/>
          <w:szCs w:val="22"/>
        </w:rPr>
        <w:t xml:space="preserve">secondary data review of key project documents from </w:t>
      </w:r>
      <w:r w:rsidRPr="00614A4F">
        <w:rPr>
          <w:rFonts w:cs="Arial"/>
          <w:szCs w:val="22"/>
        </w:rPr>
        <w:t>the</w:t>
      </w:r>
      <w:r w:rsidR="0039102A" w:rsidRPr="00614A4F">
        <w:rPr>
          <w:rFonts w:cs="Arial"/>
          <w:szCs w:val="22"/>
        </w:rPr>
        <w:t xml:space="preserve"> operation and from</w:t>
      </w:r>
      <w:r w:rsidRPr="00614A4F">
        <w:rPr>
          <w:rFonts w:cs="Arial"/>
          <w:szCs w:val="22"/>
        </w:rPr>
        <w:t xml:space="preserve"> </w:t>
      </w:r>
      <w:r w:rsidR="00876C7F" w:rsidRPr="00614A4F">
        <w:rPr>
          <w:rFonts w:cs="Arial"/>
          <w:szCs w:val="22"/>
        </w:rPr>
        <w:t>Nat</w:t>
      </w:r>
      <w:r w:rsidR="00CD0B18" w:rsidRPr="00614A4F">
        <w:rPr>
          <w:rFonts w:cs="Arial"/>
          <w:szCs w:val="22"/>
        </w:rPr>
        <w:t>ional Society</w:t>
      </w:r>
      <w:r w:rsidR="00876C7F" w:rsidRPr="00614A4F">
        <w:rPr>
          <w:rFonts w:cs="Arial"/>
          <w:szCs w:val="22"/>
        </w:rPr>
        <w:t xml:space="preserve">. Key informant interviews </w:t>
      </w:r>
      <w:r w:rsidRPr="00614A4F">
        <w:rPr>
          <w:rFonts w:cs="Arial"/>
          <w:szCs w:val="22"/>
        </w:rPr>
        <w:t xml:space="preserve">should also </w:t>
      </w:r>
      <w:r w:rsidR="00876C7F" w:rsidRPr="00614A4F">
        <w:rPr>
          <w:rFonts w:cs="Arial"/>
          <w:szCs w:val="22"/>
        </w:rPr>
        <w:t>be held with stakeholders including National Society leadership and focal points, IFRC</w:t>
      </w:r>
      <w:r w:rsidR="0039102A" w:rsidRPr="00614A4F">
        <w:rPr>
          <w:rFonts w:cs="Arial"/>
          <w:szCs w:val="22"/>
        </w:rPr>
        <w:t xml:space="preserve"> / ICRC / PNS</w:t>
      </w:r>
      <w:r w:rsidR="00876C7F" w:rsidRPr="00614A4F">
        <w:rPr>
          <w:rFonts w:cs="Arial"/>
          <w:szCs w:val="22"/>
        </w:rPr>
        <w:t xml:space="preserve"> staff in country </w:t>
      </w:r>
      <w:r w:rsidR="00CD0B18" w:rsidRPr="00614A4F">
        <w:rPr>
          <w:rFonts w:cs="Arial"/>
          <w:szCs w:val="22"/>
        </w:rPr>
        <w:t xml:space="preserve">and in relevant offices. </w:t>
      </w:r>
      <w:r w:rsidR="00876C7F" w:rsidRPr="00614A4F">
        <w:rPr>
          <w:rFonts w:cs="Arial"/>
          <w:szCs w:val="22"/>
        </w:rPr>
        <w:t xml:space="preserve">Other key country partners </w:t>
      </w:r>
      <w:r w:rsidRPr="00614A4F">
        <w:rPr>
          <w:rFonts w:cs="Arial"/>
          <w:szCs w:val="22"/>
        </w:rPr>
        <w:t>can</w:t>
      </w:r>
      <w:r w:rsidR="00876C7F" w:rsidRPr="00614A4F">
        <w:rPr>
          <w:rFonts w:cs="Arial"/>
          <w:szCs w:val="22"/>
        </w:rPr>
        <w:t xml:space="preserve"> be interviewed to gather their perceptions of the programme. An online survey may also be used to solicit anonymous feedback from stakeholders, as well as enable more systematic feedback from those countries not visited during the evaluation.</w:t>
      </w:r>
    </w:p>
    <w:p w14:paraId="5E1D4528" w14:textId="29791DD9" w:rsidR="00977189" w:rsidRPr="00614A4F" w:rsidRDefault="00FC657A" w:rsidP="00614A4F">
      <w:pPr>
        <w:pStyle w:val="Heading3"/>
        <w:rPr>
          <w:rFonts w:cs="Arial"/>
        </w:rPr>
      </w:pPr>
      <w:r>
        <w:rPr>
          <w:rFonts w:cs="Arial"/>
        </w:rPr>
        <w:t>E.</w:t>
      </w:r>
      <w:r>
        <w:rPr>
          <w:rFonts w:cs="Arial"/>
        </w:rPr>
        <w:tab/>
      </w:r>
      <w:r w:rsidR="00977189" w:rsidRPr="00614A4F">
        <w:rPr>
          <w:rFonts w:cs="Arial"/>
        </w:rPr>
        <w:t>Evaluation Team – Roles and Responsibilities</w:t>
      </w:r>
    </w:p>
    <w:p w14:paraId="3CC10737" w14:textId="07AB0407" w:rsidR="00977189" w:rsidRPr="00614A4F" w:rsidRDefault="00BC15E8" w:rsidP="00977189">
      <w:pPr>
        <w:rPr>
          <w:rFonts w:cs="Arial"/>
          <w:i/>
          <w:szCs w:val="22"/>
        </w:rPr>
      </w:pPr>
      <w:r w:rsidRPr="00614A4F">
        <w:rPr>
          <w:rFonts w:cs="Arial"/>
          <w:i/>
          <w:szCs w:val="22"/>
        </w:rPr>
        <w:t>The expected roles and responsibilities of the evaluation team should be laid out here. This includes the number of expected team members and their specific contribution to the evaluation. Generally, this includes a Team Leader as well as any other evaluation team members</w:t>
      </w:r>
      <w:r w:rsidR="00A21AED" w:rsidRPr="00614A4F">
        <w:rPr>
          <w:rFonts w:cs="Arial"/>
          <w:i/>
          <w:szCs w:val="22"/>
        </w:rPr>
        <w:t xml:space="preserve"> who will conduct primary or secondary research</w:t>
      </w:r>
      <w:r w:rsidRPr="00614A4F">
        <w:rPr>
          <w:rFonts w:cs="Arial"/>
          <w:i/>
          <w:szCs w:val="22"/>
        </w:rPr>
        <w:t>.</w:t>
      </w:r>
    </w:p>
    <w:p w14:paraId="543E8E4A" w14:textId="267ACD86" w:rsidR="003407C3" w:rsidRPr="00614A4F" w:rsidRDefault="00FC657A" w:rsidP="00614A4F">
      <w:pPr>
        <w:pStyle w:val="Heading3"/>
        <w:rPr>
          <w:rFonts w:cs="Arial"/>
        </w:rPr>
      </w:pPr>
      <w:r>
        <w:rPr>
          <w:rFonts w:cs="Arial"/>
        </w:rPr>
        <w:t>F.</w:t>
      </w:r>
      <w:r>
        <w:rPr>
          <w:rFonts w:cs="Arial"/>
        </w:rPr>
        <w:tab/>
      </w:r>
      <w:r w:rsidR="003407C3" w:rsidRPr="00614A4F">
        <w:rPr>
          <w:rFonts w:cs="Arial"/>
        </w:rPr>
        <w:t>Timeframe</w:t>
      </w:r>
    </w:p>
    <w:tbl>
      <w:tblPr>
        <w:tblStyle w:val="TableGrid"/>
        <w:tblW w:w="9717" w:type="dxa"/>
        <w:jc w:val="center"/>
        <w:tblInd w:w="155" w:type="dxa"/>
        <w:tblLayout w:type="fixed"/>
        <w:tblLook w:val="04A0" w:firstRow="1" w:lastRow="0" w:firstColumn="1" w:lastColumn="0" w:noHBand="0" w:noVBand="1"/>
      </w:tblPr>
      <w:tblGrid>
        <w:gridCol w:w="4690"/>
        <w:gridCol w:w="628"/>
        <w:gridCol w:w="628"/>
        <w:gridCol w:w="629"/>
        <w:gridCol w:w="628"/>
        <w:gridCol w:w="628"/>
        <w:gridCol w:w="629"/>
        <w:gridCol w:w="628"/>
        <w:gridCol w:w="629"/>
      </w:tblGrid>
      <w:tr w:rsidR="00CD0B18" w:rsidRPr="00614A4F" w14:paraId="761616E8" w14:textId="77777777" w:rsidTr="009A4DEB">
        <w:trPr>
          <w:jc w:val="center"/>
        </w:trPr>
        <w:tc>
          <w:tcPr>
            <w:tcW w:w="4690" w:type="dxa"/>
            <w:tcBorders>
              <w:bottom w:val="single" w:sz="4" w:space="0" w:color="auto"/>
            </w:tcBorders>
            <w:shd w:val="clear" w:color="auto" w:fill="DC281E"/>
          </w:tcPr>
          <w:p w14:paraId="468817B7" w14:textId="77777777" w:rsidR="00CD0B18" w:rsidRPr="009A4DEB" w:rsidRDefault="00CD0B18" w:rsidP="00001BBB">
            <w:pPr>
              <w:spacing w:before="120"/>
              <w:jc w:val="center"/>
              <w:rPr>
                <w:rFonts w:cs="Arial"/>
                <w:b/>
                <w:color w:val="FFFFFF"/>
                <w:szCs w:val="22"/>
              </w:rPr>
            </w:pPr>
            <w:r w:rsidRPr="009A4DEB">
              <w:rPr>
                <w:rFonts w:cs="Arial"/>
                <w:b/>
                <w:color w:val="FFFFFF"/>
                <w:szCs w:val="22"/>
              </w:rPr>
              <w:t>Month</w:t>
            </w:r>
          </w:p>
        </w:tc>
        <w:tc>
          <w:tcPr>
            <w:tcW w:w="5027" w:type="dxa"/>
            <w:gridSpan w:val="8"/>
            <w:tcBorders>
              <w:bottom w:val="single" w:sz="4" w:space="0" w:color="auto"/>
            </w:tcBorders>
            <w:shd w:val="clear" w:color="auto" w:fill="DC281E"/>
          </w:tcPr>
          <w:p w14:paraId="6E02A237" w14:textId="77777777" w:rsidR="00CD0B18" w:rsidRPr="009A4DEB" w:rsidRDefault="00DE62DA" w:rsidP="009A4DEB">
            <w:pPr>
              <w:spacing w:before="120"/>
              <w:jc w:val="center"/>
              <w:rPr>
                <w:rFonts w:cs="Arial"/>
                <w:b/>
                <w:color w:val="FFFFFF"/>
                <w:szCs w:val="22"/>
              </w:rPr>
            </w:pPr>
            <w:r w:rsidRPr="009A4DEB">
              <w:rPr>
                <w:rFonts w:cs="Arial"/>
                <w:b/>
                <w:color w:val="FFFFFF"/>
                <w:szCs w:val="22"/>
              </w:rPr>
              <w:t>Number of days</w:t>
            </w:r>
          </w:p>
        </w:tc>
      </w:tr>
      <w:tr w:rsidR="00F832B4" w:rsidRPr="00614A4F" w14:paraId="6BDCF294" w14:textId="77777777" w:rsidTr="009A4DEB">
        <w:trPr>
          <w:trHeight w:val="373"/>
          <w:jc w:val="center"/>
        </w:trPr>
        <w:tc>
          <w:tcPr>
            <w:tcW w:w="4690" w:type="dxa"/>
            <w:tcBorders>
              <w:top w:val="single" w:sz="4" w:space="0" w:color="auto"/>
              <w:bottom w:val="single" w:sz="4" w:space="0" w:color="auto"/>
              <w:right w:val="single" w:sz="4" w:space="0" w:color="auto"/>
            </w:tcBorders>
            <w:shd w:val="clear" w:color="auto" w:fill="A6A6A6"/>
          </w:tcPr>
          <w:p w14:paraId="4879B718" w14:textId="77777777" w:rsidR="00F832B4" w:rsidRPr="00614A4F" w:rsidRDefault="00F832B4" w:rsidP="009A4DEB">
            <w:pPr>
              <w:spacing w:before="120"/>
              <w:rPr>
                <w:rFonts w:cs="Arial"/>
                <w:szCs w:val="22"/>
              </w:rPr>
            </w:pPr>
            <w:r w:rsidRPr="00614A4F">
              <w:rPr>
                <w:rFonts w:cs="Arial"/>
                <w:szCs w:val="22"/>
              </w:rPr>
              <w:t>Task</w:t>
            </w:r>
          </w:p>
        </w:tc>
        <w:tc>
          <w:tcPr>
            <w:tcW w:w="628" w:type="dxa"/>
            <w:tcBorders>
              <w:top w:val="single" w:sz="4" w:space="0" w:color="auto"/>
              <w:bottom w:val="single" w:sz="4" w:space="0" w:color="auto"/>
              <w:right w:val="single" w:sz="4" w:space="0" w:color="auto"/>
            </w:tcBorders>
            <w:shd w:val="clear" w:color="auto" w:fill="F3F3F3"/>
          </w:tcPr>
          <w:p w14:paraId="0071F475" w14:textId="77777777" w:rsidR="00F832B4" w:rsidRPr="00614A4F" w:rsidRDefault="00F832B4" w:rsidP="009A4DEB">
            <w:pPr>
              <w:spacing w:before="120"/>
              <w:ind w:left="-57" w:right="-113"/>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2EBBCCB9" w14:textId="77777777" w:rsidR="00F832B4" w:rsidRPr="00614A4F" w:rsidRDefault="00F832B4" w:rsidP="009A4DEB">
            <w:pPr>
              <w:spacing w:before="120"/>
              <w:ind w:left="-57" w:right="-113"/>
              <w:jc w:val="center"/>
              <w:rPr>
                <w:rFonts w:cs="Arial"/>
                <w:szCs w:val="22"/>
              </w:rPr>
            </w:pPr>
          </w:p>
        </w:tc>
        <w:tc>
          <w:tcPr>
            <w:tcW w:w="629" w:type="dxa"/>
            <w:tcBorders>
              <w:top w:val="single" w:sz="4" w:space="0" w:color="auto"/>
              <w:left w:val="single" w:sz="4" w:space="0" w:color="auto"/>
              <w:bottom w:val="single" w:sz="4" w:space="0" w:color="auto"/>
              <w:right w:val="single" w:sz="4" w:space="0" w:color="auto"/>
            </w:tcBorders>
            <w:shd w:val="clear" w:color="auto" w:fill="F3F3F3"/>
          </w:tcPr>
          <w:p w14:paraId="75A9B317" w14:textId="77777777" w:rsidR="00F832B4" w:rsidRPr="00614A4F" w:rsidRDefault="00F832B4" w:rsidP="009A4DEB">
            <w:pPr>
              <w:spacing w:before="120"/>
              <w:ind w:left="-57" w:right="-113"/>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0A48758D" w14:textId="77777777" w:rsidR="00F832B4" w:rsidRPr="00614A4F" w:rsidRDefault="00F832B4" w:rsidP="009A4DEB">
            <w:pPr>
              <w:spacing w:before="120"/>
              <w:ind w:left="-57" w:right="-113"/>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18D26B95" w14:textId="77777777" w:rsidR="00F832B4" w:rsidRPr="00614A4F" w:rsidRDefault="00F832B4" w:rsidP="009A4DEB">
            <w:pPr>
              <w:spacing w:before="120"/>
              <w:ind w:left="-57" w:right="-113"/>
              <w:jc w:val="center"/>
              <w:rPr>
                <w:rFonts w:cs="Arial"/>
                <w:szCs w:val="22"/>
              </w:rPr>
            </w:pPr>
          </w:p>
        </w:tc>
        <w:tc>
          <w:tcPr>
            <w:tcW w:w="629" w:type="dxa"/>
            <w:tcBorders>
              <w:top w:val="single" w:sz="4" w:space="0" w:color="auto"/>
              <w:left w:val="single" w:sz="4" w:space="0" w:color="auto"/>
              <w:bottom w:val="single" w:sz="4" w:space="0" w:color="auto"/>
              <w:right w:val="single" w:sz="4" w:space="0" w:color="auto"/>
            </w:tcBorders>
            <w:shd w:val="clear" w:color="auto" w:fill="F3F3F3"/>
          </w:tcPr>
          <w:p w14:paraId="5B75DFEF" w14:textId="77777777" w:rsidR="00F832B4" w:rsidRPr="00614A4F" w:rsidRDefault="00F832B4" w:rsidP="009A4DEB">
            <w:pPr>
              <w:spacing w:before="120"/>
              <w:ind w:left="-57" w:right="-113"/>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541CC57D" w14:textId="77777777" w:rsidR="00F832B4" w:rsidRPr="00614A4F" w:rsidRDefault="00F832B4" w:rsidP="009A4DEB">
            <w:pPr>
              <w:spacing w:before="120"/>
              <w:ind w:left="-57" w:right="-113"/>
              <w:jc w:val="center"/>
              <w:rPr>
                <w:rFonts w:cs="Arial"/>
                <w:szCs w:val="22"/>
              </w:rPr>
            </w:pPr>
          </w:p>
        </w:tc>
        <w:tc>
          <w:tcPr>
            <w:tcW w:w="629" w:type="dxa"/>
            <w:tcBorders>
              <w:top w:val="single" w:sz="4" w:space="0" w:color="auto"/>
              <w:left w:val="single" w:sz="4" w:space="0" w:color="auto"/>
              <w:bottom w:val="single" w:sz="4" w:space="0" w:color="auto"/>
              <w:right w:val="single" w:sz="4" w:space="0" w:color="auto"/>
            </w:tcBorders>
            <w:shd w:val="clear" w:color="auto" w:fill="F3F3F3"/>
          </w:tcPr>
          <w:p w14:paraId="6ED13B4D" w14:textId="77777777" w:rsidR="00F832B4" w:rsidRPr="00614A4F" w:rsidRDefault="00F832B4" w:rsidP="009A4DEB">
            <w:pPr>
              <w:spacing w:before="120"/>
              <w:ind w:left="-57" w:right="-113"/>
              <w:jc w:val="center"/>
              <w:rPr>
                <w:rFonts w:cs="Arial"/>
                <w:szCs w:val="22"/>
              </w:rPr>
            </w:pPr>
          </w:p>
        </w:tc>
      </w:tr>
      <w:tr w:rsidR="00F832B4" w:rsidRPr="00614A4F" w14:paraId="3E619F3B" w14:textId="77777777" w:rsidTr="009A4DEB">
        <w:trPr>
          <w:jc w:val="center"/>
        </w:trPr>
        <w:tc>
          <w:tcPr>
            <w:tcW w:w="4690" w:type="dxa"/>
            <w:tcBorders>
              <w:top w:val="single" w:sz="4" w:space="0" w:color="auto"/>
              <w:bottom w:val="single" w:sz="4" w:space="0" w:color="auto"/>
              <w:right w:val="single" w:sz="4" w:space="0" w:color="auto"/>
            </w:tcBorders>
            <w:shd w:val="clear" w:color="auto" w:fill="F3F3F3"/>
          </w:tcPr>
          <w:p w14:paraId="1653107A" w14:textId="77777777" w:rsidR="00F832B4" w:rsidRPr="00614A4F" w:rsidRDefault="00F832B4" w:rsidP="009A4DEB">
            <w:pPr>
              <w:spacing w:before="60" w:after="60"/>
              <w:rPr>
                <w:rFonts w:cs="Arial"/>
                <w:szCs w:val="22"/>
              </w:rPr>
            </w:pPr>
          </w:p>
        </w:tc>
        <w:tc>
          <w:tcPr>
            <w:tcW w:w="628" w:type="dxa"/>
            <w:tcBorders>
              <w:top w:val="single" w:sz="4" w:space="0" w:color="auto"/>
              <w:bottom w:val="single" w:sz="4" w:space="0" w:color="auto"/>
              <w:right w:val="single" w:sz="4" w:space="0" w:color="auto"/>
            </w:tcBorders>
            <w:shd w:val="clear" w:color="auto" w:fill="F3F3F3"/>
          </w:tcPr>
          <w:p w14:paraId="0BABE3C7" w14:textId="77777777" w:rsidR="00F832B4" w:rsidRPr="00614A4F" w:rsidRDefault="00F832B4" w:rsidP="009A4DEB">
            <w:pPr>
              <w:spacing w:before="60" w:after="60"/>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5C4DF965" w14:textId="77777777" w:rsidR="00F832B4" w:rsidRPr="00614A4F" w:rsidRDefault="00F832B4" w:rsidP="009A4DEB">
            <w:pPr>
              <w:spacing w:before="60" w:after="60"/>
              <w:jc w:val="center"/>
              <w:rPr>
                <w:rFonts w:cs="Arial"/>
                <w:szCs w:val="22"/>
              </w:rPr>
            </w:pPr>
          </w:p>
        </w:tc>
        <w:tc>
          <w:tcPr>
            <w:tcW w:w="629" w:type="dxa"/>
            <w:tcBorders>
              <w:top w:val="single" w:sz="4" w:space="0" w:color="auto"/>
              <w:left w:val="single" w:sz="4" w:space="0" w:color="auto"/>
              <w:bottom w:val="single" w:sz="4" w:space="0" w:color="auto"/>
              <w:right w:val="single" w:sz="4" w:space="0" w:color="auto"/>
            </w:tcBorders>
            <w:shd w:val="clear" w:color="auto" w:fill="F3F3F3"/>
          </w:tcPr>
          <w:p w14:paraId="3665890F" w14:textId="77777777" w:rsidR="00F832B4" w:rsidRPr="00614A4F" w:rsidRDefault="00F832B4" w:rsidP="009A4DEB">
            <w:pPr>
              <w:spacing w:before="60" w:after="60"/>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7047D778" w14:textId="77777777" w:rsidR="00F832B4" w:rsidRPr="00614A4F" w:rsidRDefault="00F832B4" w:rsidP="009A4DEB">
            <w:pPr>
              <w:spacing w:before="60" w:after="60"/>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0F21FA54" w14:textId="77777777" w:rsidR="00F832B4" w:rsidRPr="00614A4F" w:rsidRDefault="00F832B4" w:rsidP="009A4DEB">
            <w:pPr>
              <w:spacing w:before="60" w:after="60"/>
              <w:jc w:val="center"/>
              <w:rPr>
                <w:rFonts w:cs="Arial"/>
                <w:szCs w:val="22"/>
              </w:rPr>
            </w:pPr>
          </w:p>
        </w:tc>
        <w:tc>
          <w:tcPr>
            <w:tcW w:w="629" w:type="dxa"/>
            <w:tcBorders>
              <w:top w:val="single" w:sz="4" w:space="0" w:color="auto"/>
              <w:left w:val="single" w:sz="4" w:space="0" w:color="auto"/>
              <w:bottom w:val="single" w:sz="4" w:space="0" w:color="auto"/>
              <w:right w:val="single" w:sz="4" w:space="0" w:color="auto"/>
            </w:tcBorders>
            <w:shd w:val="clear" w:color="auto" w:fill="F3F3F3"/>
          </w:tcPr>
          <w:p w14:paraId="258D1300" w14:textId="77777777" w:rsidR="00F832B4" w:rsidRPr="00614A4F" w:rsidRDefault="00F832B4" w:rsidP="009A4DEB">
            <w:pPr>
              <w:spacing w:before="60" w:after="60"/>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301EC077" w14:textId="77777777" w:rsidR="00F832B4" w:rsidRPr="00614A4F" w:rsidRDefault="00F832B4" w:rsidP="009A4DEB">
            <w:pPr>
              <w:spacing w:before="60" w:after="60"/>
              <w:jc w:val="center"/>
              <w:rPr>
                <w:rFonts w:cs="Arial"/>
                <w:szCs w:val="22"/>
              </w:rPr>
            </w:pPr>
          </w:p>
        </w:tc>
        <w:tc>
          <w:tcPr>
            <w:tcW w:w="629" w:type="dxa"/>
            <w:tcBorders>
              <w:top w:val="single" w:sz="4" w:space="0" w:color="auto"/>
              <w:left w:val="single" w:sz="4" w:space="0" w:color="auto"/>
              <w:bottom w:val="single" w:sz="4" w:space="0" w:color="auto"/>
              <w:right w:val="single" w:sz="4" w:space="0" w:color="auto"/>
            </w:tcBorders>
            <w:shd w:val="clear" w:color="auto" w:fill="F3F3F3"/>
          </w:tcPr>
          <w:p w14:paraId="26CA6A6D" w14:textId="77777777" w:rsidR="00F832B4" w:rsidRPr="00614A4F" w:rsidRDefault="00F832B4" w:rsidP="009A4DEB">
            <w:pPr>
              <w:spacing w:before="60" w:after="60"/>
              <w:jc w:val="center"/>
              <w:rPr>
                <w:rFonts w:cs="Arial"/>
                <w:szCs w:val="22"/>
              </w:rPr>
            </w:pPr>
          </w:p>
        </w:tc>
      </w:tr>
      <w:tr w:rsidR="00F832B4" w:rsidRPr="00614A4F" w14:paraId="6985BCA6" w14:textId="77777777" w:rsidTr="009A4DEB">
        <w:trPr>
          <w:jc w:val="center"/>
        </w:trPr>
        <w:tc>
          <w:tcPr>
            <w:tcW w:w="4690" w:type="dxa"/>
            <w:tcBorders>
              <w:top w:val="single" w:sz="4" w:space="0" w:color="auto"/>
              <w:bottom w:val="single" w:sz="4" w:space="0" w:color="auto"/>
              <w:right w:val="single" w:sz="4" w:space="0" w:color="auto"/>
            </w:tcBorders>
            <w:shd w:val="clear" w:color="auto" w:fill="F3F3F3"/>
          </w:tcPr>
          <w:p w14:paraId="422666C9" w14:textId="77777777" w:rsidR="00F832B4" w:rsidRPr="00614A4F" w:rsidRDefault="00F832B4" w:rsidP="009A4DEB">
            <w:pPr>
              <w:spacing w:before="60" w:after="60"/>
              <w:rPr>
                <w:rFonts w:cs="Arial"/>
                <w:szCs w:val="22"/>
              </w:rPr>
            </w:pPr>
          </w:p>
        </w:tc>
        <w:tc>
          <w:tcPr>
            <w:tcW w:w="628" w:type="dxa"/>
            <w:tcBorders>
              <w:top w:val="single" w:sz="4" w:space="0" w:color="auto"/>
              <w:bottom w:val="single" w:sz="4" w:space="0" w:color="auto"/>
              <w:right w:val="single" w:sz="4" w:space="0" w:color="auto"/>
            </w:tcBorders>
            <w:shd w:val="clear" w:color="auto" w:fill="F3F3F3"/>
          </w:tcPr>
          <w:p w14:paraId="56420A61" w14:textId="77777777" w:rsidR="00F832B4" w:rsidRPr="00614A4F" w:rsidRDefault="00F832B4" w:rsidP="009A4DEB">
            <w:pPr>
              <w:spacing w:before="60" w:after="60"/>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3E951184" w14:textId="77777777" w:rsidR="00F832B4" w:rsidRPr="00614A4F" w:rsidRDefault="00F832B4" w:rsidP="009A4DEB">
            <w:pPr>
              <w:spacing w:before="60" w:after="60"/>
              <w:jc w:val="center"/>
              <w:rPr>
                <w:rFonts w:cs="Arial"/>
                <w:szCs w:val="22"/>
              </w:rPr>
            </w:pPr>
          </w:p>
        </w:tc>
        <w:tc>
          <w:tcPr>
            <w:tcW w:w="629" w:type="dxa"/>
            <w:tcBorders>
              <w:top w:val="single" w:sz="4" w:space="0" w:color="auto"/>
              <w:left w:val="single" w:sz="4" w:space="0" w:color="auto"/>
              <w:bottom w:val="single" w:sz="4" w:space="0" w:color="auto"/>
              <w:right w:val="single" w:sz="4" w:space="0" w:color="auto"/>
            </w:tcBorders>
            <w:shd w:val="clear" w:color="auto" w:fill="F3F3F3"/>
          </w:tcPr>
          <w:p w14:paraId="77CDCC77" w14:textId="77777777" w:rsidR="00F832B4" w:rsidRPr="00614A4F" w:rsidRDefault="00F832B4" w:rsidP="009A4DEB">
            <w:pPr>
              <w:spacing w:before="60" w:after="60"/>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2D29F76E" w14:textId="77777777" w:rsidR="00F832B4" w:rsidRPr="00614A4F" w:rsidRDefault="00F832B4" w:rsidP="009A4DEB">
            <w:pPr>
              <w:spacing w:before="60" w:after="60"/>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3E05F6BA" w14:textId="77777777" w:rsidR="00F832B4" w:rsidRPr="00614A4F" w:rsidRDefault="00F832B4" w:rsidP="009A4DEB">
            <w:pPr>
              <w:spacing w:before="60" w:after="60"/>
              <w:jc w:val="center"/>
              <w:rPr>
                <w:rFonts w:cs="Arial"/>
                <w:szCs w:val="22"/>
              </w:rPr>
            </w:pPr>
          </w:p>
        </w:tc>
        <w:tc>
          <w:tcPr>
            <w:tcW w:w="629" w:type="dxa"/>
            <w:tcBorders>
              <w:top w:val="single" w:sz="4" w:space="0" w:color="auto"/>
              <w:left w:val="single" w:sz="4" w:space="0" w:color="auto"/>
              <w:bottom w:val="single" w:sz="4" w:space="0" w:color="auto"/>
              <w:right w:val="single" w:sz="4" w:space="0" w:color="auto"/>
            </w:tcBorders>
            <w:shd w:val="clear" w:color="auto" w:fill="F3F3F3"/>
          </w:tcPr>
          <w:p w14:paraId="05D70727" w14:textId="77777777" w:rsidR="00F832B4" w:rsidRPr="00614A4F" w:rsidRDefault="00F832B4" w:rsidP="009A4DEB">
            <w:pPr>
              <w:spacing w:before="60" w:after="60"/>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253A24E2" w14:textId="77777777" w:rsidR="00F832B4" w:rsidRPr="00614A4F" w:rsidRDefault="00F832B4" w:rsidP="009A4DEB">
            <w:pPr>
              <w:spacing w:before="60" w:after="60"/>
              <w:jc w:val="center"/>
              <w:rPr>
                <w:rFonts w:cs="Arial"/>
                <w:szCs w:val="22"/>
              </w:rPr>
            </w:pPr>
          </w:p>
        </w:tc>
        <w:tc>
          <w:tcPr>
            <w:tcW w:w="629" w:type="dxa"/>
            <w:tcBorders>
              <w:top w:val="single" w:sz="4" w:space="0" w:color="auto"/>
              <w:left w:val="single" w:sz="4" w:space="0" w:color="auto"/>
              <w:bottom w:val="single" w:sz="4" w:space="0" w:color="auto"/>
              <w:right w:val="single" w:sz="4" w:space="0" w:color="auto"/>
            </w:tcBorders>
            <w:shd w:val="clear" w:color="auto" w:fill="F3F3F3"/>
          </w:tcPr>
          <w:p w14:paraId="42A5B10B" w14:textId="77777777" w:rsidR="00F832B4" w:rsidRPr="00614A4F" w:rsidRDefault="00F832B4" w:rsidP="009A4DEB">
            <w:pPr>
              <w:spacing w:before="60" w:after="60"/>
              <w:jc w:val="center"/>
              <w:rPr>
                <w:rFonts w:cs="Arial"/>
                <w:szCs w:val="22"/>
              </w:rPr>
            </w:pPr>
          </w:p>
        </w:tc>
      </w:tr>
      <w:tr w:rsidR="00F832B4" w:rsidRPr="00614A4F" w14:paraId="1E929D92" w14:textId="77777777" w:rsidTr="009A4DEB">
        <w:trPr>
          <w:jc w:val="center"/>
        </w:trPr>
        <w:tc>
          <w:tcPr>
            <w:tcW w:w="4690" w:type="dxa"/>
            <w:tcBorders>
              <w:top w:val="single" w:sz="4" w:space="0" w:color="auto"/>
              <w:bottom w:val="single" w:sz="4" w:space="0" w:color="auto"/>
              <w:right w:val="single" w:sz="4" w:space="0" w:color="auto"/>
            </w:tcBorders>
            <w:shd w:val="clear" w:color="auto" w:fill="F3F3F3"/>
          </w:tcPr>
          <w:p w14:paraId="4AA31B59" w14:textId="77777777" w:rsidR="00F832B4" w:rsidRPr="00614A4F" w:rsidRDefault="00F832B4" w:rsidP="009A4DEB">
            <w:pPr>
              <w:spacing w:before="60" w:after="60"/>
              <w:rPr>
                <w:rFonts w:cs="Arial"/>
                <w:szCs w:val="22"/>
              </w:rPr>
            </w:pPr>
          </w:p>
        </w:tc>
        <w:tc>
          <w:tcPr>
            <w:tcW w:w="628" w:type="dxa"/>
            <w:tcBorders>
              <w:top w:val="single" w:sz="4" w:space="0" w:color="auto"/>
              <w:bottom w:val="single" w:sz="4" w:space="0" w:color="auto"/>
              <w:right w:val="single" w:sz="4" w:space="0" w:color="auto"/>
            </w:tcBorders>
            <w:shd w:val="clear" w:color="auto" w:fill="F3F3F3"/>
          </w:tcPr>
          <w:p w14:paraId="6E5D0683" w14:textId="77777777" w:rsidR="00F832B4" w:rsidRPr="00614A4F" w:rsidRDefault="00F832B4" w:rsidP="009A4DEB">
            <w:pPr>
              <w:spacing w:before="60" w:after="60"/>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01CFBFFD" w14:textId="77777777" w:rsidR="00F832B4" w:rsidRPr="00614A4F" w:rsidRDefault="00F832B4" w:rsidP="009A4DEB">
            <w:pPr>
              <w:spacing w:before="60" w:after="60"/>
              <w:jc w:val="center"/>
              <w:rPr>
                <w:rFonts w:cs="Arial"/>
                <w:szCs w:val="22"/>
              </w:rPr>
            </w:pPr>
          </w:p>
        </w:tc>
        <w:tc>
          <w:tcPr>
            <w:tcW w:w="629" w:type="dxa"/>
            <w:tcBorders>
              <w:top w:val="single" w:sz="4" w:space="0" w:color="auto"/>
              <w:left w:val="single" w:sz="4" w:space="0" w:color="auto"/>
              <w:bottom w:val="single" w:sz="4" w:space="0" w:color="auto"/>
              <w:right w:val="single" w:sz="4" w:space="0" w:color="auto"/>
            </w:tcBorders>
            <w:shd w:val="clear" w:color="auto" w:fill="F3F3F3"/>
          </w:tcPr>
          <w:p w14:paraId="1A04EBB5" w14:textId="77777777" w:rsidR="00F832B4" w:rsidRPr="00614A4F" w:rsidRDefault="00F832B4" w:rsidP="009A4DEB">
            <w:pPr>
              <w:spacing w:before="60" w:after="60"/>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49D34B55" w14:textId="77777777" w:rsidR="00F832B4" w:rsidRPr="00614A4F" w:rsidRDefault="00F832B4" w:rsidP="009A4DEB">
            <w:pPr>
              <w:spacing w:before="60" w:after="60"/>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49FDDEC9" w14:textId="77777777" w:rsidR="00F832B4" w:rsidRPr="00614A4F" w:rsidRDefault="00F832B4" w:rsidP="009A4DEB">
            <w:pPr>
              <w:spacing w:before="60" w:after="60"/>
              <w:jc w:val="center"/>
              <w:rPr>
                <w:rFonts w:cs="Arial"/>
                <w:szCs w:val="22"/>
              </w:rPr>
            </w:pPr>
          </w:p>
        </w:tc>
        <w:tc>
          <w:tcPr>
            <w:tcW w:w="629" w:type="dxa"/>
            <w:tcBorders>
              <w:top w:val="single" w:sz="4" w:space="0" w:color="auto"/>
              <w:left w:val="single" w:sz="4" w:space="0" w:color="auto"/>
              <w:bottom w:val="single" w:sz="4" w:space="0" w:color="auto"/>
              <w:right w:val="single" w:sz="4" w:space="0" w:color="auto"/>
            </w:tcBorders>
            <w:shd w:val="clear" w:color="auto" w:fill="F3F3F3"/>
          </w:tcPr>
          <w:p w14:paraId="2B5895DE" w14:textId="77777777" w:rsidR="00F832B4" w:rsidRPr="00614A4F" w:rsidRDefault="00F832B4" w:rsidP="009A4DEB">
            <w:pPr>
              <w:spacing w:before="60" w:after="60"/>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007A3F1E" w14:textId="77777777" w:rsidR="00F832B4" w:rsidRPr="00614A4F" w:rsidRDefault="00F832B4" w:rsidP="009A4DEB">
            <w:pPr>
              <w:spacing w:before="60" w:after="60"/>
              <w:jc w:val="center"/>
              <w:rPr>
                <w:rFonts w:cs="Arial"/>
                <w:szCs w:val="22"/>
              </w:rPr>
            </w:pPr>
          </w:p>
        </w:tc>
        <w:tc>
          <w:tcPr>
            <w:tcW w:w="629" w:type="dxa"/>
            <w:tcBorders>
              <w:top w:val="single" w:sz="4" w:space="0" w:color="auto"/>
              <w:left w:val="single" w:sz="4" w:space="0" w:color="auto"/>
              <w:bottom w:val="single" w:sz="4" w:space="0" w:color="auto"/>
              <w:right w:val="single" w:sz="4" w:space="0" w:color="auto"/>
            </w:tcBorders>
            <w:shd w:val="clear" w:color="auto" w:fill="F3F3F3"/>
          </w:tcPr>
          <w:p w14:paraId="6CD410BA" w14:textId="77777777" w:rsidR="00F832B4" w:rsidRPr="00614A4F" w:rsidRDefault="00F832B4" w:rsidP="009A4DEB">
            <w:pPr>
              <w:spacing w:before="60" w:after="60"/>
              <w:jc w:val="center"/>
              <w:rPr>
                <w:rFonts w:cs="Arial"/>
                <w:szCs w:val="22"/>
              </w:rPr>
            </w:pPr>
          </w:p>
        </w:tc>
      </w:tr>
      <w:tr w:rsidR="00F832B4" w:rsidRPr="00614A4F" w14:paraId="62C699EC" w14:textId="77777777" w:rsidTr="009A4DEB">
        <w:trPr>
          <w:jc w:val="center"/>
        </w:trPr>
        <w:tc>
          <w:tcPr>
            <w:tcW w:w="4690" w:type="dxa"/>
            <w:tcBorders>
              <w:top w:val="single" w:sz="4" w:space="0" w:color="auto"/>
              <w:bottom w:val="single" w:sz="4" w:space="0" w:color="auto"/>
              <w:right w:val="single" w:sz="4" w:space="0" w:color="auto"/>
            </w:tcBorders>
            <w:shd w:val="clear" w:color="auto" w:fill="F3F3F3"/>
          </w:tcPr>
          <w:p w14:paraId="79B39B90" w14:textId="77777777" w:rsidR="00F832B4" w:rsidRPr="00614A4F" w:rsidRDefault="00F832B4" w:rsidP="009A4DEB">
            <w:pPr>
              <w:spacing w:before="60" w:after="60"/>
              <w:rPr>
                <w:rFonts w:cs="Arial"/>
                <w:szCs w:val="22"/>
              </w:rPr>
            </w:pPr>
          </w:p>
        </w:tc>
        <w:tc>
          <w:tcPr>
            <w:tcW w:w="628" w:type="dxa"/>
            <w:tcBorders>
              <w:top w:val="single" w:sz="4" w:space="0" w:color="auto"/>
              <w:bottom w:val="single" w:sz="4" w:space="0" w:color="auto"/>
              <w:right w:val="single" w:sz="4" w:space="0" w:color="auto"/>
            </w:tcBorders>
            <w:shd w:val="clear" w:color="auto" w:fill="F3F3F3"/>
          </w:tcPr>
          <w:p w14:paraId="7A63E5FC" w14:textId="77777777" w:rsidR="00F832B4" w:rsidRPr="00614A4F" w:rsidRDefault="00F832B4" w:rsidP="009A4DEB">
            <w:pPr>
              <w:spacing w:before="60" w:after="60"/>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657AEC5B" w14:textId="77777777" w:rsidR="00F832B4" w:rsidRPr="00614A4F" w:rsidRDefault="00F832B4" w:rsidP="009A4DEB">
            <w:pPr>
              <w:spacing w:before="60" w:after="60"/>
              <w:jc w:val="center"/>
              <w:rPr>
                <w:rFonts w:cs="Arial"/>
                <w:szCs w:val="22"/>
              </w:rPr>
            </w:pPr>
          </w:p>
        </w:tc>
        <w:tc>
          <w:tcPr>
            <w:tcW w:w="629" w:type="dxa"/>
            <w:tcBorders>
              <w:top w:val="single" w:sz="4" w:space="0" w:color="auto"/>
              <w:left w:val="single" w:sz="4" w:space="0" w:color="auto"/>
              <w:bottom w:val="single" w:sz="4" w:space="0" w:color="auto"/>
              <w:right w:val="single" w:sz="4" w:space="0" w:color="auto"/>
            </w:tcBorders>
            <w:shd w:val="clear" w:color="auto" w:fill="F3F3F3"/>
          </w:tcPr>
          <w:p w14:paraId="37CA49FB" w14:textId="77777777" w:rsidR="00F832B4" w:rsidRPr="00614A4F" w:rsidRDefault="00F832B4" w:rsidP="009A4DEB">
            <w:pPr>
              <w:spacing w:before="60" w:after="60"/>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668503BD" w14:textId="77777777" w:rsidR="00F832B4" w:rsidRPr="00614A4F" w:rsidRDefault="00F832B4" w:rsidP="009A4DEB">
            <w:pPr>
              <w:spacing w:before="60" w:after="60"/>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17ED5689" w14:textId="77777777" w:rsidR="00F832B4" w:rsidRPr="00614A4F" w:rsidRDefault="00F832B4" w:rsidP="009A4DEB">
            <w:pPr>
              <w:spacing w:before="60" w:after="60"/>
              <w:jc w:val="center"/>
              <w:rPr>
                <w:rFonts w:cs="Arial"/>
                <w:szCs w:val="22"/>
              </w:rPr>
            </w:pPr>
          </w:p>
        </w:tc>
        <w:tc>
          <w:tcPr>
            <w:tcW w:w="629" w:type="dxa"/>
            <w:tcBorders>
              <w:top w:val="single" w:sz="4" w:space="0" w:color="auto"/>
              <w:left w:val="single" w:sz="4" w:space="0" w:color="auto"/>
              <w:bottom w:val="single" w:sz="4" w:space="0" w:color="auto"/>
              <w:right w:val="single" w:sz="4" w:space="0" w:color="auto"/>
            </w:tcBorders>
            <w:shd w:val="clear" w:color="auto" w:fill="F3F3F3"/>
          </w:tcPr>
          <w:p w14:paraId="071D7654" w14:textId="77777777" w:rsidR="00F832B4" w:rsidRPr="00614A4F" w:rsidRDefault="00F832B4" w:rsidP="009A4DEB">
            <w:pPr>
              <w:spacing w:before="60" w:after="60"/>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10511C9B" w14:textId="77777777" w:rsidR="00F832B4" w:rsidRPr="00614A4F" w:rsidRDefault="00F832B4" w:rsidP="009A4DEB">
            <w:pPr>
              <w:spacing w:before="60" w:after="60"/>
              <w:jc w:val="center"/>
              <w:rPr>
                <w:rFonts w:cs="Arial"/>
                <w:szCs w:val="22"/>
              </w:rPr>
            </w:pPr>
          </w:p>
        </w:tc>
        <w:tc>
          <w:tcPr>
            <w:tcW w:w="629" w:type="dxa"/>
            <w:tcBorders>
              <w:top w:val="single" w:sz="4" w:space="0" w:color="auto"/>
              <w:left w:val="single" w:sz="4" w:space="0" w:color="auto"/>
              <w:bottom w:val="single" w:sz="4" w:space="0" w:color="auto"/>
              <w:right w:val="single" w:sz="4" w:space="0" w:color="auto"/>
            </w:tcBorders>
            <w:shd w:val="clear" w:color="auto" w:fill="F3F3F3"/>
          </w:tcPr>
          <w:p w14:paraId="12C3209B" w14:textId="77777777" w:rsidR="00F832B4" w:rsidRPr="00614A4F" w:rsidRDefault="00F832B4" w:rsidP="009A4DEB">
            <w:pPr>
              <w:spacing w:before="60" w:after="60"/>
              <w:jc w:val="center"/>
              <w:rPr>
                <w:rFonts w:cs="Arial"/>
                <w:szCs w:val="22"/>
              </w:rPr>
            </w:pPr>
          </w:p>
        </w:tc>
      </w:tr>
      <w:tr w:rsidR="00F832B4" w:rsidRPr="00614A4F" w14:paraId="4BA3FD80" w14:textId="77777777" w:rsidTr="009A4DEB">
        <w:trPr>
          <w:jc w:val="center"/>
        </w:trPr>
        <w:tc>
          <w:tcPr>
            <w:tcW w:w="4690" w:type="dxa"/>
            <w:tcBorders>
              <w:top w:val="single" w:sz="4" w:space="0" w:color="auto"/>
              <w:bottom w:val="single" w:sz="4" w:space="0" w:color="auto"/>
              <w:right w:val="single" w:sz="4" w:space="0" w:color="auto"/>
            </w:tcBorders>
            <w:shd w:val="clear" w:color="auto" w:fill="F3F3F3"/>
          </w:tcPr>
          <w:p w14:paraId="780BD4BD" w14:textId="77777777" w:rsidR="00F832B4" w:rsidRPr="00614A4F" w:rsidRDefault="00F832B4" w:rsidP="009A4DEB">
            <w:pPr>
              <w:spacing w:before="60" w:after="60"/>
              <w:rPr>
                <w:rFonts w:cs="Arial"/>
                <w:szCs w:val="22"/>
              </w:rPr>
            </w:pPr>
          </w:p>
        </w:tc>
        <w:tc>
          <w:tcPr>
            <w:tcW w:w="628" w:type="dxa"/>
            <w:tcBorders>
              <w:top w:val="single" w:sz="4" w:space="0" w:color="auto"/>
              <w:bottom w:val="single" w:sz="4" w:space="0" w:color="auto"/>
              <w:right w:val="single" w:sz="4" w:space="0" w:color="auto"/>
            </w:tcBorders>
            <w:shd w:val="clear" w:color="auto" w:fill="F3F3F3"/>
          </w:tcPr>
          <w:p w14:paraId="78ED46F9" w14:textId="77777777" w:rsidR="00F832B4" w:rsidRPr="00614A4F" w:rsidRDefault="00F832B4" w:rsidP="009A4DEB">
            <w:pPr>
              <w:spacing w:before="60" w:after="60"/>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41C8C973" w14:textId="77777777" w:rsidR="00F832B4" w:rsidRPr="00614A4F" w:rsidRDefault="00F832B4" w:rsidP="009A4DEB">
            <w:pPr>
              <w:spacing w:before="60" w:after="60"/>
              <w:jc w:val="center"/>
              <w:rPr>
                <w:rFonts w:cs="Arial"/>
                <w:szCs w:val="22"/>
              </w:rPr>
            </w:pPr>
          </w:p>
        </w:tc>
        <w:tc>
          <w:tcPr>
            <w:tcW w:w="629" w:type="dxa"/>
            <w:tcBorders>
              <w:top w:val="single" w:sz="4" w:space="0" w:color="auto"/>
              <w:left w:val="single" w:sz="4" w:space="0" w:color="auto"/>
              <w:bottom w:val="single" w:sz="4" w:space="0" w:color="auto"/>
              <w:right w:val="single" w:sz="4" w:space="0" w:color="auto"/>
            </w:tcBorders>
            <w:shd w:val="clear" w:color="auto" w:fill="F3F3F3"/>
          </w:tcPr>
          <w:p w14:paraId="4EE51885" w14:textId="77777777" w:rsidR="00F832B4" w:rsidRPr="00614A4F" w:rsidRDefault="00F832B4" w:rsidP="009A4DEB">
            <w:pPr>
              <w:spacing w:before="60" w:after="60"/>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45EA74B1" w14:textId="77777777" w:rsidR="00F832B4" w:rsidRPr="00614A4F" w:rsidRDefault="00F832B4" w:rsidP="009A4DEB">
            <w:pPr>
              <w:spacing w:before="60" w:after="60"/>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4E8B83FD" w14:textId="77777777" w:rsidR="00F832B4" w:rsidRPr="00614A4F" w:rsidRDefault="00F832B4" w:rsidP="009A4DEB">
            <w:pPr>
              <w:spacing w:before="60" w:after="60"/>
              <w:jc w:val="center"/>
              <w:rPr>
                <w:rFonts w:cs="Arial"/>
                <w:szCs w:val="22"/>
              </w:rPr>
            </w:pPr>
          </w:p>
        </w:tc>
        <w:tc>
          <w:tcPr>
            <w:tcW w:w="629" w:type="dxa"/>
            <w:tcBorders>
              <w:top w:val="single" w:sz="4" w:space="0" w:color="auto"/>
              <w:left w:val="single" w:sz="4" w:space="0" w:color="auto"/>
              <w:bottom w:val="single" w:sz="4" w:space="0" w:color="auto"/>
              <w:right w:val="single" w:sz="4" w:space="0" w:color="auto"/>
            </w:tcBorders>
            <w:shd w:val="clear" w:color="auto" w:fill="F3F3F3"/>
          </w:tcPr>
          <w:p w14:paraId="59536B02" w14:textId="77777777" w:rsidR="00F832B4" w:rsidRPr="00614A4F" w:rsidRDefault="00F832B4" w:rsidP="009A4DEB">
            <w:pPr>
              <w:spacing w:before="60" w:after="60"/>
              <w:jc w:val="center"/>
              <w:rPr>
                <w:rFonts w:cs="Arial"/>
                <w:szCs w:val="22"/>
              </w:rPr>
            </w:pPr>
          </w:p>
        </w:tc>
        <w:tc>
          <w:tcPr>
            <w:tcW w:w="628" w:type="dxa"/>
            <w:tcBorders>
              <w:top w:val="single" w:sz="4" w:space="0" w:color="auto"/>
              <w:left w:val="single" w:sz="4" w:space="0" w:color="auto"/>
              <w:bottom w:val="single" w:sz="4" w:space="0" w:color="auto"/>
              <w:right w:val="single" w:sz="4" w:space="0" w:color="auto"/>
            </w:tcBorders>
            <w:shd w:val="clear" w:color="auto" w:fill="F3F3F3"/>
          </w:tcPr>
          <w:p w14:paraId="703D0D5B" w14:textId="77777777" w:rsidR="00F832B4" w:rsidRPr="00614A4F" w:rsidRDefault="00F832B4" w:rsidP="009A4DEB">
            <w:pPr>
              <w:spacing w:before="60" w:after="60"/>
              <w:jc w:val="center"/>
              <w:rPr>
                <w:rFonts w:cs="Arial"/>
                <w:szCs w:val="22"/>
              </w:rPr>
            </w:pPr>
          </w:p>
        </w:tc>
        <w:tc>
          <w:tcPr>
            <w:tcW w:w="629" w:type="dxa"/>
            <w:tcBorders>
              <w:top w:val="single" w:sz="4" w:space="0" w:color="auto"/>
              <w:left w:val="single" w:sz="4" w:space="0" w:color="auto"/>
              <w:bottom w:val="single" w:sz="4" w:space="0" w:color="auto"/>
              <w:right w:val="single" w:sz="4" w:space="0" w:color="auto"/>
            </w:tcBorders>
            <w:shd w:val="clear" w:color="auto" w:fill="F3F3F3"/>
          </w:tcPr>
          <w:p w14:paraId="71364FE5" w14:textId="77777777" w:rsidR="00F832B4" w:rsidRPr="00614A4F" w:rsidRDefault="00F832B4" w:rsidP="009A4DEB">
            <w:pPr>
              <w:spacing w:before="60" w:after="60"/>
              <w:jc w:val="center"/>
              <w:rPr>
                <w:rFonts w:cs="Arial"/>
                <w:szCs w:val="22"/>
              </w:rPr>
            </w:pPr>
          </w:p>
        </w:tc>
      </w:tr>
      <w:tr w:rsidR="00CD0B18" w:rsidRPr="00614A4F" w14:paraId="0DE8D0F6" w14:textId="77777777" w:rsidTr="009A4DEB">
        <w:trPr>
          <w:jc w:val="center"/>
        </w:trPr>
        <w:tc>
          <w:tcPr>
            <w:tcW w:w="4690" w:type="dxa"/>
            <w:tcBorders>
              <w:top w:val="single" w:sz="4" w:space="0" w:color="auto"/>
              <w:bottom w:val="single" w:sz="4" w:space="0" w:color="auto"/>
              <w:right w:val="single" w:sz="4" w:space="0" w:color="auto"/>
            </w:tcBorders>
            <w:shd w:val="clear" w:color="auto" w:fill="A6A6A6"/>
          </w:tcPr>
          <w:p w14:paraId="6D40F455" w14:textId="77777777" w:rsidR="00CD0B18" w:rsidRPr="00614A4F" w:rsidRDefault="00CD0B18" w:rsidP="009A4DEB">
            <w:pPr>
              <w:spacing w:before="120"/>
              <w:rPr>
                <w:rFonts w:cs="Arial"/>
                <w:b/>
                <w:szCs w:val="22"/>
              </w:rPr>
            </w:pPr>
            <w:r w:rsidRPr="00614A4F">
              <w:rPr>
                <w:rFonts w:cs="Arial"/>
                <w:b/>
                <w:szCs w:val="22"/>
              </w:rPr>
              <w:t>TOTAL</w:t>
            </w:r>
            <w:r w:rsidR="00DE62DA" w:rsidRPr="00614A4F">
              <w:rPr>
                <w:rFonts w:cs="Arial"/>
                <w:b/>
                <w:szCs w:val="22"/>
              </w:rPr>
              <w:t xml:space="preserve"> DAYS</w:t>
            </w:r>
          </w:p>
        </w:tc>
        <w:tc>
          <w:tcPr>
            <w:tcW w:w="5027" w:type="dxa"/>
            <w:gridSpan w:val="8"/>
            <w:tcBorders>
              <w:top w:val="single" w:sz="4" w:space="0" w:color="auto"/>
              <w:bottom w:val="single" w:sz="4" w:space="0" w:color="auto"/>
              <w:right w:val="single" w:sz="4" w:space="0" w:color="auto"/>
            </w:tcBorders>
            <w:shd w:val="clear" w:color="auto" w:fill="F3F3F3"/>
          </w:tcPr>
          <w:p w14:paraId="6FEA631A" w14:textId="77777777" w:rsidR="00CD0B18" w:rsidRPr="00614A4F" w:rsidRDefault="00CD0B18" w:rsidP="009A4DEB">
            <w:pPr>
              <w:spacing w:before="120"/>
              <w:jc w:val="center"/>
              <w:rPr>
                <w:rFonts w:cs="Arial"/>
                <w:b/>
                <w:szCs w:val="22"/>
              </w:rPr>
            </w:pPr>
          </w:p>
        </w:tc>
      </w:tr>
    </w:tbl>
    <w:p w14:paraId="5784B223" w14:textId="502B504A" w:rsidR="00350F6E" w:rsidRPr="00614A4F" w:rsidRDefault="00FC657A" w:rsidP="009A4DEB">
      <w:pPr>
        <w:pStyle w:val="Heading3"/>
        <w:keepLines/>
        <w:spacing w:before="360"/>
        <w:rPr>
          <w:rFonts w:cs="Arial"/>
        </w:rPr>
      </w:pPr>
      <w:r>
        <w:rPr>
          <w:rFonts w:cs="Arial"/>
        </w:rPr>
        <w:lastRenderedPageBreak/>
        <w:t>G.</w:t>
      </w:r>
      <w:r>
        <w:rPr>
          <w:rFonts w:cs="Arial"/>
        </w:rPr>
        <w:tab/>
      </w:r>
      <w:r w:rsidR="00350F6E" w:rsidRPr="00614A4F">
        <w:rPr>
          <w:rFonts w:cs="Arial"/>
        </w:rPr>
        <w:t>Outputs</w:t>
      </w:r>
      <w:r w:rsidR="00AD22CB" w:rsidRPr="00614A4F">
        <w:rPr>
          <w:rFonts w:cs="Arial"/>
        </w:rPr>
        <w:t xml:space="preserve"> and audiences</w:t>
      </w:r>
    </w:p>
    <w:p w14:paraId="1D404EDD" w14:textId="77777777" w:rsidR="003407C3" w:rsidRPr="00614A4F" w:rsidRDefault="00F6025B" w:rsidP="009A4DEB">
      <w:pPr>
        <w:keepNext/>
        <w:keepLines/>
        <w:rPr>
          <w:rFonts w:cs="Arial"/>
          <w:i/>
          <w:iCs/>
          <w:szCs w:val="22"/>
        </w:rPr>
      </w:pPr>
      <w:r w:rsidRPr="00614A4F">
        <w:rPr>
          <w:rFonts w:cs="Arial"/>
          <w:i/>
          <w:iCs/>
          <w:szCs w:val="22"/>
        </w:rPr>
        <w:t xml:space="preserve">Detail here what outputs you require from the evaluation. The following is just an example of what you may include. </w:t>
      </w:r>
    </w:p>
    <w:p w14:paraId="6CD69F44" w14:textId="77777777" w:rsidR="003407C3" w:rsidRPr="00614A4F" w:rsidRDefault="003407C3" w:rsidP="00F51070">
      <w:pPr>
        <w:pStyle w:val="ListParagraph"/>
        <w:keepNext/>
        <w:keepLines/>
        <w:numPr>
          <w:ilvl w:val="0"/>
          <w:numId w:val="5"/>
        </w:numPr>
        <w:spacing w:before="240"/>
        <w:ind w:left="360"/>
        <w:rPr>
          <w:rFonts w:cs="Arial"/>
        </w:rPr>
      </w:pPr>
      <w:r w:rsidRPr="00614A4F">
        <w:rPr>
          <w:rFonts w:cs="Arial"/>
        </w:rPr>
        <w:t xml:space="preserve">The </w:t>
      </w:r>
      <w:r w:rsidRPr="00614A4F">
        <w:rPr>
          <w:rFonts w:cs="Arial"/>
          <w:b/>
        </w:rPr>
        <w:t>evaluation report</w:t>
      </w:r>
      <w:r w:rsidRPr="00614A4F">
        <w:rPr>
          <w:rFonts w:cs="Arial"/>
        </w:rPr>
        <w:t xml:space="preserve"> should be no more than </w:t>
      </w:r>
      <w:r w:rsidR="00115189" w:rsidRPr="00614A4F">
        <w:rPr>
          <w:rFonts w:cs="Arial"/>
        </w:rPr>
        <w:t>2</w:t>
      </w:r>
      <w:r w:rsidR="00135BD6" w:rsidRPr="00614A4F">
        <w:rPr>
          <w:rFonts w:cs="Arial"/>
        </w:rPr>
        <w:t>0</w:t>
      </w:r>
      <w:r w:rsidRPr="00614A4F">
        <w:rPr>
          <w:rFonts w:cs="Arial"/>
        </w:rPr>
        <w:t xml:space="preserve"> pages (excluding annexes) and include: </w:t>
      </w:r>
    </w:p>
    <w:p w14:paraId="00A8E12D" w14:textId="77777777" w:rsidR="003407C3" w:rsidRPr="00614A4F" w:rsidRDefault="003407C3" w:rsidP="009A4DEB">
      <w:pPr>
        <w:pStyle w:val="Bullet2"/>
        <w:keepNext/>
        <w:keepLines/>
      </w:pPr>
      <w:r w:rsidRPr="00614A4F">
        <w:t xml:space="preserve">Executive summary </w:t>
      </w:r>
    </w:p>
    <w:p w14:paraId="69D33D5B" w14:textId="77777777" w:rsidR="003407C3" w:rsidRPr="00614A4F" w:rsidRDefault="003407C3" w:rsidP="00384CBF">
      <w:pPr>
        <w:pStyle w:val="Bullet2"/>
      </w:pPr>
      <w:r w:rsidRPr="00614A4F">
        <w:t>Key recommendations (max 10)</w:t>
      </w:r>
    </w:p>
    <w:p w14:paraId="67E5CD3C" w14:textId="77777777" w:rsidR="003407C3" w:rsidRPr="00614A4F" w:rsidRDefault="003407C3" w:rsidP="00384CBF">
      <w:pPr>
        <w:pStyle w:val="Bullet2"/>
      </w:pPr>
      <w:r w:rsidRPr="00614A4F">
        <w:t>Introduction – scope, purpose, methodology</w:t>
      </w:r>
    </w:p>
    <w:p w14:paraId="75FF61CB" w14:textId="77777777" w:rsidR="003407C3" w:rsidRPr="00614A4F" w:rsidRDefault="00115189" w:rsidP="00384CBF">
      <w:pPr>
        <w:pStyle w:val="Bullet2"/>
      </w:pPr>
      <w:r w:rsidRPr="00614A4F">
        <w:t xml:space="preserve">Presentation of main findings </w:t>
      </w:r>
    </w:p>
    <w:p w14:paraId="61579145" w14:textId="77777777" w:rsidR="003407C3" w:rsidRPr="00614A4F" w:rsidRDefault="003407C3" w:rsidP="00384CBF">
      <w:pPr>
        <w:pStyle w:val="Bullet2"/>
      </w:pPr>
      <w:r w:rsidRPr="00614A4F">
        <w:t>Detailed recommendation</w:t>
      </w:r>
      <w:r w:rsidR="00F6025B" w:rsidRPr="00614A4F">
        <w:t>s</w:t>
      </w:r>
      <w:r w:rsidRPr="00614A4F">
        <w:t xml:space="preserve"> for the IFRC and National Society</w:t>
      </w:r>
    </w:p>
    <w:p w14:paraId="776CECE3" w14:textId="77777777" w:rsidR="00AD22CB" w:rsidRPr="00614A4F" w:rsidRDefault="00A805E2" w:rsidP="00384CBF">
      <w:pPr>
        <w:spacing w:before="240"/>
        <w:rPr>
          <w:rFonts w:cs="Arial"/>
          <w:szCs w:val="22"/>
        </w:rPr>
      </w:pPr>
      <w:r w:rsidRPr="00614A4F">
        <w:rPr>
          <w:rFonts w:cs="Arial"/>
          <w:szCs w:val="22"/>
        </w:rPr>
        <w:t>This</w:t>
      </w:r>
      <w:r w:rsidR="00AD22CB" w:rsidRPr="00614A4F">
        <w:rPr>
          <w:rFonts w:cs="Arial"/>
          <w:szCs w:val="22"/>
        </w:rPr>
        <w:t xml:space="preserve"> evaluation will be shared through the Red Cross</w:t>
      </w:r>
      <w:r w:rsidR="00115189" w:rsidRPr="00614A4F">
        <w:rPr>
          <w:rFonts w:cs="Arial"/>
          <w:szCs w:val="22"/>
        </w:rPr>
        <w:t xml:space="preserve"> and Red Crescent</w:t>
      </w:r>
      <w:r w:rsidR="00AD22CB" w:rsidRPr="00614A4F">
        <w:rPr>
          <w:rFonts w:cs="Arial"/>
          <w:szCs w:val="22"/>
        </w:rPr>
        <w:t xml:space="preserve"> Movement and with</w:t>
      </w:r>
      <w:r w:rsidR="00115189" w:rsidRPr="00614A4F">
        <w:rPr>
          <w:rFonts w:cs="Arial"/>
          <w:szCs w:val="22"/>
        </w:rPr>
        <w:t xml:space="preserve"> key</w:t>
      </w:r>
      <w:r w:rsidR="00AD22CB" w:rsidRPr="00614A4F">
        <w:rPr>
          <w:rFonts w:cs="Arial"/>
          <w:szCs w:val="22"/>
        </w:rPr>
        <w:t xml:space="preserve"> donors</w:t>
      </w:r>
      <w:r w:rsidRPr="00614A4F">
        <w:rPr>
          <w:rFonts w:cs="Arial"/>
          <w:szCs w:val="22"/>
        </w:rPr>
        <w:t>, and will be used to demonstrate progress towards our own and donors objectives</w:t>
      </w:r>
      <w:r w:rsidR="00AD22CB" w:rsidRPr="00614A4F">
        <w:rPr>
          <w:rFonts w:cs="Arial"/>
          <w:szCs w:val="22"/>
        </w:rPr>
        <w:t>.</w:t>
      </w:r>
    </w:p>
    <w:p w14:paraId="21231B35" w14:textId="5997FD83" w:rsidR="003407C3" w:rsidRPr="00614A4F" w:rsidRDefault="003407C3" w:rsidP="00F51070">
      <w:pPr>
        <w:pStyle w:val="ListParagraph"/>
        <w:numPr>
          <w:ilvl w:val="0"/>
          <w:numId w:val="5"/>
        </w:numPr>
        <w:spacing w:before="240"/>
        <w:ind w:left="360"/>
        <w:rPr>
          <w:rFonts w:cs="Arial"/>
        </w:rPr>
      </w:pPr>
      <w:r w:rsidRPr="00614A4F">
        <w:rPr>
          <w:rFonts w:cs="Arial"/>
        </w:rPr>
        <w:t xml:space="preserve">The </w:t>
      </w:r>
      <w:r w:rsidRPr="00614A4F">
        <w:rPr>
          <w:rFonts w:cs="Arial"/>
          <w:b/>
        </w:rPr>
        <w:t>case study</w:t>
      </w:r>
      <w:r w:rsidRPr="00614A4F">
        <w:rPr>
          <w:rFonts w:cs="Arial"/>
        </w:rPr>
        <w:t xml:space="preserve"> </w:t>
      </w:r>
      <w:r w:rsidR="00E71C46" w:rsidRPr="00614A4F">
        <w:rPr>
          <w:rFonts w:cs="Arial"/>
        </w:rPr>
        <w:t xml:space="preserve">can also be provided following the case study template. </w:t>
      </w:r>
    </w:p>
    <w:p w14:paraId="5AD787E2" w14:textId="77777777" w:rsidR="003175A0" w:rsidRPr="00614A4F" w:rsidRDefault="00AD22CB" w:rsidP="00F6025B">
      <w:pPr>
        <w:rPr>
          <w:rFonts w:cs="Arial"/>
          <w:szCs w:val="22"/>
        </w:rPr>
      </w:pPr>
      <w:r w:rsidRPr="00614A4F">
        <w:rPr>
          <w:rFonts w:cs="Arial"/>
          <w:szCs w:val="22"/>
        </w:rPr>
        <w:t>This case study is for the Red Cross</w:t>
      </w:r>
      <w:r w:rsidR="00B128B5" w:rsidRPr="00614A4F">
        <w:rPr>
          <w:rFonts w:cs="Arial"/>
          <w:szCs w:val="22"/>
        </w:rPr>
        <w:t xml:space="preserve"> and Red Crescent</w:t>
      </w:r>
      <w:r w:rsidRPr="00614A4F">
        <w:rPr>
          <w:rFonts w:cs="Arial"/>
          <w:szCs w:val="22"/>
        </w:rPr>
        <w:t xml:space="preserve"> </w:t>
      </w:r>
      <w:r w:rsidR="00DD5ACC" w:rsidRPr="00614A4F">
        <w:rPr>
          <w:rFonts w:cs="Arial"/>
          <w:szCs w:val="22"/>
        </w:rPr>
        <w:t>Movement</w:t>
      </w:r>
      <w:r w:rsidR="00B128B5" w:rsidRPr="00614A4F">
        <w:rPr>
          <w:rFonts w:cs="Arial"/>
          <w:szCs w:val="22"/>
        </w:rPr>
        <w:t xml:space="preserve">, CaLP </w:t>
      </w:r>
      <w:r w:rsidRPr="00614A4F">
        <w:rPr>
          <w:rFonts w:cs="Arial"/>
          <w:szCs w:val="22"/>
        </w:rPr>
        <w:t xml:space="preserve">and for the </w:t>
      </w:r>
      <w:r w:rsidR="00DD5ACC" w:rsidRPr="00614A4F">
        <w:rPr>
          <w:rFonts w:cs="Arial"/>
          <w:szCs w:val="22"/>
        </w:rPr>
        <w:t xml:space="preserve">wider </w:t>
      </w:r>
      <w:r w:rsidRPr="00614A4F">
        <w:rPr>
          <w:rFonts w:cs="Arial"/>
          <w:szCs w:val="22"/>
        </w:rPr>
        <w:t>cash community of practice. As such the tone of this output is expected to differ from the evaluation.</w:t>
      </w:r>
    </w:p>
    <w:p w14:paraId="18F1BE4A" w14:textId="28B41315" w:rsidR="00E24FE3" w:rsidRPr="00614A4F" w:rsidRDefault="00FC657A" w:rsidP="00614A4F">
      <w:pPr>
        <w:pStyle w:val="Heading3"/>
        <w:rPr>
          <w:rFonts w:cs="Arial"/>
        </w:rPr>
      </w:pPr>
      <w:r>
        <w:rPr>
          <w:rFonts w:cs="Arial"/>
        </w:rPr>
        <w:t>H.</w:t>
      </w:r>
      <w:r>
        <w:rPr>
          <w:rFonts w:cs="Arial"/>
        </w:rPr>
        <w:tab/>
      </w:r>
      <w:r w:rsidR="00AD22CB" w:rsidRPr="00614A4F">
        <w:rPr>
          <w:rFonts w:cs="Arial"/>
        </w:rPr>
        <w:t>Evaluator Profile</w:t>
      </w:r>
    </w:p>
    <w:p w14:paraId="675DBAF5" w14:textId="1F4CCB32" w:rsidR="0057391A" w:rsidRPr="00614A4F" w:rsidRDefault="00FC657A" w:rsidP="00614A4F">
      <w:pPr>
        <w:pStyle w:val="Heading3"/>
        <w:rPr>
          <w:rFonts w:cs="Arial"/>
        </w:rPr>
      </w:pPr>
      <w:r>
        <w:rPr>
          <w:rFonts w:cs="Arial"/>
        </w:rPr>
        <w:t>I.</w:t>
      </w:r>
      <w:r>
        <w:rPr>
          <w:rFonts w:cs="Arial"/>
        </w:rPr>
        <w:tab/>
      </w:r>
      <w:r w:rsidR="00F6025B" w:rsidRPr="00614A4F">
        <w:rPr>
          <w:rFonts w:cs="Arial"/>
        </w:rPr>
        <w:t xml:space="preserve">Duration </w:t>
      </w:r>
    </w:p>
    <w:sectPr w:rsidR="0057391A" w:rsidRPr="00614A4F" w:rsidSect="00614A4F">
      <w:headerReference w:type="default" r:id="rId9"/>
      <w:footerReference w:type="default" r:id="rId10"/>
      <w:pgSz w:w="11906" w:h="16838" w:code="9"/>
      <w:pgMar w:top="1134" w:right="1134" w:bottom="1134" w:left="1134" w:header="709" w:footer="85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29D554" w15:done="0"/>
  <w15:commentEx w15:paraId="16B402E5" w15:done="0"/>
  <w15:commentEx w15:paraId="3F1954C4" w15:done="0"/>
  <w15:commentEx w15:paraId="6B1010B6" w15:done="0"/>
  <w15:commentEx w15:paraId="2E4FD07C" w15:done="0"/>
  <w15:commentEx w15:paraId="0976B82F" w15:done="0"/>
  <w15:commentEx w15:paraId="2066EFB5" w15:done="0"/>
  <w15:commentEx w15:paraId="73C75C6C" w15:done="0"/>
  <w15:commentEx w15:paraId="5CB2DB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B0EDC" w14:textId="77777777" w:rsidR="00380DE7" w:rsidRDefault="00380DE7">
      <w:r>
        <w:separator/>
      </w:r>
    </w:p>
  </w:endnote>
  <w:endnote w:type="continuationSeparator" w:id="0">
    <w:p w14:paraId="7EFF9934" w14:textId="77777777" w:rsidR="00380DE7" w:rsidRDefault="0038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ws Gothic MT">
    <w:charset w:val="00"/>
    <w:family w:val="auto"/>
    <w:pitch w:val="variable"/>
    <w:sig w:usb0="00000003" w:usb1="00000000" w:usb2="00000000" w:usb3="00000000" w:csb0="00000001" w:csb1="00000000"/>
  </w:font>
  <w:font w:name="Sabon">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A35FE" w14:textId="77777777" w:rsidR="00350EB9" w:rsidRPr="00B45C74" w:rsidRDefault="00350EB9"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F9089D">
      <w:rPr>
        <w:b/>
        <w:noProof/>
        <w:color w:val="808080" w:themeColor="background1" w:themeShade="80"/>
        <w:sz w:val="18"/>
        <w:szCs w:val="18"/>
      </w:rPr>
      <w:t>1</w:t>
    </w:r>
    <w:r w:rsidRPr="00B45C74">
      <w:rPr>
        <w:b/>
        <w:color w:val="808080" w:themeColor="background1" w:themeShade="80"/>
        <w:sz w:val="18"/>
        <w:szCs w:val="18"/>
      </w:rPr>
      <w:fldChar w:fldCharType="end"/>
    </w:r>
  </w:p>
  <w:p w14:paraId="2B7629FD" w14:textId="2784F5A7" w:rsidR="00350EB9" w:rsidRPr="003A3500" w:rsidRDefault="00350EB9" w:rsidP="00ED1B2B">
    <w:pPr>
      <w:pStyle w:val="Footer"/>
    </w:pPr>
    <w:r w:rsidRPr="00107E15">
      <w:rPr>
        <w:b/>
      </w:rPr>
      <w:t xml:space="preserve">Module </w:t>
    </w:r>
    <w:r>
      <w:rPr>
        <w:b/>
      </w:rPr>
      <w:t>5</w:t>
    </w:r>
    <w:r w:rsidRPr="00107E15">
      <w:rPr>
        <w:b/>
      </w:rPr>
      <w:t>.</w:t>
    </w:r>
    <w:r w:rsidRPr="00107E15">
      <w:t xml:space="preserve"> Step </w:t>
    </w:r>
    <w:r>
      <w:t>4</w:t>
    </w:r>
    <w:r w:rsidRPr="00107E15">
      <w:t>.</w:t>
    </w:r>
    <w:r>
      <w:t xml:space="preserve"> Sub-step 2. </w:t>
    </w:r>
    <w:r w:rsidRPr="00107E15">
      <w:rPr>
        <w:i/>
      </w:rPr>
      <w:fldChar w:fldCharType="begin"/>
    </w:r>
    <w:r w:rsidRPr="00107E15">
      <w:rPr>
        <w:i/>
      </w:rPr>
      <w:instrText xml:space="preserve"> STYLEREF  H1 \t  \* MERGEFORMAT </w:instrText>
    </w:r>
    <w:r w:rsidRPr="00107E15">
      <w:rPr>
        <w:i/>
      </w:rPr>
      <w:fldChar w:fldCharType="separate"/>
    </w:r>
    <w:r w:rsidR="00F9089D" w:rsidRPr="00F9089D">
      <w:rPr>
        <w:bCs/>
        <w:noProof/>
      </w:rPr>
      <w:t>CTP Evaluation terms of reference template</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4A9EB" w14:textId="77777777" w:rsidR="00380DE7" w:rsidRDefault="00380DE7" w:rsidP="00614A4F">
      <w:pPr>
        <w:spacing w:after="0"/>
      </w:pPr>
      <w:r>
        <w:separator/>
      </w:r>
    </w:p>
  </w:footnote>
  <w:footnote w:type="continuationSeparator" w:id="0">
    <w:p w14:paraId="4661E339" w14:textId="77777777" w:rsidR="00380DE7" w:rsidRDefault="00380DE7">
      <w:r>
        <w:continuationSeparator/>
      </w:r>
    </w:p>
  </w:footnote>
  <w:footnote w:id="1">
    <w:p w14:paraId="3D52E7FC" w14:textId="77777777" w:rsidR="0030486B" w:rsidRPr="00614A4F" w:rsidRDefault="0030486B" w:rsidP="00614A4F">
      <w:pPr>
        <w:pStyle w:val="FootnoteText"/>
        <w:rPr>
          <w:rFonts w:cstheme="minorHAnsi"/>
          <w:lang w:val="en-GB"/>
        </w:rPr>
      </w:pPr>
      <w:r w:rsidRPr="00614A4F">
        <w:rPr>
          <w:rStyle w:val="FootnoteReference"/>
          <w:rFonts w:cstheme="minorHAnsi"/>
        </w:rPr>
        <w:footnoteRef/>
      </w:r>
      <w:r w:rsidRPr="00614A4F">
        <w:rPr>
          <w:rFonts w:cstheme="minorHAnsi"/>
          <w:szCs w:val="16"/>
          <w:lang w:val="en-GB"/>
        </w:rPr>
        <w:t xml:space="preserve"> </w:t>
      </w:r>
      <w:hyperlink r:id="rId1" w:history="1">
        <w:r w:rsidRPr="00614A4F">
          <w:rPr>
            <w:rStyle w:val="Hyperlink"/>
            <w:rFonts w:cstheme="minorHAnsi"/>
            <w:szCs w:val="16"/>
            <w:lang w:val="en-GB"/>
          </w:rPr>
          <w:t>http://www.alnap.org/pool/files/eha-2006.pdf</w:t>
        </w:r>
      </w:hyperlink>
    </w:p>
  </w:footnote>
  <w:footnote w:id="2">
    <w:p w14:paraId="309A8E75" w14:textId="77777777" w:rsidR="0030486B" w:rsidRPr="00614A4F" w:rsidRDefault="0030486B" w:rsidP="00614A4F">
      <w:pPr>
        <w:pStyle w:val="FootnoteText"/>
        <w:rPr>
          <w:rFonts w:cstheme="minorHAnsi"/>
          <w:szCs w:val="16"/>
          <w:lang w:val="en-GB"/>
        </w:rPr>
      </w:pPr>
      <w:r w:rsidRPr="00614A4F">
        <w:rPr>
          <w:rStyle w:val="FootnoteReference"/>
          <w:rFonts w:cstheme="minorHAnsi"/>
          <w:szCs w:val="16"/>
        </w:rPr>
        <w:footnoteRef/>
      </w:r>
      <w:r w:rsidRPr="00614A4F">
        <w:rPr>
          <w:rFonts w:cstheme="minorHAnsi"/>
          <w:szCs w:val="16"/>
        </w:rPr>
        <w:t xml:space="preserve"> Impact looks at the wider effects of the project - social, economic, technical, and environmental - on individuals, gender- and age-groups, communities and institutions. Impacts can be intended and unintended, positive and negative, macro (sector) and micro (household)</w:t>
      </w:r>
    </w:p>
  </w:footnote>
  <w:footnote w:id="3">
    <w:p w14:paraId="3457E52A" w14:textId="77777777" w:rsidR="0030486B" w:rsidRPr="00614A4F" w:rsidRDefault="0030486B" w:rsidP="00614A4F">
      <w:pPr>
        <w:pStyle w:val="Caption"/>
        <w:spacing w:after="0"/>
        <w:rPr>
          <w:rFonts w:ascii="Arial" w:hAnsi="Arial" w:cstheme="minorHAnsi"/>
          <w:sz w:val="16"/>
        </w:rPr>
      </w:pPr>
      <w:r w:rsidRPr="00614A4F">
        <w:rPr>
          <w:rStyle w:val="FootnoteReference"/>
          <w:rFonts w:ascii="Arial" w:hAnsi="Arial" w:cstheme="minorHAnsi"/>
          <w:sz w:val="16"/>
        </w:rPr>
        <w:footnoteRef/>
      </w:r>
      <w:r w:rsidRPr="00614A4F">
        <w:rPr>
          <w:rFonts w:ascii="Arial" w:hAnsi="Arial" w:cstheme="minorHAnsi"/>
          <w:sz w:val="16"/>
        </w:rPr>
        <w:t xml:space="preserve"> </w:t>
      </w:r>
      <w:r w:rsidRPr="00614A4F">
        <w:rPr>
          <w:rFonts w:ascii="Arial" w:hAnsi="Arial" w:cstheme="minorHAnsi"/>
          <w:sz w:val="16"/>
          <w:szCs w:val="16"/>
        </w:rPr>
        <w:t>Efficiency measures the outputs – qualitative and quantitative – achieved as a result of inputs. This generally requires comparing alternative approaches to achieving an output, to see whether the most efficient approach has been used</w:t>
      </w:r>
    </w:p>
  </w:footnote>
  <w:footnote w:id="4">
    <w:p w14:paraId="2AFF3AC0" w14:textId="77777777" w:rsidR="0030486B" w:rsidRPr="00614A4F" w:rsidRDefault="0030486B" w:rsidP="00614A4F">
      <w:pPr>
        <w:pStyle w:val="Caption"/>
        <w:spacing w:after="0"/>
        <w:rPr>
          <w:rFonts w:ascii="Arial" w:hAnsi="Arial" w:cstheme="minorHAnsi"/>
          <w:sz w:val="16"/>
        </w:rPr>
      </w:pPr>
      <w:r w:rsidRPr="00614A4F">
        <w:rPr>
          <w:rStyle w:val="FootnoteReference"/>
          <w:rFonts w:ascii="Arial" w:hAnsi="Arial" w:cstheme="minorHAnsi"/>
          <w:sz w:val="16"/>
          <w:szCs w:val="16"/>
        </w:rPr>
        <w:footnoteRef/>
      </w:r>
      <w:r w:rsidRPr="00614A4F">
        <w:rPr>
          <w:rFonts w:ascii="Arial" w:hAnsi="Arial" w:cstheme="minorHAnsi"/>
          <w:sz w:val="16"/>
          <w:szCs w:val="16"/>
        </w:rPr>
        <w:t xml:space="preserve"> Effectiveness measures the extent to which an activity achieves its purpose, or whether this can be expected to happen on the basis of the outputs. Implicit within the criterion of effectiveness is timeliness</w:t>
      </w:r>
    </w:p>
  </w:footnote>
  <w:footnote w:id="5">
    <w:p w14:paraId="1A21A16A" w14:textId="44105A13" w:rsidR="0030486B" w:rsidRPr="00DB68C8" w:rsidRDefault="0030486B" w:rsidP="00614A4F">
      <w:pPr>
        <w:pStyle w:val="Caption"/>
        <w:spacing w:after="0"/>
        <w:rPr>
          <w:lang w:val="en-GB"/>
        </w:rPr>
      </w:pPr>
      <w:r w:rsidRPr="00614A4F">
        <w:rPr>
          <w:rStyle w:val="FootnoteReference"/>
          <w:rFonts w:ascii="Arial" w:hAnsi="Arial" w:cstheme="minorHAnsi"/>
          <w:sz w:val="16"/>
          <w:szCs w:val="16"/>
        </w:rPr>
        <w:footnoteRef/>
      </w:r>
      <w:r w:rsidRPr="00614A4F">
        <w:rPr>
          <w:rFonts w:ascii="Arial" w:hAnsi="Arial" w:cstheme="minorHAnsi"/>
          <w:sz w:val="16"/>
          <w:szCs w:val="16"/>
        </w:rPr>
        <w:t xml:space="preserve"> Connectedness refers to the need to ensure that activities of a short-term emergency nature are carried out in a context that takes longer-term and interconnected problems into account. Connectedness has been adapted from the concept of sustainability - the idea that interventions should support longer-term goals, and eventually be managed without donor input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FDC71" w14:textId="77777777" w:rsidR="00350EB9" w:rsidRPr="00074036" w:rsidRDefault="00350EB9"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BBA7804"/>
    <w:lvl w:ilvl="0">
      <w:start w:val="1"/>
      <w:numFmt w:val="decimal"/>
      <w:pStyle w:val="ListNumber"/>
      <w:lvlText w:val="%1."/>
      <w:lvlJc w:val="left"/>
      <w:pPr>
        <w:tabs>
          <w:tab w:val="num" w:pos="360"/>
        </w:tabs>
        <w:ind w:left="360" w:hanging="360"/>
      </w:p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D62F70"/>
    <w:multiLevelType w:val="hybridMultilevel"/>
    <w:tmpl w:val="89C848C8"/>
    <w:lvl w:ilvl="0" w:tplc="F06844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91A54"/>
    <w:multiLevelType w:val="hybridMultilevel"/>
    <w:tmpl w:val="6AA6BD04"/>
    <w:lvl w:ilvl="0" w:tplc="4F4EFCE2">
      <w:start w:val="1"/>
      <w:numFmt w:val="upperRoman"/>
      <w:pStyle w:val="Style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AA3E86"/>
    <w:multiLevelType w:val="hybridMultilevel"/>
    <w:tmpl w:val="A462D240"/>
    <w:lvl w:ilvl="0" w:tplc="B520FB32">
      <w:start w:val="1"/>
      <w:numFmt w:val="upperLetter"/>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AC3747"/>
    <w:multiLevelType w:val="hybridMultilevel"/>
    <w:tmpl w:val="C82A8BD4"/>
    <w:lvl w:ilvl="0" w:tplc="9578A6AE">
      <w:start w:val="1"/>
      <w:numFmt w:val="lowerLetter"/>
      <w:pStyle w:val="Style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0"/>
  </w:num>
  <w:num w:numId="4">
    <w:abstractNumId w:val="0"/>
  </w:num>
  <w:num w:numId="5">
    <w:abstractNumId w:val="2"/>
  </w:num>
  <w:num w:numId="6">
    <w:abstractNumId w:val="9"/>
  </w:num>
  <w:num w:numId="7">
    <w:abstractNumId w:val="1"/>
  </w:num>
  <w:num w:numId="8">
    <w:abstractNumId w:val="6"/>
  </w:num>
  <w:num w:numId="9">
    <w:abstractNumId w:val="3"/>
  </w:num>
  <w:num w:numId="10">
    <w:abstractNumId w:val="7"/>
  </w:num>
  <w:num w:numId="11">
    <w:abstractNumId w:val="8"/>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phy, Maureen E.">
    <w15:presenceInfo w15:providerId="AD" w15:userId="S-1-5-21-2026909314-1939897469-926709054-198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C3"/>
    <w:rsid w:val="000005E8"/>
    <w:rsid w:val="00001BBB"/>
    <w:rsid w:val="00005C6B"/>
    <w:rsid w:val="00007C8B"/>
    <w:rsid w:val="00012F86"/>
    <w:rsid w:val="00014467"/>
    <w:rsid w:val="00027EF4"/>
    <w:rsid w:val="000317BF"/>
    <w:rsid w:val="00031D42"/>
    <w:rsid w:val="00033E08"/>
    <w:rsid w:val="00033E23"/>
    <w:rsid w:val="000341A2"/>
    <w:rsid w:val="00037EBA"/>
    <w:rsid w:val="00042468"/>
    <w:rsid w:val="00042B5C"/>
    <w:rsid w:val="00043E3B"/>
    <w:rsid w:val="00051865"/>
    <w:rsid w:val="000531E1"/>
    <w:rsid w:val="00054689"/>
    <w:rsid w:val="00056C93"/>
    <w:rsid w:val="00062951"/>
    <w:rsid w:val="00065844"/>
    <w:rsid w:val="00074EDB"/>
    <w:rsid w:val="00086983"/>
    <w:rsid w:val="00086D06"/>
    <w:rsid w:val="00087E29"/>
    <w:rsid w:val="00090B6F"/>
    <w:rsid w:val="00097C48"/>
    <w:rsid w:val="000A015D"/>
    <w:rsid w:val="000A07B1"/>
    <w:rsid w:val="000A258A"/>
    <w:rsid w:val="000A7ACB"/>
    <w:rsid w:val="000B47E8"/>
    <w:rsid w:val="000D0B12"/>
    <w:rsid w:val="000D258B"/>
    <w:rsid w:val="000D3399"/>
    <w:rsid w:val="000D3E6B"/>
    <w:rsid w:val="000E7F4D"/>
    <w:rsid w:val="000F0A1B"/>
    <w:rsid w:val="000F0CC5"/>
    <w:rsid w:val="000F28DB"/>
    <w:rsid w:val="00103447"/>
    <w:rsid w:val="00107218"/>
    <w:rsid w:val="00111720"/>
    <w:rsid w:val="00111D9B"/>
    <w:rsid w:val="00115189"/>
    <w:rsid w:val="00126797"/>
    <w:rsid w:val="00126C8C"/>
    <w:rsid w:val="0012745B"/>
    <w:rsid w:val="0013109D"/>
    <w:rsid w:val="00135BD6"/>
    <w:rsid w:val="0013671D"/>
    <w:rsid w:val="0014362A"/>
    <w:rsid w:val="00147B29"/>
    <w:rsid w:val="00153C3F"/>
    <w:rsid w:val="00165398"/>
    <w:rsid w:val="00171CD1"/>
    <w:rsid w:val="001753BD"/>
    <w:rsid w:val="00177636"/>
    <w:rsid w:val="00185F0F"/>
    <w:rsid w:val="001912DB"/>
    <w:rsid w:val="001931E5"/>
    <w:rsid w:val="00196B6C"/>
    <w:rsid w:val="001A0327"/>
    <w:rsid w:val="001A0A0E"/>
    <w:rsid w:val="001A1266"/>
    <w:rsid w:val="001A4958"/>
    <w:rsid w:val="001C5C07"/>
    <w:rsid w:val="001D0FD9"/>
    <w:rsid w:val="001E025A"/>
    <w:rsid w:val="001E7336"/>
    <w:rsid w:val="001F10BB"/>
    <w:rsid w:val="00200CDE"/>
    <w:rsid w:val="00201FDE"/>
    <w:rsid w:val="002150C4"/>
    <w:rsid w:val="00231488"/>
    <w:rsid w:val="00232632"/>
    <w:rsid w:val="002405E6"/>
    <w:rsid w:val="002444FD"/>
    <w:rsid w:val="00245A62"/>
    <w:rsid w:val="002724CE"/>
    <w:rsid w:val="002833DF"/>
    <w:rsid w:val="00284F89"/>
    <w:rsid w:val="002870F1"/>
    <w:rsid w:val="002A2D9F"/>
    <w:rsid w:val="002A710A"/>
    <w:rsid w:val="002A7C4C"/>
    <w:rsid w:val="002A7DF5"/>
    <w:rsid w:val="002C0A6C"/>
    <w:rsid w:val="002C46C9"/>
    <w:rsid w:val="002C6CAB"/>
    <w:rsid w:val="002C7C41"/>
    <w:rsid w:val="002D056C"/>
    <w:rsid w:val="002D320D"/>
    <w:rsid w:val="002D3369"/>
    <w:rsid w:val="002D79C2"/>
    <w:rsid w:val="002E5244"/>
    <w:rsid w:val="002F0E31"/>
    <w:rsid w:val="002F189A"/>
    <w:rsid w:val="002F5C88"/>
    <w:rsid w:val="002F7C19"/>
    <w:rsid w:val="00301143"/>
    <w:rsid w:val="00302555"/>
    <w:rsid w:val="0030486B"/>
    <w:rsid w:val="00307A3E"/>
    <w:rsid w:val="00312826"/>
    <w:rsid w:val="00313C2F"/>
    <w:rsid w:val="00315F1F"/>
    <w:rsid w:val="0031646D"/>
    <w:rsid w:val="003175A0"/>
    <w:rsid w:val="0033305D"/>
    <w:rsid w:val="003337B8"/>
    <w:rsid w:val="0033446A"/>
    <w:rsid w:val="00337F5B"/>
    <w:rsid w:val="003407C3"/>
    <w:rsid w:val="00340A99"/>
    <w:rsid w:val="00341A77"/>
    <w:rsid w:val="003452A6"/>
    <w:rsid w:val="00350EB9"/>
    <w:rsid w:val="00350F6E"/>
    <w:rsid w:val="00361BB3"/>
    <w:rsid w:val="003656D8"/>
    <w:rsid w:val="00366D42"/>
    <w:rsid w:val="003732C8"/>
    <w:rsid w:val="00376CD5"/>
    <w:rsid w:val="00380DE7"/>
    <w:rsid w:val="00381F90"/>
    <w:rsid w:val="00383FFF"/>
    <w:rsid w:val="00384675"/>
    <w:rsid w:val="00384CBF"/>
    <w:rsid w:val="00387BBE"/>
    <w:rsid w:val="0039071F"/>
    <w:rsid w:val="0039102A"/>
    <w:rsid w:val="00391415"/>
    <w:rsid w:val="003A46FA"/>
    <w:rsid w:val="003A6FC0"/>
    <w:rsid w:val="003B1DF3"/>
    <w:rsid w:val="003C1D33"/>
    <w:rsid w:val="003C349B"/>
    <w:rsid w:val="003C4C44"/>
    <w:rsid w:val="003D11B1"/>
    <w:rsid w:val="003D3A92"/>
    <w:rsid w:val="003D5953"/>
    <w:rsid w:val="003E1DB6"/>
    <w:rsid w:val="003E2CBA"/>
    <w:rsid w:val="003E2EB5"/>
    <w:rsid w:val="003E7E02"/>
    <w:rsid w:val="003F05BE"/>
    <w:rsid w:val="003F3315"/>
    <w:rsid w:val="003F4FE1"/>
    <w:rsid w:val="004022F6"/>
    <w:rsid w:val="00403581"/>
    <w:rsid w:val="00403924"/>
    <w:rsid w:val="004075F6"/>
    <w:rsid w:val="00417041"/>
    <w:rsid w:val="00421375"/>
    <w:rsid w:val="00422300"/>
    <w:rsid w:val="00423B92"/>
    <w:rsid w:val="00423C91"/>
    <w:rsid w:val="00441D6E"/>
    <w:rsid w:val="004428DB"/>
    <w:rsid w:val="00442B93"/>
    <w:rsid w:val="00454245"/>
    <w:rsid w:val="004603D5"/>
    <w:rsid w:val="00462BC6"/>
    <w:rsid w:val="00462C4B"/>
    <w:rsid w:val="0046356B"/>
    <w:rsid w:val="004656C9"/>
    <w:rsid w:val="004725E7"/>
    <w:rsid w:val="00487E2D"/>
    <w:rsid w:val="00491485"/>
    <w:rsid w:val="0049381F"/>
    <w:rsid w:val="004A059D"/>
    <w:rsid w:val="004A1129"/>
    <w:rsid w:val="004A14F0"/>
    <w:rsid w:val="004A5C54"/>
    <w:rsid w:val="004C64EE"/>
    <w:rsid w:val="004D4014"/>
    <w:rsid w:val="004E0726"/>
    <w:rsid w:val="004E40B5"/>
    <w:rsid w:val="004F575E"/>
    <w:rsid w:val="005035DE"/>
    <w:rsid w:val="005159E9"/>
    <w:rsid w:val="00523A89"/>
    <w:rsid w:val="00525842"/>
    <w:rsid w:val="005272A4"/>
    <w:rsid w:val="00527855"/>
    <w:rsid w:val="00527E59"/>
    <w:rsid w:val="005337BD"/>
    <w:rsid w:val="00534FA8"/>
    <w:rsid w:val="00537EAC"/>
    <w:rsid w:val="00547802"/>
    <w:rsid w:val="00551B4E"/>
    <w:rsid w:val="005520AD"/>
    <w:rsid w:val="005536C6"/>
    <w:rsid w:val="005564A9"/>
    <w:rsid w:val="00556A08"/>
    <w:rsid w:val="00557297"/>
    <w:rsid w:val="00566099"/>
    <w:rsid w:val="00567530"/>
    <w:rsid w:val="0057391A"/>
    <w:rsid w:val="005753E2"/>
    <w:rsid w:val="00577FE9"/>
    <w:rsid w:val="005805A6"/>
    <w:rsid w:val="00596904"/>
    <w:rsid w:val="00596E69"/>
    <w:rsid w:val="00597FD2"/>
    <w:rsid w:val="005A0BA3"/>
    <w:rsid w:val="005A3C21"/>
    <w:rsid w:val="005A7510"/>
    <w:rsid w:val="005B2C01"/>
    <w:rsid w:val="005B2EFA"/>
    <w:rsid w:val="005B5939"/>
    <w:rsid w:val="005B6D85"/>
    <w:rsid w:val="005B6FC1"/>
    <w:rsid w:val="005C4D44"/>
    <w:rsid w:val="005D0F84"/>
    <w:rsid w:val="005D13DF"/>
    <w:rsid w:val="005D2AE5"/>
    <w:rsid w:val="005E3EE3"/>
    <w:rsid w:val="005E509E"/>
    <w:rsid w:val="005E52FA"/>
    <w:rsid w:val="00614A4F"/>
    <w:rsid w:val="00614C19"/>
    <w:rsid w:val="00620635"/>
    <w:rsid w:val="00633DB2"/>
    <w:rsid w:val="0063783D"/>
    <w:rsid w:val="006423F3"/>
    <w:rsid w:val="00642561"/>
    <w:rsid w:val="006438BA"/>
    <w:rsid w:val="00651259"/>
    <w:rsid w:val="00654396"/>
    <w:rsid w:val="00664EFC"/>
    <w:rsid w:val="00667123"/>
    <w:rsid w:val="006700E1"/>
    <w:rsid w:val="00692FA1"/>
    <w:rsid w:val="006A0012"/>
    <w:rsid w:val="006A0CE8"/>
    <w:rsid w:val="006A38BA"/>
    <w:rsid w:val="006B1D5A"/>
    <w:rsid w:val="006C3921"/>
    <w:rsid w:val="006C3CE7"/>
    <w:rsid w:val="006C6F25"/>
    <w:rsid w:val="006D1A8F"/>
    <w:rsid w:val="006E1BEC"/>
    <w:rsid w:val="006E552D"/>
    <w:rsid w:val="006E799B"/>
    <w:rsid w:val="006F1991"/>
    <w:rsid w:val="006F4531"/>
    <w:rsid w:val="006F472A"/>
    <w:rsid w:val="006F4753"/>
    <w:rsid w:val="006F7DD9"/>
    <w:rsid w:val="00706A33"/>
    <w:rsid w:val="00707CCC"/>
    <w:rsid w:val="0071448B"/>
    <w:rsid w:val="00717413"/>
    <w:rsid w:val="00732B55"/>
    <w:rsid w:val="00735B67"/>
    <w:rsid w:val="00741977"/>
    <w:rsid w:val="00742C73"/>
    <w:rsid w:val="007437DE"/>
    <w:rsid w:val="0074616B"/>
    <w:rsid w:val="00746A1D"/>
    <w:rsid w:val="0075172D"/>
    <w:rsid w:val="00752548"/>
    <w:rsid w:val="00752D52"/>
    <w:rsid w:val="007576FC"/>
    <w:rsid w:val="00760510"/>
    <w:rsid w:val="00763C64"/>
    <w:rsid w:val="0077745E"/>
    <w:rsid w:val="007775DB"/>
    <w:rsid w:val="00790455"/>
    <w:rsid w:val="00791962"/>
    <w:rsid w:val="0079264D"/>
    <w:rsid w:val="007A46D2"/>
    <w:rsid w:val="007A72A4"/>
    <w:rsid w:val="007B1A77"/>
    <w:rsid w:val="007B2FCA"/>
    <w:rsid w:val="007B348A"/>
    <w:rsid w:val="007B5634"/>
    <w:rsid w:val="007C0DB1"/>
    <w:rsid w:val="007C274A"/>
    <w:rsid w:val="007C3E14"/>
    <w:rsid w:val="007C6A3A"/>
    <w:rsid w:val="007C7A18"/>
    <w:rsid w:val="007D243E"/>
    <w:rsid w:val="007E0802"/>
    <w:rsid w:val="007E5E64"/>
    <w:rsid w:val="007E7F9C"/>
    <w:rsid w:val="00800F2C"/>
    <w:rsid w:val="0080578C"/>
    <w:rsid w:val="00805919"/>
    <w:rsid w:val="00806C18"/>
    <w:rsid w:val="008161A8"/>
    <w:rsid w:val="00821D40"/>
    <w:rsid w:val="0082290A"/>
    <w:rsid w:val="0082532B"/>
    <w:rsid w:val="008275CA"/>
    <w:rsid w:val="00833137"/>
    <w:rsid w:val="0083415B"/>
    <w:rsid w:val="00836C1C"/>
    <w:rsid w:val="008417CB"/>
    <w:rsid w:val="00843209"/>
    <w:rsid w:val="00844CCE"/>
    <w:rsid w:val="00852747"/>
    <w:rsid w:val="008631FA"/>
    <w:rsid w:val="00876C7F"/>
    <w:rsid w:val="00880654"/>
    <w:rsid w:val="00886AB6"/>
    <w:rsid w:val="00892177"/>
    <w:rsid w:val="00892F0B"/>
    <w:rsid w:val="0089330A"/>
    <w:rsid w:val="008A5E2C"/>
    <w:rsid w:val="008A5FEC"/>
    <w:rsid w:val="008A7773"/>
    <w:rsid w:val="008B5923"/>
    <w:rsid w:val="008B7D54"/>
    <w:rsid w:val="008C49BB"/>
    <w:rsid w:val="008D02BD"/>
    <w:rsid w:val="008D25C8"/>
    <w:rsid w:val="008D3E4C"/>
    <w:rsid w:val="008D7476"/>
    <w:rsid w:val="008E122D"/>
    <w:rsid w:val="008E7A6A"/>
    <w:rsid w:val="008F1CBD"/>
    <w:rsid w:val="008F53D0"/>
    <w:rsid w:val="0090257C"/>
    <w:rsid w:val="00903072"/>
    <w:rsid w:val="00903F77"/>
    <w:rsid w:val="00915EC3"/>
    <w:rsid w:val="00916303"/>
    <w:rsid w:val="00921056"/>
    <w:rsid w:val="00926B02"/>
    <w:rsid w:val="0094124D"/>
    <w:rsid w:val="00941EE1"/>
    <w:rsid w:val="00943EBC"/>
    <w:rsid w:val="0094511A"/>
    <w:rsid w:val="00957D69"/>
    <w:rsid w:val="0096036E"/>
    <w:rsid w:val="00961345"/>
    <w:rsid w:val="00962FA5"/>
    <w:rsid w:val="00965F59"/>
    <w:rsid w:val="00970929"/>
    <w:rsid w:val="00975098"/>
    <w:rsid w:val="00977189"/>
    <w:rsid w:val="00982DB0"/>
    <w:rsid w:val="009843D9"/>
    <w:rsid w:val="00986B86"/>
    <w:rsid w:val="009971CA"/>
    <w:rsid w:val="009A4DEB"/>
    <w:rsid w:val="009A556F"/>
    <w:rsid w:val="009A57CE"/>
    <w:rsid w:val="009B4760"/>
    <w:rsid w:val="009B7F29"/>
    <w:rsid w:val="009C5BBF"/>
    <w:rsid w:val="009C5D73"/>
    <w:rsid w:val="009D0782"/>
    <w:rsid w:val="009D5ABE"/>
    <w:rsid w:val="009E716C"/>
    <w:rsid w:val="009F0A23"/>
    <w:rsid w:val="009F284D"/>
    <w:rsid w:val="009F3015"/>
    <w:rsid w:val="009F4DC3"/>
    <w:rsid w:val="00A05C95"/>
    <w:rsid w:val="00A05CDA"/>
    <w:rsid w:val="00A21AED"/>
    <w:rsid w:val="00A374CF"/>
    <w:rsid w:val="00A41096"/>
    <w:rsid w:val="00A4284F"/>
    <w:rsid w:val="00A4349F"/>
    <w:rsid w:val="00A465E4"/>
    <w:rsid w:val="00A5145C"/>
    <w:rsid w:val="00A57915"/>
    <w:rsid w:val="00A60A93"/>
    <w:rsid w:val="00A705A7"/>
    <w:rsid w:val="00A72FFA"/>
    <w:rsid w:val="00A75B67"/>
    <w:rsid w:val="00A805E2"/>
    <w:rsid w:val="00A822C0"/>
    <w:rsid w:val="00A93343"/>
    <w:rsid w:val="00AA1DF3"/>
    <w:rsid w:val="00AA3212"/>
    <w:rsid w:val="00AA32BE"/>
    <w:rsid w:val="00AA5433"/>
    <w:rsid w:val="00AA7826"/>
    <w:rsid w:val="00AB0EF1"/>
    <w:rsid w:val="00AB436E"/>
    <w:rsid w:val="00AB74EA"/>
    <w:rsid w:val="00AB7CFF"/>
    <w:rsid w:val="00AD22CB"/>
    <w:rsid w:val="00AD29B2"/>
    <w:rsid w:val="00AD6E14"/>
    <w:rsid w:val="00AD77F5"/>
    <w:rsid w:val="00AE384A"/>
    <w:rsid w:val="00B04DDB"/>
    <w:rsid w:val="00B07499"/>
    <w:rsid w:val="00B128B5"/>
    <w:rsid w:val="00B13250"/>
    <w:rsid w:val="00B215DF"/>
    <w:rsid w:val="00B26FC9"/>
    <w:rsid w:val="00B37371"/>
    <w:rsid w:val="00B411C3"/>
    <w:rsid w:val="00B417DD"/>
    <w:rsid w:val="00B44D05"/>
    <w:rsid w:val="00B47F4C"/>
    <w:rsid w:val="00B5106B"/>
    <w:rsid w:val="00B5282F"/>
    <w:rsid w:val="00B52CD9"/>
    <w:rsid w:val="00B53684"/>
    <w:rsid w:val="00B65CD2"/>
    <w:rsid w:val="00B67565"/>
    <w:rsid w:val="00B7773F"/>
    <w:rsid w:val="00B80C9C"/>
    <w:rsid w:val="00B87EE9"/>
    <w:rsid w:val="00BA0587"/>
    <w:rsid w:val="00BA217F"/>
    <w:rsid w:val="00BA358F"/>
    <w:rsid w:val="00BB3FF6"/>
    <w:rsid w:val="00BB4274"/>
    <w:rsid w:val="00BB5C53"/>
    <w:rsid w:val="00BC08D6"/>
    <w:rsid w:val="00BC15E8"/>
    <w:rsid w:val="00BC1CA8"/>
    <w:rsid w:val="00BD12FC"/>
    <w:rsid w:val="00BF0EDE"/>
    <w:rsid w:val="00BF469C"/>
    <w:rsid w:val="00C11E5B"/>
    <w:rsid w:val="00C24F1F"/>
    <w:rsid w:val="00C2523F"/>
    <w:rsid w:val="00C30687"/>
    <w:rsid w:val="00C4668D"/>
    <w:rsid w:val="00C50B57"/>
    <w:rsid w:val="00C50C5E"/>
    <w:rsid w:val="00C51392"/>
    <w:rsid w:val="00C556EA"/>
    <w:rsid w:val="00C63857"/>
    <w:rsid w:val="00C701E8"/>
    <w:rsid w:val="00C82D03"/>
    <w:rsid w:val="00C878EE"/>
    <w:rsid w:val="00C9479D"/>
    <w:rsid w:val="00CA3750"/>
    <w:rsid w:val="00CA55BC"/>
    <w:rsid w:val="00CA7C95"/>
    <w:rsid w:val="00CB7301"/>
    <w:rsid w:val="00CB7AD9"/>
    <w:rsid w:val="00CC5B18"/>
    <w:rsid w:val="00CC5E1C"/>
    <w:rsid w:val="00CD0B18"/>
    <w:rsid w:val="00CD25DA"/>
    <w:rsid w:val="00CE0D3F"/>
    <w:rsid w:val="00CE2202"/>
    <w:rsid w:val="00CE3061"/>
    <w:rsid w:val="00CE6595"/>
    <w:rsid w:val="00D01E8F"/>
    <w:rsid w:val="00D06A7A"/>
    <w:rsid w:val="00D169F1"/>
    <w:rsid w:val="00D2004C"/>
    <w:rsid w:val="00D20577"/>
    <w:rsid w:val="00D34D78"/>
    <w:rsid w:val="00D47B8E"/>
    <w:rsid w:val="00D525C3"/>
    <w:rsid w:val="00D54274"/>
    <w:rsid w:val="00D546F2"/>
    <w:rsid w:val="00D6266F"/>
    <w:rsid w:val="00D62934"/>
    <w:rsid w:val="00D6340F"/>
    <w:rsid w:val="00D63773"/>
    <w:rsid w:val="00D75F9E"/>
    <w:rsid w:val="00D915BD"/>
    <w:rsid w:val="00D93224"/>
    <w:rsid w:val="00D979FA"/>
    <w:rsid w:val="00DB2276"/>
    <w:rsid w:val="00DB68C8"/>
    <w:rsid w:val="00DC0641"/>
    <w:rsid w:val="00DC068F"/>
    <w:rsid w:val="00DC2605"/>
    <w:rsid w:val="00DC7155"/>
    <w:rsid w:val="00DC759D"/>
    <w:rsid w:val="00DC7BF2"/>
    <w:rsid w:val="00DD05CA"/>
    <w:rsid w:val="00DD0AB0"/>
    <w:rsid w:val="00DD5ACC"/>
    <w:rsid w:val="00DE0B1D"/>
    <w:rsid w:val="00DE2047"/>
    <w:rsid w:val="00DE42C2"/>
    <w:rsid w:val="00DE62DA"/>
    <w:rsid w:val="00E029FB"/>
    <w:rsid w:val="00E07BE0"/>
    <w:rsid w:val="00E15E55"/>
    <w:rsid w:val="00E160D7"/>
    <w:rsid w:val="00E24FE3"/>
    <w:rsid w:val="00E301BF"/>
    <w:rsid w:val="00E45240"/>
    <w:rsid w:val="00E46D8D"/>
    <w:rsid w:val="00E62626"/>
    <w:rsid w:val="00E64108"/>
    <w:rsid w:val="00E647CD"/>
    <w:rsid w:val="00E70908"/>
    <w:rsid w:val="00E71C46"/>
    <w:rsid w:val="00E73C8E"/>
    <w:rsid w:val="00E75B49"/>
    <w:rsid w:val="00E766FC"/>
    <w:rsid w:val="00E91207"/>
    <w:rsid w:val="00E97FA0"/>
    <w:rsid w:val="00EA06D9"/>
    <w:rsid w:val="00EA2D9E"/>
    <w:rsid w:val="00EC0438"/>
    <w:rsid w:val="00EC3D24"/>
    <w:rsid w:val="00EC4E51"/>
    <w:rsid w:val="00EC6349"/>
    <w:rsid w:val="00EC6FCB"/>
    <w:rsid w:val="00ED0ABD"/>
    <w:rsid w:val="00ED18B6"/>
    <w:rsid w:val="00ED4B41"/>
    <w:rsid w:val="00EE1E56"/>
    <w:rsid w:val="00EF467B"/>
    <w:rsid w:val="00EF6EC2"/>
    <w:rsid w:val="00EF755D"/>
    <w:rsid w:val="00F004D0"/>
    <w:rsid w:val="00F02FAA"/>
    <w:rsid w:val="00F10105"/>
    <w:rsid w:val="00F17AD3"/>
    <w:rsid w:val="00F17C57"/>
    <w:rsid w:val="00F27FF8"/>
    <w:rsid w:val="00F315C9"/>
    <w:rsid w:val="00F319E4"/>
    <w:rsid w:val="00F45078"/>
    <w:rsid w:val="00F463B7"/>
    <w:rsid w:val="00F51070"/>
    <w:rsid w:val="00F515D1"/>
    <w:rsid w:val="00F52664"/>
    <w:rsid w:val="00F53474"/>
    <w:rsid w:val="00F6025B"/>
    <w:rsid w:val="00F65EB7"/>
    <w:rsid w:val="00F6632A"/>
    <w:rsid w:val="00F67D91"/>
    <w:rsid w:val="00F76E8F"/>
    <w:rsid w:val="00F832B4"/>
    <w:rsid w:val="00F863A6"/>
    <w:rsid w:val="00F9089D"/>
    <w:rsid w:val="00F95932"/>
    <w:rsid w:val="00FC25D9"/>
    <w:rsid w:val="00FC50CF"/>
    <w:rsid w:val="00FC657A"/>
    <w:rsid w:val="00FD1584"/>
    <w:rsid w:val="00FD222F"/>
    <w:rsid w:val="00FD5D4B"/>
    <w:rsid w:val="00FD6273"/>
    <w:rsid w:val="00FD7B52"/>
    <w:rsid w:val="00FE5322"/>
    <w:rsid w:val="00FF0D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91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54"/>
    <w:pPr>
      <w:spacing w:after="120"/>
      <w:jc w:val="both"/>
    </w:pPr>
    <w:rPr>
      <w:rFonts w:ascii="Arial" w:eastAsiaTheme="minorEastAsia" w:hAnsi="Arial"/>
      <w:lang w:val="en-US" w:eastAsia="en-US"/>
    </w:rPr>
  </w:style>
  <w:style w:type="paragraph" w:styleId="Heading1">
    <w:name w:val="heading 1"/>
    <w:basedOn w:val="H1"/>
    <w:next w:val="Normal"/>
    <w:link w:val="Heading1Char"/>
    <w:uiPriority w:val="9"/>
    <w:rsid w:val="008B7D54"/>
  </w:style>
  <w:style w:type="paragraph" w:styleId="Heading2">
    <w:name w:val="heading 2"/>
    <w:basedOn w:val="Normal"/>
    <w:next w:val="Normal"/>
    <w:link w:val="Heading2Char"/>
    <w:uiPriority w:val="9"/>
    <w:unhideWhenUsed/>
    <w:qFormat/>
    <w:rsid w:val="008B7D5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B7D54"/>
    <w:pPr>
      <w:keepNext/>
      <w:spacing w:before="240"/>
      <w:jc w:val="left"/>
      <w:outlineLvl w:val="2"/>
    </w:pPr>
    <w:rPr>
      <w:b/>
      <w:sz w:val="22"/>
      <w:szCs w:val="24"/>
    </w:rPr>
  </w:style>
  <w:style w:type="paragraph" w:styleId="Heading4">
    <w:name w:val="heading 4"/>
    <w:basedOn w:val="Normal"/>
    <w:next w:val="Normal"/>
    <w:qFormat/>
    <w:rsid w:val="008E122D"/>
    <w:pPr>
      <w:keepNext/>
      <w:jc w:val="center"/>
      <w:outlineLvl w:val="3"/>
    </w:pPr>
    <w:rPr>
      <w:rFonts w:cs="Arial"/>
      <w:b/>
      <w:bCs/>
      <w:szCs w:val="24"/>
      <w:lang w:eastAsia="fr-FR"/>
    </w:rPr>
  </w:style>
  <w:style w:type="paragraph" w:styleId="Heading5">
    <w:name w:val="heading 5"/>
    <w:basedOn w:val="Normal"/>
    <w:next w:val="Normal"/>
    <w:qFormat/>
    <w:rsid w:val="008E122D"/>
    <w:pPr>
      <w:keepNext/>
      <w:tabs>
        <w:tab w:val="center" w:pos="1620"/>
      </w:tabs>
      <w:outlineLvl w:val="4"/>
    </w:pPr>
    <w:rPr>
      <w:i/>
      <w:iCs/>
    </w:rPr>
  </w:style>
  <w:style w:type="paragraph" w:styleId="Heading6">
    <w:name w:val="heading 6"/>
    <w:basedOn w:val="Normal"/>
    <w:next w:val="Normal"/>
    <w:qFormat/>
    <w:rsid w:val="008E122D"/>
    <w:pPr>
      <w:keepNext/>
      <w:jc w:val="center"/>
      <w:outlineLvl w:val="5"/>
    </w:pPr>
    <w:rPr>
      <w:rFonts w:cs="Arial"/>
      <w:sz w:val="26"/>
      <w:shd w:val="clear" w:color="auto" w:fill="D9D9D9"/>
    </w:rPr>
  </w:style>
  <w:style w:type="paragraph" w:styleId="Heading7">
    <w:name w:val="heading 7"/>
    <w:basedOn w:val="Normal"/>
    <w:next w:val="Normal"/>
    <w:qFormat/>
    <w:rsid w:val="008E122D"/>
    <w:pPr>
      <w:keepNext/>
      <w:spacing w:line="480" w:lineRule="auto"/>
      <w:jc w:val="center"/>
      <w:outlineLvl w:val="6"/>
    </w:pPr>
    <w:rPr>
      <w:rFonts w:cs="Arial"/>
      <w:b/>
      <w:bCs/>
      <w:sz w:val="44"/>
    </w:rPr>
  </w:style>
  <w:style w:type="paragraph" w:styleId="Heading8">
    <w:name w:val="heading 8"/>
    <w:basedOn w:val="Normal"/>
    <w:next w:val="Normal"/>
    <w:qFormat/>
    <w:rsid w:val="008E122D"/>
    <w:pPr>
      <w:keepNext/>
      <w:jc w:val="center"/>
      <w:outlineLvl w:val="7"/>
    </w:pPr>
    <w:rPr>
      <w:rFonts w:cs="Arial"/>
      <w:sz w:val="28"/>
    </w:rPr>
  </w:style>
  <w:style w:type="paragraph" w:styleId="Heading9">
    <w:name w:val="heading 9"/>
    <w:basedOn w:val="Normal"/>
    <w:next w:val="Normal"/>
    <w:qFormat/>
    <w:rsid w:val="008E122D"/>
    <w:pPr>
      <w:keepNext/>
      <w:outlineLvl w:val="8"/>
    </w:pPr>
    <w:rPr>
      <w:b/>
      <w:bCs/>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E122D"/>
    <w:pPr>
      <w:numPr>
        <w:numId w:val="1"/>
      </w:numPr>
    </w:pPr>
    <w:rPr>
      <w:caps/>
    </w:rPr>
  </w:style>
  <w:style w:type="paragraph" w:customStyle="1" w:styleId="Style2">
    <w:name w:val="Style2"/>
    <w:basedOn w:val="Normal"/>
    <w:rsid w:val="008E122D"/>
    <w:pPr>
      <w:numPr>
        <w:numId w:val="2"/>
      </w:numPr>
      <w:tabs>
        <w:tab w:val="left" w:pos="567"/>
      </w:tabs>
    </w:pPr>
  </w:style>
  <w:style w:type="paragraph" w:customStyle="1" w:styleId="Style3">
    <w:name w:val="Style3"/>
    <w:basedOn w:val="Normal"/>
    <w:rsid w:val="008E122D"/>
    <w:pPr>
      <w:numPr>
        <w:numId w:val="3"/>
      </w:numPr>
    </w:pPr>
    <w:rPr>
      <w:u w:val="dash"/>
    </w:rPr>
  </w:style>
  <w:style w:type="paragraph" w:styleId="Header">
    <w:name w:val="header"/>
    <w:basedOn w:val="Normal"/>
    <w:link w:val="HeaderChar"/>
    <w:uiPriority w:val="99"/>
    <w:unhideWhenUsed/>
    <w:rsid w:val="008B7D54"/>
    <w:pPr>
      <w:spacing w:after="0" w:line="288" w:lineRule="auto"/>
      <w:jc w:val="left"/>
    </w:pPr>
    <w:rPr>
      <w:sz w:val="16"/>
    </w:rPr>
  </w:style>
  <w:style w:type="paragraph" w:styleId="Footer">
    <w:name w:val="footer"/>
    <w:basedOn w:val="Normal"/>
    <w:link w:val="FooterChar"/>
    <w:uiPriority w:val="99"/>
    <w:unhideWhenUsed/>
    <w:rsid w:val="008B7D54"/>
    <w:pPr>
      <w:spacing w:after="0"/>
      <w:jc w:val="left"/>
    </w:pPr>
    <w:rPr>
      <w:sz w:val="16"/>
      <w:szCs w:val="18"/>
    </w:rPr>
  </w:style>
  <w:style w:type="character" w:styleId="PageNumber">
    <w:name w:val="page number"/>
    <w:basedOn w:val="DefaultParagraphFont"/>
    <w:uiPriority w:val="99"/>
    <w:unhideWhenUsed/>
    <w:rsid w:val="008B7D54"/>
    <w:rPr>
      <w:b/>
    </w:rPr>
  </w:style>
  <w:style w:type="paragraph" w:customStyle="1" w:styleId="Footnote">
    <w:name w:val="Footnote"/>
    <w:basedOn w:val="Normal"/>
    <w:rsid w:val="008E122D"/>
    <w:pPr>
      <w:autoSpaceDE w:val="0"/>
      <w:autoSpaceDN w:val="0"/>
      <w:adjustRightInd w:val="0"/>
    </w:pPr>
    <w:rPr>
      <w:sz w:val="24"/>
      <w:szCs w:val="24"/>
    </w:rPr>
  </w:style>
  <w:style w:type="paragraph" w:styleId="BodyText2">
    <w:name w:val="Body Text 2"/>
    <w:basedOn w:val="Normal"/>
    <w:link w:val="BodyText2Char"/>
    <w:rsid w:val="008E122D"/>
    <w:pPr>
      <w:pBdr>
        <w:top w:val="single" w:sz="12" w:space="1" w:color="auto"/>
        <w:bottom w:val="single" w:sz="12" w:space="1" w:color="auto"/>
      </w:pBdr>
      <w:shd w:val="clear" w:color="auto" w:fill="FFFF99"/>
    </w:pPr>
    <w:rPr>
      <w:lang w:val="fr-FR"/>
    </w:rPr>
  </w:style>
  <w:style w:type="paragraph" w:customStyle="1" w:styleId="p8">
    <w:name w:val="p8"/>
    <w:basedOn w:val="Normal"/>
    <w:rsid w:val="008E122D"/>
    <w:pPr>
      <w:autoSpaceDE w:val="0"/>
      <w:autoSpaceDN w:val="0"/>
      <w:adjustRightInd w:val="0"/>
    </w:pPr>
    <w:rPr>
      <w:rFonts w:ascii="News Gothic MT" w:hAnsi="News Gothic MT"/>
      <w:sz w:val="18"/>
      <w:szCs w:val="18"/>
    </w:rPr>
  </w:style>
  <w:style w:type="paragraph" w:customStyle="1" w:styleId="1HT">
    <w:name w:val="1. HT"/>
    <w:basedOn w:val="Normal"/>
    <w:rsid w:val="008E122D"/>
    <w:pPr>
      <w:autoSpaceDE w:val="0"/>
      <w:autoSpaceDN w:val="0"/>
      <w:adjustRightInd w:val="0"/>
      <w:spacing w:line="480" w:lineRule="auto"/>
    </w:pPr>
    <w:rPr>
      <w:rFonts w:cs="Arial"/>
      <w:b/>
      <w:bCs/>
      <w:sz w:val="24"/>
      <w:szCs w:val="24"/>
    </w:rPr>
  </w:style>
  <w:style w:type="paragraph" w:customStyle="1" w:styleId="DefaultText">
    <w:name w:val="Default Text"/>
    <w:basedOn w:val="Normal"/>
    <w:rsid w:val="008E122D"/>
    <w:pPr>
      <w:autoSpaceDE w:val="0"/>
      <w:autoSpaceDN w:val="0"/>
      <w:adjustRightInd w:val="0"/>
    </w:pPr>
    <w:rPr>
      <w:sz w:val="24"/>
      <w:szCs w:val="24"/>
    </w:rPr>
  </w:style>
  <w:style w:type="paragraph" w:styleId="BodyText">
    <w:name w:val="Body Text"/>
    <w:basedOn w:val="Normal"/>
    <w:link w:val="BodyTextChar"/>
    <w:rsid w:val="008E122D"/>
    <w:pPr>
      <w:autoSpaceDE w:val="0"/>
      <w:autoSpaceDN w:val="0"/>
      <w:adjustRightInd w:val="0"/>
    </w:pPr>
    <w:rPr>
      <w:sz w:val="24"/>
      <w:szCs w:val="24"/>
    </w:rPr>
  </w:style>
  <w:style w:type="paragraph" w:customStyle="1" w:styleId="BTklein">
    <w:name w:val="BT klein"/>
    <w:basedOn w:val="Normal"/>
    <w:rsid w:val="008E122D"/>
    <w:pPr>
      <w:tabs>
        <w:tab w:val="left" w:pos="170"/>
        <w:tab w:val="left" w:pos="1984"/>
        <w:tab w:val="left" w:pos="2154"/>
        <w:tab w:val="left" w:pos="3969"/>
        <w:tab w:val="left" w:pos="4139"/>
        <w:tab w:val="left" w:pos="5953"/>
        <w:tab w:val="left" w:pos="6123"/>
      </w:tabs>
      <w:autoSpaceDE w:val="0"/>
      <w:autoSpaceDN w:val="0"/>
      <w:adjustRightInd w:val="0"/>
      <w:spacing w:after="40" w:line="260" w:lineRule="exact"/>
    </w:pPr>
    <w:rPr>
      <w:rFonts w:cs="Arial"/>
      <w:sz w:val="16"/>
      <w:szCs w:val="16"/>
    </w:rPr>
  </w:style>
  <w:style w:type="paragraph" w:customStyle="1" w:styleId="A2UTFormular1">
    <w:name w:val="A 2. UT Formular 1"/>
    <w:basedOn w:val="Normal"/>
    <w:rsid w:val="008E122D"/>
    <w:pPr>
      <w:tabs>
        <w:tab w:val="left" w:pos="0"/>
        <w:tab w:val="left" w:pos="1984"/>
        <w:tab w:val="left" w:pos="2154"/>
        <w:tab w:val="left" w:pos="3912"/>
        <w:tab w:val="left" w:pos="4139"/>
        <w:tab w:val="left" w:pos="5953"/>
        <w:tab w:val="left" w:pos="6123"/>
      </w:tabs>
      <w:autoSpaceDE w:val="0"/>
      <w:autoSpaceDN w:val="0"/>
      <w:adjustRightInd w:val="0"/>
      <w:jc w:val="center"/>
    </w:pPr>
    <w:rPr>
      <w:rFonts w:cs="Arial"/>
      <w:b/>
      <w:bCs/>
    </w:rPr>
  </w:style>
  <w:style w:type="paragraph" w:styleId="BodyText3">
    <w:name w:val="Body Text 3"/>
    <w:basedOn w:val="Normal"/>
    <w:rsid w:val="008E122D"/>
    <w:rPr>
      <w:rFonts w:cs="Arial"/>
      <w:b/>
      <w:bCs/>
    </w:rPr>
  </w:style>
  <w:style w:type="paragraph" w:customStyle="1" w:styleId="ABTFormular1">
    <w:name w:val="A BT Formular 1"/>
    <w:basedOn w:val="Normal"/>
    <w:rsid w:val="008E122D"/>
    <w:pPr>
      <w:tabs>
        <w:tab w:val="left" w:pos="4111"/>
      </w:tabs>
      <w:autoSpaceDE w:val="0"/>
      <w:autoSpaceDN w:val="0"/>
      <w:adjustRightInd w:val="0"/>
      <w:spacing w:line="260" w:lineRule="exact"/>
    </w:pPr>
    <w:rPr>
      <w:rFonts w:ascii="Sabon" w:hAnsi="Sabon"/>
    </w:rPr>
  </w:style>
  <w:style w:type="paragraph" w:customStyle="1" w:styleId="AUTFormular1positiv">
    <w:name w:val="A UT Formular 1 positiv"/>
    <w:basedOn w:val="Normal"/>
    <w:rsid w:val="008E122D"/>
    <w:pPr>
      <w:tabs>
        <w:tab w:val="left" w:pos="4111"/>
      </w:tabs>
      <w:autoSpaceDE w:val="0"/>
      <w:autoSpaceDN w:val="0"/>
      <w:adjustRightInd w:val="0"/>
      <w:spacing w:line="260" w:lineRule="exact"/>
    </w:pPr>
    <w:rPr>
      <w:rFonts w:ascii="News Gothic MT" w:hAnsi="News Gothic MT"/>
      <w:b/>
      <w:bCs/>
      <w:sz w:val="18"/>
      <w:szCs w:val="18"/>
    </w:rPr>
  </w:style>
  <w:style w:type="paragraph" w:styleId="BalloonText">
    <w:name w:val="Balloon Text"/>
    <w:basedOn w:val="Normal"/>
    <w:link w:val="BalloonTextChar"/>
    <w:uiPriority w:val="99"/>
    <w:semiHidden/>
    <w:unhideWhenUsed/>
    <w:rsid w:val="008B7D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D54"/>
    <w:rPr>
      <w:rFonts w:ascii="Lucida Grande" w:eastAsiaTheme="minorEastAsia" w:hAnsi="Lucida Grande" w:cs="Lucida Grande"/>
      <w:sz w:val="18"/>
      <w:szCs w:val="18"/>
      <w:lang w:val="en-US" w:eastAsia="en-US"/>
    </w:rPr>
  </w:style>
  <w:style w:type="paragraph" w:styleId="ListParagraph">
    <w:name w:val="List Paragraph"/>
    <w:basedOn w:val="Normal"/>
    <w:link w:val="ListParagraphChar"/>
    <w:uiPriority w:val="34"/>
    <w:qFormat/>
    <w:rsid w:val="008B7D54"/>
    <w:pPr>
      <w:spacing w:after="240"/>
      <w:ind w:left="720"/>
      <w:contextualSpacing/>
    </w:pPr>
    <w:rPr>
      <w:rFonts w:eastAsiaTheme="minorHAnsi" w:cstheme="minorBidi"/>
      <w:szCs w:val="22"/>
    </w:rPr>
  </w:style>
  <w:style w:type="paragraph" w:styleId="ListNumber">
    <w:name w:val="List Number"/>
    <w:basedOn w:val="Normal"/>
    <w:rsid w:val="009971CA"/>
    <w:pPr>
      <w:numPr>
        <w:numId w:val="4"/>
      </w:numPr>
      <w:ind w:left="0" w:firstLine="0"/>
    </w:pPr>
    <w:rPr>
      <w:sz w:val="24"/>
      <w:szCs w:val="24"/>
    </w:rPr>
  </w:style>
  <w:style w:type="character" w:customStyle="1" w:styleId="apple-style-span">
    <w:name w:val="apple-style-span"/>
    <w:basedOn w:val="DefaultParagraphFont"/>
    <w:rsid w:val="006F472A"/>
  </w:style>
  <w:style w:type="table" w:styleId="TableGrid">
    <w:name w:val="Table Grid"/>
    <w:basedOn w:val="TableNormal"/>
    <w:uiPriority w:val="59"/>
    <w:rsid w:val="008B7D54"/>
    <w:rPr>
      <w:rFonts w:ascii="Cambria" w:eastAsiaTheme="minorEastAsia" w:hAnsi="Cambr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Subtitle"/>
    <w:link w:val="TitleChar"/>
    <w:qFormat/>
    <w:rsid w:val="0080578C"/>
    <w:pPr>
      <w:suppressAutoHyphens/>
      <w:spacing w:after="140" w:line="600" w:lineRule="atLeast"/>
    </w:pPr>
    <w:rPr>
      <w:rFonts w:eastAsia="Times"/>
      <w:color w:val="93867A"/>
      <w:kern w:val="28"/>
      <w:sz w:val="60"/>
    </w:rPr>
  </w:style>
  <w:style w:type="character" w:customStyle="1" w:styleId="TitleChar">
    <w:name w:val="Title Char"/>
    <w:basedOn w:val="DefaultParagraphFont"/>
    <w:link w:val="Title"/>
    <w:rsid w:val="0080578C"/>
    <w:rPr>
      <w:rFonts w:ascii="Arial" w:eastAsia="Times" w:hAnsi="Arial"/>
      <w:color w:val="93867A"/>
      <w:kern w:val="28"/>
      <w:sz w:val="60"/>
      <w:lang w:eastAsia="en-US"/>
    </w:rPr>
  </w:style>
  <w:style w:type="paragraph" w:styleId="Subtitle">
    <w:name w:val="Subtitle"/>
    <w:basedOn w:val="Normal"/>
    <w:next w:val="Normal"/>
    <w:link w:val="SubtitleChar"/>
    <w:uiPriority w:val="11"/>
    <w:qFormat/>
    <w:rsid w:val="008057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578C"/>
    <w:rPr>
      <w:rFonts w:asciiTheme="majorHAnsi" w:eastAsiaTheme="majorEastAsia" w:hAnsiTheme="majorHAnsi" w:cstheme="majorBidi"/>
      <w:i/>
      <w:iCs/>
      <w:color w:val="4F81BD" w:themeColor="accent1"/>
      <w:spacing w:val="15"/>
      <w:sz w:val="24"/>
      <w:szCs w:val="24"/>
      <w:lang w:eastAsia="en-US"/>
    </w:rPr>
  </w:style>
  <w:style w:type="paragraph" w:styleId="FootnoteText">
    <w:name w:val="footnote text"/>
    <w:basedOn w:val="Normal"/>
    <w:link w:val="FootnoteTextChar"/>
    <w:uiPriority w:val="99"/>
    <w:unhideWhenUsed/>
    <w:rsid w:val="008B7D54"/>
    <w:pPr>
      <w:spacing w:after="0"/>
    </w:pPr>
    <w:rPr>
      <w:sz w:val="16"/>
      <w:szCs w:val="22"/>
    </w:rPr>
  </w:style>
  <w:style w:type="character" w:customStyle="1" w:styleId="FootnoteTextChar">
    <w:name w:val="Footnote Text Char"/>
    <w:basedOn w:val="DefaultParagraphFont"/>
    <w:link w:val="FootnoteText"/>
    <w:uiPriority w:val="99"/>
    <w:rsid w:val="008B7D54"/>
    <w:rPr>
      <w:rFonts w:ascii="Arial" w:eastAsiaTheme="minorEastAsia" w:hAnsi="Arial"/>
      <w:sz w:val="16"/>
      <w:szCs w:val="22"/>
      <w:lang w:val="en-US" w:eastAsia="en-US"/>
    </w:rPr>
  </w:style>
  <w:style w:type="character" w:styleId="FootnoteReference">
    <w:name w:val="footnote reference"/>
    <w:basedOn w:val="DefaultParagraphFont"/>
    <w:uiPriority w:val="99"/>
    <w:unhideWhenUsed/>
    <w:rsid w:val="008B7D54"/>
    <w:rPr>
      <w:vertAlign w:val="superscript"/>
    </w:rPr>
  </w:style>
  <w:style w:type="character" w:customStyle="1" w:styleId="BodyText2Char">
    <w:name w:val="Body Text 2 Char"/>
    <w:basedOn w:val="DefaultParagraphFont"/>
    <w:link w:val="BodyText2"/>
    <w:rsid w:val="00AD6E14"/>
    <w:rPr>
      <w:sz w:val="22"/>
      <w:shd w:val="clear" w:color="auto" w:fill="FFFF99"/>
      <w:lang w:val="fr-FR" w:eastAsia="en-US"/>
    </w:rPr>
  </w:style>
  <w:style w:type="character" w:customStyle="1" w:styleId="BodyTextChar">
    <w:name w:val="Body Text Char"/>
    <w:basedOn w:val="DefaultParagraphFont"/>
    <w:link w:val="BodyText"/>
    <w:rsid w:val="00915EC3"/>
    <w:rPr>
      <w:sz w:val="24"/>
      <w:szCs w:val="24"/>
      <w:lang w:val="en-US" w:eastAsia="en-US"/>
    </w:rPr>
  </w:style>
  <w:style w:type="character" w:styleId="CommentReference">
    <w:name w:val="annotation reference"/>
    <w:basedOn w:val="DefaultParagraphFont"/>
    <w:uiPriority w:val="99"/>
    <w:semiHidden/>
    <w:unhideWhenUsed/>
    <w:rsid w:val="008B7D54"/>
    <w:rPr>
      <w:sz w:val="18"/>
      <w:szCs w:val="18"/>
    </w:rPr>
  </w:style>
  <w:style w:type="paragraph" w:styleId="CommentText">
    <w:name w:val="annotation text"/>
    <w:basedOn w:val="Normal"/>
    <w:link w:val="CommentTextChar"/>
    <w:uiPriority w:val="99"/>
    <w:unhideWhenUsed/>
    <w:rsid w:val="006A0012"/>
  </w:style>
  <w:style w:type="character" w:customStyle="1" w:styleId="CommentTextChar">
    <w:name w:val="Comment Text Char"/>
    <w:basedOn w:val="DefaultParagraphFont"/>
    <w:link w:val="CommentText"/>
    <w:uiPriority w:val="99"/>
    <w:rsid w:val="006A0012"/>
    <w:rPr>
      <w:lang w:eastAsia="en-US"/>
    </w:rPr>
  </w:style>
  <w:style w:type="paragraph" w:styleId="CommentSubject">
    <w:name w:val="annotation subject"/>
    <w:basedOn w:val="Normal"/>
    <w:link w:val="CommentSubjectChar"/>
    <w:uiPriority w:val="99"/>
    <w:semiHidden/>
    <w:unhideWhenUsed/>
    <w:rsid w:val="008B7D54"/>
    <w:rPr>
      <w:b/>
      <w:bCs/>
    </w:rPr>
  </w:style>
  <w:style w:type="character" w:customStyle="1" w:styleId="CommentSubjectChar">
    <w:name w:val="Comment Subject Char"/>
    <w:basedOn w:val="DefaultParagraphFont"/>
    <w:link w:val="CommentSubject"/>
    <w:uiPriority w:val="99"/>
    <w:semiHidden/>
    <w:rsid w:val="008B7D54"/>
    <w:rPr>
      <w:rFonts w:ascii="Arial" w:eastAsiaTheme="minorEastAsia" w:hAnsi="Arial"/>
      <w:b/>
      <w:bCs/>
      <w:lang w:val="en-US" w:eastAsia="en-US"/>
    </w:rPr>
  </w:style>
  <w:style w:type="character" w:styleId="Hyperlink">
    <w:name w:val="Hyperlink"/>
    <w:basedOn w:val="DefaultParagraphFont"/>
    <w:uiPriority w:val="99"/>
    <w:unhideWhenUsed/>
    <w:rsid w:val="008B7D54"/>
    <w:rPr>
      <w:color w:val="0000FF" w:themeColor="hyperlink"/>
      <w:u w:val="single"/>
    </w:rPr>
  </w:style>
  <w:style w:type="paragraph" w:styleId="Caption">
    <w:name w:val="caption"/>
    <w:basedOn w:val="Normal"/>
    <w:next w:val="BodyText"/>
    <w:qFormat/>
    <w:rsid w:val="000317BF"/>
    <w:pPr>
      <w:suppressAutoHyphens/>
    </w:pPr>
    <w:rPr>
      <w:rFonts w:ascii="Calibri" w:eastAsia="Times" w:hAnsi="Calibri" w:cs="Calibri"/>
      <w:szCs w:val="22"/>
    </w:rPr>
  </w:style>
  <w:style w:type="character" w:customStyle="1" w:styleId="FooterChar">
    <w:name w:val="Footer Char"/>
    <w:basedOn w:val="DefaultParagraphFont"/>
    <w:link w:val="Footer"/>
    <w:uiPriority w:val="99"/>
    <w:rsid w:val="008B7D54"/>
    <w:rPr>
      <w:rFonts w:ascii="Arial" w:eastAsiaTheme="minorEastAsia" w:hAnsi="Arial"/>
      <w:sz w:val="16"/>
      <w:szCs w:val="18"/>
      <w:lang w:val="en-US" w:eastAsia="en-US"/>
    </w:rPr>
  </w:style>
  <w:style w:type="paragraph" w:styleId="Revision">
    <w:name w:val="Revision"/>
    <w:hidden/>
    <w:uiPriority w:val="99"/>
    <w:semiHidden/>
    <w:rsid w:val="008B7D54"/>
    <w:rPr>
      <w:rFonts w:ascii="Arial" w:eastAsiaTheme="minorEastAsia" w:hAnsi="Arial" w:cs="Arial"/>
      <w:sz w:val="21"/>
      <w:szCs w:val="21"/>
      <w:lang w:val="en-US" w:eastAsia="en-US"/>
    </w:rPr>
  </w:style>
  <w:style w:type="character" w:customStyle="1" w:styleId="HeaderChar">
    <w:name w:val="Header Char"/>
    <w:basedOn w:val="DefaultParagraphFont"/>
    <w:link w:val="Header"/>
    <w:uiPriority w:val="99"/>
    <w:rsid w:val="008B7D54"/>
    <w:rPr>
      <w:rFonts w:ascii="Arial" w:eastAsiaTheme="minorEastAsia" w:hAnsi="Arial"/>
      <w:sz w:val="16"/>
      <w:lang w:val="en-US" w:eastAsia="en-US"/>
    </w:rPr>
  </w:style>
  <w:style w:type="character" w:customStyle="1" w:styleId="ListParagraphChar">
    <w:name w:val="List Paragraph Char"/>
    <w:basedOn w:val="DefaultParagraphFont"/>
    <w:link w:val="ListParagraph"/>
    <w:uiPriority w:val="34"/>
    <w:rsid w:val="008B7D54"/>
    <w:rPr>
      <w:rFonts w:ascii="Arial" w:eastAsiaTheme="minorHAnsi" w:hAnsi="Arial" w:cstheme="minorBidi"/>
      <w:szCs w:val="22"/>
      <w:lang w:val="en-US" w:eastAsia="en-US"/>
    </w:rPr>
  </w:style>
  <w:style w:type="paragraph" w:customStyle="1" w:styleId="Default">
    <w:name w:val="Default"/>
    <w:rsid w:val="008B7D54"/>
    <w:pPr>
      <w:widowControl w:val="0"/>
      <w:autoSpaceDE w:val="0"/>
      <w:autoSpaceDN w:val="0"/>
      <w:adjustRightInd w:val="0"/>
    </w:pPr>
    <w:rPr>
      <w:rFonts w:ascii="Arial" w:eastAsiaTheme="minorEastAsia" w:hAnsi="Arial" w:cs="Arial"/>
      <w:color w:val="000000"/>
      <w:sz w:val="24"/>
      <w:szCs w:val="24"/>
      <w:lang w:val="en-US" w:eastAsia="en-US"/>
    </w:rPr>
  </w:style>
  <w:style w:type="character" w:styleId="FollowedHyperlink">
    <w:name w:val="FollowedHyperlink"/>
    <w:basedOn w:val="DefaultParagraphFont"/>
    <w:uiPriority w:val="99"/>
    <w:semiHidden/>
    <w:unhideWhenUsed/>
    <w:rsid w:val="008B7D54"/>
    <w:rPr>
      <w:color w:val="800080" w:themeColor="followedHyperlink"/>
      <w:u w:val="single"/>
    </w:rPr>
  </w:style>
  <w:style w:type="character" w:customStyle="1" w:styleId="Heading1Char">
    <w:name w:val="Heading 1 Char"/>
    <w:basedOn w:val="DefaultParagraphFont"/>
    <w:link w:val="Heading1"/>
    <w:uiPriority w:val="9"/>
    <w:rsid w:val="008B7D54"/>
    <w:rPr>
      <w:rFonts w:ascii="Arial" w:eastAsiaTheme="minorEastAsia" w:hAnsi="Arial"/>
      <w:b/>
      <w:sz w:val="40"/>
      <w:szCs w:val="52"/>
      <w:lang w:val="en-US" w:eastAsia="en-US"/>
    </w:rPr>
  </w:style>
  <w:style w:type="character" w:customStyle="1" w:styleId="Heading2Char">
    <w:name w:val="Heading 2 Char"/>
    <w:basedOn w:val="DefaultParagraphFont"/>
    <w:link w:val="Heading2"/>
    <w:uiPriority w:val="9"/>
    <w:rsid w:val="008B7D54"/>
    <w:rPr>
      <w:rFonts w:ascii="Arial" w:eastAsiaTheme="minorEastAsia" w:hAnsi="Arial"/>
      <w:b/>
      <w:caps/>
      <w:sz w:val="24"/>
      <w:szCs w:val="26"/>
      <w:lang w:val="en-US" w:eastAsia="en-US"/>
    </w:rPr>
  </w:style>
  <w:style w:type="character" w:customStyle="1" w:styleId="Heading3Char">
    <w:name w:val="Heading 3 Char"/>
    <w:basedOn w:val="DefaultParagraphFont"/>
    <w:link w:val="Heading3"/>
    <w:uiPriority w:val="9"/>
    <w:rsid w:val="008B7D54"/>
    <w:rPr>
      <w:rFonts w:ascii="Arial" w:eastAsiaTheme="minorEastAsia" w:hAnsi="Arial"/>
      <w:b/>
      <w:sz w:val="22"/>
      <w:szCs w:val="24"/>
      <w:lang w:val="en-US" w:eastAsia="en-US"/>
    </w:rPr>
  </w:style>
  <w:style w:type="paragraph" w:customStyle="1" w:styleId="BasicParagraph">
    <w:name w:val="[Basic Paragraph]"/>
    <w:basedOn w:val="Normal"/>
    <w:uiPriority w:val="99"/>
    <w:rsid w:val="008B7D5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B7D54"/>
    <w:pPr>
      <w:spacing w:before="360" w:after="240"/>
      <w:jc w:val="left"/>
      <w:outlineLvl w:val="0"/>
    </w:pPr>
    <w:rPr>
      <w:b/>
      <w:sz w:val="40"/>
      <w:szCs w:val="52"/>
    </w:rPr>
  </w:style>
  <w:style w:type="paragraph" w:customStyle="1" w:styleId="Bullet1">
    <w:name w:val="Bullet 1"/>
    <w:basedOn w:val="Normal"/>
    <w:rsid w:val="008B7D54"/>
    <w:pPr>
      <w:numPr>
        <w:numId w:val="9"/>
      </w:numPr>
      <w:spacing w:before="60"/>
    </w:pPr>
    <w:rPr>
      <w:rFonts w:eastAsia="Times New Roman"/>
      <w:color w:val="000000"/>
    </w:rPr>
  </w:style>
  <w:style w:type="paragraph" w:customStyle="1" w:styleId="RefItem1">
    <w:name w:val="Ref Item 1"/>
    <w:basedOn w:val="Normal"/>
    <w:rsid w:val="008B7D54"/>
    <w:pPr>
      <w:jc w:val="left"/>
    </w:pPr>
    <w:rPr>
      <w:color w:val="000000"/>
      <w:szCs w:val="24"/>
      <w:lang w:eastAsia="it-IT"/>
    </w:rPr>
  </w:style>
  <w:style w:type="paragraph" w:customStyle="1" w:styleId="RefTitre">
    <w:name w:val="Ref Titre"/>
    <w:basedOn w:val="Normal"/>
    <w:rsid w:val="008B7D54"/>
    <w:pPr>
      <w:jc w:val="left"/>
    </w:pPr>
    <w:rPr>
      <w:rFonts w:eastAsia="Times New Roman"/>
      <w:b/>
      <w:bCs/>
      <w:sz w:val="26"/>
      <w:szCs w:val="26"/>
    </w:rPr>
  </w:style>
  <w:style w:type="paragraph" w:customStyle="1" w:styleId="Header1">
    <w:name w:val="Header 1"/>
    <w:basedOn w:val="Header"/>
    <w:rsid w:val="008B7D54"/>
    <w:rPr>
      <w:b/>
      <w:sz w:val="24"/>
      <w:szCs w:val="24"/>
    </w:rPr>
  </w:style>
  <w:style w:type="character" w:customStyle="1" w:styleId="Pantone485">
    <w:name w:val="Pantone 485"/>
    <w:basedOn w:val="DefaultParagraphFont"/>
    <w:uiPriority w:val="1"/>
    <w:qFormat/>
    <w:rsid w:val="008B7D54"/>
    <w:rPr>
      <w:rFonts w:cs="Caecilia-Light"/>
      <w:color w:val="DC281E"/>
      <w:szCs w:val="16"/>
    </w:rPr>
  </w:style>
  <w:style w:type="character" w:customStyle="1" w:styleId="H1Char">
    <w:name w:val="H1 Char"/>
    <w:basedOn w:val="DefaultParagraphFont"/>
    <w:link w:val="H1"/>
    <w:rsid w:val="008B7D54"/>
    <w:rPr>
      <w:rFonts w:ascii="Arial" w:eastAsiaTheme="minorEastAsia" w:hAnsi="Arial"/>
      <w:b/>
      <w:sz w:val="40"/>
      <w:szCs w:val="52"/>
      <w:lang w:val="en-US" w:eastAsia="en-US"/>
    </w:rPr>
  </w:style>
  <w:style w:type="table" w:customStyle="1" w:styleId="TableGray">
    <w:name w:val="Table Gray"/>
    <w:basedOn w:val="TableNormal"/>
    <w:uiPriority w:val="99"/>
    <w:rsid w:val="008B7D54"/>
    <w:rPr>
      <w:rFonts w:asciiTheme="minorHAnsi" w:eastAsiaTheme="minorEastAsia" w:hAnsiTheme="minorHAnsi"/>
      <w:lang w:val="en-US" w:eastAsia="en-US"/>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B7D54"/>
    <w:pPr>
      <w:numPr>
        <w:numId w:val="10"/>
      </w:numPr>
      <w:spacing w:before="120" w:after="120"/>
      <w:contextualSpacing w:val="0"/>
    </w:pPr>
    <w:rPr>
      <w:rFonts w:eastAsia="Cambria" w:cs="Arial"/>
    </w:rPr>
  </w:style>
  <w:style w:type="paragraph" w:customStyle="1" w:styleId="ListNumber1">
    <w:name w:val="List Number 1"/>
    <w:basedOn w:val="Normal"/>
    <w:rsid w:val="008B7D54"/>
    <w:pPr>
      <w:numPr>
        <w:ilvl w:val="1"/>
        <w:numId w:val="7"/>
      </w:numPr>
      <w:contextualSpacing/>
    </w:pPr>
    <w:rPr>
      <w:rFonts w:eastAsiaTheme="minorHAnsi" w:cstheme="minorHAnsi"/>
      <w:szCs w:val="22"/>
    </w:rPr>
  </w:style>
  <w:style w:type="paragraph" w:customStyle="1" w:styleId="NormalNo">
    <w:name w:val="Normal + No"/>
    <w:basedOn w:val="Normal"/>
    <w:qFormat/>
    <w:rsid w:val="008B7D54"/>
    <w:pPr>
      <w:numPr>
        <w:numId w:val="8"/>
      </w:numPr>
    </w:pPr>
    <w:rPr>
      <w:rFonts w:eastAsia="MS Mincho"/>
      <w:b/>
      <w:sz w:val="22"/>
    </w:rPr>
  </w:style>
  <w:style w:type="paragraph" w:customStyle="1" w:styleId="Bullet3">
    <w:name w:val="Bullet 3"/>
    <w:basedOn w:val="ListParagraph"/>
    <w:qFormat/>
    <w:rsid w:val="008B7D54"/>
    <w:pPr>
      <w:numPr>
        <w:numId w:val="6"/>
      </w:numPr>
      <w:spacing w:before="120" w:after="120"/>
      <w:ind w:right="425"/>
    </w:pPr>
    <w:rPr>
      <w:rFonts w:cs="Arial"/>
      <w:i/>
      <w:iCs/>
    </w:rPr>
  </w:style>
  <w:style w:type="paragraph" w:customStyle="1" w:styleId="Indent">
    <w:name w:val="Indent"/>
    <w:basedOn w:val="Normal"/>
    <w:qFormat/>
    <w:rsid w:val="008B7D54"/>
    <w:pPr>
      <w:ind w:left="567"/>
    </w:pPr>
    <w:rPr>
      <w:rFonts w:cs="Arial"/>
      <w:b/>
    </w:rPr>
  </w:style>
  <w:style w:type="paragraph" w:customStyle="1" w:styleId="TitreTableau">
    <w:name w:val="Titre Tableau"/>
    <w:basedOn w:val="Normal"/>
    <w:qFormat/>
    <w:rsid w:val="008B7D54"/>
    <w:pPr>
      <w:spacing w:before="120"/>
      <w:jc w:val="center"/>
    </w:pPr>
    <w:rPr>
      <w:rFonts w:cs="Arial"/>
      <w:b/>
      <w:bCs/>
      <w:color w:val="FFFFFF" w:themeColor="background1"/>
      <w:lang w:val="en-CA"/>
    </w:rPr>
  </w:style>
  <w:style w:type="paragraph" w:customStyle="1" w:styleId="BulletTableau">
    <w:name w:val="Bullet Tableau"/>
    <w:basedOn w:val="Bullet2"/>
    <w:qFormat/>
    <w:rsid w:val="008B7D54"/>
    <w:pPr>
      <w:keepNext/>
      <w:keepLines/>
      <w:framePr w:hSpace="141" w:wrap="around" w:vAnchor="text" w:hAnchor="margin" w:y="402"/>
      <w:numPr>
        <w:numId w:val="11"/>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54"/>
    <w:pPr>
      <w:spacing w:after="120"/>
      <w:jc w:val="both"/>
    </w:pPr>
    <w:rPr>
      <w:rFonts w:ascii="Arial" w:eastAsiaTheme="minorEastAsia" w:hAnsi="Arial"/>
      <w:lang w:val="en-US" w:eastAsia="en-US"/>
    </w:rPr>
  </w:style>
  <w:style w:type="paragraph" w:styleId="Heading1">
    <w:name w:val="heading 1"/>
    <w:basedOn w:val="H1"/>
    <w:next w:val="Normal"/>
    <w:link w:val="Heading1Char"/>
    <w:uiPriority w:val="9"/>
    <w:rsid w:val="008B7D54"/>
  </w:style>
  <w:style w:type="paragraph" w:styleId="Heading2">
    <w:name w:val="heading 2"/>
    <w:basedOn w:val="Normal"/>
    <w:next w:val="Normal"/>
    <w:link w:val="Heading2Char"/>
    <w:uiPriority w:val="9"/>
    <w:unhideWhenUsed/>
    <w:qFormat/>
    <w:rsid w:val="008B7D5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B7D54"/>
    <w:pPr>
      <w:keepNext/>
      <w:spacing w:before="240"/>
      <w:jc w:val="left"/>
      <w:outlineLvl w:val="2"/>
    </w:pPr>
    <w:rPr>
      <w:b/>
      <w:sz w:val="22"/>
      <w:szCs w:val="24"/>
    </w:rPr>
  </w:style>
  <w:style w:type="paragraph" w:styleId="Heading4">
    <w:name w:val="heading 4"/>
    <w:basedOn w:val="Normal"/>
    <w:next w:val="Normal"/>
    <w:qFormat/>
    <w:rsid w:val="008E122D"/>
    <w:pPr>
      <w:keepNext/>
      <w:jc w:val="center"/>
      <w:outlineLvl w:val="3"/>
    </w:pPr>
    <w:rPr>
      <w:rFonts w:cs="Arial"/>
      <w:b/>
      <w:bCs/>
      <w:szCs w:val="24"/>
      <w:lang w:eastAsia="fr-FR"/>
    </w:rPr>
  </w:style>
  <w:style w:type="paragraph" w:styleId="Heading5">
    <w:name w:val="heading 5"/>
    <w:basedOn w:val="Normal"/>
    <w:next w:val="Normal"/>
    <w:qFormat/>
    <w:rsid w:val="008E122D"/>
    <w:pPr>
      <w:keepNext/>
      <w:tabs>
        <w:tab w:val="center" w:pos="1620"/>
      </w:tabs>
      <w:outlineLvl w:val="4"/>
    </w:pPr>
    <w:rPr>
      <w:i/>
      <w:iCs/>
    </w:rPr>
  </w:style>
  <w:style w:type="paragraph" w:styleId="Heading6">
    <w:name w:val="heading 6"/>
    <w:basedOn w:val="Normal"/>
    <w:next w:val="Normal"/>
    <w:qFormat/>
    <w:rsid w:val="008E122D"/>
    <w:pPr>
      <w:keepNext/>
      <w:jc w:val="center"/>
      <w:outlineLvl w:val="5"/>
    </w:pPr>
    <w:rPr>
      <w:rFonts w:cs="Arial"/>
      <w:sz w:val="26"/>
      <w:shd w:val="clear" w:color="auto" w:fill="D9D9D9"/>
    </w:rPr>
  </w:style>
  <w:style w:type="paragraph" w:styleId="Heading7">
    <w:name w:val="heading 7"/>
    <w:basedOn w:val="Normal"/>
    <w:next w:val="Normal"/>
    <w:qFormat/>
    <w:rsid w:val="008E122D"/>
    <w:pPr>
      <w:keepNext/>
      <w:spacing w:line="480" w:lineRule="auto"/>
      <w:jc w:val="center"/>
      <w:outlineLvl w:val="6"/>
    </w:pPr>
    <w:rPr>
      <w:rFonts w:cs="Arial"/>
      <w:b/>
      <w:bCs/>
      <w:sz w:val="44"/>
    </w:rPr>
  </w:style>
  <w:style w:type="paragraph" w:styleId="Heading8">
    <w:name w:val="heading 8"/>
    <w:basedOn w:val="Normal"/>
    <w:next w:val="Normal"/>
    <w:qFormat/>
    <w:rsid w:val="008E122D"/>
    <w:pPr>
      <w:keepNext/>
      <w:jc w:val="center"/>
      <w:outlineLvl w:val="7"/>
    </w:pPr>
    <w:rPr>
      <w:rFonts w:cs="Arial"/>
      <w:sz w:val="28"/>
    </w:rPr>
  </w:style>
  <w:style w:type="paragraph" w:styleId="Heading9">
    <w:name w:val="heading 9"/>
    <w:basedOn w:val="Normal"/>
    <w:next w:val="Normal"/>
    <w:qFormat/>
    <w:rsid w:val="008E122D"/>
    <w:pPr>
      <w:keepNext/>
      <w:outlineLvl w:val="8"/>
    </w:pPr>
    <w:rPr>
      <w:b/>
      <w:bCs/>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E122D"/>
    <w:pPr>
      <w:numPr>
        <w:numId w:val="1"/>
      </w:numPr>
    </w:pPr>
    <w:rPr>
      <w:caps/>
    </w:rPr>
  </w:style>
  <w:style w:type="paragraph" w:customStyle="1" w:styleId="Style2">
    <w:name w:val="Style2"/>
    <w:basedOn w:val="Normal"/>
    <w:rsid w:val="008E122D"/>
    <w:pPr>
      <w:numPr>
        <w:numId w:val="2"/>
      </w:numPr>
      <w:tabs>
        <w:tab w:val="left" w:pos="567"/>
      </w:tabs>
    </w:pPr>
  </w:style>
  <w:style w:type="paragraph" w:customStyle="1" w:styleId="Style3">
    <w:name w:val="Style3"/>
    <w:basedOn w:val="Normal"/>
    <w:rsid w:val="008E122D"/>
    <w:pPr>
      <w:numPr>
        <w:numId w:val="3"/>
      </w:numPr>
    </w:pPr>
    <w:rPr>
      <w:u w:val="dash"/>
    </w:rPr>
  </w:style>
  <w:style w:type="paragraph" w:styleId="Header">
    <w:name w:val="header"/>
    <w:basedOn w:val="Normal"/>
    <w:link w:val="HeaderChar"/>
    <w:uiPriority w:val="99"/>
    <w:unhideWhenUsed/>
    <w:rsid w:val="008B7D54"/>
    <w:pPr>
      <w:spacing w:after="0" w:line="288" w:lineRule="auto"/>
      <w:jc w:val="left"/>
    </w:pPr>
    <w:rPr>
      <w:sz w:val="16"/>
    </w:rPr>
  </w:style>
  <w:style w:type="paragraph" w:styleId="Footer">
    <w:name w:val="footer"/>
    <w:basedOn w:val="Normal"/>
    <w:link w:val="FooterChar"/>
    <w:uiPriority w:val="99"/>
    <w:unhideWhenUsed/>
    <w:rsid w:val="008B7D54"/>
    <w:pPr>
      <w:spacing w:after="0"/>
      <w:jc w:val="left"/>
    </w:pPr>
    <w:rPr>
      <w:sz w:val="16"/>
      <w:szCs w:val="18"/>
    </w:rPr>
  </w:style>
  <w:style w:type="character" w:styleId="PageNumber">
    <w:name w:val="page number"/>
    <w:basedOn w:val="DefaultParagraphFont"/>
    <w:uiPriority w:val="99"/>
    <w:unhideWhenUsed/>
    <w:rsid w:val="008B7D54"/>
    <w:rPr>
      <w:b/>
    </w:rPr>
  </w:style>
  <w:style w:type="paragraph" w:customStyle="1" w:styleId="Footnote">
    <w:name w:val="Footnote"/>
    <w:basedOn w:val="Normal"/>
    <w:rsid w:val="008E122D"/>
    <w:pPr>
      <w:autoSpaceDE w:val="0"/>
      <w:autoSpaceDN w:val="0"/>
      <w:adjustRightInd w:val="0"/>
    </w:pPr>
    <w:rPr>
      <w:sz w:val="24"/>
      <w:szCs w:val="24"/>
    </w:rPr>
  </w:style>
  <w:style w:type="paragraph" w:styleId="BodyText2">
    <w:name w:val="Body Text 2"/>
    <w:basedOn w:val="Normal"/>
    <w:link w:val="BodyText2Char"/>
    <w:rsid w:val="008E122D"/>
    <w:pPr>
      <w:pBdr>
        <w:top w:val="single" w:sz="12" w:space="1" w:color="auto"/>
        <w:bottom w:val="single" w:sz="12" w:space="1" w:color="auto"/>
      </w:pBdr>
      <w:shd w:val="clear" w:color="auto" w:fill="FFFF99"/>
    </w:pPr>
    <w:rPr>
      <w:lang w:val="fr-FR"/>
    </w:rPr>
  </w:style>
  <w:style w:type="paragraph" w:customStyle="1" w:styleId="p8">
    <w:name w:val="p8"/>
    <w:basedOn w:val="Normal"/>
    <w:rsid w:val="008E122D"/>
    <w:pPr>
      <w:autoSpaceDE w:val="0"/>
      <w:autoSpaceDN w:val="0"/>
      <w:adjustRightInd w:val="0"/>
    </w:pPr>
    <w:rPr>
      <w:rFonts w:ascii="News Gothic MT" w:hAnsi="News Gothic MT"/>
      <w:sz w:val="18"/>
      <w:szCs w:val="18"/>
    </w:rPr>
  </w:style>
  <w:style w:type="paragraph" w:customStyle="1" w:styleId="1HT">
    <w:name w:val="1. HT"/>
    <w:basedOn w:val="Normal"/>
    <w:rsid w:val="008E122D"/>
    <w:pPr>
      <w:autoSpaceDE w:val="0"/>
      <w:autoSpaceDN w:val="0"/>
      <w:adjustRightInd w:val="0"/>
      <w:spacing w:line="480" w:lineRule="auto"/>
    </w:pPr>
    <w:rPr>
      <w:rFonts w:cs="Arial"/>
      <w:b/>
      <w:bCs/>
      <w:sz w:val="24"/>
      <w:szCs w:val="24"/>
    </w:rPr>
  </w:style>
  <w:style w:type="paragraph" w:customStyle="1" w:styleId="DefaultText">
    <w:name w:val="Default Text"/>
    <w:basedOn w:val="Normal"/>
    <w:rsid w:val="008E122D"/>
    <w:pPr>
      <w:autoSpaceDE w:val="0"/>
      <w:autoSpaceDN w:val="0"/>
      <w:adjustRightInd w:val="0"/>
    </w:pPr>
    <w:rPr>
      <w:sz w:val="24"/>
      <w:szCs w:val="24"/>
    </w:rPr>
  </w:style>
  <w:style w:type="paragraph" w:styleId="BodyText">
    <w:name w:val="Body Text"/>
    <w:basedOn w:val="Normal"/>
    <w:link w:val="BodyTextChar"/>
    <w:rsid w:val="008E122D"/>
    <w:pPr>
      <w:autoSpaceDE w:val="0"/>
      <w:autoSpaceDN w:val="0"/>
      <w:adjustRightInd w:val="0"/>
    </w:pPr>
    <w:rPr>
      <w:sz w:val="24"/>
      <w:szCs w:val="24"/>
    </w:rPr>
  </w:style>
  <w:style w:type="paragraph" w:customStyle="1" w:styleId="BTklein">
    <w:name w:val="BT klein"/>
    <w:basedOn w:val="Normal"/>
    <w:rsid w:val="008E122D"/>
    <w:pPr>
      <w:tabs>
        <w:tab w:val="left" w:pos="170"/>
        <w:tab w:val="left" w:pos="1984"/>
        <w:tab w:val="left" w:pos="2154"/>
        <w:tab w:val="left" w:pos="3969"/>
        <w:tab w:val="left" w:pos="4139"/>
        <w:tab w:val="left" w:pos="5953"/>
        <w:tab w:val="left" w:pos="6123"/>
      </w:tabs>
      <w:autoSpaceDE w:val="0"/>
      <w:autoSpaceDN w:val="0"/>
      <w:adjustRightInd w:val="0"/>
      <w:spacing w:after="40" w:line="260" w:lineRule="exact"/>
    </w:pPr>
    <w:rPr>
      <w:rFonts w:cs="Arial"/>
      <w:sz w:val="16"/>
      <w:szCs w:val="16"/>
    </w:rPr>
  </w:style>
  <w:style w:type="paragraph" w:customStyle="1" w:styleId="A2UTFormular1">
    <w:name w:val="A 2. UT Formular 1"/>
    <w:basedOn w:val="Normal"/>
    <w:rsid w:val="008E122D"/>
    <w:pPr>
      <w:tabs>
        <w:tab w:val="left" w:pos="0"/>
        <w:tab w:val="left" w:pos="1984"/>
        <w:tab w:val="left" w:pos="2154"/>
        <w:tab w:val="left" w:pos="3912"/>
        <w:tab w:val="left" w:pos="4139"/>
        <w:tab w:val="left" w:pos="5953"/>
        <w:tab w:val="left" w:pos="6123"/>
      </w:tabs>
      <w:autoSpaceDE w:val="0"/>
      <w:autoSpaceDN w:val="0"/>
      <w:adjustRightInd w:val="0"/>
      <w:jc w:val="center"/>
    </w:pPr>
    <w:rPr>
      <w:rFonts w:cs="Arial"/>
      <w:b/>
      <w:bCs/>
    </w:rPr>
  </w:style>
  <w:style w:type="paragraph" w:styleId="BodyText3">
    <w:name w:val="Body Text 3"/>
    <w:basedOn w:val="Normal"/>
    <w:rsid w:val="008E122D"/>
    <w:rPr>
      <w:rFonts w:cs="Arial"/>
      <w:b/>
      <w:bCs/>
    </w:rPr>
  </w:style>
  <w:style w:type="paragraph" w:customStyle="1" w:styleId="ABTFormular1">
    <w:name w:val="A BT Formular 1"/>
    <w:basedOn w:val="Normal"/>
    <w:rsid w:val="008E122D"/>
    <w:pPr>
      <w:tabs>
        <w:tab w:val="left" w:pos="4111"/>
      </w:tabs>
      <w:autoSpaceDE w:val="0"/>
      <w:autoSpaceDN w:val="0"/>
      <w:adjustRightInd w:val="0"/>
      <w:spacing w:line="260" w:lineRule="exact"/>
    </w:pPr>
    <w:rPr>
      <w:rFonts w:ascii="Sabon" w:hAnsi="Sabon"/>
    </w:rPr>
  </w:style>
  <w:style w:type="paragraph" w:customStyle="1" w:styleId="AUTFormular1positiv">
    <w:name w:val="A UT Formular 1 positiv"/>
    <w:basedOn w:val="Normal"/>
    <w:rsid w:val="008E122D"/>
    <w:pPr>
      <w:tabs>
        <w:tab w:val="left" w:pos="4111"/>
      </w:tabs>
      <w:autoSpaceDE w:val="0"/>
      <w:autoSpaceDN w:val="0"/>
      <w:adjustRightInd w:val="0"/>
      <w:spacing w:line="260" w:lineRule="exact"/>
    </w:pPr>
    <w:rPr>
      <w:rFonts w:ascii="News Gothic MT" w:hAnsi="News Gothic MT"/>
      <w:b/>
      <w:bCs/>
      <w:sz w:val="18"/>
      <w:szCs w:val="18"/>
    </w:rPr>
  </w:style>
  <w:style w:type="paragraph" w:styleId="BalloonText">
    <w:name w:val="Balloon Text"/>
    <w:basedOn w:val="Normal"/>
    <w:link w:val="BalloonTextChar"/>
    <w:uiPriority w:val="99"/>
    <w:semiHidden/>
    <w:unhideWhenUsed/>
    <w:rsid w:val="008B7D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D54"/>
    <w:rPr>
      <w:rFonts w:ascii="Lucida Grande" w:eastAsiaTheme="minorEastAsia" w:hAnsi="Lucida Grande" w:cs="Lucida Grande"/>
      <w:sz w:val="18"/>
      <w:szCs w:val="18"/>
      <w:lang w:val="en-US" w:eastAsia="en-US"/>
    </w:rPr>
  </w:style>
  <w:style w:type="paragraph" w:styleId="ListParagraph">
    <w:name w:val="List Paragraph"/>
    <w:basedOn w:val="Normal"/>
    <w:link w:val="ListParagraphChar"/>
    <w:uiPriority w:val="34"/>
    <w:qFormat/>
    <w:rsid w:val="008B7D54"/>
    <w:pPr>
      <w:spacing w:after="240"/>
      <w:ind w:left="720"/>
      <w:contextualSpacing/>
    </w:pPr>
    <w:rPr>
      <w:rFonts w:eastAsiaTheme="minorHAnsi" w:cstheme="minorBidi"/>
      <w:szCs w:val="22"/>
    </w:rPr>
  </w:style>
  <w:style w:type="paragraph" w:styleId="ListNumber">
    <w:name w:val="List Number"/>
    <w:basedOn w:val="Normal"/>
    <w:rsid w:val="009971CA"/>
    <w:pPr>
      <w:numPr>
        <w:numId w:val="4"/>
      </w:numPr>
      <w:ind w:left="0" w:firstLine="0"/>
    </w:pPr>
    <w:rPr>
      <w:sz w:val="24"/>
      <w:szCs w:val="24"/>
    </w:rPr>
  </w:style>
  <w:style w:type="character" w:customStyle="1" w:styleId="apple-style-span">
    <w:name w:val="apple-style-span"/>
    <w:basedOn w:val="DefaultParagraphFont"/>
    <w:rsid w:val="006F472A"/>
  </w:style>
  <w:style w:type="table" w:styleId="TableGrid">
    <w:name w:val="Table Grid"/>
    <w:basedOn w:val="TableNormal"/>
    <w:uiPriority w:val="59"/>
    <w:rsid w:val="008B7D54"/>
    <w:rPr>
      <w:rFonts w:ascii="Cambria" w:eastAsiaTheme="minorEastAsia" w:hAnsi="Cambr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Subtitle"/>
    <w:link w:val="TitleChar"/>
    <w:qFormat/>
    <w:rsid w:val="0080578C"/>
    <w:pPr>
      <w:suppressAutoHyphens/>
      <w:spacing w:after="140" w:line="600" w:lineRule="atLeast"/>
    </w:pPr>
    <w:rPr>
      <w:rFonts w:eastAsia="Times"/>
      <w:color w:val="93867A"/>
      <w:kern w:val="28"/>
      <w:sz w:val="60"/>
    </w:rPr>
  </w:style>
  <w:style w:type="character" w:customStyle="1" w:styleId="TitleChar">
    <w:name w:val="Title Char"/>
    <w:basedOn w:val="DefaultParagraphFont"/>
    <w:link w:val="Title"/>
    <w:rsid w:val="0080578C"/>
    <w:rPr>
      <w:rFonts w:ascii="Arial" w:eastAsia="Times" w:hAnsi="Arial"/>
      <w:color w:val="93867A"/>
      <w:kern w:val="28"/>
      <w:sz w:val="60"/>
      <w:lang w:eastAsia="en-US"/>
    </w:rPr>
  </w:style>
  <w:style w:type="paragraph" w:styleId="Subtitle">
    <w:name w:val="Subtitle"/>
    <w:basedOn w:val="Normal"/>
    <w:next w:val="Normal"/>
    <w:link w:val="SubtitleChar"/>
    <w:uiPriority w:val="11"/>
    <w:qFormat/>
    <w:rsid w:val="008057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578C"/>
    <w:rPr>
      <w:rFonts w:asciiTheme="majorHAnsi" w:eastAsiaTheme="majorEastAsia" w:hAnsiTheme="majorHAnsi" w:cstheme="majorBidi"/>
      <w:i/>
      <w:iCs/>
      <w:color w:val="4F81BD" w:themeColor="accent1"/>
      <w:spacing w:val="15"/>
      <w:sz w:val="24"/>
      <w:szCs w:val="24"/>
      <w:lang w:eastAsia="en-US"/>
    </w:rPr>
  </w:style>
  <w:style w:type="paragraph" w:styleId="FootnoteText">
    <w:name w:val="footnote text"/>
    <w:basedOn w:val="Normal"/>
    <w:link w:val="FootnoteTextChar"/>
    <w:uiPriority w:val="99"/>
    <w:unhideWhenUsed/>
    <w:rsid w:val="008B7D54"/>
    <w:pPr>
      <w:spacing w:after="0"/>
    </w:pPr>
    <w:rPr>
      <w:sz w:val="16"/>
      <w:szCs w:val="22"/>
    </w:rPr>
  </w:style>
  <w:style w:type="character" w:customStyle="1" w:styleId="FootnoteTextChar">
    <w:name w:val="Footnote Text Char"/>
    <w:basedOn w:val="DefaultParagraphFont"/>
    <w:link w:val="FootnoteText"/>
    <w:uiPriority w:val="99"/>
    <w:rsid w:val="008B7D54"/>
    <w:rPr>
      <w:rFonts w:ascii="Arial" w:eastAsiaTheme="minorEastAsia" w:hAnsi="Arial"/>
      <w:sz w:val="16"/>
      <w:szCs w:val="22"/>
      <w:lang w:val="en-US" w:eastAsia="en-US"/>
    </w:rPr>
  </w:style>
  <w:style w:type="character" w:styleId="FootnoteReference">
    <w:name w:val="footnote reference"/>
    <w:basedOn w:val="DefaultParagraphFont"/>
    <w:uiPriority w:val="99"/>
    <w:unhideWhenUsed/>
    <w:rsid w:val="008B7D54"/>
    <w:rPr>
      <w:vertAlign w:val="superscript"/>
    </w:rPr>
  </w:style>
  <w:style w:type="character" w:customStyle="1" w:styleId="BodyText2Char">
    <w:name w:val="Body Text 2 Char"/>
    <w:basedOn w:val="DefaultParagraphFont"/>
    <w:link w:val="BodyText2"/>
    <w:rsid w:val="00AD6E14"/>
    <w:rPr>
      <w:sz w:val="22"/>
      <w:shd w:val="clear" w:color="auto" w:fill="FFFF99"/>
      <w:lang w:val="fr-FR" w:eastAsia="en-US"/>
    </w:rPr>
  </w:style>
  <w:style w:type="character" w:customStyle="1" w:styleId="BodyTextChar">
    <w:name w:val="Body Text Char"/>
    <w:basedOn w:val="DefaultParagraphFont"/>
    <w:link w:val="BodyText"/>
    <w:rsid w:val="00915EC3"/>
    <w:rPr>
      <w:sz w:val="24"/>
      <w:szCs w:val="24"/>
      <w:lang w:val="en-US" w:eastAsia="en-US"/>
    </w:rPr>
  </w:style>
  <w:style w:type="character" w:styleId="CommentReference">
    <w:name w:val="annotation reference"/>
    <w:basedOn w:val="DefaultParagraphFont"/>
    <w:uiPriority w:val="99"/>
    <w:semiHidden/>
    <w:unhideWhenUsed/>
    <w:rsid w:val="008B7D54"/>
    <w:rPr>
      <w:sz w:val="18"/>
      <w:szCs w:val="18"/>
    </w:rPr>
  </w:style>
  <w:style w:type="paragraph" w:styleId="CommentText">
    <w:name w:val="annotation text"/>
    <w:basedOn w:val="Normal"/>
    <w:link w:val="CommentTextChar"/>
    <w:uiPriority w:val="99"/>
    <w:unhideWhenUsed/>
    <w:rsid w:val="006A0012"/>
  </w:style>
  <w:style w:type="character" w:customStyle="1" w:styleId="CommentTextChar">
    <w:name w:val="Comment Text Char"/>
    <w:basedOn w:val="DefaultParagraphFont"/>
    <w:link w:val="CommentText"/>
    <w:uiPriority w:val="99"/>
    <w:rsid w:val="006A0012"/>
    <w:rPr>
      <w:lang w:eastAsia="en-US"/>
    </w:rPr>
  </w:style>
  <w:style w:type="paragraph" w:styleId="CommentSubject">
    <w:name w:val="annotation subject"/>
    <w:basedOn w:val="Normal"/>
    <w:link w:val="CommentSubjectChar"/>
    <w:uiPriority w:val="99"/>
    <w:semiHidden/>
    <w:unhideWhenUsed/>
    <w:rsid w:val="008B7D54"/>
    <w:rPr>
      <w:b/>
      <w:bCs/>
    </w:rPr>
  </w:style>
  <w:style w:type="character" w:customStyle="1" w:styleId="CommentSubjectChar">
    <w:name w:val="Comment Subject Char"/>
    <w:basedOn w:val="DefaultParagraphFont"/>
    <w:link w:val="CommentSubject"/>
    <w:uiPriority w:val="99"/>
    <w:semiHidden/>
    <w:rsid w:val="008B7D54"/>
    <w:rPr>
      <w:rFonts w:ascii="Arial" w:eastAsiaTheme="minorEastAsia" w:hAnsi="Arial"/>
      <w:b/>
      <w:bCs/>
      <w:lang w:val="en-US" w:eastAsia="en-US"/>
    </w:rPr>
  </w:style>
  <w:style w:type="character" w:styleId="Hyperlink">
    <w:name w:val="Hyperlink"/>
    <w:basedOn w:val="DefaultParagraphFont"/>
    <w:uiPriority w:val="99"/>
    <w:unhideWhenUsed/>
    <w:rsid w:val="008B7D54"/>
    <w:rPr>
      <w:color w:val="0000FF" w:themeColor="hyperlink"/>
      <w:u w:val="single"/>
    </w:rPr>
  </w:style>
  <w:style w:type="paragraph" w:styleId="Caption">
    <w:name w:val="caption"/>
    <w:basedOn w:val="Normal"/>
    <w:next w:val="BodyText"/>
    <w:qFormat/>
    <w:rsid w:val="000317BF"/>
    <w:pPr>
      <w:suppressAutoHyphens/>
    </w:pPr>
    <w:rPr>
      <w:rFonts w:ascii="Calibri" w:eastAsia="Times" w:hAnsi="Calibri" w:cs="Calibri"/>
      <w:szCs w:val="22"/>
    </w:rPr>
  </w:style>
  <w:style w:type="character" w:customStyle="1" w:styleId="FooterChar">
    <w:name w:val="Footer Char"/>
    <w:basedOn w:val="DefaultParagraphFont"/>
    <w:link w:val="Footer"/>
    <w:uiPriority w:val="99"/>
    <w:rsid w:val="008B7D54"/>
    <w:rPr>
      <w:rFonts w:ascii="Arial" w:eastAsiaTheme="minorEastAsia" w:hAnsi="Arial"/>
      <w:sz w:val="16"/>
      <w:szCs w:val="18"/>
      <w:lang w:val="en-US" w:eastAsia="en-US"/>
    </w:rPr>
  </w:style>
  <w:style w:type="paragraph" w:styleId="Revision">
    <w:name w:val="Revision"/>
    <w:hidden/>
    <w:uiPriority w:val="99"/>
    <w:semiHidden/>
    <w:rsid w:val="008B7D54"/>
    <w:rPr>
      <w:rFonts w:ascii="Arial" w:eastAsiaTheme="minorEastAsia" w:hAnsi="Arial" w:cs="Arial"/>
      <w:sz w:val="21"/>
      <w:szCs w:val="21"/>
      <w:lang w:val="en-US" w:eastAsia="en-US"/>
    </w:rPr>
  </w:style>
  <w:style w:type="character" w:customStyle="1" w:styleId="HeaderChar">
    <w:name w:val="Header Char"/>
    <w:basedOn w:val="DefaultParagraphFont"/>
    <w:link w:val="Header"/>
    <w:uiPriority w:val="99"/>
    <w:rsid w:val="008B7D54"/>
    <w:rPr>
      <w:rFonts w:ascii="Arial" w:eastAsiaTheme="minorEastAsia" w:hAnsi="Arial"/>
      <w:sz w:val="16"/>
      <w:lang w:val="en-US" w:eastAsia="en-US"/>
    </w:rPr>
  </w:style>
  <w:style w:type="character" w:customStyle="1" w:styleId="ListParagraphChar">
    <w:name w:val="List Paragraph Char"/>
    <w:basedOn w:val="DefaultParagraphFont"/>
    <w:link w:val="ListParagraph"/>
    <w:uiPriority w:val="34"/>
    <w:rsid w:val="008B7D54"/>
    <w:rPr>
      <w:rFonts w:ascii="Arial" w:eastAsiaTheme="minorHAnsi" w:hAnsi="Arial" w:cstheme="minorBidi"/>
      <w:szCs w:val="22"/>
      <w:lang w:val="en-US" w:eastAsia="en-US"/>
    </w:rPr>
  </w:style>
  <w:style w:type="paragraph" w:customStyle="1" w:styleId="Default">
    <w:name w:val="Default"/>
    <w:rsid w:val="008B7D54"/>
    <w:pPr>
      <w:widowControl w:val="0"/>
      <w:autoSpaceDE w:val="0"/>
      <w:autoSpaceDN w:val="0"/>
      <w:adjustRightInd w:val="0"/>
    </w:pPr>
    <w:rPr>
      <w:rFonts w:ascii="Arial" w:eastAsiaTheme="minorEastAsia" w:hAnsi="Arial" w:cs="Arial"/>
      <w:color w:val="000000"/>
      <w:sz w:val="24"/>
      <w:szCs w:val="24"/>
      <w:lang w:val="en-US" w:eastAsia="en-US"/>
    </w:rPr>
  </w:style>
  <w:style w:type="character" w:styleId="FollowedHyperlink">
    <w:name w:val="FollowedHyperlink"/>
    <w:basedOn w:val="DefaultParagraphFont"/>
    <w:uiPriority w:val="99"/>
    <w:semiHidden/>
    <w:unhideWhenUsed/>
    <w:rsid w:val="008B7D54"/>
    <w:rPr>
      <w:color w:val="800080" w:themeColor="followedHyperlink"/>
      <w:u w:val="single"/>
    </w:rPr>
  </w:style>
  <w:style w:type="character" w:customStyle="1" w:styleId="Heading1Char">
    <w:name w:val="Heading 1 Char"/>
    <w:basedOn w:val="DefaultParagraphFont"/>
    <w:link w:val="Heading1"/>
    <w:uiPriority w:val="9"/>
    <w:rsid w:val="008B7D54"/>
    <w:rPr>
      <w:rFonts w:ascii="Arial" w:eastAsiaTheme="minorEastAsia" w:hAnsi="Arial"/>
      <w:b/>
      <w:sz w:val="40"/>
      <w:szCs w:val="52"/>
      <w:lang w:val="en-US" w:eastAsia="en-US"/>
    </w:rPr>
  </w:style>
  <w:style w:type="character" w:customStyle="1" w:styleId="Heading2Char">
    <w:name w:val="Heading 2 Char"/>
    <w:basedOn w:val="DefaultParagraphFont"/>
    <w:link w:val="Heading2"/>
    <w:uiPriority w:val="9"/>
    <w:rsid w:val="008B7D54"/>
    <w:rPr>
      <w:rFonts w:ascii="Arial" w:eastAsiaTheme="minorEastAsia" w:hAnsi="Arial"/>
      <w:b/>
      <w:caps/>
      <w:sz w:val="24"/>
      <w:szCs w:val="26"/>
      <w:lang w:val="en-US" w:eastAsia="en-US"/>
    </w:rPr>
  </w:style>
  <w:style w:type="character" w:customStyle="1" w:styleId="Heading3Char">
    <w:name w:val="Heading 3 Char"/>
    <w:basedOn w:val="DefaultParagraphFont"/>
    <w:link w:val="Heading3"/>
    <w:uiPriority w:val="9"/>
    <w:rsid w:val="008B7D54"/>
    <w:rPr>
      <w:rFonts w:ascii="Arial" w:eastAsiaTheme="minorEastAsia" w:hAnsi="Arial"/>
      <w:b/>
      <w:sz w:val="22"/>
      <w:szCs w:val="24"/>
      <w:lang w:val="en-US" w:eastAsia="en-US"/>
    </w:rPr>
  </w:style>
  <w:style w:type="paragraph" w:customStyle="1" w:styleId="BasicParagraph">
    <w:name w:val="[Basic Paragraph]"/>
    <w:basedOn w:val="Normal"/>
    <w:uiPriority w:val="99"/>
    <w:rsid w:val="008B7D5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B7D54"/>
    <w:pPr>
      <w:spacing w:before="360" w:after="240"/>
      <w:jc w:val="left"/>
      <w:outlineLvl w:val="0"/>
    </w:pPr>
    <w:rPr>
      <w:b/>
      <w:sz w:val="40"/>
      <w:szCs w:val="52"/>
    </w:rPr>
  </w:style>
  <w:style w:type="paragraph" w:customStyle="1" w:styleId="Bullet1">
    <w:name w:val="Bullet 1"/>
    <w:basedOn w:val="Normal"/>
    <w:rsid w:val="008B7D54"/>
    <w:pPr>
      <w:numPr>
        <w:numId w:val="9"/>
      </w:numPr>
      <w:spacing w:before="60"/>
    </w:pPr>
    <w:rPr>
      <w:rFonts w:eastAsia="Times New Roman"/>
      <w:color w:val="000000"/>
    </w:rPr>
  </w:style>
  <w:style w:type="paragraph" w:customStyle="1" w:styleId="RefItem1">
    <w:name w:val="Ref Item 1"/>
    <w:basedOn w:val="Normal"/>
    <w:rsid w:val="008B7D54"/>
    <w:pPr>
      <w:jc w:val="left"/>
    </w:pPr>
    <w:rPr>
      <w:color w:val="000000"/>
      <w:szCs w:val="24"/>
      <w:lang w:eastAsia="it-IT"/>
    </w:rPr>
  </w:style>
  <w:style w:type="paragraph" w:customStyle="1" w:styleId="RefTitre">
    <w:name w:val="Ref Titre"/>
    <w:basedOn w:val="Normal"/>
    <w:rsid w:val="008B7D54"/>
    <w:pPr>
      <w:jc w:val="left"/>
    </w:pPr>
    <w:rPr>
      <w:rFonts w:eastAsia="Times New Roman"/>
      <w:b/>
      <w:bCs/>
      <w:sz w:val="26"/>
      <w:szCs w:val="26"/>
    </w:rPr>
  </w:style>
  <w:style w:type="paragraph" w:customStyle="1" w:styleId="Header1">
    <w:name w:val="Header 1"/>
    <w:basedOn w:val="Header"/>
    <w:rsid w:val="008B7D54"/>
    <w:rPr>
      <w:b/>
      <w:sz w:val="24"/>
      <w:szCs w:val="24"/>
    </w:rPr>
  </w:style>
  <w:style w:type="character" w:customStyle="1" w:styleId="Pantone485">
    <w:name w:val="Pantone 485"/>
    <w:basedOn w:val="DefaultParagraphFont"/>
    <w:uiPriority w:val="1"/>
    <w:qFormat/>
    <w:rsid w:val="008B7D54"/>
    <w:rPr>
      <w:rFonts w:cs="Caecilia-Light"/>
      <w:color w:val="DC281E"/>
      <w:szCs w:val="16"/>
    </w:rPr>
  </w:style>
  <w:style w:type="character" w:customStyle="1" w:styleId="H1Char">
    <w:name w:val="H1 Char"/>
    <w:basedOn w:val="DefaultParagraphFont"/>
    <w:link w:val="H1"/>
    <w:rsid w:val="008B7D54"/>
    <w:rPr>
      <w:rFonts w:ascii="Arial" w:eastAsiaTheme="minorEastAsia" w:hAnsi="Arial"/>
      <w:b/>
      <w:sz w:val="40"/>
      <w:szCs w:val="52"/>
      <w:lang w:val="en-US" w:eastAsia="en-US"/>
    </w:rPr>
  </w:style>
  <w:style w:type="table" w:customStyle="1" w:styleId="TableGray">
    <w:name w:val="Table Gray"/>
    <w:basedOn w:val="TableNormal"/>
    <w:uiPriority w:val="99"/>
    <w:rsid w:val="008B7D54"/>
    <w:rPr>
      <w:rFonts w:asciiTheme="minorHAnsi" w:eastAsiaTheme="minorEastAsia" w:hAnsiTheme="minorHAnsi"/>
      <w:lang w:val="en-US" w:eastAsia="en-US"/>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B7D54"/>
    <w:pPr>
      <w:numPr>
        <w:numId w:val="10"/>
      </w:numPr>
      <w:spacing w:before="120" w:after="120"/>
      <w:contextualSpacing w:val="0"/>
    </w:pPr>
    <w:rPr>
      <w:rFonts w:eastAsia="Cambria" w:cs="Arial"/>
    </w:rPr>
  </w:style>
  <w:style w:type="paragraph" w:customStyle="1" w:styleId="ListNumber1">
    <w:name w:val="List Number 1"/>
    <w:basedOn w:val="Normal"/>
    <w:rsid w:val="008B7D54"/>
    <w:pPr>
      <w:numPr>
        <w:ilvl w:val="1"/>
        <w:numId w:val="7"/>
      </w:numPr>
      <w:contextualSpacing/>
    </w:pPr>
    <w:rPr>
      <w:rFonts w:eastAsiaTheme="minorHAnsi" w:cstheme="minorHAnsi"/>
      <w:szCs w:val="22"/>
    </w:rPr>
  </w:style>
  <w:style w:type="paragraph" w:customStyle="1" w:styleId="NormalNo">
    <w:name w:val="Normal + No"/>
    <w:basedOn w:val="Normal"/>
    <w:qFormat/>
    <w:rsid w:val="008B7D54"/>
    <w:pPr>
      <w:numPr>
        <w:numId w:val="8"/>
      </w:numPr>
    </w:pPr>
    <w:rPr>
      <w:rFonts w:eastAsia="MS Mincho"/>
      <w:b/>
      <w:sz w:val="22"/>
    </w:rPr>
  </w:style>
  <w:style w:type="paragraph" w:customStyle="1" w:styleId="Bullet3">
    <w:name w:val="Bullet 3"/>
    <w:basedOn w:val="ListParagraph"/>
    <w:qFormat/>
    <w:rsid w:val="008B7D54"/>
    <w:pPr>
      <w:numPr>
        <w:numId w:val="6"/>
      </w:numPr>
      <w:spacing w:before="120" w:after="120"/>
      <w:ind w:right="425"/>
    </w:pPr>
    <w:rPr>
      <w:rFonts w:cs="Arial"/>
      <w:i/>
      <w:iCs/>
    </w:rPr>
  </w:style>
  <w:style w:type="paragraph" w:customStyle="1" w:styleId="Indent">
    <w:name w:val="Indent"/>
    <w:basedOn w:val="Normal"/>
    <w:qFormat/>
    <w:rsid w:val="008B7D54"/>
    <w:pPr>
      <w:ind w:left="567"/>
    </w:pPr>
    <w:rPr>
      <w:rFonts w:cs="Arial"/>
      <w:b/>
    </w:rPr>
  </w:style>
  <w:style w:type="paragraph" w:customStyle="1" w:styleId="TitreTableau">
    <w:name w:val="Titre Tableau"/>
    <w:basedOn w:val="Normal"/>
    <w:qFormat/>
    <w:rsid w:val="008B7D54"/>
    <w:pPr>
      <w:spacing w:before="120"/>
      <w:jc w:val="center"/>
    </w:pPr>
    <w:rPr>
      <w:rFonts w:cs="Arial"/>
      <w:b/>
      <w:bCs/>
      <w:color w:val="FFFFFF" w:themeColor="background1"/>
      <w:lang w:val="en-CA"/>
    </w:rPr>
  </w:style>
  <w:style w:type="paragraph" w:customStyle="1" w:styleId="BulletTableau">
    <w:name w:val="Bullet Tableau"/>
    <w:basedOn w:val="Bullet2"/>
    <w:qFormat/>
    <w:rsid w:val="008B7D54"/>
    <w:pPr>
      <w:keepNext/>
      <w:keepLines/>
      <w:framePr w:hSpace="141" w:wrap="around" w:vAnchor="text" w:hAnchor="margin" w:y="402"/>
      <w:numPr>
        <w:numId w:val="11"/>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alnap.org/pool/files/eha-200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EBEAC-0127-4502-8F58-132398D1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26</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Xxxx Yyyy</vt:lpstr>
    </vt:vector>
  </TitlesOfParts>
  <Company>IFRC</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Yyyy</dc:title>
  <dc:creator>kate.ferguson</dc:creator>
  <cp:lastModifiedBy>Claire HOLMAN</cp:lastModifiedBy>
  <cp:revision>13</cp:revision>
  <cp:lastPrinted>2015-10-13T19:57:00Z</cp:lastPrinted>
  <dcterms:created xsi:type="dcterms:W3CDTF">2015-10-08T18:42:00Z</dcterms:created>
  <dcterms:modified xsi:type="dcterms:W3CDTF">2015-10-21T10:26:00Z</dcterms:modified>
</cp:coreProperties>
</file>