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91" w:rsidRPr="00890BFC" w:rsidRDefault="00EF6A86" w:rsidP="004861DD">
      <w:pPr>
        <w:pStyle w:val="H1"/>
        <w:rPr>
          <w:rFonts w:cs="Arial"/>
        </w:rPr>
      </w:pPr>
      <w:r w:rsidRPr="00890BFC">
        <w:rPr>
          <w:rFonts w:cs="Arial"/>
        </w:rPr>
        <w:t>C</w:t>
      </w:r>
      <w:r w:rsidR="00AF2F28" w:rsidRPr="00890BFC">
        <w:rPr>
          <w:rFonts w:cs="Arial"/>
        </w:rPr>
        <w:t>TP Evaluation report template</w:t>
      </w:r>
    </w:p>
    <w:p w:rsidR="00B758A5" w:rsidRPr="00890BFC" w:rsidRDefault="00BF55B4" w:rsidP="00D92489">
      <w:pPr>
        <w:rPr>
          <w:rFonts w:cs="Arial"/>
        </w:rPr>
      </w:pPr>
      <w:r w:rsidRPr="00890BFC">
        <w:rPr>
          <w:rFonts w:cs="Arial"/>
        </w:rPr>
        <w:t>D</w:t>
      </w:r>
      <w:r w:rsidR="009A1E28">
        <w:rPr>
          <w:rFonts w:cs="Arial"/>
        </w:rPr>
        <w:t>e</w:t>
      </w:r>
      <w:bookmarkStart w:id="0" w:name="_GoBack"/>
      <w:bookmarkEnd w:id="0"/>
      <w:r w:rsidRPr="00890BFC">
        <w:rPr>
          <w:rFonts w:cs="Arial"/>
        </w:rPr>
        <w:t xml:space="preserve">pending on your </w:t>
      </w:r>
      <w:proofErr w:type="spellStart"/>
      <w:r w:rsidRPr="00890BFC">
        <w:rPr>
          <w:rFonts w:cs="Arial"/>
        </w:rPr>
        <w:t>program</w:t>
      </w:r>
      <w:r w:rsidR="008B3B77" w:rsidRPr="00890BFC">
        <w:rPr>
          <w:rFonts w:cs="Arial"/>
        </w:rPr>
        <w:t>me</w:t>
      </w:r>
      <w:proofErr w:type="spellEnd"/>
      <w:r w:rsidRPr="00890BFC">
        <w:rPr>
          <w:rFonts w:cs="Arial"/>
        </w:rPr>
        <w:t xml:space="preserve"> objectives and </w:t>
      </w:r>
      <w:r w:rsidR="008B3B77" w:rsidRPr="00890BFC">
        <w:rPr>
          <w:rFonts w:cs="Arial"/>
        </w:rPr>
        <w:t xml:space="preserve">the </w:t>
      </w:r>
      <w:r w:rsidRPr="00890BFC">
        <w:rPr>
          <w:rFonts w:cs="Arial"/>
        </w:rPr>
        <w:t xml:space="preserve">aims of </w:t>
      </w:r>
      <w:r w:rsidR="008B3B77" w:rsidRPr="00890BFC">
        <w:rPr>
          <w:rFonts w:cs="Arial"/>
        </w:rPr>
        <w:t xml:space="preserve">the </w:t>
      </w:r>
      <w:r w:rsidRPr="00890BFC">
        <w:rPr>
          <w:rFonts w:cs="Arial"/>
        </w:rPr>
        <w:t>evaluation, you will want to utilize diff</w:t>
      </w:r>
      <w:r w:rsidR="008B3B77" w:rsidRPr="00890BFC">
        <w:rPr>
          <w:rFonts w:cs="Arial"/>
        </w:rPr>
        <w:t>erent evaluation methodologies. P</w:t>
      </w:r>
      <w:r w:rsidRPr="00890BFC">
        <w:rPr>
          <w:rFonts w:cs="Arial"/>
        </w:rPr>
        <w:t>rogram</w:t>
      </w:r>
      <w:r w:rsidR="008B3B77" w:rsidRPr="00890BFC">
        <w:rPr>
          <w:rFonts w:cs="Arial"/>
        </w:rPr>
        <w:t>me</w:t>
      </w:r>
      <w:r w:rsidRPr="00890BFC">
        <w:rPr>
          <w:rFonts w:cs="Arial"/>
        </w:rPr>
        <w:t xml:space="preserve"> evaluations should look carefully at inclusion and exclusion errors and re-evaluate vulnerability levels among target groups, as these are the most common is</w:t>
      </w:r>
      <w:r w:rsidR="008B3B77" w:rsidRPr="00890BFC">
        <w:rPr>
          <w:rFonts w:cs="Arial"/>
        </w:rPr>
        <w:t xml:space="preserve">sues in urban cash programmes. </w:t>
      </w:r>
      <w:r w:rsidRPr="00890BFC">
        <w:rPr>
          <w:rFonts w:cs="Arial"/>
        </w:rPr>
        <w:t>An internal evaluation can be</w:t>
      </w:r>
      <w:r w:rsidR="008B3B77" w:rsidRPr="00890BFC">
        <w:rPr>
          <w:rFonts w:cs="Arial"/>
        </w:rPr>
        <w:t xml:space="preserve"> undertaken</w:t>
      </w:r>
      <w:r w:rsidRPr="00890BFC">
        <w:rPr>
          <w:rFonts w:cs="Arial"/>
        </w:rPr>
        <w:t xml:space="preserve"> by the country team at the end of the project to ensure documentation of key lessons learned and program</w:t>
      </w:r>
      <w:r w:rsidR="008B3B77" w:rsidRPr="00890BFC">
        <w:rPr>
          <w:rFonts w:cs="Arial"/>
        </w:rPr>
        <w:t xml:space="preserve">me achievements. </w:t>
      </w:r>
      <w:r w:rsidRPr="00890BFC">
        <w:rPr>
          <w:rFonts w:cs="Arial"/>
        </w:rPr>
        <w:t>An external evaluation can be completed to confirm project achievements and bring fresh insight to the context.</w:t>
      </w:r>
    </w:p>
    <w:p w:rsidR="009032AB" w:rsidRPr="00890BFC" w:rsidRDefault="00F103E9" w:rsidP="00DB461B">
      <w:pPr>
        <w:pStyle w:val="Heading2"/>
      </w:pPr>
      <w:r w:rsidRPr="00890BFC">
        <w:t>List of topics to c</w:t>
      </w:r>
      <w:r w:rsidR="00CF0AF4">
        <w:t>O</w:t>
      </w:r>
      <w:r w:rsidR="009032AB" w:rsidRPr="00890BFC">
        <w:t xml:space="preserve">ver in the </w:t>
      </w:r>
      <w:r w:rsidRPr="00890BFC">
        <w:t>programme e</w:t>
      </w:r>
      <w:r w:rsidR="00BF55B4" w:rsidRPr="00890BFC">
        <w:t>valuation</w:t>
      </w:r>
    </w:p>
    <w:p w:rsidR="00DA3AF2" w:rsidRPr="00890BFC" w:rsidRDefault="00F103E9" w:rsidP="00890BFC">
      <w:pPr>
        <w:pStyle w:val="ListParagraph"/>
        <w:numPr>
          <w:ilvl w:val="0"/>
          <w:numId w:val="20"/>
        </w:numPr>
        <w:spacing w:before="240" w:after="120"/>
        <w:ind w:left="357" w:hanging="357"/>
        <w:contextualSpacing w:val="0"/>
        <w:rPr>
          <w:rFonts w:cs="Arial"/>
          <w:szCs w:val="20"/>
        </w:rPr>
      </w:pPr>
      <w:r w:rsidRPr="00890BFC">
        <w:rPr>
          <w:rFonts w:cs="Arial"/>
          <w:szCs w:val="20"/>
        </w:rPr>
        <w:t>Summary of f</w:t>
      </w:r>
      <w:r w:rsidR="00BF55B4" w:rsidRPr="00890BFC">
        <w:rPr>
          <w:rFonts w:cs="Arial"/>
          <w:szCs w:val="20"/>
        </w:rPr>
        <w:t>indings</w:t>
      </w:r>
    </w:p>
    <w:p w:rsidR="00BF55B4" w:rsidRPr="00890BFC" w:rsidRDefault="00BF55B4" w:rsidP="00890BFC">
      <w:pPr>
        <w:pStyle w:val="ListParagraph"/>
        <w:numPr>
          <w:ilvl w:val="0"/>
          <w:numId w:val="20"/>
        </w:numPr>
        <w:spacing w:before="240" w:after="120"/>
        <w:ind w:left="357" w:hanging="357"/>
        <w:contextualSpacing w:val="0"/>
        <w:rPr>
          <w:rFonts w:cs="Arial"/>
          <w:szCs w:val="20"/>
        </w:rPr>
      </w:pPr>
      <w:r w:rsidRPr="00890BFC">
        <w:rPr>
          <w:rFonts w:cs="Arial"/>
          <w:szCs w:val="20"/>
        </w:rPr>
        <w:t>Context</w:t>
      </w:r>
    </w:p>
    <w:p w:rsidR="00BF55B4" w:rsidRPr="00890BFC" w:rsidRDefault="00BF55B4" w:rsidP="00890BFC">
      <w:pPr>
        <w:pStyle w:val="ListParagraph"/>
        <w:numPr>
          <w:ilvl w:val="0"/>
          <w:numId w:val="20"/>
        </w:numPr>
        <w:spacing w:before="240" w:after="120"/>
        <w:ind w:left="357" w:hanging="357"/>
        <w:contextualSpacing w:val="0"/>
        <w:rPr>
          <w:rFonts w:cs="Arial"/>
          <w:szCs w:val="20"/>
        </w:rPr>
      </w:pPr>
      <w:r w:rsidRPr="00890BFC">
        <w:rPr>
          <w:rFonts w:cs="Arial"/>
          <w:szCs w:val="20"/>
        </w:rPr>
        <w:t>Methodology</w:t>
      </w:r>
    </w:p>
    <w:p w:rsidR="00BF55B4" w:rsidRPr="00890BFC" w:rsidRDefault="00BF55B4" w:rsidP="00890BFC">
      <w:pPr>
        <w:pStyle w:val="Bullet2"/>
        <w:ind w:left="717"/>
      </w:pPr>
      <w:r w:rsidRPr="00890BFC">
        <w:t>Surveys</w:t>
      </w:r>
    </w:p>
    <w:p w:rsidR="00BF55B4" w:rsidRPr="00890BFC" w:rsidRDefault="00F103E9" w:rsidP="00890BFC">
      <w:pPr>
        <w:pStyle w:val="Bullet2"/>
        <w:ind w:left="717"/>
      </w:pPr>
      <w:r w:rsidRPr="00890BFC">
        <w:t>Focus group d</w:t>
      </w:r>
      <w:r w:rsidR="00BF55B4" w:rsidRPr="00890BFC">
        <w:t>iscussions</w:t>
      </w:r>
    </w:p>
    <w:p w:rsidR="00BF55B4" w:rsidRPr="00890BFC" w:rsidRDefault="00BF55B4" w:rsidP="00890BFC">
      <w:pPr>
        <w:pStyle w:val="Bullet2"/>
        <w:ind w:left="717"/>
      </w:pPr>
      <w:r w:rsidRPr="00890BFC">
        <w:t>Key stakeholder interviews</w:t>
      </w:r>
    </w:p>
    <w:p w:rsidR="00BF55B4" w:rsidRPr="00890BFC" w:rsidRDefault="00BF55B4" w:rsidP="00890BFC">
      <w:pPr>
        <w:pStyle w:val="Bullet2"/>
        <w:ind w:left="717"/>
      </w:pPr>
      <w:r w:rsidRPr="00890BFC">
        <w:t>Market data review</w:t>
      </w:r>
    </w:p>
    <w:p w:rsidR="00BF55B4" w:rsidRPr="00890BFC" w:rsidRDefault="00F103E9" w:rsidP="00890BFC">
      <w:pPr>
        <w:pStyle w:val="ListParagraph"/>
        <w:numPr>
          <w:ilvl w:val="0"/>
          <w:numId w:val="20"/>
        </w:numPr>
        <w:spacing w:before="240" w:after="120"/>
        <w:ind w:left="357" w:hanging="357"/>
        <w:contextualSpacing w:val="0"/>
        <w:rPr>
          <w:rFonts w:cs="Arial"/>
          <w:szCs w:val="20"/>
        </w:rPr>
      </w:pPr>
      <w:r w:rsidRPr="00890BFC">
        <w:rPr>
          <w:rFonts w:cs="Arial"/>
          <w:szCs w:val="20"/>
        </w:rPr>
        <w:t>Impact: b</w:t>
      </w:r>
      <w:r w:rsidR="00BF55B4" w:rsidRPr="00890BFC">
        <w:rPr>
          <w:rFonts w:cs="Arial"/>
          <w:szCs w:val="20"/>
        </w:rPr>
        <w:t>eneficiaries</w:t>
      </w:r>
    </w:p>
    <w:p w:rsidR="00BF55B4" w:rsidRPr="00890BFC" w:rsidRDefault="00BF55B4" w:rsidP="00890BFC">
      <w:pPr>
        <w:pStyle w:val="Bullet2"/>
      </w:pPr>
      <w:r w:rsidRPr="00890BFC">
        <w:t>On beneficiary families</w:t>
      </w:r>
    </w:p>
    <w:p w:rsidR="00BF55B4" w:rsidRPr="00890BFC" w:rsidRDefault="00BF55B4" w:rsidP="00890BFC">
      <w:pPr>
        <w:pStyle w:val="Bullet2"/>
      </w:pPr>
      <w:r w:rsidRPr="00890BFC">
        <w:t>Analysis of changes in household expenditures</w:t>
      </w:r>
    </w:p>
    <w:p w:rsidR="00BF55B4" w:rsidRPr="00890BFC" w:rsidRDefault="00BF55B4" w:rsidP="00890BFC">
      <w:pPr>
        <w:pStyle w:val="Bullet2"/>
      </w:pPr>
      <w:r w:rsidRPr="00890BFC">
        <w:t>Analysis of use of cash/voucher</w:t>
      </w:r>
    </w:p>
    <w:p w:rsidR="00BF55B4" w:rsidRPr="00890BFC" w:rsidRDefault="00BF55B4" w:rsidP="00890BFC">
      <w:pPr>
        <w:pStyle w:val="Bullet2"/>
      </w:pPr>
      <w:r w:rsidRPr="00890BFC">
        <w:t>Analysis of change in coping mechanisms</w:t>
      </w:r>
    </w:p>
    <w:p w:rsidR="00BF55B4" w:rsidRPr="00890BFC" w:rsidRDefault="00F103E9" w:rsidP="00890BFC">
      <w:pPr>
        <w:pStyle w:val="ListParagraph"/>
        <w:numPr>
          <w:ilvl w:val="0"/>
          <w:numId w:val="20"/>
        </w:numPr>
        <w:spacing w:before="240" w:after="120"/>
        <w:ind w:left="357" w:hanging="357"/>
        <w:contextualSpacing w:val="0"/>
        <w:rPr>
          <w:rFonts w:cs="Arial"/>
          <w:szCs w:val="20"/>
        </w:rPr>
      </w:pPr>
      <w:r w:rsidRPr="00890BFC">
        <w:rPr>
          <w:rFonts w:cs="Arial"/>
          <w:szCs w:val="20"/>
        </w:rPr>
        <w:t>Impact: local market and e</w:t>
      </w:r>
      <w:r w:rsidR="00BF55B4" w:rsidRPr="00890BFC">
        <w:rPr>
          <w:rFonts w:cs="Arial"/>
          <w:szCs w:val="20"/>
        </w:rPr>
        <w:t>conomy</w:t>
      </w:r>
    </w:p>
    <w:p w:rsidR="00BF55B4" w:rsidRPr="00890BFC" w:rsidRDefault="00BF55B4" w:rsidP="00890BFC">
      <w:pPr>
        <w:pStyle w:val="Bullet2"/>
      </w:pPr>
      <w:r w:rsidRPr="00890BFC">
        <w:t>Vendors/shops that participated in the program</w:t>
      </w:r>
    </w:p>
    <w:p w:rsidR="00BF55B4" w:rsidRPr="00890BFC" w:rsidRDefault="00BF55B4" w:rsidP="00890BFC">
      <w:pPr>
        <w:pStyle w:val="Bullet2"/>
      </w:pPr>
      <w:r w:rsidRPr="00890BFC">
        <w:t>Analysis of impact or unintended consequences for non-participating shops/vendors</w:t>
      </w:r>
    </w:p>
    <w:p w:rsidR="00BF55B4" w:rsidRPr="00890BFC" w:rsidRDefault="00BF55B4" w:rsidP="00890BFC">
      <w:pPr>
        <w:pStyle w:val="Bullet2"/>
      </w:pPr>
      <w:r w:rsidRPr="00890BFC">
        <w:t>Amount of cash in</w:t>
      </w:r>
      <w:r w:rsidR="00F103E9" w:rsidRPr="00890BFC">
        <w:t xml:space="preserve">jected into the local economy. </w:t>
      </w:r>
      <w:r w:rsidRPr="00890BFC">
        <w:t xml:space="preserve">Amount of commodities purchased and </w:t>
      </w:r>
      <w:r w:rsidR="00F103E9" w:rsidRPr="00890BFC">
        <w:t xml:space="preserve">their </w:t>
      </w:r>
      <w:r w:rsidRPr="00890BFC">
        <w:t>value</w:t>
      </w:r>
    </w:p>
    <w:p w:rsidR="00BF55B4" w:rsidRPr="00890BFC" w:rsidRDefault="00F103E9" w:rsidP="00890BFC">
      <w:pPr>
        <w:pStyle w:val="Bullet2"/>
      </w:pPr>
      <w:r w:rsidRPr="00890BFC">
        <w:t>Changes in supply chains</w:t>
      </w:r>
    </w:p>
    <w:p w:rsidR="00BF55B4" w:rsidRPr="00890BFC" w:rsidRDefault="00F103E9" w:rsidP="00890BFC">
      <w:pPr>
        <w:pStyle w:val="Bullet2"/>
      </w:pPr>
      <w:r w:rsidRPr="00890BFC">
        <w:t>Restoration of market functions</w:t>
      </w:r>
    </w:p>
    <w:p w:rsidR="00BF55B4" w:rsidRPr="00890BFC" w:rsidRDefault="00BF55B4" w:rsidP="00890BFC">
      <w:pPr>
        <w:pStyle w:val="ListParagraph"/>
        <w:numPr>
          <w:ilvl w:val="0"/>
          <w:numId w:val="20"/>
        </w:numPr>
        <w:spacing w:before="240" w:after="120"/>
        <w:ind w:left="357" w:hanging="357"/>
        <w:contextualSpacing w:val="0"/>
        <w:rPr>
          <w:rFonts w:cs="Arial"/>
          <w:szCs w:val="20"/>
        </w:rPr>
      </w:pPr>
      <w:r w:rsidRPr="00890BFC">
        <w:rPr>
          <w:rFonts w:cs="Arial"/>
          <w:szCs w:val="20"/>
        </w:rPr>
        <w:t>Appropriateness</w:t>
      </w:r>
    </w:p>
    <w:p w:rsidR="00BF55B4" w:rsidRPr="00890BFC" w:rsidRDefault="00BF55B4" w:rsidP="00890BFC">
      <w:pPr>
        <w:pStyle w:val="Bullet2"/>
      </w:pPr>
      <w:r w:rsidRPr="00890BFC">
        <w:t>Did the project meet its own objectives?</w:t>
      </w:r>
    </w:p>
    <w:p w:rsidR="00BF55B4" w:rsidRPr="00890BFC" w:rsidRDefault="00E07E58" w:rsidP="00890BFC">
      <w:pPr>
        <w:pStyle w:val="Bullet2"/>
      </w:pPr>
      <w:r w:rsidRPr="00890BFC">
        <w:t>Was the transfer mechanism convenient for beneficiaries?</w:t>
      </w:r>
    </w:p>
    <w:p w:rsidR="00E07E58" w:rsidRPr="00890BFC" w:rsidRDefault="00E07E58" w:rsidP="00890BFC">
      <w:pPr>
        <w:pStyle w:val="Bullet2"/>
      </w:pPr>
      <w:r w:rsidRPr="00890BFC">
        <w:t>Did beneficiaries prefer other forms of assistance?</w:t>
      </w:r>
    </w:p>
    <w:p w:rsidR="00E07E58" w:rsidRPr="00890BFC" w:rsidRDefault="00E07E58" w:rsidP="00890BFC">
      <w:pPr>
        <w:pStyle w:val="Bullet2"/>
      </w:pPr>
      <w:r w:rsidRPr="00890BFC">
        <w:t>Was the</w:t>
      </w:r>
      <w:r w:rsidR="00F103E9" w:rsidRPr="00890BFC">
        <w:t xml:space="preserve"> value</w:t>
      </w:r>
      <w:r w:rsidRPr="00890BFC">
        <w:t xml:space="preserve"> of cash/voucher sufficient to meet project objectives and beneficiary needs?</w:t>
      </w:r>
    </w:p>
    <w:p w:rsidR="00E07E58" w:rsidRPr="00890BFC" w:rsidRDefault="00E07E58" w:rsidP="00890BFC">
      <w:pPr>
        <w:pStyle w:val="Bullet2"/>
      </w:pPr>
      <w:r w:rsidRPr="00890BFC">
        <w:t>Was the frequency of payment conducive to meeting the project goals?</w:t>
      </w:r>
    </w:p>
    <w:p w:rsidR="00E07E58" w:rsidRPr="00890BFC" w:rsidRDefault="00E07E58" w:rsidP="004706B5">
      <w:pPr>
        <w:pStyle w:val="ListParagraph"/>
        <w:keepNext/>
        <w:keepLines/>
        <w:numPr>
          <w:ilvl w:val="0"/>
          <w:numId w:val="20"/>
        </w:numPr>
        <w:spacing w:before="240" w:after="120"/>
        <w:ind w:left="357" w:hanging="357"/>
        <w:contextualSpacing w:val="0"/>
        <w:rPr>
          <w:rFonts w:cs="Arial"/>
          <w:szCs w:val="20"/>
        </w:rPr>
      </w:pPr>
      <w:r w:rsidRPr="00890BFC">
        <w:rPr>
          <w:rFonts w:cs="Arial"/>
          <w:szCs w:val="20"/>
        </w:rPr>
        <w:lastRenderedPageBreak/>
        <w:t>Efficiency</w:t>
      </w:r>
    </w:p>
    <w:p w:rsidR="00E07E58" w:rsidRPr="00890BFC" w:rsidRDefault="00E07E58" w:rsidP="004706B5">
      <w:pPr>
        <w:pStyle w:val="Bullet2"/>
        <w:keepNext/>
        <w:keepLines/>
      </w:pPr>
      <w:r w:rsidRPr="00890BFC">
        <w:t>Overall cost-efficiency</w:t>
      </w:r>
    </w:p>
    <w:p w:rsidR="00E07E58" w:rsidRPr="00890BFC" w:rsidRDefault="00E07E58" w:rsidP="004706B5">
      <w:pPr>
        <w:pStyle w:val="Bullet2"/>
        <w:keepNext/>
        <w:keepLines/>
      </w:pPr>
      <w:r w:rsidRPr="00890BFC">
        <w:t>Compared to in-kind distributions</w:t>
      </w:r>
    </w:p>
    <w:p w:rsidR="00E07E58" w:rsidRPr="00890BFC" w:rsidRDefault="00E07E58" w:rsidP="004706B5">
      <w:pPr>
        <w:pStyle w:val="Bullet2"/>
        <w:keepNext/>
        <w:keepLines/>
      </w:pPr>
      <w:r w:rsidRPr="00890BFC">
        <w:t>Compared to other cash transfer program</w:t>
      </w:r>
      <w:r w:rsidR="00F103E9" w:rsidRPr="00890BFC">
        <w:t>me</w:t>
      </w:r>
      <w:r w:rsidRPr="00890BFC">
        <w:t>s</w:t>
      </w:r>
    </w:p>
    <w:p w:rsidR="00E07E58" w:rsidRPr="00890BFC" w:rsidRDefault="00E07E58" w:rsidP="00890BFC">
      <w:pPr>
        <w:pStyle w:val="Bullet2"/>
      </w:pPr>
      <w:r w:rsidRPr="00890BFC">
        <w:t>Compared to other mechanisms of transfer (i.e.</w:t>
      </w:r>
      <w:r w:rsidR="00AF2F28" w:rsidRPr="00890BFC">
        <w:t xml:space="preserve"> </w:t>
      </w:r>
      <w:r w:rsidRPr="00890BFC">
        <w:t>paper vouchers to electronic cards)</w:t>
      </w:r>
    </w:p>
    <w:p w:rsidR="00E07E58" w:rsidRPr="00890BFC" w:rsidRDefault="00E07E58" w:rsidP="00890BFC">
      <w:pPr>
        <w:pStyle w:val="ListParagraph"/>
        <w:numPr>
          <w:ilvl w:val="0"/>
          <w:numId w:val="20"/>
        </w:numPr>
        <w:spacing w:before="240" w:after="120"/>
        <w:ind w:left="357" w:hanging="357"/>
        <w:contextualSpacing w:val="0"/>
        <w:rPr>
          <w:rFonts w:cs="Arial"/>
          <w:szCs w:val="20"/>
        </w:rPr>
      </w:pPr>
      <w:r w:rsidRPr="00890BFC">
        <w:rPr>
          <w:rFonts w:cs="Arial"/>
          <w:szCs w:val="20"/>
        </w:rPr>
        <w:t>Monitoring</w:t>
      </w:r>
    </w:p>
    <w:p w:rsidR="00E07E58" w:rsidRPr="00890BFC" w:rsidRDefault="00E07E58" w:rsidP="00890BFC">
      <w:pPr>
        <w:pStyle w:val="Bullet2"/>
      </w:pPr>
      <w:r w:rsidRPr="00890BFC">
        <w:t>Did the monitoring system produce the desired information?</w:t>
      </w:r>
    </w:p>
    <w:p w:rsidR="00E07E58" w:rsidRPr="00890BFC" w:rsidRDefault="00E07E58" w:rsidP="00890BFC">
      <w:pPr>
        <w:pStyle w:val="Bullet2"/>
      </w:pPr>
      <w:r w:rsidRPr="00890BFC">
        <w:t>What actions were corrected due to strong monitoring?</w:t>
      </w:r>
    </w:p>
    <w:p w:rsidR="00E07E58" w:rsidRPr="00890BFC" w:rsidRDefault="00F103E9" w:rsidP="00890BFC">
      <w:pPr>
        <w:pStyle w:val="Bullet2"/>
      </w:pPr>
      <w:r w:rsidRPr="00890BFC">
        <w:t>W</w:t>
      </w:r>
      <w:r w:rsidR="00E07E58" w:rsidRPr="00890BFC">
        <w:t>ere monitoring teams different</w:t>
      </w:r>
      <w:r w:rsidRPr="00890BFC">
        <w:t xml:space="preserve"> from</w:t>
      </w:r>
      <w:r w:rsidR="00E07E58" w:rsidRPr="00890BFC">
        <w:t xml:space="preserve"> implementation teams?</w:t>
      </w:r>
    </w:p>
    <w:p w:rsidR="00E07E58" w:rsidRPr="00890BFC" w:rsidRDefault="00E07E58" w:rsidP="00890BFC">
      <w:pPr>
        <w:pStyle w:val="Bullet2"/>
      </w:pPr>
      <w:r w:rsidRPr="00890BFC">
        <w:t>Did beneficiaries meet the project’s criteria?</w:t>
      </w:r>
    </w:p>
    <w:p w:rsidR="00E07E58" w:rsidRPr="00890BFC" w:rsidRDefault="00E07E58" w:rsidP="00890BFC">
      <w:pPr>
        <w:pStyle w:val="Bullet2"/>
      </w:pPr>
      <w:r w:rsidRPr="00890BFC">
        <w:t>Was the monitoring sufficient in coverage and scope?</w:t>
      </w:r>
    </w:p>
    <w:p w:rsidR="00E07E58" w:rsidRPr="00890BFC" w:rsidRDefault="00E07E58" w:rsidP="00890BFC">
      <w:pPr>
        <w:pStyle w:val="ListParagraph"/>
        <w:keepNext/>
        <w:numPr>
          <w:ilvl w:val="0"/>
          <w:numId w:val="20"/>
        </w:numPr>
        <w:spacing w:before="240" w:after="120"/>
        <w:ind w:left="357" w:hanging="357"/>
        <w:contextualSpacing w:val="0"/>
        <w:rPr>
          <w:rFonts w:cs="Arial"/>
          <w:szCs w:val="20"/>
        </w:rPr>
      </w:pPr>
      <w:r w:rsidRPr="00890BFC">
        <w:rPr>
          <w:rFonts w:cs="Arial"/>
          <w:szCs w:val="20"/>
        </w:rPr>
        <w:t>Targeting</w:t>
      </w:r>
    </w:p>
    <w:p w:rsidR="00E07E58" w:rsidRPr="00890BFC" w:rsidRDefault="00E07E58" w:rsidP="00890BFC">
      <w:pPr>
        <w:pStyle w:val="Bullet2"/>
      </w:pPr>
      <w:r w:rsidRPr="00890BFC">
        <w:t>Review of targeting criteria and geographic targeting</w:t>
      </w:r>
    </w:p>
    <w:p w:rsidR="00E07E58" w:rsidRPr="00890BFC" w:rsidRDefault="00E07E58" w:rsidP="00890BFC">
      <w:pPr>
        <w:pStyle w:val="Bullet2"/>
      </w:pPr>
      <w:r w:rsidRPr="00890BFC">
        <w:t>Exclusion error issues and causes</w:t>
      </w:r>
    </w:p>
    <w:p w:rsidR="00E07E58" w:rsidRPr="00890BFC" w:rsidRDefault="00E07E58" w:rsidP="00890BFC">
      <w:pPr>
        <w:pStyle w:val="Bullet2"/>
      </w:pPr>
      <w:r w:rsidRPr="00890BFC">
        <w:t>Inclusion error issues and causes</w:t>
      </w:r>
    </w:p>
    <w:p w:rsidR="00E07E58" w:rsidRPr="00890BFC" w:rsidRDefault="00E07E58" w:rsidP="00890BFC">
      <w:pPr>
        <w:pStyle w:val="Bullet2"/>
      </w:pPr>
      <w:r w:rsidRPr="00890BFC">
        <w:t>Review of tools used in targeting to identify revisions needed</w:t>
      </w:r>
    </w:p>
    <w:p w:rsidR="00E07E58" w:rsidRPr="00890BFC" w:rsidRDefault="00E07E58" w:rsidP="00890BFC">
      <w:pPr>
        <w:pStyle w:val="Bullet2"/>
      </w:pPr>
      <w:r w:rsidRPr="00890BFC">
        <w:t>Community perceptions of targeting (did communities understand the selection criteria?)</w:t>
      </w:r>
    </w:p>
    <w:p w:rsidR="00E07E58" w:rsidRPr="00890BFC" w:rsidRDefault="00E07E58" w:rsidP="00890BFC">
      <w:pPr>
        <w:pStyle w:val="ListParagraph"/>
        <w:numPr>
          <w:ilvl w:val="0"/>
          <w:numId w:val="20"/>
        </w:numPr>
        <w:spacing w:before="240" w:after="120"/>
        <w:ind w:left="357" w:hanging="357"/>
        <w:contextualSpacing w:val="0"/>
        <w:rPr>
          <w:rFonts w:cs="Arial"/>
          <w:szCs w:val="20"/>
        </w:rPr>
      </w:pPr>
      <w:r w:rsidRPr="00890BFC">
        <w:rPr>
          <w:rFonts w:cs="Arial"/>
          <w:szCs w:val="20"/>
        </w:rPr>
        <w:t>Accountability</w:t>
      </w:r>
    </w:p>
    <w:p w:rsidR="00E07E58" w:rsidRPr="00890BFC" w:rsidRDefault="00E07E58" w:rsidP="00890BFC">
      <w:pPr>
        <w:pStyle w:val="Bullet2"/>
      </w:pPr>
      <w:r w:rsidRPr="00890BFC">
        <w:t>Participation of community</w:t>
      </w:r>
    </w:p>
    <w:p w:rsidR="00E07E58" w:rsidRPr="00890BFC" w:rsidRDefault="00E07E58" w:rsidP="00890BFC">
      <w:pPr>
        <w:pStyle w:val="Bullet2"/>
      </w:pPr>
      <w:r w:rsidRPr="00890BFC">
        <w:t>Information sharing and dissemination</w:t>
      </w:r>
    </w:p>
    <w:p w:rsidR="00E07E58" w:rsidRPr="00890BFC" w:rsidRDefault="00CA1B17" w:rsidP="00890BFC">
      <w:pPr>
        <w:pStyle w:val="Bullet2"/>
      </w:pPr>
      <w:r w:rsidRPr="00890BFC">
        <w:t xml:space="preserve">Feedback/complaint </w:t>
      </w:r>
      <w:r w:rsidR="00E07E58" w:rsidRPr="00890BFC">
        <w:t>mechanisms</w:t>
      </w:r>
    </w:p>
    <w:p w:rsidR="00E07E58" w:rsidRPr="00890BFC" w:rsidRDefault="00E07E58" w:rsidP="00890BFC">
      <w:pPr>
        <w:pStyle w:val="Bullet2"/>
      </w:pPr>
      <w:r w:rsidRPr="00890BFC">
        <w:t>Lessons learned</w:t>
      </w:r>
    </w:p>
    <w:p w:rsidR="00E07E58" w:rsidRPr="00890BFC" w:rsidRDefault="00CA1B17" w:rsidP="00890BFC">
      <w:pPr>
        <w:pStyle w:val="ListParagraph"/>
        <w:numPr>
          <w:ilvl w:val="0"/>
          <w:numId w:val="20"/>
        </w:numPr>
        <w:spacing w:before="240" w:after="120"/>
        <w:ind w:left="357" w:hanging="357"/>
        <w:contextualSpacing w:val="0"/>
        <w:rPr>
          <w:rFonts w:cs="Arial"/>
          <w:szCs w:val="20"/>
        </w:rPr>
      </w:pPr>
      <w:r w:rsidRPr="00890BFC">
        <w:rPr>
          <w:rFonts w:cs="Arial"/>
          <w:szCs w:val="20"/>
        </w:rPr>
        <w:t>Capacity of p</w:t>
      </w:r>
      <w:r w:rsidR="00E07E58" w:rsidRPr="00890BFC">
        <w:rPr>
          <w:rFonts w:cs="Arial"/>
          <w:szCs w:val="20"/>
        </w:rPr>
        <w:t>artners</w:t>
      </w:r>
    </w:p>
    <w:p w:rsidR="00E07E58" w:rsidRPr="00890BFC" w:rsidRDefault="00E07E58" w:rsidP="00890BFC">
      <w:pPr>
        <w:pStyle w:val="Bullet2"/>
      </w:pPr>
      <w:r w:rsidRPr="00890BFC">
        <w:t>Did the transfer agency manage the increased transactions effectively?</w:t>
      </w:r>
    </w:p>
    <w:p w:rsidR="00E07E58" w:rsidRPr="00890BFC" w:rsidRDefault="00E07E58" w:rsidP="00890BFC">
      <w:pPr>
        <w:pStyle w:val="Bullet2"/>
      </w:pPr>
      <w:r w:rsidRPr="00890BFC">
        <w:t xml:space="preserve">Did the organization use partnerships to understand </w:t>
      </w:r>
      <w:r w:rsidR="00CA1B17" w:rsidRPr="00890BFC">
        <w:t xml:space="preserve">better </w:t>
      </w:r>
      <w:r w:rsidRPr="00890BFC">
        <w:t>vulnerability and financial systems in the urban communities?</w:t>
      </w:r>
    </w:p>
    <w:p w:rsidR="00E07E58" w:rsidRPr="00890BFC" w:rsidRDefault="00CA1B17" w:rsidP="00890BFC">
      <w:pPr>
        <w:pStyle w:val="ListParagraph"/>
        <w:numPr>
          <w:ilvl w:val="0"/>
          <w:numId w:val="20"/>
        </w:numPr>
        <w:spacing w:before="240" w:after="120"/>
        <w:ind w:left="357" w:hanging="357"/>
        <w:contextualSpacing w:val="0"/>
        <w:rPr>
          <w:rFonts w:cs="Arial"/>
          <w:szCs w:val="20"/>
        </w:rPr>
      </w:pPr>
      <w:r w:rsidRPr="00890BFC">
        <w:rPr>
          <w:rFonts w:cs="Arial"/>
          <w:szCs w:val="20"/>
        </w:rPr>
        <w:t>Consideration of future need and a</w:t>
      </w:r>
      <w:r w:rsidR="00E07E58" w:rsidRPr="00890BFC">
        <w:rPr>
          <w:rFonts w:cs="Arial"/>
          <w:szCs w:val="20"/>
        </w:rPr>
        <w:t>pproaches</w:t>
      </w:r>
    </w:p>
    <w:p w:rsidR="00E07E58" w:rsidRPr="00890BFC" w:rsidRDefault="00E07E58" w:rsidP="00890BFC">
      <w:pPr>
        <w:pStyle w:val="Bullet2"/>
      </w:pPr>
      <w:r w:rsidRPr="00890BFC">
        <w:t>Recommendations for transfer systems</w:t>
      </w:r>
    </w:p>
    <w:p w:rsidR="00E07E58" w:rsidRPr="00890BFC" w:rsidRDefault="00E07E58" w:rsidP="00890BFC">
      <w:pPr>
        <w:pStyle w:val="Bullet2"/>
      </w:pPr>
      <w:r w:rsidRPr="00890BFC">
        <w:t>Recommendations for unmet needs</w:t>
      </w:r>
    </w:p>
    <w:p w:rsidR="000F22EA" w:rsidRPr="00890BFC" w:rsidRDefault="00CA1B17" w:rsidP="00890BFC">
      <w:pPr>
        <w:pStyle w:val="Bullet2"/>
      </w:pPr>
      <w:r w:rsidRPr="00890BFC">
        <w:t>Next s</w:t>
      </w:r>
      <w:r w:rsidR="000F22EA" w:rsidRPr="00890BFC">
        <w:t>teps</w:t>
      </w:r>
    </w:p>
    <w:sectPr w:rsidR="000F22EA" w:rsidRPr="00890BFC" w:rsidSect="004861DD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5D" w:rsidRDefault="0095395D" w:rsidP="00B577AC">
      <w:r>
        <w:separator/>
      </w:r>
    </w:p>
  </w:endnote>
  <w:endnote w:type="continuationSeparator" w:id="0">
    <w:p w:rsidR="0095395D" w:rsidRDefault="0095395D" w:rsidP="00B5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DD" w:rsidRPr="00B45C74" w:rsidRDefault="004861DD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9A1E28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4861DD" w:rsidRPr="003A3500" w:rsidRDefault="004861DD" w:rsidP="00ED1B2B">
    <w:pPr>
      <w:pStyle w:val="Footer"/>
    </w:pPr>
    <w:r w:rsidRPr="00107E15">
      <w:rPr>
        <w:b/>
      </w:rPr>
      <w:t xml:space="preserve">Module </w:t>
    </w:r>
    <w:r>
      <w:rPr>
        <w:b/>
      </w:rPr>
      <w:t>5</w:t>
    </w:r>
    <w:r w:rsidRPr="00107E15">
      <w:rPr>
        <w:b/>
      </w:rPr>
      <w:t>.</w:t>
    </w:r>
    <w:r w:rsidRPr="00107E15">
      <w:t xml:space="preserve"> Step </w:t>
    </w:r>
    <w:r>
      <w:t>4</w:t>
    </w:r>
    <w:r w:rsidRPr="00107E15">
      <w:t>.</w:t>
    </w:r>
    <w:r>
      <w:t xml:space="preserve"> Sub-step 3.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9A1E28" w:rsidRPr="009A1E28">
      <w:rPr>
        <w:bCs/>
        <w:noProof/>
      </w:rPr>
      <w:t>CTP Evaluation report template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5D" w:rsidRDefault="0095395D" w:rsidP="00B577AC">
      <w:r>
        <w:separator/>
      </w:r>
    </w:p>
  </w:footnote>
  <w:footnote w:type="continuationSeparator" w:id="0">
    <w:p w:rsidR="0095395D" w:rsidRDefault="0095395D" w:rsidP="00B57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DD" w:rsidRPr="00074036" w:rsidRDefault="004861DD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3248A"/>
    <w:multiLevelType w:val="hybridMultilevel"/>
    <w:tmpl w:val="F440F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604E7"/>
    <w:multiLevelType w:val="hybridMultilevel"/>
    <w:tmpl w:val="80E0A5D8"/>
    <w:lvl w:ilvl="0" w:tplc="96083F60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b/>
        <w:i w:val="0"/>
        <w:color w:val="00CC0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2264B2"/>
    <w:multiLevelType w:val="hybridMultilevel"/>
    <w:tmpl w:val="8BE2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3B95"/>
    <w:multiLevelType w:val="hybridMultilevel"/>
    <w:tmpl w:val="2AB27818"/>
    <w:lvl w:ilvl="0" w:tplc="BF1E752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02209C"/>
    <w:multiLevelType w:val="hybridMultilevel"/>
    <w:tmpl w:val="6158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60D70"/>
    <w:multiLevelType w:val="hybridMultilevel"/>
    <w:tmpl w:val="7618D4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4548E"/>
    <w:multiLevelType w:val="hybridMultilevel"/>
    <w:tmpl w:val="41EA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E1F5E"/>
    <w:multiLevelType w:val="hybridMultilevel"/>
    <w:tmpl w:val="01F8D198"/>
    <w:lvl w:ilvl="0" w:tplc="96083F60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b/>
        <w:i w:val="0"/>
        <w:color w:val="00CC0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6E5F3F"/>
    <w:multiLevelType w:val="hybridMultilevel"/>
    <w:tmpl w:val="92F41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F63D28"/>
    <w:multiLevelType w:val="hybridMultilevel"/>
    <w:tmpl w:val="F50ECDBE"/>
    <w:lvl w:ilvl="0" w:tplc="E840A1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2CCD"/>
    <w:multiLevelType w:val="hybridMultilevel"/>
    <w:tmpl w:val="338E5E4A"/>
    <w:lvl w:ilvl="0" w:tplc="0DB2CED4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FE77E8"/>
    <w:multiLevelType w:val="hybridMultilevel"/>
    <w:tmpl w:val="5574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F4BD9"/>
    <w:multiLevelType w:val="hybridMultilevel"/>
    <w:tmpl w:val="1738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E4CA7"/>
    <w:multiLevelType w:val="hybridMultilevel"/>
    <w:tmpl w:val="00DAE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55BA7"/>
    <w:multiLevelType w:val="hybridMultilevel"/>
    <w:tmpl w:val="DF52D3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A55C4"/>
    <w:multiLevelType w:val="hybridMultilevel"/>
    <w:tmpl w:val="05EC75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03263"/>
    <w:multiLevelType w:val="hybridMultilevel"/>
    <w:tmpl w:val="F490B7DE"/>
    <w:lvl w:ilvl="0" w:tplc="0E94A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791135"/>
    <w:multiLevelType w:val="hybridMultilevel"/>
    <w:tmpl w:val="A4B42E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C76E4"/>
    <w:multiLevelType w:val="hybridMultilevel"/>
    <w:tmpl w:val="9962DF9E"/>
    <w:lvl w:ilvl="0" w:tplc="96083F6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i w:val="0"/>
        <w:color w:val="00CC0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3"/>
  </w:num>
  <w:num w:numId="5">
    <w:abstractNumId w:val="24"/>
  </w:num>
  <w:num w:numId="6">
    <w:abstractNumId w:val="6"/>
  </w:num>
  <w:num w:numId="7">
    <w:abstractNumId w:val="13"/>
  </w:num>
  <w:num w:numId="8">
    <w:abstractNumId w:val="4"/>
  </w:num>
  <w:num w:numId="9">
    <w:abstractNumId w:val="10"/>
  </w:num>
  <w:num w:numId="10">
    <w:abstractNumId w:val="14"/>
  </w:num>
  <w:num w:numId="11">
    <w:abstractNumId w:val="11"/>
  </w:num>
  <w:num w:numId="12">
    <w:abstractNumId w:val="20"/>
  </w:num>
  <w:num w:numId="13">
    <w:abstractNumId w:val="7"/>
  </w:num>
  <w:num w:numId="14">
    <w:abstractNumId w:val="2"/>
  </w:num>
  <w:num w:numId="15">
    <w:abstractNumId w:val="16"/>
  </w:num>
  <w:num w:numId="16">
    <w:abstractNumId w:val="17"/>
  </w:num>
  <w:num w:numId="17">
    <w:abstractNumId w:val="8"/>
  </w:num>
  <w:num w:numId="18">
    <w:abstractNumId w:val="23"/>
  </w:num>
  <w:num w:numId="19">
    <w:abstractNumId w:val="12"/>
  </w:num>
  <w:num w:numId="20">
    <w:abstractNumId w:val="15"/>
  </w:num>
  <w:num w:numId="21">
    <w:abstractNumId w:val="5"/>
  </w:num>
  <w:num w:numId="22">
    <w:abstractNumId w:val="0"/>
  </w:num>
  <w:num w:numId="23">
    <w:abstractNumId w:val="18"/>
  </w:num>
  <w:num w:numId="24">
    <w:abstractNumId w:val="1"/>
  </w:num>
  <w:num w:numId="25">
    <w:abstractNumId w:val="19"/>
  </w:num>
  <w:num w:numId="26">
    <w:abstractNumId w:val="2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AC"/>
    <w:rsid w:val="00032A06"/>
    <w:rsid w:val="00040596"/>
    <w:rsid w:val="000425B3"/>
    <w:rsid w:val="00043A76"/>
    <w:rsid w:val="0005131B"/>
    <w:rsid w:val="0007010E"/>
    <w:rsid w:val="000C09C0"/>
    <w:rsid w:val="000C619A"/>
    <w:rsid w:val="000F22EA"/>
    <w:rsid w:val="001224F2"/>
    <w:rsid w:val="001565F8"/>
    <w:rsid w:val="00183D97"/>
    <w:rsid w:val="001A0282"/>
    <w:rsid w:val="00263153"/>
    <w:rsid w:val="002E2139"/>
    <w:rsid w:val="003432DC"/>
    <w:rsid w:val="003A110E"/>
    <w:rsid w:val="003A22E1"/>
    <w:rsid w:val="003A6A13"/>
    <w:rsid w:val="0044540F"/>
    <w:rsid w:val="00450F6D"/>
    <w:rsid w:val="004706B5"/>
    <w:rsid w:val="0048565F"/>
    <w:rsid w:val="004861DD"/>
    <w:rsid w:val="004E6903"/>
    <w:rsid w:val="00506418"/>
    <w:rsid w:val="00545EA3"/>
    <w:rsid w:val="00582F55"/>
    <w:rsid w:val="00587D94"/>
    <w:rsid w:val="005D47C2"/>
    <w:rsid w:val="006337A5"/>
    <w:rsid w:val="0066767C"/>
    <w:rsid w:val="006A45B0"/>
    <w:rsid w:val="006B2688"/>
    <w:rsid w:val="006C4ED2"/>
    <w:rsid w:val="006E0B5B"/>
    <w:rsid w:val="006E4DA8"/>
    <w:rsid w:val="006F1DB4"/>
    <w:rsid w:val="00707B24"/>
    <w:rsid w:val="0071138E"/>
    <w:rsid w:val="00736E91"/>
    <w:rsid w:val="00737560"/>
    <w:rsid w:val="0077209D"/>
    <w:rsid w:val="007C1441"/>
    <w:rsid w:val="007C5ABC"/>
    <w:rsid w:val="007E14F0"/>
    <w:rsid w:val="007F1FA7"/>
    <w:rsid w:val="008534E7"/>
    <w:rsid w:val="00885316"/>
    <w:rsid w:val="00890BFC"/>
    <w:rsid w:val="00896B55"/>
    <w:rsid w:val="008B3B77"/>
    <w:rsid w:val="008E2213"/>
    <w:rsid w:val="008E59F4"/>
    <w:rsid w:val="009032AB"/>
    <w:rsid w:val="00906DFD"/>
    <w:rsid w:val="00943513"/>
    <w:rsid w:val="0095395D"/>
    <w:rsid w:val="009754BF"/>
    <w:rsid w:val="0099725F"/>
    <w:rsid w:val="009A1E28"/>
    <w:rsid w:val="009B34CD"/>
    <w:rsid w:val="009B420A"/>
    <w:rsid w:val="009C50F7"/>
    <w:rsid w:val="00A23861"/>
    <w:rsid w:val="00A24A70"/>
    <w:rsid w:val="00AA7F70"/>
    <w:rsid w:val="00AC5AAE"/>
    <w:rsid w:val="00AE7FD8"/>
    <w:rsid w:val="00AF2F28"/>
    <w:rsid w:val="00AF5798"/>
    <w:rsid w:val="00B577AC"/>
    <w:rsid w:val="00B758A5"/>
    <w:rsid w:val="00B81B21"/>
    <w:rsid w:val="00B8643C"/>
    <w:rsid w:val="00BA60CF"/>
    <w:rsid w:val="00BF55B4"/>
    <w:rsid w:val="00C42573"/>
    <w:rsid w:val="00C54DBC"/>
    <w:rsid w:val="00C9462A"/>
    <w:rsid w:val="00C94D74"/>
    <w:rsid w:val="00CA1B17"/>
    <w:rsid w:val="00CD072A"/>
    <w:rsid w:val="00CF0AF4"/>
    <w:rsid w:val="00CF47D3"/>
    <w:rsid w:val="00D400A6"/>
    <w:rsid w:val="00D92489"/>
    <w:rsid w:val="00DA3AF2"/>
    <w:rsid w:val="00DB461B"/>
    <w:rsid w:val="00DC152A"/>
    <w:rsid w:val="00DC5C53"/>
    <w:rsid w:val="00E07E58"/>
    <w:rsid w:val="00E14AE8"/>
    <w:rsid w:val="00E21653"/>
    <w:rsid w:val="00E30A17"/>
    <w:rsid w:val="00E34946"/>
    <w:rsid w:val="00E36B4A"/>
    <w:rsid w:val="00E76AD0"/>
    <w:rsid w:val="00E806A1"/>
    <w:rsid w:val="00E8375E"/>
    <w:rsid w:val="00ED776C"/>
    <w:rsid w:val="00EF6A86"/>
    <w:rsid w:val="00F06388"/>
    <w:rsid w:val="00F103E9"/>
    <w:rsid w:val="00F21CD9"/>
    <w:rsid w:val="00F25B08"/>
    <w:rsid w:val="00F42A11"/>
    <w:rsid w:val="00FC04A6"/>
    <w:rsid w:val="00FD5C31"/>
    <w:rsid w:val="00FF1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5F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48565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65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565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48565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8565F"/>
  </w:style>
  <w:style w:type="paragraph" w:styleId="Header">
    <w:name w:val="header"/>
    <w:basedOn w:val="Normal"/>
    <w:link w:val="HeaderChar"/>
    <w:uiPriority w:val="99"/>
    <w:unhideWhenUsed/>
    <w:rsid w:val="0048565F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8565F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65F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8565F"/>
    <w:rPr>
      <w:rFonts w:ascii="Arial" w:eastAsiaTheme="minorEastAsia" w:hAnsi="Arial" w:cs="Times New Roman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65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5F"/>
    <w:rPr>
      <w:rFonts w:ascii="Lucida Grande" w:eastAsiaTheme="minorEastAsia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8565F"/>
    <w:rPr>
      <w:rFonts w:ascii="Arial" w:eastAsiaTheme="minorEastAsia" w:hAnsi="Arial" w:cs="Times New Roman"/>
      <w:b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E91"/>
    <w:pPr>
      <w:numPr>
        <w:ilvl w:val="1"/>
      </w:numPr>
    </w:pPr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6E91"/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736E91"/>
    <w:rPr>
      <w:b/>
      <w:bCs/>
      <w:i/>
      <w:iCs/>
      <w:color w:val="A9A57C" w:themeColor="accent1"/>
    </w:rPr>
  </w:style>
  <w:style w:type="character" w:styleId="Emphasis">
    <w:name w:val="Emphasis"/>
    <w:basedOn w:val="DefaultParagraphFont"/>
    <w:uiPriority w:val="20"/>
    <w:qFormat/>
    <w:rsid w:val="00736E9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36E91"/>
    <w:rPr>
      <w:i/>
      <w:iCs/>
      <w:color w:val="A89D7F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48565F"/>
    <w:rPr>
      <w:rFonts w:ascii="Arial" w:eastAsiaTheme="minorEastAsia" w:hAnsi="Arial" w:cs="Times New Roman"/>
      <w:b/>
      <w:cap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48565F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Strong">
    <w:name w:val="Strong"/>
    <w:basedOn w:val="DefaultParagraphFont"/>
    <w:uiPriority w:val="22"/>
    <w:qFormat/>
    <w:rsid w:val="00F25B08"/>
    <w:rPr>
      <w:b/>
      <w:bCs/>
    </w:rPr>
  </w:style>
  <w:style w:type="table" w:styleId="TableGrid">
    <w:name w:val="Table Grid"/>
    <w:basedOn w:val="TableNormal"/>
    <w:uiPriority w:val="59"/>
    <w:rsid w:val="0048565F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0C619A"/>
    <w:pPr>
      <w:spacing w:after="0" w:line="240" w:lineRule="auto"/>
    </w:pPr>
    <w:rPr>
      <w:color w:val="B6AD38" w:themeColor="accent3" w:themeShade="BF"/>
    </w:rPr>
    <w:tblPr>
      <w:tblStyleRowBandSize w:val="1"/>
      <w:tblStyleColBandSize w:val="1"/>
      <w:tblBorders>
        <w:top w:val="single" w:sz="8" w:space="0" w:color="D2CB6C" w:themeColor="accent3"/>
        <w:bottom w:val="single" w:sz="8" w:space="0" w:color="D2CB6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CB6C" w:themeColor="accent3"/>
          <w:left w:val="nil"/>
          <w:bottom w:val="single" w:sz="8" w:space="0" w:color="D2CB6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CB6C" w:themeColor="accent3"/>
          <w:left w:val="nil"/>
          <w:bottom w:val="single" w:sz="8" w:space="0" w:color="D2CB6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2DA" w:themeFill="accent3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48565F"/>
    <w:rPr>
      <w:rFonts w:ascii="Arial" w:eastAsiaTheme="minorEastAsia" w:hAnsi="Arial" w:cs="Times New Roman"/>
      <w:b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56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2D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2DC"/>
    <w:rPr>
      <w:rFonts w:ascii="Trebuchet MS" w:eastAsia="Times New Roman" w:hAnsi="Trebuchet MS" w:cs="Times New Roman"/>
      <w:sz w:val="24"/>
      <w:szCs w:val="24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8565F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8565F"/>
    <w:rPr>
      <w:rFonts w:ascii="Arial" w:eastAsiaTheme="minorEastAsia" w:hAnsi="Arial" w:cs="Times New Roman"/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63153"/>
    <w:rPr>
      <w:i/>
      <w:iCs/>
      <w:color w:val="2F2B2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63153"/>
    <w:rPr>
      <w:rFonts w:ascii="Trebuchet MS" w:eastAsia="Times New Roman" w:hAnsi="Trebuchet MS" w:cs="Times New Roman"/>
      <w:i/>
      <w:iCs/>
      <w:color w:val="2F2B20" w:themeColor="text1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565F"/>
    <w:rPr>
      <w:rFonts w:ascii="Arial" w:hAnsi="Arial"/>
      <w:sz w:val="20"/>
    </w:rPr>
  </w:style>
  <w:style w:type="paragraph" w:customStyle="1" w:styleId="Default">
    <w:name w:val="Default"/>
    <w:rsid w:val="00485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48565F"/>
    <w:rPr>
      <w:b/>
    </w:rPr>
  </w:style>
  <w:style w:type="character" w:styleId="Hyperlink">
    <w:name w:val="Hyperlink"/>
    <w:basedOn w:val="DefaultParagraphFont"/>
    <w:uiPriority w:val="99"/>
    <w:unhideWhenUsed/>
    <w:rsid w:val="0048565F"/>
    <w:rPr>
      <w:color w:val="D2581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65F"/>
    <w:rPr>
      <w:color w:val="849A0A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8565F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565F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48565F"/>
    <w:rPr>
      <w:vertAlign w:val="superscript"/>
    </w:rPr>
  </w:style>
  <w:style w:type="paragraph" w:styleId="Revision">
    <w:name w:val="Revision"/>
    <w:hidden/>
    <w:uiPriority w:val="99"/>
    <w:semiHidden/>
    <w:rsid w:val="0048565F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8565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8565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8565F"/>
    <w:pPr>
      <w:numPr>
        <w:numId w:val="2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8565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8565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8565F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8565F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8565F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8565F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8565F"/>
    <w:pPr>
      <w:numPr>
        <w:numId w:val="2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48565F"/>
    <w:pPr>
      <w:numPr>
        <w:ilvl w:val="1"/>
        <w:numId w:val="2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8565F"/>
    <w:pPr>
      <w:numPr>
        <w:numId w:val="2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8565F"/>
    <w:pPr>
      <w:numPr>
        <w:numId w:val="2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8565F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8565F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8565F"/>
    <w:pPr>
      <w:keepNext/>
      <w:keepLines/>
      <w:framePr w:hSpace="141" w:wrap="around" w:vAnchor="text" w:hAnchor="margin" w:y="402"/>
      <w:numPr>
        <w:numId w:val="27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5F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48565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65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565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48565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8565F"/>
  </w:style>
  <w:style w:type="paragraph" w:styleId="Header">
    <w:name w:val="header"/>
    <w:basedOn w:val="Normal"/>
    <w:link w:val="HeaderChar"/>
    <w:uiPriority w:val="99"/>
    <w:unhideWhenUsed/>
    <w:rsid w:val="0048565F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8565F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65F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8565F"/>
    <w:rPr>
      <w:rFonts w:ascii="Arial" w:eastAsiaTheme="minorEastAsia" w:hAnsi="Arial" w:cs="Times New Roman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65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5F"/>
    <w:rPr>
      <w:rFonts w:ascii="Lucida Grande" w:eastAsiaTheme="minorEastAsia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8565F"/>
    <w:rPr>
      <w:rFonts w:ascii="Arial" w:eastAsiaTheme="minorEastAsia" w:hAnsi="Arial" w:cs="Times New Roman"/>
      <w:b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E91"/>
    <w:pPr>
      <w:numPr>
        <w:ilvl w:val="1"/>
      </w:numPr>
    </w:pPr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6E91"/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736E91"/>
    <w:rPr>
      <w:b/>
      <w:bCs/>
      <w:i/>
      <w:iCs/>
      <w:color w:val="A9A57C" w:themeColor="accent1"/>
    </w:rPr>
  </w:style>
  <w:style w:type="character" w:styleId="Emphasis">
    <w:name w:val="Emphasis"/>
    <w:basedOn w:val="DefaultParagraphFont"/>
    <w:uiPriority w:val="20"/>
    <w:qFormat/>
    <w:rsid w:val="00736E9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36E91"/>
    <w:rPr>
      <w:i/>
      <w:iCs/>
      <w:color w:val="A89D7F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48565F"/>
    <w:rPr>
      <w:rFonts w:ascii="Arial" w:eastAsiaTheme="minorEastAsia" w:hAnsi="Arial" w:cs="Times New Roman"/>
      <w:b/>
      <w:cap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48565F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Strong">
    <w:name w:val="Strong"/>
    <w:basedOn w:val="DefaultParagraphFont"/>
    <w:uiPriority w:val="22"/>
    <w:qFormat/>
    <w:rsid w:val="00F25B08"/>
    <w:rPr>
      <w:b/>
      <w:bCs/>
    </w:rPr>
  </w:style>
  <w:style w:type="table" w:styleId="TableGrid">
    <w:name w:val="Table Grid"/>
    <w:basedOn w:val="TableNormal"/>
    <w:uiPriority w:val="59"/>
    <w:rsid w:val="0048565F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0C619A"/>
    <w:pPr>
      <w:spacing w:after="0" w:line="240" w:lineRule="auto"/>
    </w:pPr>
    <w:rPr>
      <w:color w:val="B6AD38" w:themeColor="accent3" w:themeShade="BF"/>
    </w:rPr>
    <w:tblPr>
      <w:tblStyleRowBandSize w:val="1"/>
      <w:tblStyleColBandSize w:val="1"/>
      <w:tblBorders>
        <w:top w:val="single" w:sz="8" w:space="0" w:color="D2CB6C" w:themeColor="accent3"/>
        <w:bottom w:val="single" w:sz="8" w:space="0" w:color="D2CB6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CB6C" w:themeColor="accent3"/>
          <w:left w:val="nil"/>
          <w:bottom w:val="single" w:sz="8" w:space="0" w:color="D2CB6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CB6C" w:themeColor="accent3"/>
          <w:left w:val="nil"/>
          <w:bottom w:val="single" w:sz="8" w:space="0" w:color="D2CB6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2DA" w:themeFill="accent3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48565F"/>
    <w:rPr>
      <w:rFonts w:ascii="Arial" w:eastAsiaTheme="minorEastAsia" w:hAnsi="Arial" w:cs="Times New Roman"/>
      <w:b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56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2D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2DC"/>
    <w:rPr>
      <w:rFonts w:ascii="Trebuchet MS" w:eastAsia="Times New Roman" w:hAnsi="Trebuchet MS" w:cs="Times New Roman"/>
      <w:sz w:val="24"/>
      <w:szCs w:val="24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8565F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8565F"/>
    <w:rPr>
      <w:rFonts w:ascii="Arial" w:eastAsiaTheme="minorEastAsia" w:hAnsi="Arial" w:cs="Times New Roman"/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63153"/>
    <w:rPr>
      <w:i/>
      <w:iCs/>
      <w:color w:val="2F2B2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63153"/>
    <w:rPr>
      <w:rFonts w:ascii="Trebuchet MS" w:eastAsia="Times New Roman" w:hAnsi="Trebuchet MS" w:cs="Times New Roman"/>
      <w:i/>
      <w:iCs/>
      <w:color w:val="2F2B20" w:themeColor="text1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565F"/>
    <w:rPr>
      <w:rFonts w:ascii="Arial" w:hAnsi="Arial"/>
      <w:sz w:val="20"/>
    </w:rPr>
  </w:style>
  <w:style w:type="paragraph" w:customStyle="1" w:styleId="Default">
    <w:name w:val="Default"/>
    <w:rsid w:val="00485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48565F"/>
    <w:rPr>
      <w:b/>
    </w:rPr>
  </w:style>
  <w:style w:type="character" w:styleId="Hyperlink">
    <w:name w:val="Hyperlink"/>
    <w:basedOn w:val="DefaultParagraphFont"/>
    <w:uiPriority w:val="99"/>
    <w:unhideWhenUsed/>
    <w:rsid w:val="0048565F"/>
    <w:rPr>
      <w:color w:val="D2581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65F"/>
    <w:rPr>
      <w:color w:val="849A0A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8565F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565F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48565F"/>
    <w:rPr>
      <w:vertAlign w:val="superscript"/>
    </w:rPr>
  </w:style>
  <w:style w:type="paragraph" w:styleId="Revision">
    <w:name w:val="Revision"/>
    <w:hidden/>
    <w:uiPriority w:val="99"/>
    <w:semiHidden/>
    <w:rsid w:val="0048565F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8565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8565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8565F"/>
    <w:pPr>
      <w:numPr>
        <w:numId w:val="2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8565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8565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8565F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8565F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8565F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8565F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8565F"/>
    <w:pPr>
      <w:numPr>
        <w:numId w:val="2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48565F"/>
    <w:pPr>
      <w:numPr>
        <w:ilvl w:val="1"/>
        <w:numId w:val="2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8565F"/>
    <w:pPr>
      <w:numPr>
        <w:numId w:val="2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8565F"/>
    <w:pPr>
      <w:numPr>
        <w:numId w:val="2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8565F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8565F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8565F"/>
    <w:pPr>
      <w:keepNext/>
      <w:keepLines/>
      <w:framePr w:hSpace="141" w:wrap="around" w:vAnchor="text" w:hAnchor="margin" w:y="402"/>
      <w:numPr>
        <w:numId w:val="2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Tool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52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#2:  Targeting, Beneficiary Selection, and Verification in Urban Cash Programmes</vt:lpstr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#2:  Targeting, Beneficiary Selection, and Verification in Urban Cash Programmes</dc:title>
  <dc:creator>Tiare</dc:creator>
  <cp:lastModifiedBy>Nicole Francoeur</cp:lastModifiedBy>
  <cp:revision>24</cp:revision>
  <cp:lastPrinted>2015-10-13T20:03:00Z</cp:lastPrinted>
  <dcterms:created xsi:type="dcterms:W3CDTF">2014-10-31T12:24:00Z</dcterms:created>
  <dcterms:modified xsi:type="dcterms:W3CDTF">2015-10-16T11:39:00Z</dcterms:modified>
</cp:coreProperties>
</file>