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31E2" w14:textId="77777777" w:rsidR="00B30686" w:rsidRDefault="00B30686"/>
    <w:tbl>
      <w:tblPr>
        <w:tblStyle w:val="PlainTable1"/>
        <w:tblW w:w="5000" w:type="pct"/>
        <w:tblLook w:val="04A0" w:firstRow="1" w:lastRow="0" w:firstColumn="1" w:lastColumn="0" w:noHBand="0" w:noVBand="1"/>
      </w:tblPr>
      <w:tblGrid>
        <w:gridCol w:w="1497"/>
        <w:gridCol w:w="6021"/>
        <w:gridCol w:w="3272"/>
      </w:tblGrid>
      <w:tr w:rsidR="00407F6D" w:rsidRPr="00CA42F1" w14:paraId="123F42B6" w14:textId="77777777" w:rsidTr="009D27C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4C6E7" w:themeFill="accent5" w:themeFillTint="66"/>
            <w:vAlign w:val="bottom"/>
          </w:tcPr>
          <w:p w14:paraId="371A97D3" w14:textId="7DFF5AC3" w:rsidR="00407F6D" w:rsidRPr="00CA42F1" w:rsidRDefault="00DA4280" w:rsidP="00472141">
            <w:pPr>
              <w:jc w:val="center"/>
              <w:rPr>
                <w:rFonts w:asciiTheme="minorHAnsi" w:hAnsiTheme="minorHAnsi" w:cstheme="minorHAnsi"/>
                <w:sz w:val="28"/>
                <w:szCs w:val="28"/>
              </w:rPr>
            </w:pPr>
            <w:r w:rsidRPr="00CA42F1">
              <w:rPr>
                <w:rFonts w:asciiTheme="minorHAnsi" w:hAnsiTheme="minorHAnsi" w:cstheme="minorHAnsi"/>
                <w:sz w:val="28"/>
                <w:szCs w:val="28"/>
              </w:rPr>
              <w:t>Social Protection and Humanitarian Cash</w:t>
            </w:r>
            <w:r w:rsidR="00ED496C" w:rsidRPr="00CA42F1">
              <w:rPr>
                <w:rFonts w:asciiTheme="minorHAnsi" w:hAnsiTheme="minorHAnsi" w:cstheme="minorHAnsi"/>
                <w:sz w:val="28"/>
                <w:szCs w:val="28"/>
              </w:rPr>
              <w:t xml:space="preserve"> </w:t>
            </w:r>
            <w:r w:rsidR="006B40BC" w:rsidRPr="00CA42F1">
              <w:rPr>
                <w:rFonts w:asciiTheme="minorHAnsi" w:hAnsiTheme="minorHAnsi" w:cstheme="minorHAnsi"/>
                <w:sz w:val="28"/>
                <w:szCs w:val="28"/>
              </w:rPr>
              <w:t>Transfer</w:t>
            </w:r>
            <w:r w:rsidR="00600C18" w:rsidRPr="00CA42F1">
              <w:rPr>
                <w:rFonts w:asciiTheme="minorHAnsi" w:hAnsiTheme="minorHAnsi" w:cstheme="minorHAnsi"/>
                <w:sz w:val="28"/>
                <w:szCs w:val="28"/>
              </w:rPr>
              <w:t xml:space="preserve"> -</w:t>
            </w:r>
            <w:r w:rsidR="00B30686" w:rsidRPr="00CA42F1">
              <w:rPr>
                <w:rFonts w:asciiTheme="minorHAnsi" w:hAnsiTheme="minorHAnsi" w:cstheme="minorHAnsi"/>
                <w:sz w:val="28"/>
                <w:szCs w:val="28"/>
              </w:rPr>
              <w:t xml:space="preserve"> </w:t>
            </w:r>
            <w:r w:rsidR="00B30686" w:rsidRPr="00CA42F1">
              <w:rPr>
                <w:rFonts w:asciiTheme="minorHAnsi" w:hAnsiTheme="minorHAnsi" w:cstheme="minorHAnsi"/>
                <w:b w:val="0"/>
                <w:sz w:val="28"/>
                <w:szCs w:val="28"/>
              </w:rPr>
              <w:t>Update</w:t>
            </w:r>
            <w:r w:rsidR="00AA4C67" w:rsidRPr="00CA42F1">
              <w:rPr>
                <w:rFonts w:asciiTheme="minorHAnsi" w:hAnsiTheme="minorHAnsi" w:cstheme="minorHAnsi"/>
                <w:b w:val="0"/>
                <w:sz w:val="28"/>
                <w:szCs w:val="28"/>
              </w:rPr>
              <w:t xml:space="preserve"> #</w:t>
            </w:r>
            <w:r w:rsidR="00CC59FE" w:rsidRPr="00CA42F1">
              <w:rPr>
                <w:rFonts w:asciiTheme="minorHAnsi" w:hAnsiTheme="minorHAnsi" w:cstheme="minorHAnsi"/>
                <w:b w:val="0"/>
                <w:sz w:val="28"/>
                <w:szCs w:val="28"/>
              </w:rPr>
              <w:t>1</w:t>
            </w:r>
            <w:r w:rsidR="00BB011D">
              <w:rPr>
                <w:rFonts w:asciiTheme="minorHAnsi" w:hAnsiTheme="minorHAnsi" w:cstheme="minorHAnsi"/>
                <w:b w:val="0"/>
                <w:sz w:val="28"/>
                <w:szCs w:val="28"/>
              </w:rPr>
              <w:t>2</w:t>
            </w:r>
            <w:r w:rsidR="006F4382" w:rsidRPr="00CA42F1">
              <w:rPr>
                <w:rFonts w:asciiTheme="minorHAnsi" w:hAnsiTheme="minorHAnsi" w:cstheme="minorHAnsi"/>
                <w:b w:val="0"/>
                <w:sz w:val="28"/>
                <w:szCs w:val="28"/>
              </w:rPr>
              <w:t xml:space="preserve"> (</w:t>
            </w:r>
            <w:r w:rsidR="00BB011D">
              <w:rPr>
                <w:rFonts w:asciiTheme="minorHAnsi" w:hAnsiTheme="minorHAnsi" w:cstheme="minorHAnsi"/>
                <w:b w:val="0"/>
                <w:sz w:val="28"/>
                <w:szCs w:val="28"/>
              </w:rPr>
              <w:t>15</w:t>
            </w:r>
            <w:r w:rsidR="004A2B88" w:rsidRPr="00CA42F1">
              <w:rPr>
                <w:rFonts w:asciiTheme="minorHAnsi" w:hAnsiTheme="minorHAnsi" w:cstheme="minorHAnsi"/>
                <w:b w:val="0"/>
                <w:sz w:val="28"/>
                <w:szCs w:val="28"/>
              </w:rPr>
              <w:t xml:space="preserve"> to </w:t>
            </w:r>
            <w:r w:rsidR="00BB011D">
              <w:rPr>
                <w:rFonts w:asciiTheme="minorHAnsi" w:hAnsiTheme="minorHAnsi" w:cstheme="minorHAnsi"/>
                <w:b w:val="0"/>
                <w:sz w:val="28"/>
                <w:szCs w:val="28"/>
              </w:rPr>
              <w:t>1</w:t>
            </w:r>
            <w:r w:rsidR="00D455A2">
              <w:rPr>
                <w:rFonts w:asciiTheme="minorHAnsi" w:hAnsiTheme="minorHAnsi" w:cstheme="minorHAnsi"/>
                <w:b w:val="0"/>
                <w:sz w:val="28"/>
                <w:szCs w:val="28"/>
              </w:rPr>
              <w:t>1</w:t>
            </w:r>
            <w:r w:rsidR="004C6D0B" w:rsidRPr="00CA42F1">
              <w:rPr>
                <w:rFonts w:asciiTheme="minorHAnsi" w:hAnsiTheme="minorHAnsi" w:cstheme="minorHAnsi"/>
                <w:b w:val="0"/>
                <w:sz w:val="28"/>
                <w:szCs w:val="28"/>
              </w:rPr>
              <w:t xml:space="preserve"> </w:t>
            </w:r>
            <w:r w:rsidR="00CC59FE" w:rsidRPr="00CA42F1">
              <w:rPr>
                <w:rFonts w:asciiTheme="minorHAnsi" w:hAnsiTheme="minorHAnsi" w:cstheme="minorHAnsi"/>
                <w:b w:val="0"/>
                <w:sz w:val="28"/>
                <w:szCs w:val="28"/>
              </w:rPr>
              <w:t>June</w:t>
            </w:r>
            <w:r w:rsidRPr="00CA42F1">
              <w:rPr>
                <w:rFonts w:asciiTheme="minorHAnsi" w:hAnsiTheme="minorHAnsi" w:cstheme="minorHAnsi"/>
                <w:b w:val="0"/>
                <w:sz w:val="28"/>
                <w:szCs w:val="28"/>
              </w:rPr>
              <w:t xml:space="preserve"> 2020</w:t>
            </w:r>
            <w:r w:rsidR="00600C18" w:rsidRPr="00CA42F1">
              <w:rPr>
                <w:rFonts w:asciiTheme="minorHAnsi" w:hAnsiTheme="minorHAnsi" w:cstheme="minorHAnsi"/>
                <w:b w:val="0"/>
                <w:sz w:val="28"/>
                <w:szCs w:val="28"/>
              </w:rPr>
              <w:t>)</w:t>
            </w:r>
          </w:p>
        </w:tc>
      </w:tr>
      <w:tr w:rsidR="00770B9D" w:rsidRPr="00CA42F1" w14:paraId="4D7785C4" w14:textId="77777777" w:rsidTr="009D2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5" w:themeFillTint="33"/>
          </w:tcPr>
          <w:p w14:paraId="6D0E0234" w14:textId="1F0837AE" w:rsidR="00770B9D" w:rsidRPr="00CA42F1" w:rsidRDefault="00DA4280" w:rsidP="007D198B">
            <w:pPr>
              <w:rPr>
                <w:rFonts w:asciiTheme="minorHAnsi" w:hAnsiTheme="minorHAnsi" w:cstheme="minorHAnsi"/>
              </w:rPr>
            </w:pPr>
            <w:r w:rsidRPr="00CA42F1">
              <w:rPr>
                <w:rFonts w:asciiTheme="minorHAnsi" w:hAnsiTheme="minorHAnsi" w:cstheme="minorHAnsi"/>
              </w:rPr>
              <w:t xml:space="preserve">Highlights </w:t>
            </w:r>
          </w:p>
        </w:tc>
      </w:tr>
      <w:tr w:rsidR="00407F6D" w:rsidRPr="00CA42F1" w14:paraId="2B9F436C" w14:textId="77777777" w:rsidTr="009D27C1">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04F3C8B2" w14:textId="462829D1" w:rsidR="00E841D5" w:rsidRPr="007A3593" w:rsidRDefault="00641A3E" w:rsidP="006C5143">
            <w:pPr>
              <w:jc w:val="both"/>
              <w:rPr>
                <w:rFonts w:asciiTheme="minorHAnsi" w:hAnsiTheme="minorHAnsi" w:cstheme="minorHAnsi"/>
                <w:b w:val="0"/>
                <w:bCs w:val="0"/>
                <w:sz w:val="20"/>
                <w:szCs w:val="20"/>
              </w:rPr>
            </w:pPr>
            <w:r w:rsidRPr="007A3593">
              <w:rPr>
                <w:rFonts w:asciiTheme="minorHAnsi" w:hAnsiTheme="minorHAnsi" w:cstheme="minorHAnsi"/>
                <w:sz w:val="20"/>
                <w:szCs w:val="20"/>
                <w:u w:val="single"/>
              </w:rPr>
              <w:t xml:space="preserve">World Refugee Day </w:t>
            </w:r>
            <w:r w:rsidR="000A4578" w:rsidRPr="007A3593">
              <w:rPr>
                <w:rFonts w:asciiTheme="minorHAnsi" w:hAnsiTheme="minorHAnsi" w:cstheme="minorHAnsi"/>
                <w:sz w:val="20"/>
                <w:szCs w:val="20"/>
                <w:u w:val="single"/>
              </w:rPr>
              <w:t>wa</w:t>
            </w:r>
            <w:r w:rsidRPr="007A3593">
              <w:rPr>
                <w:rFonts w:asciiTheme="minorHAnsi" w:hAnsiTheme="minorHAnsi" w:cstheme="minorHAnsi"/>
                <w:sz w:val="20"/>
                <w:szCs w:val="20"/>
                <w:u w:val="single"/>
              </w:rPr>
              <w:t>s</w:t>
            </w:r>
            <w:r w:rsidR="00F0023A">
              <w:rPr>
                <w:rFonts w:asciiTheme="minorHAnsi" w:hAnsiTheme="minorHAnsi" w:cstheme="minorHAnsi"/>
                <w:sz w:val="20"/>
                <w:szCs w:val="20"/>
                <w:u w:val="single"/>
              </w:rPr>
              <w:t xml:space="preserve"> on the</w:t>
            </w:r>
            <w:r w:rsidRPr="007A3593">
              <w:rPr>
                <w:rFonts w:asciiTheme="minorHAnsi" w:hAnsiTheme="minorHAnsi" w:cstheme="minorHAnsi"/>
                <w:sz w:val="20"/>
                <w:szCs w:val="20"/>
                <w:u w:val="single"/>
              </w:rPr>
              <w:t xml:space="preserve"> 20</w:t>
            </w:r>
            <w:r w:rsidRPr="007A3593">
              <w:rPr>
                <w:rFonts w:asciiTheme="minorHAnsi" w:hAnsiTheme="minorHAnsi" w:cstheme="minorHAnsi"/>
                <w:sz w:val="20"/>
                <w:szCs w:val="20"/>
                <w:u w:val="single"/>
                <w:vertAlign w:val="superscript"/>
              </w:rPr>
              <w:t>th</w:t>
            </w:r>
            <w:r w:rsidRPr="007A3593">
              <w:rPr>
                <w:rFonts w:asciiTheme="minorHAnsi" w:hAnsiTheme="minorHAnsi" w:cstheme="minorHAnsi"/>
                <w:sz w:val="20"/>
                <w:szCs w:val="20"/>
                <w:u w:val="single"/>
              </w:rPr>
              <w:t xml:space="preserve"> June</w:t>
            </w:r>
            <w:r w:rsidRPr="007A3593">
              <w:rPr>
                <w:rFonts w:asciiTheme="minorHAnsi" w:hAnsiTheme="minorHAnsi" w:cstheme="minorHAnsi"/>
                <w:sz w:val="20"/>
                <w:szCs w:val="20"/>
              </w:rPr>
              <w:t xml:space="preserve"> </w:t>
            </w:r>
            <w:r w:rsidRPr="007A3593">
              <w:rPr>
                <w:rFonts w:asciiTheme="minorHAnsi" w:hAnsiTheme="minorHAnsi" w:cstheme="minorHAnsi"/>
                <w:b w:val="0"/>
                <w:bCs w:val="0"/>
                <w:sz w:val="20"/>
                <w:szCs w:val="20"/>
              </w:rPr>
              <w:t>and</w:t>
            </w:r>
            <w:r w:rsidR="000A4578" w:rsidRPr="007A3593">
              <w:rPr>
                <w:rFonts w:asciiTheme="minorHAnsi" w:hAnsiTheme="minorHAnsi" w:cstheme="minorHAnsi"/>
                <w:b w:val="0"/>
                <w:bCs w:val="0"/>
                <w:sz w:val="20"/>
                <w:szCs w:val="20"/>
              </w:rPr>
              <w:t xml:space="preserve"> following on from last week, this week’s newsletter</w:t>
            </w:r>
            <w:r w:rsidRPr="007A3593">
              <w:rPr>
                <w:rFonts w:asciiTheme="minorHAnsi" w:hAnsiTheme="minorHAnsi" w:cstheme="minorHAnsi"/>
                <w:b w:val="0"/>
                <w:bCs w:val="0"/>
                <w:sz w:val="20"/>
                <w:szCs w:val="20"/>
              </w:rPr>
              <w:t xml:space="preserve"> </w:t>
            </w:r>
            <w:r w:rsidR="000A4578" w:rsidRPr="007A3593">
              <w:rPr>
                <w:rFonts w:asciiTheme="minorHAnsi" w:hAnsiTheme="minorHAnsi" w:cstheme="minorHAnsi"/>
                <w:b w:val="0"/>
                <w:bCs w:val="0"/>
                <w:sz w:val="20"/>
                <w:szCs w:val="20"/>
              </w:rPr>
              <w:t xml:space="preserve">will </w:t>
            </w:r>
            <w:r w:rsidRPr="007A3593">
              <w:rPr>
                <w:rFonts w:asciiTheme="minorHAnsi" w:hAnsiTheme="minorHAnsi" w:cstheme="minorHAnsi"/>
                <w:b w:val="0"/>
                <w:bCs w:val="0"/>
                <w:sz w:val="20"/>
                <w:szCs w:val="20"/>
              </w:rPr>
              <w:t xml:space="preserve">highlight issues </w:t>
            </w:r>
            <w:r w:rsidR="000A4578" w:rsidRPr="007A3593">
              <w:rPr>
                <w:rFonts w:asciiTheme="minorHAnsi" w:hAnsiTheme="minorHAnsi" w:cstheme="minorHAnsi"/>
                <w:b w:val="0"/>
                <w:bCs w:val="0"/>
                <w:sz w:val="20"/>
                <w:szCs w:val="20"/>
              </w:rPr>
              <w:t>related to</w:t>
            </w:r>
            <w:r w:rsidRPr="007A3593">
              <w:rPr>
                <w:rFonts w:asciiTheme="minorHAnsi" w:hAnsiTheme="minorHAnsi" w:cstheme="minorHAnsi"/>
                <w:b w:val="0"/>
                <w:bCs w:val="0"/>
                <w:sz w:val="20"/>
                <w:szCs w:val="20"/>
              </w:rPr>
              <w:t xml:space="preserve"> forced displacement in the context of COVID</w:t>
            </w:r>
            <w:r w:rsidR="00F0023A">
              <w:rPr>
                <w:rFonts w:asciiTheme="minorHAnsi" w:hAnsiTheme="minorHAnsi" w:cstheme="minorHAnsi"/>
                <w:b w:val="0"/>
                <w:bCs w:val="0"/>
                <w:sz w:val="20"/>
                <w:szCs w:val="20"/>
              </w:rPr>
              <w:t>-</w:t>
            </w:r>
            <w:r w:rsidRPr="007A3593">
              <w:rPr>
                <w:rFonts w:asciiTheme="minorHAnsi" w:hAnsiTheme="minorHAnsi" w:cstheme="minorHAnsi"/>
                <w:b w:val="0"/>
                <w:bCs w:val="0"/>
                <w:sz w:val="20"/>
                <w:szCs w:val="20"/>
              </w:rPr>
              <w:t xml:space="preserve">19. </w:t>
            </w:r>
          </w:p>
          <w:p w14:paraId="7AFCED0D" w14:textId="014DE535" w:rsidR="000A4578" w:rsidRPr="00E720A1" w:rsidRDefault="00A07B16" w:rsidP="00122107">
            <w:pPr>
              <w:pStyle w:val="ListParagraph"/>
              <w:numPr>
                <w:ilvl w:val="0"/>
                <w:numId w:val="3"/>
              </w:numPr>
              <w:jc w:val="both"/>
              <w:rPr>
                <w:rFonts w:asciiTheme="minorHAnsi" w:hAnsiTheme="minorHAnsi" w:cstheme="minorHAnsi"/>
                <w:sz w:val="20"/>
                <w:szCs w:val="20"/>
              </w:rPr>
            </w:pPr>
            <w:r w:rsidRPr="00E720A1">
              <w:rPr>
                <w:rFonts w:asciiTheme="minorHAnsi" w:hAnsiTheme="minorHAnsi" w:cstheme="minorHAnsi"/>
                <w:sz w:val="20"/>
                <w:szCs w:val="20"/>
              </w:rPr>
              <w:t>Webinar</w:t>
            </w:r>
            <w:r w:rsidR="00641A3E" w:rsidRPr="00E720A1">
              <w:rPr>
                <w:rFonts w:asciiTheme="minorHAnsi" w:hAnsiTheme="minorHAnsi" w:cstheme="minorHAnsi"/>
                <w:sz w:val="20"/>
                <w:szCs w:val="20"/>
              </w:rPr>
              <w:t xml:space="preserve">s: </w:t>
            </w:r>
            <w:r w:rsidR="000A4578" w:rsidRPr="00E720A1">
              <w:rPr>
                <w:rFonts w:asciiTheme="minorHAnsi" w:hAnsiTheme="minorHAnsi" w:cstheme="minorHAnsi"/>
                <w:sz w:val="20"/>
                <w:szCs w:val="20"/>
              </w:rPr>
              <w:t xml:space="preserve"> </w:t>
            </w:r>
            <w:r w:rsidR="00E720A1" w:rsidRPr="00E720A1">
              <w:rPr>
                <w:rFonts w:asciiTheme="minorHAnsi" w:hAnsiTheme="minorHAnsi" w:cstheme="minorHAnsi"/>
                <w:b w:val="0"/>
                <w:bCs w:val="0"/>
                <w:sz w:val="20"/>
                <w:szCs w:val="20"/>
                <w:lang w:val="pt-BR"/>
              </w:rPr>
              <w:t xml:space="preserve">Last Thursday 18 June’s fascinating webinar on </w:t>
            </w:r>
            <w:proofErr w:type="spellStart"/>
            <w:r w:rsidR="00E720A1" w:rsidRPr="00E720A1">
              <w:rPr>
                <w:rFonts w:asciiTheme="minorHAnsi" w:hAnsiTheme="minorHAnsi" w:cstheme="minorHAnsi"/>
                <w:sz w:val="20"/>
                <w:szCs w:val="20"/>
                <w:lang w:val="en-GB"/>
              </w:rPr>
              <w:t>Covid</w:t>
            </w:r>
            <w:proofErr w:type="spellEnd"/>
            <w:r w:rsidR="00E720A1" w:rsidRPr="00E720A1">
              <w:rPr>
                <w:rFonts w:asciiTheme="minorHAnsi" w:hAnsiTheme="minorHAnsi" w:cstheme="minorHAnsi"/>
                <w:sz w:val="20"/>
                <w:szCs w:val="20"/>
                <w:lang w:val="en-GB"/>
              </w:rPr>
              <w:t xml:space="preserve"> as an accelerator or blocker in inclusion of forcibly displaced in linking Social Protection and humanitarian cash transfers</w:t>
            </w:r>
            <w:r w:rsidR="00E720A1" w:rsidRPr="00E720A1">
              <w:rPr>
                <w:rFonts w:asciiTheme="minorHAnsi" w:hAnsiTheme="minorHAnsi" w:cstheme="minorHAnsi"/>
                <w:b w:val="0"/>
                <w:bCs w:val="0"/>
                <w:sz w:val="20"/>
                <w:szCs w:val="20"/>
                <w:lang w:val="en-GB"/>
              </w:rPr>
              <w:t xml:space="preserve">, jointly organised by the </w:t>
            </w:r>
            <w:r w:rsidR="00E720A1" w:rsidRPr="00E720A1">
              <w:rPr>
                <w:rFonts w:asciiTheme="minorHAnsi" w:hAnsiTheme="minorHAnsi" w:cstheme="minorHAnsi"/>
                <w:b w:val="0"/>
                <w:bCs w:val="0"/>
                <w:sz w:val="20"/>
                <w:szCs w:val="20"/>
              </w:rPr>
              <w:t>GB Sub Cash Group, UNHCR and SP.org as part of the COVID 19 series offered some noteworthy examples of the expansion of social protection systems to include the forcibly displaced and some of the complexities of the legal frameworks around this.  Please find links to the</w:t>
            </w:r>
            <w:r w:rsidR="00E720A1" w:rsidRPr="00E720A1">
              <w:rPr>
                <w:rFonts w:asciiTheme="minorHAnsi" w:hAnsiTheme="minorHAnsi" w:cstheme="minorHAnsi"/>
                <w:sz w:val="20"/>
                <w:szCs w:val="20"/>
                <w:lang w:val="en-GB"/>
              </w:rPr>
              <w:t xml:space="preserve"> </w:t>
            </w:r>
            <w:hyperlink r:id="rId8" w:history="1">
              <w:r w:rsidR="00E720A1" w:rsidRPr="00E720A1">
                <w:rPr>
                  <w:rStyle w:val="Hyperlink"/>
                  <w:rFonts w:asciiTheme="minorHAnsi" w:hAnsiTheme="minorHAnsi" w:cstheme="minorHAnsi"/>
                  <w:b w:val="0"/>
                  <w:bCs w:val="0"/>
                  <w:sz w:val="20"/>
                  <w:szCs w:val="20"/>
                  <w:lang w:val="pt-BR"/>
                </w:rPr>
                <w:t>recording</w:t>
              </w:r>
            </w:hyperlink>
            <w:r w:rsidR="00E720A1" w:rsidRPr="00E720A1">
              <w:rPr>
                <w:rFonts w:asciiTheme="minorHAnsi" w:hAnsiTheme="minorHAnsi" w:cstheme="minorHAnsi"/>
                <w:b w:val="0"/>
                <w:bCs w:val="0"/>
                <w:sz w:val="20"/>
                <w:szCs w:val="20"/>
                <w:lang w:val="pt-BR"/>
              </w:rPr>
              <w:t xml:space="preserve"> here and the speaker </w:t>
            </w:r>
            <w:hyperlink r:id="rId9" w:history="1">
              <w:r w:rsidR="00E720A1" w:rsidRPr="00E720A1">
                <w:rPr>
                  <w:rStyle w:val="Hyperlink"/>
                  <w:rFonts w:asciiTheme="minorHAnsi" w:hAnsiTheme="minorHAnsi" w:cstheme="minorHAnsi"/>
                  <w:b w:val="0"/>
                  <w:bCs w:val="0"/>
                  <w:sz w:val="20"/>
                  <w:szCs w:val="20"/>
                  <w:lang w:val="pt-BR"/>
                </w:rPr>
                <w:t>presenta</w:t>
              </w:r>
              <w:r w:rsidR="00E720A1" w:rsidRPr="00E720A1">
                <w:rPr>
                  <w:rStyle w:val="Hyperlink"/>
                  <w:rFonts w:asciiTheme="minorHAnsi" w:hAnsiTheme="minorHAnsi" w:cstheme="minorHAnsi"/>
                  <w:b w:val="0"/>
                  <w:bCs w:val="0"/>
                  <w:sz w:val="20"/>
                  <w:szCs w:val="20"/>
                  <w:lang w:val="pt-BR"/>
                </w:rPr>
                <w:t>t</w:t>
              </w:r>
              <w:r w:rsidR="00E720A1" w:rsidRPr="00E720A1">
                <w:rPr>
                  <w:rStyle w:val="Hyperlink"/>
                  <w:rFonts w:asciiTheme="minorHAnsi" w:hAnsiTheme="minorHAnsi" w:cstheme="minorHAnsi"/>
                  <w:b w:val="0"/>
                  <w:bCs w:val="0"/>
                  <w:sz w:val="20"/>
                  <w:szCs w:val="20"/>
                  <w:lang w:val="pt-BR"/>
                </w:rPr>
                <w:t>ion</w:t>
              </w:r>
            </w:hyperlink>
            <w:r w:rsidR="00E720A1" w:rsidRPr="00E720A1">
              <w:rPr>
                <w:rFonts w:asciiTheme="minorHAnsi" w:hAnsiTheme="minorHAnsi" w:cstheme="minorHAnsi"/>
                <w:b w:val="0"/>
                <w:bCs w:val="0"/>
                <w:sz w:val="20"/>
                <w:szCs w:val="20"/>
                <w:lang w:val="pt-BR"/>
              </w:rPr>
              <w:t>s here.</w:t>
            </w:r>
            <w:r w:rsidR="00E720A1" w:rsidRPr="00E720A1">
              <w:rPr>
                <w:rFonts w:asciiTheme="minorHAnsi" w:hAnsiTheme="minorHAnsi" w:cstheme="minorHAnsi"/>
                <w:sz w:val="20"/>
                <w:szCs w:val="20"/>
                <w:lang w:val="pt-BR"/>
              </w:rPr>
              <w:t xml:space="preserve">  </w:t>
            </w:r>
            <w:r w:rsidR="00E720A1" w:rsidRPr="00E720A1">
              <w:rPr>
                <w:rFonts w:asciiTheme="minorHAnsi" w:hAnsiTheme="minorHAnsi" w:cstheme="minorHAnsi"/>
                <w:b w:val="0"/>
                <w:bCs w:val="0"/>
                <w:sz w:val="20"/>
                <w:szCs w:val="20"/>
                <w:lang w:val="pt-BR"/>
              </w:rPr>
              <w:t>The webinar was the second in a set of three (the first one was earlier in the week and focused on</w:t>
            </w:r>
            <w:r w:rsidR="007A3593" w:rsidRPr="00E720A1">
              <w:rPr>
                <w:rFonts w:asciiTheme="minorHAnsi" w:hAnsiTheme="minorHAnsi" w:cstheme="minorHAnsi"/>
                <w:b w:val="0"/>
                <w:bCs w:val="0"/>
                <w:sz w:val="20"/>
                <w:szCs w:val="20"/>
              </w:rPr>
              <w:t xml:space="preserve"> </w:t>
            </w:r>
            <w:r w:rsidR="00F0023A" w:rsidRPr="00E720A1">
              <w:rPr>
                <w:rFonts w:asciiTheme="minorHAnsi" w:hAnsiTheme="minorHAnsi" w:cstheme="minorHAnsi"/>
                <w:b w:val="0"/>
                <w:bCs w:val="0"/>
                <w:i/>
                <w:iCs/>
                <w:sz w:val="20"/>
                <w:szCs w:val="20"/>
              </w:rPr>
              <w:t>e</w:t>
            </w:r>
            <w:r w:rsidR="007A3593" w:rsidRPr="00E720A1">
              <w:rPr>
                <w:rFonts w:asciiTheme="minorHAnsi" w:hAnsiTheme="minorHAnsi" w:cstheme="minorHAnsi"/>
                <w:b w:val="0"/>
                <w:bCs w:val="0"/>
                <w:i/>
                <w:iCs/>
                <w:sz w:val="20"/>
                <w:szCs w:val="20"/>
              </w:rPr>
              <w:t>merging field practices to COVID-19 in refugee contexts</w:t>
            </w:r>
            <w:r w:rsidR="00E720A1">
              <w:rPr>
                <w:rFonts w:asciiTheme="minorHAnsi" w:hAnsiTheme="minorHAnsi" w:cstheme="minorHAnsi"/>
                <w:b w:val="0"/>
                <w:bCs w:val="0"/>
                <w:sz w:val="20"/>
                <w:szCs w:val="20"/>
              </w:rPr>
              <w:t>).  The</w:t>
            </w:r>
            <w:r w:rsidR="007A3593" w:rsidRPr="00E720A1">
              <w:rPr>
                <w:rFonts w:asciiTheme="minorHAnsi" w:hAnsiTheme="minorHAnsi" w:cstheme="minorHAnsi"/>
                <w:b w:val="0"/>
                <w:bCs w:val="0"/>
                <w:sz w:val="20"/>
                <w:szCs w:val="20"/>
              </w:rPr>
              <w:t xml:space="preserve"> final webinar in th</w:t>
            </w:r>
            <w:r w:rsidR="00F0023A" w:rsidRPr="00E720A1">
              <w:rPr>
                <w:rFonts w:asciiTheme="minorHAnsi" w:hAnsiTheme="minorHAnsi" w:cstheme="minorHAnsi"/>
                <w:b w:val="0"/>
                <w:bCs w:val="0"/>
                <w:sz w:val="20"/>
                <w:szCs w:val="20"/>
              </w:rPr>
              <w:t>is</w:t>
            </w:r>
            <w:r w:rsidR="00E720A1">
              <w:rPr>
                <w:rFonts w:asciiTheme="minorHAnsi" w:hAnsiTheme="minorHAnsi" w:cstheme="minorHAnsi"/>
                <w:b w:val="0"/>
                <w:bCs w:val="0"/>
                <w:sz w:val="20"/>
                <w:szCs w:val="20"/>
              </w:rPr>
              <w:t xml:space="preserve"> set focusing on “Migrants and COVID-19 – Emerging Practices”</w:t>
            </w:r>
            <w:r w:rsidR="007A3593" w:rsidRPr="00E720A1">
              <w:rPr>
                <w:rFonts w:asciiTheme="minorHAnsi" w:hAnsiTheme="minorHAnsi" w:cstheme="minorHAnsi"/>
                <w:b w:val="0"/>
                <w:bCs w:val="0"/>
                <w:sz w:val="20"/>
                <w:szCs w:val="20"/>
              </w:rPr>
              <w:t xml:space="preserve"> will take place</w:t>
            </w:r>
            <w:r w:rsidR="000A4578" w:rsidRPr="00E720A1">
              <w:rPr>
                <w:rFonts w:asciiTheme="minorHAnsi" w:hAnsiTheme="minorHAnsi" w:cstheme="minorHAnsi"/>
                <w:b w:val="0"/>
                <w:bCs w:val="0"/>
                <w:sz w:val="20"/>
                <w:szCs w:val="20"/>
              </w:rPr>
              <w:t xml:space="preserve"> on 30 June</w:t>
            </w:r>
            <w:r w:rsidR="00E720A1">
              <w:rPr>
                <w:rFonts w:asciiTheme="minorHAnsi" w:hAnsiTheme="minorHAnsi" w:cstheme="minorHAnsi"/>
                <w:b w:val="0"/>
                <w:bCs w:val="0"/>
                <w:sz w:val="20"/>
                <w:szCs w:val="20"/>
              </w:rPr>
              <w:t>.</w:t>
            </w:r>
            <w:r w:rsidR="00B459C3">
              <w:rPr>
                <w:rFonts w:asciiTheme="minorHAnsi" w:hAnsiTheme="minorHAnsi" w:cstheme="minorHAnsi"/>
                <w:b w:val="0"/>
                <w:bCs w:val="0"/>
                <w:sz w:val="20"/>
                <w:szCs w:val="20"/>
              </w:rPr>
              <w:t xml:space="preserve"> </w:t>
            </w:r>
            <w:r w:rsidR="00F0023A" w:rsidRPr="00E720A1">
              <w:rPr>
                <w:rFonts w:asciiTheme="minorHAnsi" w:hAnsiTheme="minorHAnsi" w:cstheme="minorHAnsi"/>
                <w:b w:val="0"/>
                <w:bCs w:val="0"/>
                <w:sz w:val="20"/>
                <w:szCs w:val="20"/>
              </w:rPr>
              <w:t>Register here:</w:t>
            </w:r>
            <w:r w:rsidR="00B81195" w:rsidRPr="00E720A1">
              <w:rPr>
                <w:rFonts w:asciiTheme="minorHAnsi" w:hAnsiTheme="minorHAnsi" w:cstheme="minorHAnsi"/>
                <w:b w:val="0"/>
                <w:bCs w:val="0"/>
                <w:sz w:val="20"/>
                <w:szCs w:val="20"/>
              </w:rPr>
              <w:t xml:space="preserve"> </w:t>
            </w:r>
            <w:hyperlink r:id="rId10" w:history="1">
              <w:r w:rsidR="000A4578" w:rsidRPr="00E720A1">
                <w:rPr>
                  <w:rStyle w:val="Hyperlink"/>
                  <w:rFonts w:asciiTheme="minorHAnsi" w:hAnsiTheme="minorHAnsi" w:cstheme="minorHAnsi"/>
                  <w:sz w:val="20"/>
                  <w:szCs w:val="20"/>
                </w:rPr>
                <w:t>https://socialprotection.org/migrants-and-covid-19-–-emerging-practices</w:t>
              </w:r>
            </w:hyperlink>
            <w:r w:rsidR="000A4578" w:rsidRPr="00E720A1">
              <w:rPr>
                <w:rFonts w:asciiTheme="minorHAnsi" w:hAnsiTheme="minorHAnsi" w:cstheme="minorHAnsi"/>
                <w:sz w:val="20"/>
                <w:szCs w:val="20"/>
              </w:rPr>
              <w:t xml:space="preserve"> </w:t>
            </w:r>
          </w:p>
          <w:p w14:paraId="288E7B15" w14:textId="63DCACEB" w:rsidR="002465F2" w:rsidRPr="00F0023A" w:rsidRDefault="002465F2" w:rsidP="006C5143">
            <w:pPr>
              <w:pStyle w:val="ListParagraph"/>
              <w:numPr>
                <w:ilvl w:val="0"/>
                <w:numId w:val="3"/>
              </w:numPr>
              <w:jc w:val="both"/>
              <w:rPr>
                <w:rStyle w:val="Hyperlink"/>
                <w:rFonts w:asciiTheme="minorHAnsi" w:hAnsiTheme="minorHAnsi" w:cstheme="minorHAnsi"/>
                <w:b w:val="0"/>
                <w:bCs w:val="0"/>
                <w:color w:val="auto"/>
                <w:sz w:val="20"/>
                <w:szCs w:val="20"/>
                <w:u w:val="none"/>
              </w:rPr>
            </w:pPr>
            <w:r w:rsidRPr="002465F2">
              <w:rPr>
                <w:rFonts w:asciiTheme="minorHAnsi" w:hAnsiTheme="minorHAnsi" w:cstheme="minorHAnsi"/>
                <w:b w:val="0"/>
                <w:bCs w:val="0"/>
                <w:sz w:val="20"/>
                <w:szCs w:val="20"/>
              </w:rPr>
              <w:t>Save the Children Peru has produced a though</w:t>
            </w:r>
            <w:r w:rsidR="00F0023A">
              <w:rPr>
                <w:rFonts w:asciiTheme="minorHAnsi" w:hAnsiTheme="minorHAnsi" w:cstheme="minorHAnsi"/>
                <w:b w:val="0"/>
                <w:bCs w:val="0"/>
                <w:sz w:val="20"/>
                <w:szCs w:val="20"/>
              </w:rPr>
              <w:t>t</w:t>
            </w:r>
            <w:r w:rsidRPr="002465F2">
              <w:rPr>
                <w:rFonts w:asciiTheme="minorHAnsi" w:hAnsiTheme="minorHAnsi" w:cstheme="minorHAnsi"/>
                <w:b w:val="0"/>
                <w:bCs w:val="0"/>
                <w:sz w:val="20"/>
                <w:szCs w:val="20"/>
              </w:rPr>
              <w:t>-proving video on</w:t>
            </w:r>
            <w:r w:rsidRPr="002465F2">
              <w:rPr>
                <w:rFonts w:asciiTheme="minorHAnsi" w:hAnsiTheme="minorHAnsi" w:cstheme="minorHAnsi"/>
                <w:sz w:val="20"/>
                <w:szCs w:val="20"/>
              </w:rPr>
              <w:t xml:space="preserve"> </w:t>
            </w:r>
            <w:hyperlink r:id="rId11" w:history="1">
              <w:r w:rsidRPr="002465F2">
                <w:rPr>
                  <w:rStyle w:val="Hyperlink"/>
                  <w:rFonts w:asciiTheme="minorHAnsi" w:hAnsiTheme="minorHAnsi" w:cstheme="minorHAnsi"/>
                  <w:sz w:val="20"/>
                  <w:szCs w:val="20"/>
                </w:rPr>
                <w:t>Migrating with dignity: MPCA to Venezuelan families in Peru</w:t>
              </w:r>
            </w:hyperlink>
            <w:r w:rsidRPr="002465F2">
              <w:rPr>
                <w:rStyle w:val="Hyperlink"/>
                <w:rFonts w:asciiTheme="minorHAnsi" w:hAnsiTheme="minorHAnsi" w:cstheme="minorHAnsi"/>
                <w:sz w:val="20"/>
                <w:szCs w:val="20"/>
              </w:rPr>
              <w:t xml:space="preserve"> </w:t>
            </w:r>
            <w:r w:rsidRPr="002465F2">
              <w:rPr>
                <w:rStyle w:val="Hyperlink"/>
                <w:rFonts w:asciiTheme="minorHAnsi" w:hAnsiTheme="minorHAnsi" w:cstheme="minorHAnsi"/>
                <w:b w:val="0"/>
                <w:bCs w:val="0"/>
                <w:color w:val="auto"/>
                <w:sz w:val="20"/>
                <w:szCs w:val="20"/>
                <w:u w:val="none"/>
              </w:rPr>
              <w:t>– well worth watching</w:t>
            </w:r>
            <w:r w:rsidR="000F1A2B">
              <w:rPr>
                <w:rStyle w:val="Hyperlink"/>
                <w:rFonts w:asciiTheme="minorHAnsi" w:hAnsiTheme="minorHAnsi" w:cstheme="minorHAnsi"/>
                <w:b w:val="0"/>
                <w:bCs w:val="0"/>
                <w:color w:val="auto"/>
                <w:sz w:val="20"/>
                <w:szCs w:val="20"/>
                <w:u w:val="none"/>
              </w:rPr>
              <w:t xml:space="preserve"> the story of Aron and the support that he and his family received through the MPCA “plus” </w:t>
            </w:r>
            <w:r w:rsidR="000F1A2B" w:rsidRPr="00F0023A">
              <w:rPr>
                <w:rStyle w:val="Hyperlink"/>
                <w:rFonts w:asciiTheme="minorHAnsi" w:hAnsiTheme="minorHAnsi" w:cstheme="minorHAnsi"/>
                <w:b w:val="0"/>
                <w:bCs w:val="0"/>
                <w:color w:val="auto"/>
                <w:sz w:val="20"/>
                <w:szCs w:val="20"/>
                <w:u w:val="none"/>
              </w:rPr>
              <w:t>program</w:t>
            </w:r>
            <w:r w:rsidR="00F0023A" w:rsidRPr="00F0023A">
              <w:rPr>
                <w:rStyle w:val="Hyperlink"/>
                <w:rFonts w:asciiTheme="minorHAnsi" w:hAnsiTheme="minorHAnsi" w:cstheme="minorHAnsi"/>
                <w:b w:val="0"/>
                <w:bCs w:val="0"/>
                <w:color w:val="auto"/>
                <w:sz w:val="20"/>
                <w:szCs w:val="20"/>
                <w:u w:val="none"/>
              </w:rPr>
              <w:t xml:space="preserve"> in order to bring lessons and learning to MPCA in similar contexts</w:t>
            </w:r>
            <w:r w:rsidRPr="00F0023A">
              <w:rPr>
                <w:rStyle w:val="Hyperlink"/>
                <w:rFonts w:asciiTheme="minorHAnsi" w:hAnsiTheme="minorHAnsi" w:cstheme="minorHAnsi"/>
                <w:b w:val="0"/>
                <w:bCs w:val="0"/>
                <w:color w:val="auto"/>
                <w:sz w:val="20"/>
                <w:szCs w:val="20"/>
                <w:u w:val="none"/>
              </w:rPr>
              <w:t>.</w:t>
            </w:r>
          </w:p>
          <w:p w14:paraId="7589E7A1" w14:textId="11540558" w:rsidR="000F1A2B" w:rsidRPr="002465F2" w:rsidRDefault="000F1A2B" w:rsidP="006C5143">
            <w:pPr>
              <w:pStyle w:val="ListParagraph"/>
              <w:numPr>
                <w:ilvl w:val="0"/>
                <w:numId w:val="3"/>
              </w:numPr>
              <w:jc w:val="both"/>
              <w:rPr>
                <w:rFonts w:asciiTheme="minorHAnsi" w:hAnsiTheme="minorHAnsi" w:cstheme="minorHAnsi"/>
                <w:b w:val="0"/>
                <w:bCs w:val="0"/>
                <w:sz w:val="20"/>
                <w:szCs w:val="20"/>
              </w:rPr>
            </w:pPr>
            <w:r>
              <w:rPr>
                <w:rFonts w:asciiTheme="minorHAnsi" w:hAnsiTheme="minorHAnsi" w:cstheme="minorHAnsi"/>
                <w:sz w:val="20"/>
                <w:szCs w:val="20"/>
              </w:rPr>
              <w:t xml:space="preserve">Call for research proposals: </w:t>
            </w:r>
            <w:r w:rsidRPr="000F1A2B">
              <w:rPr>
                <w:rFonts w:asciiTheme="minorHAnsi" w:hAnsiTheme="minorHAnsi" w:cstheme="minorHAnsi"/>
                <w:b w:val="0"/>
                <w:bCs w:val="0"/>
                <w:sz w:val="20"/>
                <w:szCs w:val="20"/>
              </w:rPr>
              <w:t>Although this newsletter is not usually used to highlight calls for proposals,</w:t>
            </w:r>
            <w:r>
              <w:rPr>
                <w:rFonts w:asciiTheme="minorHAnsi" w:hAnsiTheme="minorHAnsi" w:cstheme="minorHAnsi"/>
                <w:b w:val="0"/>
                <w:bCs w:val="0"/>
                <w:sz w:val="20"/>
                <w:szCs w:val="20"/>
              </w:rPr>
              <w:t xml:space="preserve"> as part of this week’s focus on forced displacement</w:t>
            </w:r>
            <w:r w:rsidRPr="000F1A2B">
              <w:rPr>
                <w:rFonts w:asciiTheme="minorHAnsi" w:hAnsiTheme="minorHAnsi" w:cstheme="minorHAnsi"/>
                <w:b w:val="0"/>
                <w:bCs w:val="0"/>
                <w:sz w:val="20"/>
                <w:szCs w:val="20"/>
              </w:rPr>
              <w:t xml:space="preserve"> it is worth mentioning that DFID, UNHCR and the World Bank</w:t>
            </w:r>
            <w:r>
              <w:rPr>
                <w:rFonts w:asciiTheme="minorHAnsi" w:hAnsiTheme="minorHAnsi" w:cstheme="minorHAnsi"/>
                <w:sz w:val="20"/>
                <w:szCs w:val="20"/>
              </w:rPr>
              <w:t xml:space="preserve"> Building the Evidence on Forced Displacement</w:t>
            </w:r>
            <w:r w:rsidR="00291022">
              <w:rPr>
                <w:rFonts w:asciiTheme="minorHAnsi" w:hAnsiTheme="minorHAnsi" w:cstheme="minorHAnsi"/>
                <w:sz w:val="20"/>
                <w:szCs w:val="20"/>
              </w:rPr>
              <w:t xml:space="preserve"> Program</w:t>
            </w:r>
            <w:r>
              <w:rPr>
                <w:rFonts w:asciiTheme="minorHAnsi" w:hAnsiTheme="minorHAnsi" w:cstheme="minorHAnsi"/>
                <w:sz w:val="20"/>
                <w:szCs w:val="20"/>
              </w:rPr>
              <w:t xml:space="preserve"> </w:t>
            </w:r>
            <w:r>
              <w:rPr>
                <w:rFonts w:asciiTheme="minorHAnsi" w:hAnsiTheme="minorHAnsi" w:cstheme="minorHAnsi"/>
                <w:b w:val="0"/>
                <w:bCs w:val="0"/>
                <w:sz w:val="20"/>
                <w:szCs w:val="20"/>
              </w:rPr>
              <w:t xml:space="preserve">has recently published a call for research papers on </w:t>
            </w:r>
            <w:r>
              <w:rPr>
                <w:rFonts w:asciiTheme="minorHAnsi" w:hAnsiTheme="minorHAnsi" w:cstheme="minorHAnsi"/>
                <w:b w:val="0"/>
                <w:bCs w:val="0"/>
                <w:i/>
                <w:iCs/>
                <w:sz w:val="20"/>
                <w:szCs w:val="20"/>
              </w:rPr>
              <w:t>Preventing social conflict and promoting social cohesion in forced displacement contexts</w:t>
            </w:r>
            <w:r>
              <w:rPr>
                <w:rFonts w:asciiTheme="minorHAnsi" w:hAnsiTheme="minorHAnsi" w:cstheme="minorHAnsi"/>
                <w:b w:val="0"/>
                <w:bCs w:val="0"/>
                <w:sz w:val="20"/>
                <w:szCs w:val="20"/>
              </w:rPr>
              <w:t>. Whilst not solely focused on social protection, it is one of the priorities, with specific attention given to social protection and targeting, including</w:t>
            </w:r>
            <w:r w:rsidRPr="00C32F63">
              <w:rPr>
                <w:rFonts w:ascii="Arial" w:hAnsi="Arial" w:cs="Arial"/>
                <w:i/>
                <w:iCs/>
                <w:color w:val="333333"/>
                <w:shd w:val="clear" w:color="auto" w:fill="FFFFFF"/>
              </w:rPr>
              <w:t xml:space="preserve"> </w:t>
            </w:r>
            <w:r w:rsidRPr="00425E31">
              <w:rPr>
                <w:rFonts w:asciiTheme="minorHAnsi" w:hAnsiTheme="minorHAnsi" w:cstheme="minorHAnsi"/>
                <w:b w:val="0"/>
                <w:bCs w:val="0"/>
                <w:color w:val="333333"/>
                <w:sz w:val="20"/>
                <w:szCs w:val="20"/>
                <w:shd w:val="clear" w:color="auto" w:fill="FFFFFF"/>
              </w:rPr>
              <w:t>cash programs, food voucher programs, disability programs, programs designed to foster the transition from assistance to work and other forms of social protection programs administered by humanitarian and development organizations and of relevance in a forced displacement context.</w:t>
            </w:r>
            <w:r w:rsidRPr="00C32F63">
              <w:rPr>
                <w:rFonts w:ascii="Arial" w:hAnsi="Arial" w:cs="Arial"/>
                <w:i/>
                <w:iCs/>
                <w:color w:val="333333"/>
                <w:shd w:val="clear" w:color="auto" w:fill="FFFFFF"/>
              </w:rPr>
              <w:t> </w:t>
            </w:r>
            <w:hyperlink r:id="rId12" w:history="1">
              <w:r w:rsidRPr="000F1A2B">
                <w:rPr>
                  <w:rStyle w:val="Hyperlink"/>
                  <w:rFonts w:asciiTheme="minorHAnsi" w:hAnsiTheme="minorHAnsi" w:cstheme="minorHAnsi"/>
                  <w:b w:val="0"/>
                  <w:bCs w:val="0"/>
                  <w:sz w:val="20"/>
                  <w:szCs w:val="20"/>
                  <w:shd w:val="clear" w:color="auto" w:fill="FFFFFF"/>
                </w:rPr>
                <w:t>https://www.worldbank.org/en/topic/fragilityconflictviolence/brief/building-the-evidence-on-forced-displacement-a-multi-stakeholder-partnership#priorities</w:t>
              </w:r>
            </w:hyperlink>
          </w:p>
          <w:p w14:paraId="5B2C9DAF" w14:textId="7F5BD95B" w:rsidR="006602F5" w:rsidRPr="007A3593" w:rsidRDefault="00163441" w:rsidP="006C5143">
            <w:pPr>
              <w:pStyle w:val="NormalWeb"/>
              <w:numPr>
                <w:ilvl w:val="0"/>
                <w:numId w:val="3"/>
              </w:numPr>
              <w:spacing w:line="285" w:lineRule="atLeast"/>
              <w:jc w:val="both"/>
              <w:rPr>
                <w:rFonts w:asciiTheme="minorHAnsi" w:hAnsiTheme="minorHAnsi" w:cstheme="minorHAnsi"/>
                <w:sz w:val="20"/>
                <w:szCs w:val="20"/>
              </w:rPr>
            </w:pPr>
            <w:r w:rsidRPr="002465F2">
              <w:rPr>
                <w:rFonts w:asciiTheme="minorHAnsi" w:hAnsiTheme="minorHAnsi" w:cstheme="minorHAnsi"/>
                <w:sz w:val="20"/>
                <w:szCs w:val="20"/>
              </w:rPr>
              <w:t xml:space="preserve">Learning events: </w:t>
            </w:r>
            <w:r w:rsidR="00726E1F" w:rsidRPr="002465F2">
              <w:rPr>
                <w:rFonts w:asciiTheme="minorHAnsi" w:hAnsiTheme="minorHAnsi" w:cstheme="minorHAnsi"/>
                <w:b w:val="0"/>
                <w:bCs w:val="0"/>
                <w:sz w:val="20"/>
                <w:szCs w:val="20"/>
              </w:rPr>
              <w:t>United Edge</w:t>
            </w:r>
            <w:r w:rsidRPr="002465F2">
              <w:rPr>
                <w:rFonts w:asciiTheme="minorHAnsi" w:hAnsiTheme="minorHAnsi" w:cstheme="minorHAnsi"/>
                <w:b w:val="0"/>
                <w:bCs w:val="0"/>
                <w:sz w:val="20"/>
                <w:szCs w:val="20"/>
              </w:rPr>
              <w:t xml:space="preserve"> is launching a series of online learning</w:t>
            </w:r>
            <w:r w:rsidRPr="007A3593">
              <w:rPr>
                <w:rFonts w:asciiTheme="minorHAnsi" w:hAnsiTheme="minorHAnsi" w:cstheme="minorHAnsi"/>
                <w:b w:val="0"/>
                <w:bCs w:val="0"/>
                <w:sz w:val="20"/>
                <w:szCs w:val="20"/>
              </w:rPr>
              <w:t xml:space="preserve"> events aiming to grasp the momentum of recent months which ha</w:t>
            </w:r>
            <w:r w:rsidR="00726E1F" w:rsidRPr="007A3593">
              <w:rPr>
                <w:rFonts w:asciiTheme="minorHAnsi" w:hAnsiTheme="minorHAnsi" w:cstheme="minorHAnsi"/>
                <w:b w:val="0"/>
                <w:bCs w:val="0"/>
                <w:sz w:val="20"/>
                <w:szCs w:val="20"/>
              </w:rPr>
              <w:t>s</w:t>
            </w:r>
            <w:r w:rsidRPr="007A3593">
              <w:rPr>
                <w:rFonts w:asciiTheme="minorHAnsi" w:hAnsiTheme="minorHAnsi" w:cstheme="minorHAnsi"/>
                <w:b w:val="0"/>
                <w:bCs w:val="0"/>
                <w:sz w:val="20"/>
                <w:szCs w:val="20"/>
              </w:rPr>
              <w:t xml:space="preserve"> seen local and global communities coming together in light of COVID-19.  The</w:t>
            </w:r>
            <w:r w:rsidR="00726E1F" w:rsidRPr="007A3593">
              <w:rPr>
                <w:rFonts w:asciiTheme="minorHAnsi" w:hAnsiTheme="minorHAnsi" w:cstheme="minorHAnsi"/>
                <w:b w:val="0"/>
                <w:bCs w:val="0"/>
                <w:sz w:val="20"/>
                <w:szCs w:val="20"/>
              </w:rPr>
              <w:t xml:space="preserve"> first</w:t>
            </w:r>
            <w:r w:rsidRPr="007A3593">
              <w:rPr>
                <w:rFonts w:asciiTheme="minorHAnsi" w:hAnsiTheme="minorHAnsi" w:cstheme="minorHAnsi"/>
                <w:b w:val="0"/>
                <w:bCs w:val="0"/>
                <w:sz w:val="20"/>
                <w:szCs w:val="20"/>
              </w:rPr>
              <w:t xml:space="preserve"> </w:t>
            </w:r>
            <w:r w:rsidR="00726E1F" w:rsidRPr="007A3593">
              <w:rPr>
                <w:rFonts w:asciiTheme="minorHAnsi" w:hAnsiTheme="minorHAnsi" w:cstheme="minorHAnsi"/>
                <w:b w:val="0"/>
                <w:bCs w:val="0"/>
                <w:sz w:val="20"/>
                <w:szCs w:val="20"/>
              </w:rPr>
              <w:t>topic draws on a reflection of</w:t>
            </w:r>
            <w:r w:rsidRPr="007A3593">
              <w:rPr>
                <w:rFonts w:asciiTheme="minorHAnsi" w:hAnsiTheme="minorHAnsi" w:cstheme="minorHAnsi"/>
                <w:b w:val="0"/>
                <w:bCs w:val="0"/>
                <w:sz w:val="20"/>
                <w:szCs w:val="20"/>
              </w:rPr>
              <w:t xml:space="preserve"> </w:t>
            </w:r>
            <w:hyperlink r:id="rId13" w:history="1">
              <w:r w:rsidRPr="007A3593">
                <w:rPr>
                  <w:rStyle w:val="Hyperlink"/>
                  <w:rFonts w:asciiTheme="minorHAnsi" w:hAnsiTheme="minorHAnsi" w:cstheme="minorHAnsi"/>
                  <w:sz w:val="20"/>
                  <w:szCs w:val="20"/>
                </w:rPr>
                <w:t>8 tips to support people affected by the pandemic</w:t>
              </w:r>
            </w:hyperlink>
            <w:r w:rsidR="00726E1F" w:rsidRPr="007A3593">
              <w:rPr>
                <w:rStyle w:val="Hyperlink"/>
                <w:rFonts w:asciiTheme="minorHAnsi" w:hAnsiTheme="minorHAnsi" w:cstheme="minorHAnsi"/>
                <w:sz w:val="20"/>
                <w:szCs w:val="20"/>
              </w:rPr>
              <w:t xml:space="preserve">  </w:t>
            </w:r>
            <w:r w:rsidR="00726E1F" w:rsidRPr="007A3593">
              <w:rPr>
                <w:rStyle w:val="Hyperlink"/>
                <w:rFonts w:asciiTheme="minorHAnsi" w:hAnsiTheme="minorHAnsi" w:cstheme="minorHAnsi"/>
                <w:b w:val="0"/>
                <w:bCs w:val="0"/>
                <w:color w:val="auto"/>
                <w:sz w:val="20"/>
                <w:szCs w:val="20"/>
                <w:u w:val="none"/>
              </w:rPr>
              <w:t>and will focus on</w:t>
            </w:r>
            <w:r w:rsidR="00726E1F" w:rsidRPr="007A3593">
              <w:rPr>
                <w:rStyle w:val="Hyperlink"/>
                <w:rFonts w:asciiTheme="minorHAnsi" w:hAnsiTheme="minorHAnsi" w:cstheme="minorHAnsi"/>
                <w:color w:val="auto"/>
                <w:sz w:val="20"/>
                <w:szCs w:val="20"/>
                <w:u w:val="none"/>
              </w:rPr>
              <w:t xml:space="preserve"> Giving Cash to Give Power for C19</w:t>
            </w:r>
            <w:r w:rsidR="00726E1F" w:rsidRPr="007A3593">
              <w:rPr>
                <w:rStyle w:val="Hyperlink"/>
                <w:rFonts w:asciiTheme="minorHAnsi" w:hAnsiTheme="minorHAnsi" w:cstheme="minorHAnsi"/>
                <w:b w:val="0"/>
                <w:bCs w:val="0"/>
                <w:color w:val="auto"/>
                <w:sz w:val="20"/>
                <w:szCs w:val="20"/>
                <w:u w:val="none"/>
              </w:rPr>
              <w:t xml:space="preserve">.  It will take place from on Thursday 25 June via Zoom.  </w:t>
            </w:r>
            <w:proofErr w:type="spellStart"/>
            <w:r w:rsidR="00726E1F" w:rsidRPr="007A3593">
              <w:rPr>
                <w:rStyle w:val="Hyperlink"/>
                <w:rFonts w:asciiTheme="minorHAnsi" w:hAnsiTheme="minorHAnsi" w:cstheme="minorHAnsi"/>
                <w:b w:val="0"/>
                <w:bCs w:val="0"/>
                <w:color w:val="auto"/>
                <w:sz w:val="20"/>
                <w:szCs w:val="20"/>
                <w:u w:val="none"/>
              </w:rPr>
              <w:t>Paenellists</w:t>
            </w:r>
            <w:proofErr w:type="spellEnd"/>
            <w:r w:rsidR="00726E1F" w:rsidRPr="007A3593">
              <w:rPr>
                <w:rStyle w:val="Hyperlink"/>
                <w:rFonts w:asciiTheme="minorHAnsi" w:hAnsiTheme="minorHAnsi" w:cstheme="minorHAnsi"/>
                <w:b w:val="0"/>
                <w:bCs w:val="0"/>
                <w:color w:val="auto"/>
                <w:sz w:val="20"/>
                <w:szCs w:val="20"/>
                <w:u w:val="none"/>
              </w:rPr>
              <w:t xml:space="preserve"> include Esther </w:t>
            </w:r>
            <w:proofErr w:type="spellStart"/>
            <w:r w:rsidR="00726E1F" w:rsidRPr="007A3593">
              <w:rPr>
                <w:rStyle w:val="Hyperlink"/>
                <w:rFonts w:asciiTheme="minorHAnsi" w:hAnsiTheme="minorHAnsi" w:cstheme="minorHAnsi"/>
                <w:b w:val="0"/>
                <w:bCs w:val="0"/>
                <w:color w:val="auto"/>
                <w:sz w:val="20"/>
                <w:szCs w:val="20"/>
                <w:u w:val="none"/>
              </w:rPr>
              <w:t>Mbogho</w:t>
            </w:r>
            <w:proofErr w:type="spellEnd"/>
            <w:r w:rsidR="00726E1F" w:rsidRPr="007A3593">
              <w:rPr>
                <w:rStyle w:val="Hyperlink"/>
                <w:rFonts w:asciiTheme="minorHAnsi" w:hAnsiTheme="minorHAnsi" w:cstheme="minorHAnsi"/>
                <w:b w:val="0"/>
                <w:bCs w:val="0"/>
                <w:color w:val="auto"/>
                <w:sz w:val="20"/>
                <w:szCs w:val="20"/>
                <w:u w:val="none"/>
              </w:rPr>
              <w:t xml:space="preserve"> from </w:t>
            </w:r>
            <w:proofErr w:type="spellStart"/>
            <w:r w:rsidR="00726E1F" w:rsidRPr="007A3593">
              <w:rPr>
                <w:rStyle w:val="Hyperlink"/>
                <w:rFonts w:asciiTheme="minorHAnsi" w:hAnsiTheme="minorHAnsi" w:cstheme="minorHAnsi"/>
                <w:b w:val="0"/>
                <w:bCs w:val="0"/>
                <w:color w:val="auto"/>
                <w:sz w:val="20"/>
                <w:szCs w:val="20"/>
                <w:u w:val="none"/>
              </w:rPr>
              <w:t>CaLP</w:t>
            </w:r>
            <w:proofErr w:type="spellEnd"/>
            <w:r w:rsidR="00726E1F" w:rsidRPr="007A3593">
              <w:rPr>
                <w:rStyle w:val="Hyperlink"/>
                <w:rFonts w:asciiTheme="minorHAnsi" w:hAnsiTheme="minorHAnsi" w:cstheme="minorHAnsi"/>
                <w:b w:val="0"/>
                <w:bCs w:val="0"/>
                <w:color w:val="auto"/>
                <w:sz w:val="20"/>
                <w:szCs w:val="20"/>
                <w:u w:val="none"/>
              </w:rPr>
              <w:t xml:space="preserve">; Novia </w:t>
            </w:r>
            <w:proofErr w:type="spellStart"/>
            <w:r w:rsidR="00726E1F" w:rsidRPr="007A3593">
              <w:rPr>
                <w:rStyle w:val="Hyperlink"/>
                <w:rFonts w:asciiTheme="minorHAnsi" w:hAnsiTheme="minorHAnsi" w:cstheme="minorHAnsi"/>
                <w:b w:val="0"/>
                <w:bCs w:val="0"/>
                <w:color w:val="auto"/>
                <w:sz w:val="20"/>
                <w:szCs w:val="20"/>
                <w:u w:val="none"/>
              </w:rPr>
              <w:t>Sagita</w:t>
            </w:r>
            <w:proofErr w:type="spellEnd"/>
            <w:r w:rsidR="00726E1F" w:rsidRPr="007A3593">
              <w:rPr>
                <w:rStyle w:val="Hyperlink"/>
                <w:rFonts w:asciiTheme="minorHAnsi" w:hAnsiTheme="minorHAnsi" w:cstheme="minorHAnsi"/>
                <w:b w:val="0"/>
                <w:bCs w:val="0"/>
                <w:color w:val="auto"/>
                <w:sz w:val="20"/>
                <w:szCs w:val="20"/>
                <w:u w:val="none"/>
              </w:rPr>
              <w:t xml:space="preserve"> from Planet Indonesia; and Anna Stone from </w:t>
            </w:r>
            <w:proofErr w:type="spellStart"/>
            <w:r w:rsidR="00726E1F" w:rsidRPr="007A3593">
              <w:rPr>
                <w:rStyle w:val="Hyperlink"/>
                <w:rFonts w:asciiTheme="minorHAnsi" w:hAnsiTheme="minorHAnsi" w:cstheme="minorHAnsi"/>
                <w:b w:val="0"/>
                <w:bCs w:val="0"/>
                <w:color w:val="auto"/>
                <w:sz w:val="20"/>
                <w:szCs w:val="20"/>
                <w:u w:val="none"/>
              </w:rPr>
              <w:t>GoodDollar</w:t>
            </w:r>
            <w:proofErr w:type="spellEnd"/>
            <w:r w:rsidR="00726E1F" w:rsidRPr="007A3593">
              <w:rPr>
                <w:rStyle w:val="Hyperlink"/>
                <w:rFonts w:asciiTheme="minorHAnsi" w:hAnsiTheme="minorHAnsi" w:cstheme="minorHAnsi"/>
                <w:b w:val="0"/>
                <w:bCs w:val="0"/>
                <w:color w:val="auto"/>
                <w:sz w:val="20"/>
                <w:szCs w:val="20"/>
                <w:u w:val="none"/>
              </w:rPr>
              <w:t xml:space="preserve"> (a new tech solution for distributing cash and Universal Basic Income). </w:t>
            </w:r>
            <w:hyperlink r:id="rId14" w:history="1">
              <w:r w:rsidR="00726E1F" w:rsidRPr="007A3593">
                <w:rPr>
                  <w:rStyle w:val="Hyperlink"/>
                  <w:rFonts w:asciiTheme="minorHAnsi" w:hAnsiTheme="minorHAnsi" w:cstheme="minorHAnsi"/>
                  <w:sz w:val="20"/>
                  <w:szCs w:val="20"/>
                </w:rPr>
                <w:t>Zoom link here</w:t>
              </w:r>
            </w:hyperlink>
            <w:r w:rsidR="00726E1F" w:rsidRPr="007A3593">
              <w:rPr>
                <w:rFonts w:asciiTheme="minorHAnsi" w:hAnsiTheme="minorHAnsi" w:cstheme="minorHAnsi"/>
                <w:color w:val="030303"/>
                <w:sz w:val="20"/>
                <w:szCs w:val="20"/>
              </w:rPr>
              <w:t>!</w:t>
            </w:r>
          </w:p>
          <w:p w14:paraId="20F40D32" w14:textId="304597B2" w:rsidR="006602F5" w:rsidRPr="007A3593" w:rsidRDefault="006602F5" w:rsidP="006C5143">
            <w:pPr>
              <w:pStyle w:val="NormalWeb"/>
              <w:numPr>
                <w:ilvl w:val="0"/>
                <w:numId w:val="3"/>
              </w:numPr>
              <w:spacing w:line="285" w:lineRule="atLeast"/>
              <w:jc w:val="both"/>
              <w:rPr>
                <w:rFonts w:asciiTheme="minorHAnsi" w:hAnsiTheme="minorHAnsi" w:cstheme="minorHAnsi"/>
                <w:b w:val="0"/>
                <w:bCs w:val="0"/>
                <w:sz w:val="20"/>
                <w:szCs w:val="20"/>
              </w:rPr>
            </w:pPr>
            <w:r w:rsidRPr="007A3593">
              <w:rPr>
                <w:rFonts w:asciiTheme="minorHAnsi" w:hAnsiTheme="minorHAnsi" w:cstheme="minorHAnsi"/>
                <w:b w:val="0"/>
                <w:bCs w:val="0"/>
                <w:sz w:val="20"/>
                <w:szCs w:val="20"/>
              </w:rPr>
              <w:t xml:space="preserve">As part of its Cash Barometer initiative, Ground Truth Solutions is holding a learning event </w:t>
            </w:r>
            <w:r w:rsidR="00291022">
              <w:rPr>
                <w:rFonts w:asciiTheme="minorHAnsi" w:hAnsiTheme="minorHAnsi" w:cstheme="minorHAnsi"/>
                <w:b w:val="0"/>
                <w:bCs w:val="0"/>
                <w:sz w:val="20"/>
                <w:szCs w:val="20"/>
              </w:rPr>
              <w:t xml:space="preserve">also </w:t>
            </w:r>
            <w:r w:rsidRPr="007A3593">
              <w:rPr>
                <w:rFonts w:asciiTheme="minorHAnsi" w:hAnsiTheme="minorHAnsi" w:cstheme="minorHAnsi"/>
                <w:b w:val="0"/>
                <w:bCs w:val="0"/>
                <w:sz w:val="20"/>
                <w:szCs w:val="20"/>
              </w:rPr>
              <w:t>on Thursday 25 June, looking at how cash transfer practitioners are moving ahead with people-</w:t>
            </w:r>
            <w:proofErr w:type="spellStart"/>
            <w:r w:rsidRPr="007A3593">
              <w:rPr>
                <w:rFonts w:asciiTheme="minorHAnsi" w:hAnsiTheme="minorHAnsi" w:cstheme="minorHAnsi"/>
                <w:b w:val="0"/>
                <w:bCs w:val="0"/>
                <w:sz w:val="20"/>
                <w:szCs w:val="20"/>
              </w:rPr>
              <w:t>centred</w:t>
            </w:r>
            <w:proofErr w:type="spellEnd"/>
            <w:r w:rsidRPr="007A3593">
              <w:rPr>
                <w:rFonts w:asciiTheme="minorHAnsi" w:hAnsiTheme="minorHAnsi" w:cstheme="minorHAnsi"/>
                <w:b w:val="0"/>
                <w:bCs w:val="0"/>
                <w:sz w:val="20"/>
                <w:szCs w:val="20"/>
              </w:rPr>
              <w:t xml:space="preserve"> aid and what this can look like during a pandemic.  Speakers from World Vision International; </w:t>
            </w:r>
            <w:proofErr w:type="spellStart"/>
            <w:r w:rsidRPr="007A3593">
              <w:rPr>
                <w:rFonts w:asciiTheme="minorHAnsi" w:hAnsiTheme="minorHAnsi" w:cstheme="minorHAnsi"/>
                <w:b w:val="0"/>
                <w:bCs w:val="0"/>
                <w:sz w:val="20"/>
                <w:szCs w:val="20"/>
              </w:rPr>
              <w:t>CashCap</w:t>
            </w:r>
            <w:proofErr w:type="spellEnd"/>
            <w:r w:rsidRPr="007A3593">
              <w:rPr>
                <w:rFonts w:asciiTheme="minorHAnsi" w:hAnsiTheme="minorHAnsi" w:cstheme="minorHAnsi"/>
                <w:b w:val="0"/>
                <w:bCs w:val="0"/>
                <w:sz w:val="20"/>
                <w:szCs w:val="20"/>
              </w:rPr>
              <w:t xml:space="preserve">; CRS; and </w:t>
            </w:r>
            <w:proofErr w:type="spellStart"/>
            <w:r w:rsidRPr="007A3593">
              <w:rPr>
                <w:rFonts w:asciiTheme="minorHAnsi" w:hAnsiTheme="minorHAnsi" w:cstheme="minorHAnsi"/>
                <w:b w:val="0"/>
                <w:bCs w:val="0"/>
                <w:sz w:val="20"/>
                <w:szCs w:val="20"/>
              </w:rPr>
              <w:t>CaLP</w:t>
            </w:r>
            <w:proofErr w:type="spellEnd"/>
            <w:r w:rsidRPr="007A3593">
              <w:rPr>
                <w:rFonts w:asciiTheme="minorHAnsi" w:hAnsiTheme="minorHAnsi" w:cstheme="minorHAnsi"/>
                <w:b w:val="0"/>
                <w:bCs w:val="0"/>
                <w:sz w:val="20"/>
                <w:szCs w:val="20"/>
              </w:rPr>
              <w:t xml:space="preserve"> will</w:t>
            </w:r>
            <w:r w:rsidR="007A3593" w:rsidRPr="007A3593">
              <w:rPr>
                <w:rFonts w:asciiTheme="minorHAnsi" w:hAnsiTheme="minorHAnsi" w:cstheme="minorHAnsi"/>
                <w:b w:val="0"/>
                <w:bCs w:val="0"/>
                <w:sz w:val="20"/>
                <w:szCs w:val="20"/>
              </w:rPr>
              <w:t xml:space="preserve"> lead the conversation. Click here </w:t>
            </w:r>
            <w:hyperlink r:id="rId15" w:history="1">
              <w:r w:rsidR="007A3593" w:rsidRPr="007A3593">
                <w:rPr>
                  <w:rStyle w:val="Hyperlink"/>
                  <w:rFonts w:asciiTheme="minorHAnsi" w:hAnsiTheme="minorHAnsi" w:cstheme="minorHAnsi"/>
                  <w:sz w:val="20"/>
                  <w:szCs w:val="20"/>
                </w:rPr>
                <w:t>https://www.tinyurl.com/cashbarometerlearningevent</w:t>
              </w:r>
            </w:hyperlink>
            <w:r w:rsidR="007A3593" w:rsidRPr="007A3593">
              <w:rPr>
                <w:rStyle w:val="Hyperlink"/>
                <w:rFonts w:asciiTheme="minorHAnsi" w:hAnsiTheme="minorHAnsi" w:cstheme="minorHAnsi"/>
                <w:sz w:val="20"/>
                <w:szCs w:val="20"/>
              </w:rPr>
              <w:t xml:space="preserve"> </w:t>
            </w:r>
            <w:r w:rsidR="007A3593" w:rsidRPr="007A3593">
              <w:rPr>
                <w:rStyle w:val="Hyperlink"/>
                <w:rFonts w:asciiTheme="minorHAnsi" w:hAnsiTheme="minorHAnsi" w:cstheme="minorHAnsi"/>
                <w:b w:val="0"/>
                <w:bCs w:val="0"/>
                <w:color w:val="auto"/>
                <w:sz w:val="20"/>
                <w:szCs w:val="20"/>
                <w:u w:val="none"/>
              </w:rPr>
              <w:t>to receive the zoom invitation</w:t>
            </w:r>
          </w:p>
          <w:p w14:paraId="3BA07331" w14:textId="0C7E23E6" w:rsidR="00C25EC3" w:rsidRPr="007A3593" w:rsidRDefault="001E1203" w:rsidP="006C5143">
            <w:pPr>
              <w:pStyle w:val="ListParagraph"/>
              <w:numPr>
                <w:ilvl w:val="0"/>
                <w:numId w:val="3"/>
              </w:numPr>
              <w:jc w:val="both"/>
              <w:rPr>
                <w:rFonts w:asciiTheme="minorHAnsi" w:hAnsiTheme="minorHAnsi" w:cstheme="minorHAnsi"/>
                <w:b w:val="0"/>
                <w:sz w:val="20"/>
                <w:szCs w:val="20"/>
              </w:rPr>
            </w:pPr>
            <w:r w:rsidRPr="007A3593">
              <w:rPr>
                <w:rFonts w:asciiTheme="minorHAnsi" w:hAnsiTheme="minorHAnsi" w:cstheme="minorHAnsi"/>
                <w:sz w:val="20"/>
                <w:szCs w:val="20"/>
              </w:rPr>
              <w:t xml:space="preserve">The </w:t>
            </w:r>
            <w:r w:rsidR="003C037E" w:rsidRPr="007A3593">
              <w:rPr>
                <w:rFonts w:asciiTheme="minorHAnsi" w:hAnsiTheme="minorHAnsi" w:cstheme="minorHAnsi"/>
                <w:sz w:val="20"/>
                <w:szCs w:val="20"/>
              </w:rPr>
              <w:t xml:space="preserve">knowledge </w:t>
            </w:r>
            <w:r w:rsidR="00726B4B" w:rsidRPr="007A3593">
              <w:rPr>
                <w:rFonts w:asciiTheme="minorHAnsi" w:hAnsiTheme="minorHAnsi" w:cstheme="minorHAnsi"/>
                <w:sz w:val="20"/>
                <w:szCs w:val="20"/>
              </w:rPr>
              <w:t>gaps in linking SP/</w:t>
            </w:r>
            <w:r w:rsidR="003C037E" w:rsidRPr="007A3593">
              <w:rPr>
                <w:rFonts w:asciiTheme="minorHAnsi" w:hAnsiTheme="minorHAnsi" w:cstheme="minorHAnsi"/>
                <w:sz w:val="20"/>
                <w:szCs w:val="20"/>
              </w:rPr>
              <w:t>HCT</w:t>
            </w:r>
            <w:r w:rsidR="00726B4B" w:rsidRPr="007A3593">
              <w:rPr>
                <w:rFonts w:asciiTheme="minorHAnsi" w:hAnsiTheme="minorHAnsi" w:cstheme="minorHAnsi"/>
                <w:sz w:val="20"/>
                <w:szCs w:val="20"/>
              </w:rPr>
              <w:t xml:space="preserve"> </w:t>
            </w:r>
            <w:r w:rsidR="00983353" w:rsidRPr="007A3593">
              <w:rPr>
                <w:rFonts w:asciiTheme="minorHAnsi" w:hAnsiTheme="minorHAnsi" w:cstheme="minorHAnsi"/>
                <w:b w:val="0"/>
                <w:bCs w:val="0"/>
                <w:sz w:val="20"/>
                <w:szCs w:val="20"/>
              </w:rPr>
              <w:t>(</w:t>
            </w:r>
            <w:r w:rsidR="003C19E2" w:rsidRPr="007A3593">
              <w:rPr>
                <w:rFonts w:asciiTheme="minorHAnsi" w:hAnsiTheme="minorHAnsi" w:cstheme="minorHAnsi"/>
                <w:b w:val="0"/>
                <w:bCs w:val="0"/>
                <w:sz w:val="20"/>
                <w:szCs w:val="20"/>
              </w:rPr>
              <w:t xml:space="preserve">light touch and </w:t>
            </w:r>
            <w:r w:rsidR="00983353" w:rsidRPr="007A3593">
              <w:rPr>
                <w:rFonts w:asciiTheme="minorHAnsi" w:hAnsiTheme="minorHAnsi" w:cstheme="minorHAnsi"/>
                <w:b w:val="0"/>
                <w:bCs w:val="0"/>
                <w:sz w:val="20"/>
                <w:szCs w:val="20"/>
              </w:rPr>
              <w:t>gathered from various sources)</w:t>
            </w:r>
            <w:r w:rsidRPr="007A3593">
              <w:rPr>
                <w:rFonts w:asciiTheme="minorHAnsi" w:hAnsiTheme="minorHAnsi" w:cstheme="minorHAnsi"/>
                <w:b w:val="0"/>
                <w:bCs w:val="0"/>
                <w:sz w:val="20"/>
                <w:szCs w:val="20"/>
              </w:rPr>
              <w:t>:</w:t>
            </w:r>
            <w:r w:rsidRPr="007A3593">
              <w:rPr>
                <w:rFonts w:asciiTheme="minorHAnsi" w:hAnsiTheme="minorHAnsi" w:cstheme="minorHAnsi"/>
                <w:b w:val="0"/>
                <w:sz w:val="20"/>
                <w:szCs w:val="20"/>
              </w:rPr>
              <w:t xml:space="preserve"> </w:t>
            </w:r>
          </w:p>
          <w:p w14:paraId="0625056A" w14:textId="43446094" w:rsidR="00721B33" w:rsidRPr="007A3593" w:rsidRDefault="006377A1" w:rsidP="006C5143">
            <w:pPr>
              <w:pStyle w:val="ListParagraph"/>
              <w:numPr>
                <w:ilvl w:val="0"/>
                <w:numId w:val="10"/>
              </w:numPr>
              <w:jc w:val="both"/>
              <w:rPr>
                <w:rFonts w:asciiTheme="minorHAnsi" w:hAnsiTheme="minorHAnsi" w:cstheme="minorHAnsi"/>
                <w:b w:val="0"/>
                <w:sz w:val="20"/>
                <w:szCs w:val="20"/>
                <w:lang w:val="en-GB"/>
              </w:rPr>
            </w:pPr>
            <w:r w:rsidRPr="007A3593">
              <w:rPr>
                <w:rFonts w:asciiTheme="minorHAnsi" w:hAnsiTheme="minorHAnsi" w:cstheme="minorHAnsi"/>
                <w:b w:val="0"/>
                <w:sz w:val="20"/>
                <w:szCs w:val="20"/>
              </w:rPr>
              <w:t xml:space="preserve">The </w:t>
            </w:r>
            <w:r w:rsidR="00951530" w:rsidRPr="007A3593">
              <w:rPr>
                <w:rFonts w:asciiTheme="minorHAnsi" w:hAnsiTheme="minorHAnsi" w:cstheme="minorHAnsi"/>
                <w:b w:val="0"/>
                <w:sz w:val="20"/>
                <w:szCs w:val="20"/>
              </w:rPr>
              <w:t xml:space="preserve">gaps highlighted in previous newsletters remain (leadership, coordination, delivery, </w:t>
            </w:r>
            <w:r w:rsidR="00BE2889" w:rsidRPr="007A3593">
              <w:rPr>
                <w:rFonts w:asciiTheme="minorHAnsi" w:hAnsiTheme="minorHAnsi" w:cstheme="minorHAnsi"/>
                <w:b w:val="0"/>
                <w:sz w:val="20"/>
                <w:szCs w:val="20"/>
              </w:rPr>
              <w:t xml:space="preserve">joint funding, </w:t>
            </w:r>
            <w:r w:rsidR="00951530" w:rsidRPr="007A3593">
              <w:rPr>
                <w:rFonts w:asciiTheme="minorHAnsi" w:hAnsiTheme="minorHAnsi" w:cstheme="minorHAnsi"/>
                <w:b w:val="0"/>
                <w:sz w:val="20"/>
                <w:szCs w:val="20"/>
              </w:rPr>
              <w:t>the need for hum and dev actors to understand how each side functions</w:t>
            </w:r>
            <w:r w:rsidR="00AC3903" w:rsidRPr="007A3593">
              <w:rPr>
                <w:rFonts w:asciiTheme="minorHAnsi" w:hAnsiTheme="minorHAnsi" w:cstheme="minorHAnsi"/>
                <w:b w:val="0"/>
                <w:sz w:val="20"/>
                <w:szCs w:val="20"/>
              </w:rPr>
              <w:t>)</w:t>
            </w:r>
            <w:r w:rsidR="00DC4383" w:rsidRPr="007A3593">
              <w:rPr>
                <w:rFonts w:asciiTheme="minorHAnsi" w:hAnsiTheme="minorHAnsi" w:cstheme="minorHAnsi"/>
                <w:b w:val="0"/>
                <w:sz w:val="20"/>
                <w:szCs w:val="20"/>
              </w:rPr>
              <w:t>.</w:t>
            </w:r>
            <w:r w:rsidR="00AC3903" w:rsidRPr="007A3593">
              <w:rPr>
                <w:rFonts w:asciiTheme="minorHAnsi" w:hAnsiTheme="minorHAnsi" w:cstheme="minorHAnsi"/>
                <w:b w:val="0"/>
                <w:sz w:val="20"/>
                <w:szCs w:val="20"/>
              </w:rPr>
              <w:t xml:space="preserve"> </w:t>
            </w:r>
            <w:r w:rsidR="00281D2F" w:rsidRPr="007A3593">
              <w:rPr>
                <w:rFonts w:asciiTheme="minorHAnsi" w:hAnsiTheme="minorHAnsi" w:cstheme="minorHAnsi"/>
                <w:b w:val="0"/>
                <w:sz w:val="20"/>
                <w:szCs w:val="20"/>
              </w:rPr>
              <w:t>The discussion this past week has been on: Is now the time for reform? There are talks of reform (and it is needed) but</w:t>
            </w:r>
            <w:r w:rsidR="00F97167" w:rsidRPr="007A3593">
              <w:rPr>
                <w:rFonts w:asciiTheme="minorHAnsi" w:hAnsiTheme="minorHAnsi" w:cstheme="minorHAnsi"/>
                <w:b w:val="0"/>
                <w:sz w:val="20"/>
                <w:szCs w:val="20"/>
              </w:rPr>
              <w:t xml:space="preserve"> it is felt this may be coming from</w:t>
            </w:r>
            <w:r w:rsidR="00281D2F" w:rsidRPr="007A3593">
              <w:rPr>
                <w:rFonts w:asciiTheme="minorHAnsi" w:hAnsiTheme="minorHAnsi" w:cstheme="minorHAnsi"/>
                <w:b w:val="0"/>
                <w:sz w:val="20"/>
                <w:szCs w:val="20"/>
              </w:rPr>
              <w:t xml:space="preserve"> actors who may not themselves understand social protection.  There are also talks of an SP Cluster as the leadership and who coordinates is not clear.  </w:t>
            </w:r>
          </w:p>
        </w:tc>
      </w:tr>
      <w:tr w:rsidR="00DA4280" w:rsidRPr="00CA42F1" w14:paraId="2B547358" w14:textId="77777777" w:rsidTr="009D2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5" w:themeFillTint="33"/>
          </w:tcPr>
          <w:p w14:paraId="6D4280CF" w14:textId="0768119B" w:rsidR="00DA4280" w:rsidRPr="00CA42F1" w:rsidRDefault="00DA4280" w:rsidP="006C5143">
            <w:pPr>
              <w:jc w:val="both"/>
              <w:rPr>
                <w:rFonts w:asciiTheme="minorHAnsi" w:hAnsiTheme="minorHAnsi" w:cstheme="minorHAnsi"/>
              </w:rPr>
            </w:pPr>
            <w:r w:rsidRPr="00CA42F1">
              <w:rPr>
                <w:rFonts w:asciiTheme="minorHAnsi" w:hAnsiTheme="minorHAnsi" w:cstheme="minorHAnsi"/>
              </w:rPr>
              <w:t>Articles/</w:t>
            </w:r>
            <w:r w:rsidR="00C20BC7" w:rsidRPr="00CA42F1">
              <w:rPr>
                <w:rFonts w:asciiTheme="minorHAnsi" w:hAnsiTheme="minorHAnsi" w:cstheme="minorHAnsi"/>
              </w:rPr>
              <w:t>Blogs/</w:t>
            </w:r>
            <w:r w:rsidRPr="00CA42F1">
              <w:rPr>
                <w:rFonts w:asciiTheme="minorHAnsi" w:hAnsiTheme="minorHAnsi" w:cstheme="minorHAnsi"/>
              </w:rPr>
              <w:t>Research</w:t>
            </w:r>
          </w:p>
        </w:tc>
      </w:tr>
      <w:tr w:rsidR="00DA4280" w:rsidRPr="00CA42F1" w14:paraId="719E15C8" w14:textId="77777777" w:rsidTr="009D27C1">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0C435FF4" w14:textId="7FF03974" w:rsidR="00840F23" w:rsidRPr="006C5143" w:rsidRDefault="00550410" w:rsidP="006C5143">
            <w:pPr>
              <w:pStyle w:val="ListParagraph"/>
              <w:numPr>
                <w:ilvl w:val="0"/>
                <w:numId w:val="25"/>
              </w:numPr>
              <w:spacing w:after="160" w:line="259" w:lineRule="auto"/>
              <w:jc w:val="both"/>
              <w:rPr>
                <w:rFonts w:asciiTheme="minorHAnsi" w:hAnsiTheme="minorHAnsi" w:cstheme="minorHAnsi"/>
                <w:b w:val="0"/>
                <w:bCs w:val="0"/>
                <w:sz w:val="20"/>
                <w:szCs w:val="20"/>
              </w:rPr>
            </w:pPr>
            <w:r w:rsidRPr="00D2225E">
              <w:rPr>
                <w:rFonts w:asciiTheme="minorHAnsi" w:hAnsiTheme="minorHAnsi" w:cstheme="minorHAnsi"/>
                <w:sz w:val="20"/>
                <w:szCs w:val="20"/>
              </w:rPr>
              <w:t>Blog</w:t>
            </w:r>
            <w:r w:rsidR="00726E1F" w:rsidRPr="00D2225E">
              <w:rPr>
                <w:rFonts w:asciiTheme="minorHAnsi" w:hAnsiTheme="minorHAnsi" w:cstheme="minorHAnsi"/>
                <w:sz w:val="20"/>
                <w:szCs w:val="20"/>
              </w:rPr>
              <w:t>s</w:t>
            </w:r>
            <w:r w:rsidR="00C40326" w:rsidRPr="00D2225E">
              <w:rPr>
                <w:rFonts w:asciiTheme="minorHAnsi" w:hAnsiTheme="minorHAnsi" w:cstheme="minorHAnsi"/>
                <w:sz w:val="20"/>
                <w:szCs w:val="20"/>
              </w:rPr>
              <w:t>:</w:t>
            </w:r>
            <w:r w:rsidR="00726E1F" w:rsidRPr="00D2225E">
              <w:rPr>
                <w:rFonts w:asciiTheme="minorHAnsi" w:hAnsiTheme="minorHAnsi" w:cstheme="minorHAnsi"/>
                <w:b w:val="0"/>
                <w:bCs w:val="0"/>
                <w:sz w:val="20"/>
                <w:szCs w:val="20"/>
              </w:rPr>
              <w:t xml:space="preserve"> Not specifically focusing on humanitarian cash transfers but highlighting the need for the humanitarian system to provide stronger support for government social protection where appropriate, Oxfam has developed a blog to contribute to the debate on humanitarian work and social protection: </w:t>
            </w:r>
            <w:hyperlink r:id="rId16" w:history="1">
              <w:r w:rsidR="00726E1F" w:rsidRPr="00D2225E">
                <w:rPr>
                  <w:rStyle w:val="Hyperlink"/>
                  <w:rFonts w:asciiTheme="minorHAnsi" w:hAnsiTheme="minorHAnsi" w:cstheme="minorHAnsi"/>
                  <w:b w:val="0"/>
                  <w:bCs w:val="0"/>
                  <w:sz w:val="20"/>
                  <w:szCs w:val="20"/>
                </w:rPr>
                <w:t>https://views-voices.oxfam.org.uk/2020/05/with-coronavirus-now-is-the-time-for-the-humanitarian-system-to-change-for-good/</w:t>
              </w:r>
            </w:hyperlink>
            <w:r w:rsidR="00726E1F" w:rsidRPr="00D2225E">
              <w:rPr>
                <w:b w:val="0"/>
                <w:bCs w:val="0"/>
              </w:rPr>
              <w:t>.</w:t>
            </w:r>
            <w:r w:rsidR="00141CA7" w:rsidRPr="00D2225E">
              <w:rPr>
                <w:b w:val="0"/>
                <w:bCs w:val="0"/>
              </w:rPr>
              <w:t xml:space="preserve">  </w:t>
            </w:r>
            <w:r w:rsidR="00141CA7" w:rsidRPr="00D2225E">
              <w:rPr>
                <w:rFonts w:asciiTheme="minorHAnsi" w:hAnsiTheme="minorHAnsi" w:cstheme="minorHAnsi"/>
                <w:b w:val="0"/>
                <w:bCs w:val="0"/>
                <w:sz w:val="20"/>
                <w:szCs w:val="20"/>
              </w:rPr>
              <w:t xml:space="preserve">Linked to this is a blog based on student research which discusses why informal social protection could be the missing piece in the </w:t>
            </w:r>
            <w:proofErr w:type="spellStart"/>
            <w:r w:rsidR="00141CA7" w:rsidRPr="00D2225E">
              <w:rPr>
                <w:rFonts w:asciiTheme="minorHAnsi" w:hAnsiTheme="minorHAnsi" w:cstheme="minorHAnsi"/>
                <w:b w:val="0"/>
                <w:bCs w:val="0"/>
                <w:sz w:val="20"/>
                <w:szCs w:val="20"/>
              </w:rPr>
              <w:t>Covid</w:t>
            </w:r>
            <w:proofErr w:type="spellEnd"/>
            <w:r w:rsidR="00141CA7" w:rsidRPr="00D2225E">
              <w:rPr>
                <w:rFonts w:asciiTheme="minorHAnsi" w:hAnsiTheme="minorHAnsi" w:cstheme="minorHAnsi"/>
                <w:b w:val="0"/>
                <w:bCs w:val="0"/>
                <w:sz w:val="20"/>
                <w:szCs w:val="20"/>
              </w:rPr>
              <w:t xml:space="preserve"> response </w:t>
            </w:r>
            <w:hyperlink r:id="rId17" w:history="1">
              <w:r w:rsidR="00141CA7" w:rsidRPr="00D2225E">
                <w:rPr>
                  <w:rStyle w:val="Hyperlink"/>
                  <w:rFonts w:asciiTheme="minorHAnsi" w:hAnsiTheme="minorHAnsi" w:cstheme="minorHAnsi"/>
                  <w:b w:val="0"/>
                  <w:bCs w:val="0"/>
                  <w:sz w:val="20"/>
                  <w:szCs w:val="20"/>
                </w:rPr>
                <w:t>https://oxfamblogs.org/fp2p/why-informal-social-protection-could-be-the-missing-piece-in-the-covid-response/</w:t>
              </w:r>
            </w:hyperlink>
            <w:r w:rsidR="00141CA7" w:rsidRPr="00D2225E">
              <w:rPr>
                <w:rFonts w:asciiTheme="minorHAnsi" w:hAnsiTheme="minorHAnsi" w:cstheme="minorHAnsi"/>
                <w:b w:val="0"/>
                <w:bCs w:val="0"/>
                <w:sz w:val="20"/>
                <w:szCs w:val="20"/>
              </w:rPr>
              <w:t xml:space="preserve">.  Again, </w:t>
            </w:r>
            <w:r w:rsidR="007349EB">
              <w:rPr>
                <w:rFonts w:asciiTheme="minorHAnsi" w:hAnsiTheme="minorHAnsi" w:cstheme="minorHAnsi"/>
                <w:b w:val="0"/>
                <w:bCs w:val="0"/>
                <w:sz w:val="20"/>
                <w:szCs w:val="20"/>
              </w:rPr>
              <w:t xml:space="preserve">the blog is </w:t>
            </w:r>
            <w:r w:rsidR="00141CA7" w:rsidRPr="00D2225E">
              <w:rPr>
                <w:rFonts w:asciiTheme="minorHAnsi" w:hAnsiTheme="minorHAnsi" w:cstheme="minorHAnsi"/>
                <w:b w:val="0"/>
                <w:bCs w:val="0"/>
                <w:sz w:val="20"/>
                <w:szCs w:val="20"/>
              </w:rPr>
              <w:t xml:space="preserve">not specific to humanitarian cash transfers </w:t>
            </w:r>
            <w:r w:rsidR="007349EB">
              <w:rPr>
                <w:rFonts w:asciiTheme="minorHAnsi" w:hAnsiTheme="minorHAnsi" w:cstheme="minorHAnsi"/>
                <w:b w:val="0"/>
                <w:bCs w:val="0"/>
                <w:sz w:val="20"/>
                <w:szCs w:val="20"/>
              </w:rPr>
              <w:t>but</w:t>
            </w:r>
            <w:r w:rsidR="00141CA7" w:rsidRPr="00D2225E">
              <w:rPr>
                <w:rFonts w:asciiTheme="minorHAnsi" w:hAnsiTheme="minorHAnsi" w:cstheme="minorHAnsi"/>
                <w:b w:val="0"/>
                <w:bCs w:val="0"/>
                <w:sz w:val="20"/>
                <w:szCs w:val="20"/>
              </w:rPr>
              <w:t xml:space="preserve"> reminds humanitarian agencies of the importance of promoting the engagement and linking of formal and informal social protection systems </w:t>
            </w:r>
            <w:r w:rsidR="006E3449" w:rsidRPr="00D2225E">
              <w:rPr>
                <w:rFonts w:asciiTheme="minorHAnsi" w:hAnsiTheme="minorHAnsi" w:cstheme="minorHAnsi"/>
                <w:b w:val="0"/>
                <w:bCs w:val="0"/>
                <w:sz w:val="20"/>
                <w:szCs w:val="20"/>
              </w:rPr>
              <w:t>to improve responses to COVID-19.</w:t>
            </w:r>
            <w:r w:rsidR="006C5143">
              <w:rPr>
                <w:rFonts w:asciiTheme="minorHAnsi" w:hAnsiTheme="minorHAnsi" w:cstheme="minorHAnsi"/>
                <w:b w:val="0"/>
                <w:bCs w:val="0"/>
                <w:sz w:val="20"/>
                <w:szCs w:val="20"/>
              </w:rPr>
              <w:t xml:space="preserve">  In a similar vein, </w:t>
            </w:r>
            <w:proofErr w:type="spellStart"/>
            <w:r w:rsidR="006C5143">
              <w:rPr>
                <w:rFonts w:asciiTheme="minorHAnsi" w:hAnsiTheme="minorHAnsi" w:cstheme="minorHAnsi"/>
                <w:b w:val="0"/>
                <w:bCs w:val="0"/>
                <w:sz w:val="20"/>
                <w:szCs w:val="20"/>
              </w:rPr>
              <w:t>Gerelyn</w:t>
            </w:r>
            <w:proofErr w:type="spellEnd"/>
            <w:r w:rsidR="006C5143">
              <w:rPr>
                <w:rFonts w:asciiTheme="minorHAnsi" w:hAnsiTheme="minorHAnsi" w:cstheme="minorHAnsi"/>
                <w:b w:val="0"/>
                <w:bCs w:val="0"/>
                <w:sz w:val="20"/>
                <w:szCs w:val="20"/>
              </w:rPr>
              <w:t xml:space="preserve"> </w:t>
            </w:r>
            <w:proofErr w:type="spellStart"/>
            <w:r w:rsidR="006C5143">
              <w:rPr>
                <w:rFonts w:asciiTheme="minorHAnsi" w:hAnsiTheme="minorHAnsi" w:cstheme="minorHAnsi"/>
                <w:b w:val="0"/>
                <w:bCs w:val="0"/>
                <w:sz w:val="20"/>
                <w:szCs w:val="20"/>
              </w:rPr>
              <w:t>Terzo</w:t>
            </w:r>
            <w:proofErr w:type="spellEnd"/>
            <w:r w:rsidR="006C5143">
              <w:rPr>
                <w:rFonts w:asciiTheme="minorHAnsi" w:hAnsiTheme="minorHAnsi" w:cstheme="minorHAnsi"/>
                <w:b w:val="0"/>
                <w:bCs w:val="0"/>
                <w:sz w:val="20"/>
                <w:szCs w:val="20"/>
              </w:rPr>
              <w:t xml:space="preserve"> has recently produced a blog focusing on the impact of COVID-19 on global remittances which can be found here on the </w:t>
            </w:r>
            <w:proofErr w:type="spellStart"/>
            <w:r w:rsidR="006C5143">
              <w:rPr>
                <w:rFonts w:asciiTheme="minorHAnsi" w:hAnsiTheme="minorHAnsi" w:cstheme="minorHAnsi"/>
                <w:b w:val="0"/>
                <w:bCs w:val="0"/>
                <w:sz w:val="20"/>
                <w:szCs w:val="20"/>
              </w:rPr>
              <w:t>CaLP</w:t>
            </w:r>
            <w:proofErr w:type="spellEnd"/>
            <w:r w:rsidR="006C5143">
              <w:rPr>
                <w:rFonts w:asciiTheme="minorHAnsi" w:hAnsiTheme="minorHAnsi" w:cstheme="minorHAnsi"/>
                <w:b w:val="0"/>
                <w:bCs w:val="0"/>
                <w:sz w:val="20"/>
                <w:szCs w:val="20"/>
              </w:rPr>
              <w:t xml:space="preserve"> website: </w:t>
            </w:r>
            <w:hyperlink r:id="rId18" w:history="1">
              <w:r w:rsidR="006C5143" w:rsidRPr="006C5143">
                <w:rPr>
                  <w:rStyle w:val="Hyperlink"/>
                  <w:rFonts w:asciiTheme="minorHAnsi" w:hAnsiTheme="minorHAnsi" w:cstheme="minorHAnsi"/>
                  <w:sz w:val="20"/>
                  <w:szCs w:val="20"/>
                </w:rPr>
                <w:t>Global Remittances to Suffer a Blow From COVID-19</w:t>
              </w:r>
            </w:hyperlink>
            <w:r w:rsidR="006C5143">
              <w:rPr>
                <w:rStyle w:val="Hyperlink"/>
                <w:rFonts w:asciiTheme="minorHAnsi" w:hAnsiTheme="minorHAnsi" w:cstheme="minorHAnsi"/>
                <w:sz w:val="20"/>
                <w:szCs w:val="20"/>
              </w:rPr>
              <w:t xml:space="preserve">. </w:t>
            </w:r>
            <w:r w:rsidR="006C5143" w:rsidRPr="006C5143">
              <w:rPr>
                <w:rStyle w:val="Hyperlink"/>
                <w:rFonts w:asciiTheme="minorHAnsi" w:hAnsiTheme="minorHAnsi" w:cstheme="minorHAnsi"/>
                <w:b w:val="0"/>
                <w:bCs w:val="0"/>
                <w:color w:val="auto"/>
                <w:sz w:val="20"/>
                <w:szCs w:val="20"/>
                <w:u w:val="none"/>
              </w:rPr>
              <w:t xml:space="preserve">The blog includes interesting data from the World Bank and the Economist and </w:t>
            </w:r>
            <w:r w:rsidR="006C5143" w:rsidRPr="006C5143">
              <w:rPr>
                <w:rStyle w:val="Hyperlink"/>
                <w:rFonts w:asciiTheme="minorHAnsi" w:hAnsiTheme="minorHAnsi" w:cstheme="minorHAnsi"/>
                <w:b w:val="0"/>
                <w:bCs w:val="0"/>
                <w:color w:val="auto"/>
                <w:sz w:val="20"/>
                <w:szCs w:val="20"/>
                <w:u w:val="none"/>
              </w:rPr>
              <w:lastRenderedPageBreak/>
              <w:t>draws attention to the recent call for action by the governments of Switzerland and the United Kingdom to ensure that channels of money for transfers remain open.</w:t>
            </w:r>
          </w:p>
          <w:p w14:paraId="7D6B4753" w14:textId="1CAC8AC0" w:rsidR="00700FB6" w:rsidRPr="006C5143" w:rsidRDefault="00700FB6" w:rsidP="006C5143">
            <w:pPr>
              <w:pStyle w:val="ListParagraph"/>
              <w:numPr>
                <w:ilvl w:val="0"/>
                <w:numId w:val="25"/>
              </w:numPr>
              <w:spacing w:after="240"/>
              <w:jc w:val="both"/>
              <w:rPr>
                <w:rFonts w:asciiTheme="minorHAnsi" w:hAnsiTheme="minorHAnsi" w:cstheme="minorHAnsi"/>
                <w:sz w:val="20"/>
                <w:szCs w:val="20"/>
              </w:rPr>
            </w:pPr>
            <w:r>
              <w:rPr>
                <w:rFonts w:asciiTheme="minorHAnsi" w:hAnsiTheme="minorHAnsi" w:cstheme="minorHAnsi"/>
                <w:b w:val="0"/>
                <w:bCs w:val="0"/>
                <w:sz w:val="20"/>
                <w:szCs w:val="20"/>
              </w:rPr>
              <w:t xml:space="preserve">As part of it series of short, field-focused recommendations for practitioners in light of CVA and COVID-19, together with Plan International, </w:t>
            </w:r>
            <w:proofErr w:type="spellStart"/>
            <w:r>
              <w:rPr>
                <w:rFonts w:asciiTheme="minorHAnsi" w:hAnsiTheme="minorHAnsi" w:cstheme="minorHAnsi"/>
                <w:b w:val="0"/>
                <w:bCs w:val="0"/>
                <w:sz w:val="20"/>
                <w:szCs w:val="20"/>
              </w:rPr>
              <w:t>CaLP</w:t>
            </w:r>
            <w:proofErr w:type="spellEnd"/>
            <w:r>
              <w:rPr>
                <w:rFonts w:asciiTheme="minorHAnsi" w:hAnsiTheme="minorHAnsi" w:cstheme="minorHAnsi"/>
                <w:b w:val="0"/>
                <w:bCs w:val="0"/>
                <w:sz w:val="20"/>
                <w:szCs w:val="20"/>
              </w:rPr>
              <w:t xml:space="preserve"> has produced a useful video blog on adapting CVA mechanisms in light of the pandemic: </w:t>
            </w:r>
            <w:hyperlink r:id="rId19" w:history="1">
              <w:r w:rsidRPr="003C5ACA">
                <w:rPr>
                  <w:rStyle w:val="Hyperlink"/>
                  <w:rFonts w:asciiTheme="minorHAnsi" w:hAnsiTheme="minorHAnsi" w:cstheme="minorHAnsi"/>
                  <w:sz w:val="20"/>
                  <w:szCs w:val="20"/>
                </w:rPr>
                <w:t>https://www.calpnetwork.org/blog/cva-covid-19-adapting-delivery-mechanisms/</w:t>
              </w:r>
            </w:hyperlink>
            <w:r>
              <w:rPr>
                <w:rFonts w:asciiTheme="minorHAnsi" w:hAnsiTheme="minorHAnsi" w:cstheme="minorHAnsi"/>
                <w:b w:val="0"/>
                <w:bCs w:val="0"/>
                <w:sz w:val="20"/>
                <w:szCs w:val="20"/>
              </w:rPr>
              <w:t xml:space="preserve"> .  The video is available in English, French, Spanish and Arabic.</w:t>
            </w:r>
          </w:p>
          <w:p w14:paraId="3531E77D" w14:textId="751E8A48" w:rsidR="009D1430" w:rsidRPr="00D2225E" w:rsidRDefault="002E6162" w:rsidP="006C5143">
            <w:pPr>
              <w:pStyle w:val="ListParagraph"/>
              <w:numPr>
                <w:ilvl w:val="0"/>
                <w:numId w:val="25"/>
              </w:numPr>
              <w:spacing w:line="259" w:lineRule="auto"/>
              <w:jc w:val="both"/>
              <w:rPr>
                <w:rFonts w:asciiTheme="minorHAnsi" w:hAnsiTheme="minorHAnsi" w:cstheme="minorHAnsi"/>
                <w:b w:val="0"/>
                <w:bCs w:val="0"/>
                <w:sz w:val="20"/>
                <w:szCs w:val="20"/>
              </w:rPr>
            </w:pPr>
            <w:r w:rsidRPr="00D2225E">
              <w:rPr>
                <w:rFonts w:asciiTheme="minorHAnsi" w:hAnsiTheme="minorHAnsi" w:cstheme="minorHAnsi"/>
                <w:sz w:val="20"/>
                <w:szCs w:val="20"/>
              </w:rPr>
              <w:t>Report</w:t>
            </w:r>
            <w:r w:rsidR="00840F23" w:rsidRPr="00D2225E">
              <w:rPr>
                <w:rFonts w:asciiTheme="minorHAnsi" w:hAnsiTheme="minorHAnsi" w:cstheme="minorHAnsi"/>
                <w:sz w:val="20"/>
                <w:szCs w:val="20"/>
              </w:rPr>
              <w:t>s</w:t>
            </w:r>
            <w:r w:rsidRPr="00D2225E">
              <w:rPr>
                <w:rFonts w:asciiTheme="minorHAnsi" w:hAnsiTheme="minorHAnsi" w:cstheme="minorHAnsi"/>
                <w:b w:val="0"/>
                <w:bCs w:val="0"/>
                <w:sz w:val="20"/>
                <w:szCs w:val="20"/>
              </w:rPr>
              <w:t>:</w:t>
            </w:r>
            <w:r w:rsidR="00840F23" w:rsidRPr="00D2225E">
              <w:rPr>
                <w:rFonts w:asciiTheme="minorHAnsi" w:hAnsiTheme="minorHAnsi" w:cstheme="minorHAnsi"/>
                <w:b w:val="0"/>
                <w:bCs w:val="0"/>
                <w:sz w:val="20"/>
                <w:szCs w:val="20"/>
              </w:rPr>
              <w:t xml:space="preserve"> WFP has released two key documents in relation to social protection work which can be found at these links:  </w:t>
            </w:r>
            <w:hyperlink r:id="rId20" w:history="1">
              <w:r w:rsidR="00840F23" w:rsidRPr="00D2225E">
                <w:rPr>
                  <w:rStyle w:val="Hyperlink"/>
                  <w:rFonts w:asciiTheme="minorHAnsi" w:hAnsiTheme="minorHAnsi" w:cstheme="minorHAnsi"/>
                  <w:b w:val="0"/>
                  <w:bCs w:val="0"/>
                  <w:sz w:val="20"/>
                  <w:szCs w:val="20"/>
                </w:rPr>
                <w:t>https://www.wfp.org/publications/10-things-you-wish-youd-always-known-about-shock-responsive-social-protection</w:t>
              </w:r>
            </w:hyperlink>
            <w:r w:rsidR="00840F23" w:rsidRPr="00D2225E">
              <w:rPr>
                <w:rFonts w:asciiTheme="minorHAnsi" w:hAnsiTheme="minorHAnsi" w:cstheme="minorHAnsi"/>
                <w:b w:val="0"/>
                <w:bCs w:val="0"/>
                <w:sz w:val="20"/>
                <w:szCs w:val="20"/>
              </w:rPr>
              <w:t xml:space="preserve"> </w:t>
            </w:r>
            <w:r w:rsidR="00D2225E" w:rsidRPr="00D2225E">
              <w:rPr>
                <w:rFonts w:asciiTheme="minorHAnsi" w:hAnsiTheme="minorHAnsi" w:cstheme="minorHAnsi"/>
                <w:b w:val="0"/>
                <w:bCs w:val="0"/>
                <w:sz w:val="20"/>
                <w:szCs w:val="20"/>
              </w:rPr>
              <w:t xml:space="preserve">– this document draws on insights from real life examples and provides ten top tips to support adaptation for SRSP.  The second document </w:t>
            </w:r>
            <w:r w:rsidR="00D2225E" w:rsidRPr="00D2225E">
              <w:rPr>
                <w:rFonts w:asciiTheme="minorHAnsi" w:hAnsiTheme="minorHAnsi" w:cstheme="minorHAnsi"/>
                <w:b w:val="0"/>
                <w:bCs w:val="0"/>
                <w:color w:val="000000"/>
                <w:sz w:val="20"/>
                <w:szCs w:val="20"/>
              </w:rPr>
              <w:t xml:space="preserve">outlines WFP's social protection work and offer to support governments in the design and delivery of large-scale responses to the social and economic impacts of COVID-19 and can be found here: </w:t>
            </w:r>
            <w:hyperlink r:id="rId21" w:history="1">
              <w:r w:rsidR="00840F23" w:rsidRPr="00D2225E">
                <w:rPr>
                  <w:rStyle w:val="Hyperlink"/>
                  <w:rFonts w:asciiTheme="minorHAnsi" w:hAnsiTheme="minorHAnsi" w:cstheme="minorHAnsi"/>
                  <w:b w:val="0"/>
                  <w:bCs w:val="0"/>
                  <w:sz w:val="20"/>
                  <w:szCs w:val="20"/>
                </w:rPr>
                <w:t>https://www.wfp.org/publications/supporting-national-social-protection-responses-socioeconomic-impact-covid-19</w:t>
              </w:r>
            </w:hyperlink>
          </w:p>
          <w:p w14:paraId="2E35C0F0" w14:textId="169EEA8C" w:rsidR="008A0FB2" w:rsidRPr="00D2225E" w:rsidRDefault="008A0FB2" w:rsidP="006C5143">
            <w:pPr>
              <w:pStyle w:val="ListParagraph"/>
              <w:numPr>
                <w:ilvl w:val="0"/>
                <w:numId w:val="25"/>
              </w:numPr>
              <w:spacing w:after="160" w:line="259" w:lineRule="auto"/>
              <w:jc w:val="both"/>
              <w:rPr>
                <w:rFonts w:asciiTheme="minorHAnsi" w:hAnsiTheme="minorHAnsi" w:cstheme="minorHAnsi"/>
                <w:b w:val="0"/>
                <w:bCs w:val="0"/>
                <w:sz w:val="20"/>
                <w:szCs w:val="20"/>
              </w:rPr>
            </w:pPr>
            <w:r w:rsidRPr="00D2225E">
              <w:rPr>
                <w:rFonts w:asciiTheme="minorHAnsi" w:hAnsiTheme="minorHAnsi" w:cstheme="minorHAnsi"/>
                <w:sz w:val="20"/>
                <w:szCs w:val="20"/>
              </w:rPr>
              <w:t>Briefing notes</w:t>
            </w:r>
            <w:r w:rsidRPr="00D2225E">
              <w:rPr>
                <w:rFonts w:asciiTheme="minorHAnsi" w:hAnsiTheme="minorHAnsi" w:cstheme="minorHAnsi"/>
                <w:b w:val="0"/>
                <w:bCs w:val="0"/>
                <w:sz w:val="20"/>
                <w:szCs w:val="20"/>
              </w:rPr>
              <w:t>: Contributing to ongoing efforts to promote learning and knowledge management, Mercy Corps have released a Strategic Brief on Cash Transfers and Social Protection</w:t>
            </w:r>
            <w:r w:rsidR="00B247E2">
              <w:rPr>
                <w:rFonts w:asciiTheme="minorHAnsi" w:hAnsiTheme="minorHAnsi" w:cstheme="minorHAnsi"/>
                <w:b w:val="0"/>
                <w:bCs w:val="0"/>
                <w:sz w:val="20"/>
                <w:szCs w:val="20"/>
              </w:rPr>
              <w:t xml:space="preserve"> outlining</w:t>
            </w:r>
            <w:r w:rsidRPr="00D2225E">
              <w:rPr>
                <w:rFonts w:asciiTheme="minorHAnsi" w:hAnsiTheme="minorHAnsi" w:cstheme="minorHAnsi"/>
                <w:b w:val="0"/>
                <w:bCs w:val="0"/>
                <w:sz w:val="20"/>
                <w:szCs w:val="20"/>
              </w:rPr>
              <w:t xml:space="preserve"> their approach from alignment to integration</w:t>
            </w:r>
            <w:r w:rsidR="00B247E2">
              <w:rPr>
                <w:rFonts w:asciiTheme="minorHAnsi" w:hAnsiTheme="minorHAnsi" w:cstheme="minorHAnsi"/>
                <w:b w:val="0"/>
                <w:bCs w:val="0"/>
                <w:sz w:val="20"/>
                <w:szCs w:val="20"/>
              </w:rPr>
              <w:t>.</w:t>
            </w:r>
          </w:p>
          <w:p w14:paraId="76E3A09A" w14:textId="7C04F802" w:rsidR="00DD1466" w:rsidRPr="00D2225E" w:rsidRDefault="00C40326" w:rsidP="006C5143">
            <w:pPr>
              <w:pStyle w:val="ListParagraph"/>
              <w:numPr>
                <w:ilvl w:val="0"/>
                <w:numId w:val="25"/>
              </w:numPr>
              <w:spacing w:after="160" w:line="259" w:lineRule="auto"/>
              <w:jc w:val="both"/>
              <w:rPr>
                <w:rFonts w:asciiTheme="minorHAnsi" w:hAnsiTheme="minorHAnsi" w:cstheme="minorHAnsi"/>
                <w:b w:val="0"/>
                <w:bCs w:val="0"/>
                <w:sz w:val="20"/>
                <w:szCs w:val="20"/>
              </w:rPr>
            </w:pPr>
            <w:r w:rsidRPr="00D2225E">
              <w:rPr>
                <w:rFonts w:asciiTheme="minorHAnsi" w:hAnsiTheme="minorHAnsi" w:cstheme="minorHAnsi"/>
                <w:b w:val="0"/>
                <w:bCs w:val="0"/>
                <w:sz w:val="20"/>
                <w:szCs w:val="20"/>
              </w:rPr>
              <w:t xml:space="preserve">The </w:t>
            </w:r>
            <w:hyperlink r:id="rId22" w:history="1">
              <w:r w:rsidRPr="00D2225E">
                <w:rPr>
                  <w:rStyle w:val="Hyperlink"/>
                  <w:rFonts w:asciiTheme="minorHAnsi" w:hAnsiTheme="minorHAnsi" w:cstheme="minorHAnsi"/>
                  <w:sz w:val="20"/>
                  <w:szCs w:val="20"/>
                </w:rPr>
                <w:t>SP links weekly emai</w:t>
              </w:r>
              <w:r w:rsidRPr="00D2225E">
                <w:rPr>
                  <w:rStyle w:val="Hyperlink"/>
                  <w:rFonts w:asciiTheme="minorHAnsi" w:hAnsiTheme="minorHAnsi" w:cstheme="minorHAnsi"/>
                  <w:b w:val="0"/>
                  <w:bCs w:val="0"/>
                  <w:sz w:val="20"/>
                  <w:szCs w:val="20"/>
                </w:rPr>
                <w:t>l</w:t>
              </w:r>
            </w:hyperlink>
            <w:r w:rsidRPr="00D2225E">
              <w:rPr>
                <w:rFonts w:asciiTheme="minorHAnsi" w:hAnsiTheme="minorHAnsi" w:cstheme="minorHAnsi"/>
                <w:b w:val="0"/>
                <w:bCs w:val="0"/>
                <w:sz w:val="20"/>
                <w:szCs w:val="20"/>
              </w:rPr>
              <w:t xml:space="preserve"> </w:t>
            </w:r>
            <w:r w:rsidR="00A23B85" w:rsidRPr="00D2225E">
              <w:rPr>
                <w:rFonts w:asciiTheme="minorHAnsi" w:hAnsiTheme="minorHAnsi" w:cstheme="minorHAnsi"/>
                <w:b w:val="0"/>
                <w:bCs w:val="0"/>
                <w:sz w:val="20"/>
                <w:szCs w:val="20"/>
              </w:rPr>
              <w:t xml:space="preserve">is back with </w:t>
            </w:r>
            <w:r w:rsidR="00EF73C1" w:rsidRPr="00D2225E">
              <w:rPr>
                <w:rFonts w:asciiTheme="minorHAnsi" w:hAnsiTheme="minorHAnsi" w:cstheme="minorHAnsi"/>
                <w:b w:val="0"/>
                <w:bCs w:val="0"/>
                <w:sz w:val="20"/>
                <w:szCs w:val="20"/>
              </w:rPr>
              <w:t>its 150</w:t>
            </w:r>
            <w:r w:rsidR="00EF73C1" w:rsidRPr="00D2225E">
              <w:rPr>
                <w:rFonts w:asciiTheme="minorHAnsi" w:hAnsiTheme="minorHAnsi" w:cstheme="minorHAnsi"/>
                <w:b w:val="0"/>
                <w:bCs w:val="0"/>
                <w:sz w:val="20"/>
                <w:szCs w:val="20"/>
                <w:vertAlign w:val="superscript"/>
              </w:rPr>
              <w:t>th</w:t>
            </w:r>
            <w:r w:rsidR="00EF73C1" w:rsidRPr="00D2225E">
              <w:rPr>
                <w:rFonts w:asciiTheme="minorHAnsi" w:hAnsiTheme="minorHAnsi" w:cstheme="minorHAnsi"/>
                <w:b w:val="0"/>
                <w:bCs w:val="0"/>
                <w:sz w:val="20"/>
                <w:szCs w:val="20"/>
              </w:rPr>
              <w:t xml:space="preserve"> edition!  This is the 12</w:t>
            </w:r>
            <w:r w:rsidR="00EF73C1" w:rsidRPr="00D2225E">
              <w:rPr>
                <w:rFonts w:asciiTheme="minorHAnsi" w:hAnsiTheme="minorHAnsi" w:cstheme="minorHAnsi"/>
                <w:b w:val="0"/>
                <w:bCs w:val="0"/>
                <w:sz w:val="20"/>
                <w:szCs w:val="20"/>
                <w:vertAlign w:val="superscript"/>
              </w:rPr>
              <w:t>th</w:t>
            </w:r>
            <w:r w:rsidR="00EF73C1" w:rsidRPr="00D2225E">
              <w:rPr>
                <w:rFonts w:asciiTheme="minorHAnsi" w:hAnsiTheme="minorHAnsi" w:cstheme="minorHAnsi"/>
                <w:b w:val="0"/>
                <w:bCs w:val="0"/>
                <w:sz w:val="20"/>
                <w:szCs w:val="20"/>
              </w:rPr>
              <w:t xml:space="preserve"> edition focusing on</w:t>
            </w:r>
            <w:r w:rsidR="00A23B85" w:rsidRPr="00D2225E">
              <w:rPr>
                <w:rFonts w:asciiTheme="minorHAnsi" w:hAnsiTheme="minorHAnsi" w:cstheme="minorHAnsi"/>
                <w:b w:val="0"/>
                <w:bCs w:val="0"/>
                <w:sz w:val="20"/>
                <w:szCs w:val="20"/>
              </w:rPr>
              <w:t xml:space="preserve"> tracking the SP expansions in response to COVID with excellent analysis on the social assistance side of things</w:t>
            </w:r>
            <w:r w:rsidR="00EE0968" w:rsidRPr="00D2225E">
              <w:rPr>
                <w:rFonts w:asciiTheme="minorHAnsi" w:hAnsiTheme="minorHAnsi" w:cstheme="minorHAnsi"/>
                <w:b w:val="0"/>
                <w:bCs w:val="0"/>
                <w:sz w:val="20"/>
                <w:szCs w:val="20"/>
              </w:rPr>
              <w:t xml:space="preserve"> (subscribe to it by sending an email to </w:t>
            </w:r>
            <w:hyperlink r:id="rId23" w:history="1">
              <w:r w:rsidR="00EE0968" w:rsidRPr="00D2225E">
                <w:rPr>
                  <w:rStyle w:val="Hyperlink"/>
                  <w:rFonts w:asciiTheme="minorHAnsi" w:hAnsiTheme="minorHAnsi" w:cstheme="minorHAnsi"/>
                  <w:b w:val="0"/>
                  <w:bCs w:val="0"/>
                  <w:sz w:val="20"/>
                  <w:szCs w:val="20"/>
                </w:rPr>
                <w:t xml:space="preserve">Ugo </w:t>
              </w:r>
              <w:proofErr w:type="spellStart"/>
              <w:r w:rsidR="00EE0968" w:rsidRPr="00D2225E">
                <w:rPr>
                  <w:rStyle w:val="Hyperlink"/>
                  <w:rFonts w:asciiTheme="minorHAnsi" w:hAnsiTheme="minorHAnsi" w:cstheme="minorHAnsi"/>
                  <w:b w:val="0"/>
                  <w:bCs w:val="0"/>
                  <w:sz w:val="20"/>
                  <w:szCs w:val="20"/>
                </w:rPr>
                <w:t>Gentilini</w:t>
              </w:r>
              <w:proofErr w:type="spellEnd"/>
            </w:hyperlink>
            <w:r w:rsidR="00EE0968" w:rsidRPr="00D2225E">
              <w:rPr>
                <w:rFonts w:asciiTheme="minorHAnsi" w:hAnsiTheme="minorHAnsi" w:cstheme="minorHAnsi"/>
                <w:b w:val="0"/>
                <w:bCs w:val="0"/>
                <w:sz w:val="20"/>
                <w:szCs w:val="20"/>
              </w:rPr>
              <w:t>).</w:t>
            </w:r>
            <w:r w:rsidRPr="00D2225E">
              <w:rPr>
                <w:rFonts w:asciiTheme="minorHAnsi" w:hAnsiTheme="minorHAnsi" w:cstheme="minorHAnsi"/>
                <w:b w:val="0"/>
                <w:bCs w:val="0"/>
                <w:sz w:val="20"/>
                <w:szCs w:val="20"/>
              </w:rPr>
              <w:t xml:space="preserve"> </w:t>
            </w:r>
            <w:r w:rsidR="00DD5544" w:rsidRPr="00D2225E">
              <w:rPr>
                <w:rFonts w:asciiTheme="minorHAnsi" w:hAnsiTheme="minorHAnsi" w:cstheme="minorHAnsi"/>
                <w:b w:val="0"/>
                <w:bCs w:val="0"/>
                <w:sz w:val="20"/>
                <w:szCs w:val="20"/>
              </w:rPr>
              <w:t xml:space="preserve"> This edition draws attention to a variety of topics including links between poverty reduction and environmental cost and providing links to papers assessing how some countries have adapted social assistance systems to include vulnerable middle classes and informal workers.   </w:t>
            </w:r>
          </w:p>
          <w:p w14:paraId="150B67E9" w14:textId="6C3D6DD3" w:rsidR="00425E31" w:rsidRPr="00D2225E" w:rsidRDefault="008A0FB2" w:rsidP="006C5143">
            <w:pPr>
              <w:pStyle w:val="ListParagraph"/>
              <w:numPr>
                <w:ilvl w:val="0"/>
                <w:numId w:val="25"/>
              </w:numPr>
              <w:jc w:val="both"/>
              <w:rPr>
                <w:rFonts w:asciiTheme="minorHAnsi" w:hAnsiTheme="minorHAnsi" w:cstheme="minorHAnsi"/>
                <w:b w:val="0"/>
                <w:bCs w:val="0"/>
                <w:sz w:val="20"/>
                <w:szCs w:val="20"/>
              </w:rPr>
            </w:pPr>
            <w:r w:rsidRPr="00D2225E">
              <w:rPr>
                <w:rFonts w:asciiTheme="minorHAnsi" w:hAnsiTheme="minorHAnsi" w:cstheme="minorHAnsi"/>
                <w:sz w:val="20"/>
                <w:szCs w:val="20"/>
              </w:rPr>
              <w:t>Online discussions</w:t>
            </w:r>
            <w:r w:rsidRPr="00D2225E">
              <w:rPr>
                <w:rFonts w:asciiTheme="minorHAnsi" w:hAnsiTheme="minorHAnsi" w:cstheme="minorHAnsi"/>
                <w:b w:val="0"/>
                <w:bCs w:val="0"/>
                <w:sz w:val="20"/>
                <w:szCs w:val="20"/>
              </w:rPr>
              <w:t xml:space="preserve">: The Markets in Crisis online discussion series on market-based programming in the COVID era continues this week with a focus on the need for humanitarian action not to make it harder for traders to resume operations for small businesses to open.  Key points open for discussion include trying to identify whether most COVID responses have focused on direct/in-kind assistance or market-based responses including CVA; what is making it challenging to implement market-based responses to COVID; and any negative consequences for non-market-based programming.  You can read more about the discussion series, including a more detailed description of each discussion topic, in the </w:t>
            </w:r>
            <w:hyperlink r:id="rId24" w:history="1">
              <w:r w:rsidRPr="00D2225E">
                <w:rPr>
                  <w:rStyle w:val="Hyperlink"/>
                  <w:rFonts w:asciiTheme="minorHAnsi" w:hAnsiTheme="minorHAnsi" w:cstheme="minorHAnsi"/>
                  <w:b w:val="0"/>
                  <w:bCs w:val="0"/>
                  <w:sz w:val="20"/>
                  <w:szCs w:val="20"/>
                </w:rPr>
                <w:t>listing in SEEP Network’s Events Calendar</w:t>
              </w:r>
            </w:hyperlink>
          </w:p>
        </w:tc>
      </w:tr>
      <w:tr w:rsidR="00DC0DEE" w:rsidRPr="00CA42F1" w14:paraId="714A55CE" w14:textId="77777777" w:rsidTr="009D2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5" w:themeFillTint="33"/>
          </w:tcPr>
          <w:p w14:paraId="730DBE4C" w14:textId="2F5E044E" w:rsidR="00DC0DEE" w:rsidRPr="00CA42F1" w:rsidRDefault="00DA4280" w:rsidP="006C5143">
            <w:pPr>
              <w:jc w:val="both"/>
              <w:rPr>
                <w:rFonts w:asciiTheme="minorHAnsi" w:hAnsiTheme="minorHAnsi" w:cstheme="minorHAnsi"/>
              </w:rPr>
            </w:pPr>
            <w:r w:rsidRPr="00CA42F1">
              <w:rPr>
                <w:rFonts w:asciiTheme="minorHAnsi" w:hAnsiTheme="minorHAnsi" w:cstheme="minorHAnsi"/>
              </w:rPr>
              <w:lastRenderedPageBreak/>
              <w:t xml:space="preserve">Mapping </w:t>
            </w:r>
            <w:r w:rsidR="00726B4B" w:rsidRPr="00CA42F1">
              <w:rPr>
                <w:rFonts w:asciiTheme="minorHAnsi" w:hAnsiTheme="minorHAnsi" w:cstheme="minorHAnsi"/>
              </w:rPr>
              <w:t>Updates</w:t>
            </w:r>
          </w:p>
        </w:tc>
      </w:tr>
      <w:tr w:rsidR="00BC5F23" w:rsidRPr="00CA42F1" w14:paraId="428CB202" w14:textId="77777777" w:rsidTr="009D27C1">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15779656" w14:textId="2F998805" w:rsidR="003657C5" w:rsidRPr="00CA42F1" w:rsidRDefault="00FF442E" w:rsidP="006C5143">
            <w:pPr>
              <w:pStyle w:val="ListParagraph"/>
              <w:numPr>
                <w:ilvl w:val="0"/>
                <w:numId w:val="4"/>
              </w:numPr>
              <w:jc w:val="both"/>
              <w:rPr>
                <w:rFonts w:asciiTheme="minorHAnsi" w:hAnsiTheme="minorHAnsi" w:cstheme="minorHAnsi"/>
                <w:b w:val="0"/>
                <w:bCs w:val="0"/>
                <w:sz w:val="20"/>
                <w:szCs w:val="20"/>
              </w:rPr>
            </w:pPr>
            <w:r w:rsidRPr="00CA42F1">
              <w:rPr>
                <w:rFonts w:asciiTheme="minorHAnsi" w:hAnsiTheme="minorHAnsi" w:cstheme="minorHAnsi"/>
                <w:sz w:val="20"/>
                <w:szCs w:val="20"/>
              </w:rPr>
              <w:t xml:space="preserve">SP/humanitarian </w:t>
            </w:r>
            <w:r w:rsidR="00DF19D5" w:rsidRPr="00CA42F1">
              <w:rPr>
                <w:rFonts w:asciiTheme="minorHAnsi" w:hAnsiTheme="minorHAnsi" w:cstheme="minorHAnsi"/>
                <w:sz w:val="20"/>
                <w:szCs w:val="20"/>
              </w:rPr>
              <w:t xml:space="preserve">cash </w:t>
            </w:r>
            <w:r w:rsidRPr="00CA42F1">
              <w:rPr>
                <w:rFonts w:asciiTheme="minorHAnsi" w:hAnsiTheme="minorHAnsi" w:cstheme="minorHAnsi"/>
                <w:sz w:val="20"/>
                <w:szCs w:val="20"/>
              </w:rPr>
              <w:t>links mapping</w:t>
            </w:r>
            <w:r w:rsidR="00DF19D5" w:rsidRPr="00CA42F1">
              <w:rPr>
                <w:rFonts w:asciiTheme="minorHAnsi" w:hAnsiTheme="minorHAnsi" w:cstheme="minorHAnsi"/>
                <w:sz w:val="20"/>
                <w:szCs w:val="20"/>
              </w:rPr>
              <w:t xml:space="preserve"> (GB cash sub group initiative)</w:t>
            </w:r>
            <w:r w:rsidRPr="00CA42F1">
              <w:rPr>
                <w:rFonts w:asciiTheme="minorHAnsi" w:hAnsiTheme="minorHAnsi" w:cstheme="minorHAnsi"/>
                <w:sz w:val="20"/>
                <w:szCs w:val="20"/>
              </w:rPr>
              <w:t xml:space="preserve">: </w:t>
            </w:r>
            <w:r w:rsidRPr="00CA42F1">
              <w:rPr>
                <w:rFonts w:asciiTheme="minorHAnsi" w:hAnsiTheme="minorHAnsi" w:cstheme="minorHAnsi"/>
                <w:b w:val="0"/>
                <w:bCs w:val="0"/>
                <w:sz w:val="20"/>
                <w:szCs w:val="20"/>
              </w:rPr>
              <w:t xml:space="preserve">This can be </w:t>
            </w:r>
            <w:hyperlink r:id="rId25" w:history="1">
              <w:r w:rsidRPr="00CA42F1">
                <w:rPr>
                  <w:rStyle w:val="Hyperlink"/>
                  <w:rFonts w:asciiTheme="minorHAnsi" w:hAnsiTheme="minorHAnsi" w:cstheme="minorHAnsi"/>
                  <w:b w:val="0"/>
                  <w:bCs w:val="0"/>
                  <w:sz w:val="20"/>
                  <w:szCs w:val="20"/>
                </w:rPr>
                <w:t>accessed here</w:t>
              </w:r>
            </w:hyperlink>
            <w:r w:rsidRPr="00CA42F1">
              <w:rPr>
                <w:rFonts w:asciiTheme="minorHAnsi" w:hAnsiTheme="minorHAnsi" w:cstheme="minorHAnsi"/>
                <w:b w:val="0"/>
                <w:bCs w:val="0"/>
                <w:sz w:val="20"/>
                <w:szCs w:val="20"/>
              </w:rPr>
              <w:t>.  The purpose</w:t>
            </w:r>
            <w:r w:rsidR="00DF19D5" w:rsidRPr="00CA42F1">
              <w:rPr>
                <w:rFonts w:asciiTheme="minorHAnsi" w:hAnsiTheme="minorHAnsi" w:cstheme="minorHAnsi"/>
                <w:b w:val="0"/>
                <w:bCs w:val="0"/>
                <w:sz w:val="20"/>
                <w:szCs w:val="20"/>
              </w:rPr>
              <w:t xml:space="preserve"> of this live, shareable mapping</w:t>
            </w:r>
            <w:r w:rsidRPr="00CA42F1">
              <w:rPr>
                <w:rFonts w:asciiTheme="minorHAnsi" w:hAnsiTheme="minorHAnsi" w:cstheme="minorHAnsi"/>
                <w:b w:val="0"/>
                <w:bCs w:val="0"/>
                <w:sz w:val="20"/>
                <w:szCs w:val="20"/>
              </w:rPr>
              <w:t xml:space="preserve"> is t</w:t>
            </w:r>
            <w:r w:rsidR="00DF19D5" w:rsidRPr="00CA42F1">
              <w:rPr>
                <w:rFonts w:asciiTheme="minorHAnsi" w:hAnsiTheme="minorHAnsi" w:cstheme="minorHAnsi"/>
                <w:b w:val="0"/>
                <w:bCs w:val="0"/>
                <w:sz w:val="20"/>
                <w:szCs w:val="20"/>
              </w:rPr>
              <w:t xml:space="preserve">o support humanitarian actors in the field. It’s light touch. Initial focus is countries/regions that have Humanitarian Response Plans. </w:t>
            </w:r>
            <w:r w:rsidR="00A45265" w:rsidRPr="00CA42F1">
              <w:rPr>
                <w:rFonts w:asciiTheme="minorHAnsi" w:hAnsiTheme="minorHAnsi" w:cstheme="minorHAnsi"/>
                <w:b w:val="0"/>
                <w:bCs w:val="0"/>
                <w:sz w:val="20"/>
                <w:szCs w:val="20"/>
              </w:rPr>
              <w:t xml:space="preserve">It is done in coordination with other mapping </w:t>
            </w:r>
            <w:r w:rsidR="0028409B" w:rsidRPr="00CA42F1">
              <w:rPr>
                <w:rFonts w:asciiTheme="minorHAnsi" w:hAnsiTheme="minorHAnsi" w:cstheme="minorHAnsi"/>
                <w:b w:val="0"/>
                <w:bCs w:val="0"/>
                <w:sz w:val="20"/>
                <w:szCs w:val="20"/>
              </w:rPr>
              <w:t>initiatives</w:t>
            </w:r>
            <w:r w:rsidR="00B741A8" w:rsidRPr="00CA42F1">
              <w:rPr>
                <w:rFonts w:asciiTheme="minorHAnsi" w:hAnsiTheme="minorHAnsi" w:cstheme="minorHAnsi"/>
                <w:b w:val="0"/>
                <w:bCs w:val="0"/>
                <w:sz w:val="20"/>
                <w:szCs w:val="20"/>
              </w:rPr>
              <w:t xml:space="preserve">. </w:t>
            </w:r>
            <w:r w:rsidR="00DF19D5" w:rsidRPr="00CA42F1">
              <w:rPr>
                <w:rFonts w:asciiTheme="minorHAnsi" w:hAnsiTheme="minorHAnsi" w:cstheme="minorHAnsi"/>
                <w:b w:val="0"/>
                <w:bCs w:val="0"/>
                <w:sz w:val="20"/>
                <w:szCs w:val="20"/>
              </w:rPr>
              <w:t>Contact</w:t>
            </w:r>
            <w:r w:rsidR="00EF73C1">
              <w:rPr>
                <w:rFonts w:asciiTheme="minorHAnsi" w:hAnsiTheme="minorHAnsi" w:cstheme="minorHAnsi"/>
                <w:b w:val="0"/>
                <w:bCs w:val="0"/>
                <w:sz w:val="20"/>
                <w:szCs w:val="20"/>
              </w:rPr>
              <w:t xml:space="preserve"> </w:t>
            </w:r>
            <w:hyperlink r:id="rId26" w:history="1">
              <w:r w:rsidR="00EF73C1" w:rsidRPr="00EF73C1">
                <w:rPr>
                  <w:rStyle w:val="Hyperlink"/>
                  <w:rFonts w:asciiTheme="minorHAnsi" w:hAnsiTheme="minorHAnsi" w:cstheme="minorHAnsi"/>
                  <w:b w:val="0"/>
                  <w:bCs w:val="0"/>
                  <w:sz w:val="20"/>
                  <w:szCs w:val="20"/>
                </w:rPr>
                <w:t>Lois Austin</w:t>
              </w:r>
            </w:hyperlink>
            <w:r w:rsidR="00EF73C1">
              <w:rPr>
                <w:rFonts w:asciiTheme="minorHAnsi" w:hAnsiTheme="minorHAnsi" w:cstheme="minorHAnsi"/>
                <w:b w:val="0"/>
                <w:bCs w:val="0"/>
                <w:sz w:val="20"/>
                <w:szCs w:val="20"/>
              </w:rPr>
              <w:t xml:space="preserve"> (who recently replaced Zehra Rizvi as the KML consultant for the GB Cash Workstream sub group on Linking Humanitarian Cash and Social Protection)</w:t>
            </w:r>
            <w:r w:rsidR="00DF19D5" w:rsidRPr="00CA42F1">
              <w:rPr>
                <w:rFonts w:asciiTheme="minorHAnsi" w:hAnsiTheme="minorHAnsi" w:cstheme="minorHAnsi"/>
                <w:b w:val="0"/>
                <w:bCs w:val="0"/>
                <w:sz w:val="20"/>
                <w:szCs w:val="20"/>
              </w:rPr>
              <w:t xml:space="preserve"> for</w:t>
            </w:r>
            <w:r w:rsidR="008E3436" w:rsidRPr="00CA42F1">
              <w:rPr>
                <w:rFonts w:asciiTheme="minorHAnsi" w:hAnsiTheme="minorHAnsi" w:cstheme="minorHAnsi"/>
                <w:b w:val="0"/>
                <w:bCs w:val="0"/>
                <w:sz w:val="20"/>
                <w:szCs w:val="20"/>
              </w:rPr>
              <w:t xml:space="preserve"> </w:t>
            </w:r>
            <w:r w:rsidR="00DF19D5" w:rsidRPr="00CA42F1">
              <w:rPr>
                <w:rFonts w:asciiTheme="minorHAnsi" w:hAnsiTheme="minorHAnsi" w:cstheme="minorHAnsi"/>
                <w:b w:val="0"/>
                <w:bCs w:val="0"/>
                <w:sz w:val="20"/>
                <w:szCs w:val="20"/>
              </w:rPr>
              <w:t>info</w:t>
            </w:r>
            <w:r w:rsidR="000A7631" w:rsidRPr="00CA42F1">
              <w:rPr>
                <w:rFonts w:asciiTheme="minorHAnsi" w:hAnsiTheme="minorHAnsi" w:cstheme="minorHAnsi"/>
                <w:b w:val="0"/>
                <w:bCs w:val="0"/>
                <w:sz w:val="20"/>
                <w:szCs w:val="20"/>
              </w:rPr>
              <w:t>/set up a call</w:t>
            </w:r>
            <w:r w:rsidR="00DF19D5" w:rsidRPr="00CA42F1">
              <w:rPr>
                <w:rFonts w:asciiTheme="minorHAnsi" w:hAnsiTheme="minorHAnsi" w:cstheme="minorHAnsi"/>
                <w:b w:val="0"/>
                <w:bCs w:val="0"/>
                <w:sz w:val="20"/>
                <w:szCs w:val="20"/>
              </w:rPr>
              <w:t>.</w:t>
            </w:r>
            <w:r w:rsidRPr="00CA42F1">
              <w:rPr>
                <w:rFonts w:asciiTheme="minorHAnsi" w:hAnsiTheme="minorHAnsi" w:cstheme="minorHAnsi"/>
                <w:b w:val="0"/>
                <w:bCs w:val="0"/>
                <w:sz w:val="20"/>
                <w:szCs w:val="20"/>
              </w:rPr>
              <w:t xml:space="preserve">  </w:t>
            </w:r>
          </w:p>
          <w:p w14:paraId="1C60A452" w14:textId="00223949" w:rsidR="00220603" w:rsidRPr="00CA42F1" w:rsidRDefault="007F034D" w:rsidP="006C5143">
            <w:pPr>
              <w:pStyle w:val="ListParagraph"/>
              <w:numPr>
                <w:ilvl w:val="0"/>
                <w:numId w:val="4"/>
              </w:numPr>
              <w:jc w:val="both"/>
              <w:rPr>
                <w:rFonts w:asciiTheme="minorHAnsi" w:hAnsiTheme="minorHAnsi" w:cstheme="minorHAnsi"/>
                <w:b w:val="0"/>
                <w:bCs w:val="0"/>
                <w:sz w:val="20"/>
                <w:szCs w:val="20"/>
              </w:rPr>
            </w:pPr>
            <w:hyperlink r:id="rId27" w:history="1">
              <w:r w:rsidR="00220603" w:rsidRPr="00CA42F1">
                <w:rPr>
                  <w:rStyle w:val="Hyperlink"/>
                  <w:rFonts w:asciiTheme="minorHAnsi" w:hAnsiTheme="minorHAnsi" w:cstheme="minorHAnsi"/>
                  <w:sz w:val="20"/>
                  <w:szCs w:val="20"/>
                </w:rPr>
                <w:t>ILO Social Protection Monitor</w:t>
              </w:r>
            </w:hyperlink>
            <w:r w:rsidR="00220603" w:rsidRPr="00CA42F1">
              <w:rPr>
                <w:rFonts w:asciiTheme="minorHAnsi" w:hAnsiTheme="minorHAnsi" w:cstheme="minorHAnsi"/>
                <w:b w:val="0"/>
                <w:bCs w:val="0"/>
                <w:sz w:val="20"/>
                <w:szCs w:val="20"/>
              </w:rPr>
              <w:t>: This presents the latest global social protection policy trends based on media</w:t>
            </w:r>
            <w:r w:rsidR="0088407F" w:rsidRPr="00CA42F1">
              <w:rPr>
                <w:rFonts w:asciiTheme="minorHAnsi" w:hAnsiTheme="minorHAnsi" w:cstheme="minorHAnsi"/>
                <w:b w:val="0"/>
                <w:bCs w:val="0"/>
                <w:sz w:val="20"/>
                <w:szCs w:val="20"/>
              </w:rPr>
              <w:t xml:space="preserve"> </w:t>
            </w:r>
            <w:r w:rsidR="00220603" w:rsidRPr="00CA42F1">
              <w:rPr>
                <w:rFonts w:asciiTheme="minorHAnsi" w:hAnsiTheme="minorHAnsi" w:cstheme="minorHAnsi"/>
                <w:b w:val="0"/>
                <w:bCs w:val="0"/>
                <w:sz w:val="20"/>
                <w:szCs w:val="20"/>
              </w:rPr>
              <w:t>announcements. This update covers January to June 2019.</w:t>
            </w:r>
            <w:r w:rsidR="004D4C93" w:rsidRPr="00CA42F1">
              <w:rPr>
                <w:rFonts w:asciiTheme="minorHAnsi" w:hAnsiTheme="minorHAnsi" w:cstheme="minorHAnsi"/>
                <w:b w:val="0"/>
                <w:bCs w:val="0"/>
                <w:sz w:val="20"/>
                <w:szCs w:val="20"/>
              </w:rPr>
              <w:t xml:space="preserve"> And this </w:t>
            </w:r>
            <w:hyperlink r:id="rId28" w:history="1">
              <w:r w:rsidR="004D4C93" w:rsidRPr="00CA42F1">
                <w:rPr>
                  <w:rStyle w:val="Hyperlink"/>
                  <w:rFonts w:asciiTheme="minorHAnsi" w:hAnsiTheme="minorHAnsi" w:cstheme="minorHAnsi"/>
                  <w:b w:val="0"/>
                  <w:bCs w:val="0"/>
                  <w:sz w:val="20"/>
                  <w:szCs w:val="20"/>
                </w:rPr>
                <w:t>live tracking</w:t>
              </w:r>
            </w:hyperlink>
            <w:r w:rsidR="004D4C93" w:rsidRPr="00CA42F1">
              <w:rPr>
                <w:rFonts w:asciiTheme="minorHAnsi" w:hAnsiTheme="minorHAnsi" w:cstheme="minorHAnsi"/>
                <w:b w:val="0"/>
                <w:bCs w:val="0"/>
                <w:sz w:val="20"/>
                <w:szCs w:val="20"/>
              </w:rPr>
              <w:t xml:space="preserve"> is updated weekly. </w:t>
            </w:r>
          </w:p>
        </w:tc>
      </w:tr>
      <w:tr w:rsidR="00872BFB" w:rsidRPr="00CA42F1" w14:paraId="7AB00A19" w14:textId="77777777" w:rsidTr="009D2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5" w:themeFillTint="33"/>
          </w:tcPr>
          <w:p w14:paraId="349607A5" w14:textId="061695C6" w:rsidR="00872BFB" w:rsidRPr="00CA42F1" w:rsidRDefault="00DA4280" w:rsidP="006C5143">
            <w:pPr>
              <w:jc w:val="both"/>
              <w:rPr>
                <w:rFonts w:asciiTheme="minorHAnsi" w:hAnsiTheme="minorHAnsi" w:cstheme="minorHAnsi"/>
              </w:rPr>
            </w:pPr>
            <w:r w:rsidRPr="00CA42F1">
              <w:rPr>
                <w:rFonts w:asciiTheme="minorHAnsi" w:hAnsiTheme="minorHAnsi" w:cstheme="minorHAnsi"/>
              </w:rPr>
              <w:t xml:space="preserve">Resources </w:t>
            </w:r>
            <w:r w:rsidR="003047E1" w:rsidRPr="00CA42F1">
              <w:rPr>
                <w:rFonts w:asciiTheme="minorHAnsi" w:hAnsiTheme="minorHAnsi" w:cstheme="minorHAnsi"/>
              </w:rPr>
              <w:t xml:space="preserve">Update </w:t>
            </w:r>
          </w:p>
        </w:tc>
      </w:tr>
      <w:tr w:rsidR="00DA4280" w:rsidRPr="00CA42F1" w14:paraId="05EB0601" w14:textId="77777777" w:rsidTr="009D27C1">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0A6CE104" w14:textId="3B8A6571" w:rsidR="00DB7B18" w:rsidRPr="00D2225E" w:rsidRDefault="00DB7B18" w:rsidP="006C5143">
            <w:pPr>
              <w:pStyle w:val="ListParagraph"/>
              <w:numPr>
                <w:ilvl w:val="0"/>
                <w:numId w:val="28"/>
              </w:numPr>
              <w:spacing w:after="240"/>
              <w:ind w:left="306" w:hanging="284"/>
              <w:jc w:val="both"/>
              <w:rPr>
                <w:rStyle w:val="Hyperlink"/>
                <w:rFonts w:asciiTheme="minorHAnsi" w:hAnsiTheme="minorHAnsi" w:cstheme="minorHAnsi"/>
                <w:color w:val="auto"/>
                <w:sz w:val="20"/>
                <w:szCs w:val="20"/>
                <w:u w:val="none"/>
              </w:rPr>
            </w:pPr>
            <w:r w:rsidRPr="00B4021A">
              <w:rPr>
                <w:rFonts w:asciiTheme="minorHAnsi" w:hAnsiTheme="minorHAnsi" w:cstheme="minorHAnsi"/>
                <w:b w:val="0"/>
                <w:bCs w:val="0"/>
                <w:sz w:val="20"/>
                <w:szCs w:val="20"/>
              </w:rPr>
              <w:t xml:space="preserve">Plan International has been busy developing some really helpful resources for humanitarian agencies in relation to CVA and </w:t>
            </w:r>
            <w:proofErr w:type="spellStart"/>
            <w:r w:rsidRPr="00B4021A">
              <w:rPr>
                <w:rFonts w:asciiTheme="minorHAnsi" w:hAnsiTheme="minorHAnsi" w:cstheme="minorHAnsi"/>
                <w:b w:val="0"/>
                <w:bCs w:val="0"/>
                <w:sz w:val="20"/>
                <w:szCs w:val="20"/>
              </w:rPr>
              <w:t>Covid</w:t>
            </w:r>
            <w:proofErr w:type="spellEnd"/>
            <w:r w:rsidRPr="00B4021A">
              <w:rPr>
                <w:rFonts w:asciiTheme="minorHAnsi" w:hAnsiTheme="minorHAnsi" w:cstheme="minorHAnsi"/>
                <w:b w:val="0"/>
                <w:bCs w:val="0"/>
                <w:sz w:val="20"/>
                <w:szCs w:val="20"/>
              </w:rPr>
              <w:t xml:space="preserve"> response</w:t>
            </w:r>
            <w:r w:rsidRPr="00640D34">
              <w:rPr>
                <w:rFonts w:asciiTheme="minorHAnsi" w:hAnsiTheme="minorHAnsi" w:cstheme="minorHAnsi"/>
                <w:b w:val="0"/>
                <w:bCs w:val="0"/>
                <w:sz w:val="20"/>
                <w:szCs w:val="20"/>
              </w:rPr>
              <w:t>.  These include a one-pager to highlight the advantages of using CVA in COVID-19 respon</w:t>
            </w:r>
            <w:r w:rsidR="003875FE">
              <w:rPr>
                <w:rFonts w:asciiTheme="minorHAnsi" w:hAnsiTheme="minorHAnsi" w:cstheme="minorHAnsi"/>
                <w:b w:val="0"/>
                <w:bCs w:val="0"/>
                <w:sz w:val="20"/>
                <w:szCs w:val="20"/>
              </w:rPr>
              <w:t>s</w:t>
            </w:r>
            <w:r w:rsidRPr="00640D34">
              <w:rPr>
                <w:rFonts w:asciiTheme="minorHAnsi" w:hAnsiTheme="minorHAnsi" w:cstheme="minorHAnsi"/>
                <w:b w:val="0"/>
                <w:bCs w:val="0"/>
                <w:sz w:val="20"/>
                <w:szCs w:val="20"/>
              </w:rPr>
              <w:t>es</w:t>
            </w:r>
            <w:r w:rsidRPr="00B4021A">
              <w:rPr>
                <w:rFonts w:asciiTheme="minorHAnsi" w:hAnsiTheme="minorHAnsi" w:cstheme="minorHAnsi"/>
                <w:sz w:val="20"/>
                <w:szCs w:val="20"/>
              </w:rPr>
              <w:t xml:space="preserve"> - </w:t>
            </w:r>
            <w:hyperlink r:id="rId29" w:history="1">
              <w:r w:rsidRPr="00B4021A">
                <w:rPr>
                  <w:rStyle w:val="Hyperlink"/>
                  <w:rFonts w:asciiTheme="minorHAnsi" w:hAnsiTheme="minorHAnsi" w:cstheme="minorHAnsi"/>
                  <w:sz w:val="20"/>
                  <w:szCs w:val="20"/>
                </w:rPr>
                <w:t>Why use cash transfers to respond to COVID-19?</w:t>
              </w:r>
            </w:hyperlink>
            <w:r w:rsidRPr="00B4021A">
              <w:rPr>
                <w:rStyle w:val="Hyperlink"/>
                <w:rFonts w:asciiTheme="minorHAnsi" w:hAnsiTheme="minorHAnsi" w:cstheme="minorHAnsi"/>
                <w:sz w:val="20"/>
                <w:szCs w:val="20"/>
              </w:rPr>
              <w:t xml:space="preserve">; </w:t>
            </w:r>
            <w:r w:rsidRPr="00640D34">
              <w:rPr>
                <w:rFonts w:asciiTheme="minorHAnsi" w:hAnsiTheme="minorHAnsi" w:cstheme="minorHAnsi"/>
                <w:b w:val="0"/>
                <w:bCs w:val="0"/>
                <w:color w:val="000000"/>
                <w:spacing w:val="6"/>
                <w:sz w:val="20"/>
                <w:szCs w:val="20"/>
                <w:shd w:val="clear" w:color="auto" w:fill="FFFFFF"/>
              </w:rPr>
              <w:t xml:space="preserve">technical guidance to support </w:t>
            </w:r>
            <w:r w:rsidR="002465F2" w:rsidRPr="00640D34">
              <w:rPr>
                <w:rFonts w:asciiTheme="minorHAnsi" w:hAnsiTheme="minorHAnsi" w:cstheme="minorHAnsi"/>
                <w:b w:val="0"/>
                <w:bCs w:val="0"/>
                <w:color w:val="000000"/>
                <w:spacing w:val="6"/>
                <w:sz w:val="20"/>
                <w:szCs w:val="20"/>
                <w:shd w:val="clear" w:color="auto" w:fill="FFFFFF"/>
              </w:rPr>
              <w:t>the design and implementation of</w:t>
            </w:r>
            <w:r w:rsidRPr="00640D34">
              <w:rPr>
                <w:rFonts w:asciiTheme="minorHAnsi" w:hAnsiTheme="minorHAnsi" w:cstheme="minorHAnsi"/>
                <w:b w:val="0"/>
                <w:bCs w:val="0"/>
                <w:color w:val="000000"/>
                <w:spacing w:val="6"/>
                <w:sz w:val="20"/>
                <w:szCs w:val="20"/>
                <w:shd w:val="clear" w:color="auto" w:fill="FFFFFF"/>
              </w:rPr>
              <w:t xml:space="preserve"> CVA </w:t>
            </w:r>
            <w:proofErr w:type="spellStart"/>
            <w:r w:rsidRPr="00640D34">
              <w:rPr>
                <w:rFonts w:asciiTheme="minorHAnsi" w:hAnsiTheme="minorHAnsi" w:cstheme="minorHAnsi"/>
                <w:b w:val="0"/>
                <w:bCs w:val="0"/>
                <w:color w:val="000000"/>
                <w:spacing w:val="6"/>
                <w:sz w:val="20"/>
                <w:szCs w:val="20"/>
                <w:shd w:val="clear" w:color="auto" w:fill="FFFFFF"/>
              </w:rPr>
              <w:t>programmes</w:t>
            </w:r>
            <w:proofErr w:type="spellEnd"/>
            <w:r w:rsidRPr="00640D34">
              <w:rPr>
                <w:rFonts w:asciiTheme="minorHAnsi" w:hAnsiTheme="minorHAnsi" w:cstheme="minorHAnsi"/>
                <w:b w:val="0"/>
                <w:bCs w:val="0"/>
                <w:color w:val="000000"/>
                <w:spacing w:val="6"/>
                <w:sz w:val="20"/>
                <w:szCs w:val="20"/>
                <w:shd w:val="clear" w:color="auto" w:fill="FFFFFF"/>
              </w:rPr>
              <w:t xml:space="preserve"> in both development and humanitarian settings to adapt interventions in response to the Covid19 outbreak</w:t>
            </w:r>
            <w:r w:rsidR="00640D34">
              <w:rPr>
                <w:rFonts w:asciiTheme="minorHAnsi" w:hAnsiTheme="minorHAnsi" w:cstheme="minorHAnsi"/>
                <w:sz w:val="20"/>
                <w:szCs w:val="20"/>
              </w:rPr>
              <w:t>:</w:t>
            </w:r>
            <w:r w:rsidRPr="00640D34">
              <w:rPr>
                <w:rFonts w:asciiTheme="minorHAnsi" w:hAnsiTheme="minorHAnsi" w:cstheme="minorHAnsi"/>
                <w:sz w:val="20"/>
                <w:szCs w:val="20"/>
              </w:rPr>
              <w:t xml:space="preserve"> </w:t>
            </w:r>
            <w:hyperlink r:id="rId30" w:history="1">
              <w:r w:rsidRPr="00B4021A">
                <w:rPr>
                  <w:rStyle w:val="Hyperlink"/>
                  <w:rFonts w:asciiTheme="minorHAnsi" w:hAnsiTheme="minorHAnsi" w:cstheme="minorHAnsi"/>
                  <w:sz w:val="20"/>
                  <w:szCs w:val="20"/>
                </w:rPr>
                <w:t>COVID-19 Adaptation to Cash and Voucher Assistance (CVA) Intervention</w:t>
              </w:r>
              <w:r w:rsidR="002465F2" w:rsidRPr="00B4021A">
                <w:rPr>
                  <w:rStyle w:val="Hyperlink"/>
                  <w:rFonts w:asciiTheme="minorHAnsi" w:hAnsiTheme="minorHAnsi" w:cstheme="minorHAnsi"/>
                  <w:sz w:val="20"/>
                  <w:szCs w:val="20"/>
                </w:rPr>
                <w:t xml:space="preserve">; </w:t>
              </w:r>
            </w:hyperlink>
            <w:r w:rsidR="00B4021A" w:rsidRPr="00B4021A">
              <w:rPr>
                <w:rStyle w:val="Hyperlink"/>
                <w:rFonts w:asciiTheme="minorHAnsi" w:hAnsiTheme="minorHAnsi" w:cstheme="minorHAnsi"/>
                <w:b w:val="0"/>
                <w:bCs w:val="0"/>
                <w:color w:val="auto"/>
                <w:sz w:val="20"/>
                <w:szCs w:val="20"/>
                <w:u w:val="none"/>
              </w:rPr>
              <w:t>and</w:t>
            </w:r>
            <w:r w:rsidR="00D2225E">
              <w:rPr>
                <w:rStyle w:val="Hyperlink"/>
                <w:rFonts w:asciiTheme="minorHAnsi" w:hAnsiTheme="minorHAnsi" w:cstheme="minorHAnsi"/>
                <w:b w:val="0"/>
                <w:bCs w:val="0"/>
                <w:color w:val="auto"/>
                <w:sz w:val="20"/>
                <w:szCs w:val="20"/>
                <w:u w:val="none"/>
              </w:rPr>
              <w:t xml:space="preserve"> finally,</w:t>
            </w:r>
            <w:r w:rsidR="00B4021A" w:rsidRPr="00B4021A">
              <w:rPr>
                <w:rStyle w:val="Hyperlink"/>
                <w:rFonts w:asciiTheme="minorHAnsi" w:hAnsiTheme="minorHAnsi" w:cstheme="minorHAnsi"/>
                <w:b w:val="0"/>
                <w:bCs w:val="0"/>
                <w:color w:val="auto"/>
                <w:sz w:val="20"/>
                <w:szCs w:val="20"/>
                <w:u w:val="none"/>
              </w:rPr>
              <w:t xml:space="preserve"> a set of</w:t>
            </w:r>
            <w:r w:rsidR="002465F2" w:rsidRPr="00B4021A">
              <w:rPr>
                <w:rStyle w:val="Hyperlink"/>
                <w:rFonts w:asciiTheme="minorHAnsi" w:hAnsiTheme="minorHAnsi" w:cstheme="minorHAnsi"/>
                <w:sz w:val="20"/>
                <w:szCs w:val="20"/>
              </w:rPr>
              <w:t xml:space="preserve"> </w:t>
            </w:r>
            <w:hyperlink r:id="rId31" w:history="1">
              <w:r w:rsidRPr="00B4021A">
                <w:rPr>
                  <w:rStyle w:val="Hyperlink"/>
                  <w:rFonts w:asciiTheme="minorHAnsi" w:hAnsiTheme="minorHAnsi" w:cstheme="minorHAnsi"/>
                  <w:sz w:val="20"/>
                  <w:szCs w:val="20"/>
                </w:rPr>
                <w:t>Frequently Asked Questions (FAQs) Social Protection, Gender Equality and Humanitarian Cash under COVID-19 Context</w:t>
              </w:r>
            </w:hyperlink>
          </w:p>
          <w:p w14:paraId="6CC757C0" w14:textId="4F65AB63" w:rsidR="001F0257" w:rsidRPr="00CA42F1" w:rsidRDefault="001F0257" w:rsidP="006C5143">
            <w:pPr>
              <w:pStyle w:val="ListParagraph"/>
              <w:numPr>
                <w:ilvl w:val="0"/>
                <w:numId w:val="4"/>
              </w:numPr>
              <w:jc w:val="both"/>
              <w:rPr>
                <w:rFonts w:asciiTheme="minorHAnsi" w:hAnsiTheme="minorHAnsi" w:cstheme="minorHAnsi"/>
                <w:b w:val="0"/>
                <w:sz w:val="20"/>
                <w:szCs w:val="20"/>
                <w:lang w:val="en-GB"/>
              </w:rPr>
            </w:pPr>
            <w:r w:rsidRPr="00CA42F1">
              <w:rPr>
                <w:rFonts w:asciiTheme="minorHAnsi" w:hAnsiTheme="minorHAnsi" w:cstheme="minorHAnsi"/>
                <w:sz w:val="20"/>
                <w:szCs w:val="20"/>
              </w:rPr>
              <w:t xml:space="preserve">Resource (Social Protection Approaches to COVID—SPACE): </w:t>
            </w:r>
            <w:r w:rsidRPr="00CA42F1">
              <w:rPr>
                <w:rFonts w:asciiTheme="minorHAnsi" w:hAnsiTheme="minorHAnsi" w:cstheme="minorHAnsi"/>
                <w:b w:val="0"/>
                <w:bCs w:val="0"/>
                <w:sz w:val="20"/>
                <w:szCs w:val="20"/>
              </w:rPr>
              <w:t xml:space="preserve">excellent resources that you can read about in this useful </w:t>
            </w:r>
            <w:hyperlink r:id="rId32" w:history="1">
              <w:r w:rsidRPr="00CA42F1">
                <w:rPr>
                  <w:rStyle w:val="Hyperlink"/>
                  <w:rFonts w:asciiTheme="minorHAnsi" w:hAnsiTheme="minorHAnsi" w:cstheme="minorHAnsi"/>
                  <w:b w:val="0"/>
                  <w:bCs w:val="0"/>
                  <w:sz w:val="20"/>
                  <w:szCs w:val="20"/>
                </w:rPr>
                <w:t>twitter thread by Valentina Barca</w:t>
              </w:r>
            </w:hyperlink>
            <w:r w:rsidRPr="00CA42F1">
              <w:rPr>
                <w:rFonts w:asciiTheme="minorHAnsi" w:hAnsiTheme="minorHAnsi" w:cstheme="minorHAnsi"/>
                <w:b w:val="0"/>
                <w:bCs w:val="0"/>
                <w:sz w:val="20"/>
                <w:szCs w:val="20"/>
              </w:rPr>
              <w:t xml:space="preserve">. The resources can all be </w:t>
            </w:r>
            <w:hyperlink r:id="rId33" w:history="1">
              <w:r w:rsidRPr="00CA42F1">
                <w:rPr>
                  <w:rStyle w:val="Hyperlink"/>
                  <w:rFonts w:asciiTheme="minorHAnsi" w:hAnsiTheme="minorHAnsi" w:cstheme="minorHAnsi"/>
                  <w:b w:val="0"/>
                  <w:bCs w:val="0"/>
                  <w:sz w:val="20"/>
                  <w:szCs w:val="20"/>
                </w:rPr>
                <w:t>found on SP.org</w:t>
              </w:r>
            </w:hyperlink>
            <w:r w:rsidRPr="00CA42F1">
              <w:rPr>
                <w:rFonts w:asciiTheme="minorHAnsi" w:hAnsiTheme="minorHAnsi" w:cstheme="minorHAnsi"/>
                <w:b w:val="0"/>
                <w:bCs w:val="0"/>
                <w:sz w:val="20"/>
                <w:szCs w:val="20"/>
              </w:rPr>
              <w:t xml:space="preserve">. </w:t>
            </w:r>
            <w:r w:rsidRPr="00CA42F1">
              <w:rPr>
                <w:rFonts w:asciiTheme="minorHAnsi" w:hAnsiTheme="minorHAnsi" w:cstheme="minorHAnsi"/>
                <w:sz w:val="20"/>
                <w:szCs w:val="20"/>
              </w:rPr>
              <w:t xml:space="preserve"> </w:t>
            </w:r>
          </w:p>
          <w:p w14:paraId="050D1E84" w14:textId="08894D54" w:rsidR="001E1203" w:rsidRPr="00CA42F1" w:rsidRDefault="007F034D" w:rsidP="006C5143">
            <w:pPr>
              <w:pStyle w:val="ListParagraph"/>
              <w:numPr>
                <w:ilvl w:val="0"/>
                <w:numId w:val="4"/>
              </w:numPr>
              <w:jc w:val="both"/>
              <w:rPr>
                <w:rFonts w:asciiTheme="minorHAnsi" w:hAnsiTheme="minorHAnsi" w:cstheme="minorHAnsi"/>
                <w:b w:val="0"/>
                <w:bCs w:val="0"/>
                <w:sz w:val="20"/>
                <w:szCs w:val="20"/>
              </w:rPr>
            </w:pPr>
            <w:hyperlink r:id="rId34" w:tooltip="http://Socialprotection.org" w:history="1">
              <w:r w:rsidR="001E1203" w:rsidRPr="00CA42F1">
                <w:rPr>
                  <w:rStyle w:val="Hyperlink"/>
                  <w:rFonts w:asciiTheme="minorHAnsi" w:hAnsiTheme="minorHAnsi" w:cstheme="minorHAnsi"/>
                  <w:sz w:val="20"/>
                  <w:szCs w:val="20"/>
                </w:rPr>
                <w:t>Socialprotection.org</w:t>
              </w:r>
            </w:hyperlink>
            <w:r w:rsidR="001E1203" w:rsidRPr="00CA42F1">
              <w:rPr>
                <w:rFonts w:asciiTheme="minorHAnsi" w:hAnsiTheme="minorHAnsi" w:cstheme="minorHAnsi"/>
                <w:b w:val="0"/>
                <w:bCs w:val="0"/>
                <w:sz w:val="20"/>
                <w:szCs w:val="20"/>
              </w:rPr>
              <w:t xml:space="preserve"> has </w:t>
            </w:r>
            <w:r w:rsidR="00D97627" w:rsidRPr="00CA42F1">
              <w:rPr>
                <w:rFonts w:asciiTheme="minorHAnsi" w:hAnsiTheme="minorHAnsi" w:cstheme="minorHAnsi"/>
                <w:b w:val="0"/>
                <w:bCs w:val="0"/>
                <w:sz w:val="20"/>
                <w:szCs w:val="20"/>
              </w:rPr>
              <w:t>set up</w:t>
            </w:r>
            <w:r w:rsidR="001E1203" w:rsidRPr="00CA42F1">
              <w:rPr>
                <w:rFonts w:asciiTheme="minorHAnsi" w:hAnsiTheme="minorHAnsi" w:cstheme="minorHAnsi"/>
                <w:b w:val="0"/>
                <w:bCs w:val="0"/>
                <w:sz w:val="20"/>
                <w:szCs w:val="20"/>
              </w:rPr>
              <w:t xml:space="preserve"> </w:t>
            </w:r>
            <w:r w:rsidR="00D97627" w:rsidRPr="00CA42F1">
              <w:rPr>
                <w:rFonts w:asciiTheme="minorHAnsi" w:hAnsiTheme="minorHAnsi" w:cstheme="minorHAnsi"/>
                <w:b w:val="0"/>
                <w:bCs w:val="0"/>
                <w:sz w:val="20"/>
                <w:szCs w:val="20"/>
              </w:rPr>
              <w:t>a space</w:t>
            </w:r>
            <w:r w:rsidR="001E1203" w:rsidRPr="00CA42F1">
              <w:rPr>
                <w:rFonts w:asciiTheme="minorHAnsi" w:hAnsiTheme="minorHAnsi" w:cstheme="minorHAnsi"/>
                <w:b w:val="0"/>
                <w:bCs w:val="0"/>
                <w:sz w:val="20"/>
                <w:szCs w:val="20"/>
              </w:rPr>
              <w:t xml:space="preserve"> on </w:t>
            </w:r>
            <w:hyperlink r:id="rId35" w:history="1">
              <w:r w:rsidR="001E1203" w:rsidRPr="00CA42F1">
                <w:rPr>
                  <w:rStyle w:val="Hyperlink"/>
                  <w:rFonts w:asciiTheme="minorHAnsi" w:hAnsiTheme="minorHAnsi" w:cstheme="minorHAnsi"/>
                  <w:b w:val="0"/>
                  <w:bCs w:val="0"/>
                  <w:sz w:val="20"/>
                  <w:szCs w:val="20"/>
                </w:rPr>
                <w:t>Social protection responses to #COVID19</w:t>
              </w:r>
            </w:hyperlink>
            <w:r w:rsidR="001E1203" w:rsidRPr="00CA42F1">
              <w:rPr>
                <w:rFonts w:asciiTheme="minorHAnsi" w:hAnsiTheme="minorHAnsi" w:cstheme="minorHAnsi"/>
                <w:b w:val="0"/>
                <w:bCs w:val="0"/>
                <w:sz w:val="20"/>
                <w:szCs w:val="20"/>
              </w:rPr>
              <w:t xml:space="preserve"> with a whole series of events, newsletters, </w:t>
            </w:r>
            <w:r w:rsidR="008B5C92" w:rsidRPr="00CA42F1">
              <w:rPr>
                <w:rFonts w:asciiTheme="minorHAnsi" w:hAnsiTheme="minorHAnsi" w:cstheme="minorHAnsi"/>
                <w:b w:val="0"/>
                <w:bCs w:val="0"/>
                <w:sz w:val="20"/>
                <w:szCs w:val="20"/>
              </w:rPr>
              <w:t xml:space="preserve">mappings </w:t>
            </w:r>
            <w:r w:rsidR="001E1203" w:rsidRPr="00CA42F1">
              <w:rPr>
                <w:rFonts w:asciiTheme="minorHAnsi" w:hAnsiTheme="minorHAnsi" w:cstheme="minorHAnsi"/>
                <w:b w:val="0"/>
                <w:bCs w:val="0"/>
                <w:sz w:val="20"/>
                <w:szCs w:val="20"/>
              </w:rPr>
              <w:t>etc.</w:t>
            </w:r>
            <w:r w:rsidR="00342321" w:rsidRPr="00CA42F1">
              <w:rPr>
                <w:rFonts w:asciiTheme="minorHAnsi" w:hAnsiTheme="minorHAnsi" w:cstheme="minorHAnsi"/>
                <w:b w:val="0"/>
                <w:bCs w:val="0"/>
                <w:sz w:val="20"/>
                <w:szCs w:val="20"/>
              </w:rPr>
              <w:t xml:space="preserve"> </w:t>
            </w:r>
            <w:r w:rsidR="009D27C1" w:rsidRPr="00CA42F1">
              <w:rPr>
                <w:rFonts w:asciiTheme="minorHAnsi" w:hAnsiTheme="minorHAnsi" w:cstheme="minorHAnsi"/>
                <w:b w:val="0"/>
                <w:bCs w:val="0"/>
                <w:sz w:val="20"/>
                <w:szCs w:val="20"/>
              </w:rPr>
              <w:t xml:space="preserve">The </w:t>
            </w:r>
            <w:hyperlink r:id="rId36" w:history="1">
              <w:r w:rsidR="009D27C1" w:rsidRPr="00CA42F1">
                <w:rPr>
                  <w:rStyle w:val="Hyperlink"/>
                  <w:rFonts w:asciiTheme="minorHAnsi" w:hAnsiTheme="minorHAnsi" w:cstheme="minorHAnsi"/>
                  <w:b w:val="0"/>
                  <w:bCs w:val="0"/>
                  <w:sz w:val="20"/>
                  <w:szCs w:val="20"/>
                </w:rPr>
                <w:t>newsletter</w:t>
              </w:r>
            </w:hyperlink>
            <w:r w:rsidR="009D27C1" w:rsidRPr="00CA42F1">
              <w:rPr>
                <w:rFonts w:asciiTheme="minorHAnsi" w:hAnsiTheme="minorHAnsi" w:cstheme="minorHAnsi"/>
                <w:b w:val="0"/>
                <w:bCs w:val="0"/>
                <w:sz w:val="20"/>
                <w:szCs w:val="20"/>
              </w:rPr>
              <w:t xml:space="preserve"> is a great resource to be able to see what’s being reported in your region/country. The </w:t>
            </w:r>
            <w:hyperlink r:id="rId37" w:history="1">
              <w:r w:rsidR="00342321" w:rsidRPr="00CA42F1">
                <w:rPr>
                  <w:rStyle w:val="Hyperlink"/>
                  <w:rFonts w:asciiTheme="minorHAnsi" w:hAnsiTheme="minorHAnsi" w:cstheme="minorHAnsi"/>
                  <w:b w:val="0"/>
                  <w:bCs w:val="0"/>
                  <w:sz w:val="20"/>
                  <w:szCs w:val="20"/>
                </w:rPr>
                <w:t xml:space="preserve">GB </w:t>
              </w:r>
              <w:r w:rsidR="009824A1" w:rsidRPr="00CA42F1">
                <w:rPr>
                  <w:rStyle w:val="Hyperlink"/>
                  <w:rFonts w:asciiTheme="minorHAnsi" w:hAnsiTheme="minorHAnsi" w:cstheme="minorHAnsi"/>
                  <w:b w:val="0"/>
                  <w:bCs w:val="0"/>
                  <w:sz w:val="20"/>
                  <w:szCs w:val="20"/>
                </w:rPr>
                <w:t xml:space="preserve">cash </w:t>
              </w:r>
              <w:r w:rsidR="00342321" w:rsidRPr="00CA42F1">
                <w:rPr>
                  <w:rStyle w:val="Hyperlink"/>
                  <w:rFonts w:asciiTheme="minorHAnsi" w:hAnsiTheme="minorHAnsi" w:cstheme="minorHAnsi"/>
                  <w:b w:val="0"/>
                  <w:bCs w:val="0"/>
                  <w:sz w:val="20"/>
                  <w:szCs w:val="20"/>
                </w:rPr>
                <w:t>sub group has a dedicated community page</w:t>
              </w:r>
              <w:r w:rsidR="009824A1" w:rsidRPr="00CA42F1">
                <w:rPr>
                  <w:rStyle w:val="Hyperlink"/>
                  <w:rFonts w:asciiTheme="minorHAnsi" w:hAnsiTheme="minorHAnsi" w:cstheme="minorHAnsi"/>
                  <w:b w:val="0"/>
                  <w:bCs w:val="0"/>
                  <w:sz w:val="20"/>
                  <w:szCs w:val="20"/>
                </w:rPr>
                <w:t xml:space="preserve"> on the OC: Social Protection in Crisis Contexts</w:t>
              </w:r>
              <w:r w:rsidR="00342321" w:rsidRPr="00CA42F1">
                <w:rPr>
                  <w:rStyle w:val="Hyperlink"/>
                  <w:rFonts w:asciiTheme="minorHAnsi" w:hAnsiTheme="minorHAnsi" w:cstheme="minorHAnsi"/>
                  <w:b w:val="0"/>
                  <w:bCs w:val="0"/>
                  <w:sz w:val="20"/>
                  <w:szCs w:val="20"/>
                </w:rPr>
                <w:t>.</w:t>
              </w:r>
            </w:hyperlink>
            <w:r w:rsidR="00342321" w:rsidRPr="00CA42F1">
              <w:rPr>
                <w:rFonts w:asciiTheme="minorHAnsi" w:hAnsiTheme="minorHAnsi" w:cstheme="minorHAnsi"/>
                <w:b w:val="0"/>
                <w:bCs w:val="0"/>
                <w:sz w:val="20"/>
                <w:szCs w:val="20"/>
              </w:rPr>
              <w:t xml:space="preserve"> </w:t>
            </w:r>
          </w:p>
          <w:p w14:paraId="340543D6" w14:textId="315021BA" w:rsidR="001E1203" w:rsidRPr="00CA42F1" w:rsidRDefault="001E1203" w:rsidP="006C5143">
            <w:pPr>
              <w:pStyle w:val="ListParagraph"/>
              <w:numPr>
                <w:ilvl w:val="0"/>
                <w:numId w:val="4"/>
              </w:numPr>
              <w:jc w:val="both"/>
              <w:rPr>
                <w:rFonts w:asciiTheme="minorHAnsi" w:hAnsiTheme="minorHAnsi" w:cstheme="minorHAnsi"/>
                <w:b w:val="0"/>
                <w:bCs w:val="0"/>
                <w:sz w:val="20"/>
                <w:szCs w:val="20"/>
              </w:rPr>
            </w:pPr>
            <w:proofErr w:type="spellStart"/>
            <w:r w:rsidRPr="00CA42F1">
              <w:rPr>
                <w:rFonts w:asciiTheme="minorHAnsi" w:hAnsiTheme="minorHAnsi" w:cstheme="minorHAnsi"/>
                <w:sz w:val="20"/>
                <w:szCs w:val="20"/>
              </w:rPr>
              <w:t>CaLP</w:t>
            </w:r>
            <w:proofErr w:type="spellEnd"/>
            <w:r w:rsidRPr="00CA42F1">
              <w:rPr>
                <w:rFonts w:asciiTheme="minorHAnsi" w:hAnsiTheme="minorHAnsi" w:cstheme="minorHAnsi"/>
                <w:b w:val="0"/>
                <w:bCs w:val="0"/>
                <w:sz w:val="20"/>
                <w:szCs w:val="20"/>
              </w:rPr>
              <w:t xml:space="preserve"> has a dedicated space on </w:t>
            </w:r>
            <w:hyperlink r:id="rId38" w:history="1">
              <w:r w:rsidRPr="00CA42F1">
                <w:rPr>
                  <w:rStyle w:val="Hyperlink"/>
                  <w:rFonts w:asciiTheme="minorHAnsi" w:hAnsiTheme="minorHAnsi" w:cstheme="minorHAnsi"/>
                  <w:b w:val="0"/>
                  <w:bCs w:val="0"/>
                  <w:sz w:val="20"/>
                  <w:szCs w:val="20"/>
                </w:rPr>
                <w:t>CVA and COVID-19: resources, guidance, events and questions</w:t>
              </w:r>
            </w:hyperlink>
            <w:r w:rsidR="00A765CB" w:rsidRPr="00CA42F1">
              <w:rPr>
                <w:rStyle w:val="Hyperlink"/>
                <w:rFonts w:asciiTheme="minorHAnsi" w:hAnsiTheme="minorHAnsi" w:cstheme="minorHAnsi"/>
                <w:sz w:val="20"/>
                <w:szCs w:val="20"/>
              </w:rPr>
              <w:t xml:space="preserve"> </w:t>
            </w:r>
            <w:r w:rsidR="004D71F3" w:rsidRPr="00CA42F1">
              <w:rPr>
                <w:rFonts w:asciiTheme="minorHAnsi" w:hAnsiTheme="minorHAnsi" w:cstheme="minorHAnsi"/>
                <w:b w:val="0"/>
                <w:bCs w:val="0"/>
                <w:sz w:val="20"/>
                <w:szCs w:val="20"/>
              </w:rPr>
              <w:t xml:space="preserve">and </w:t>
            </w:r>
            <w:r w:rsidR="00BE2889" w:rsidRPr="00CA42F1">
              <w:rPr>
                <w:rFonts w:asciiTheme="minorHAnsi" w:hAnsiTheme="minorHAnsi" w:cstheme="minorHAnsi"/>
                <w:b w:val="0"/>
                <w:bCs w:val="0"/>
                <w:sz w:val="20"/>
                <w:szCs w:val="20"/>
              </w:rPr>
              <w:t xml:space="preserve"> </w:t>
            </w:r>
            <w:hyperlink r:id="rId39" w:history="1">
              <w:proofErr w:type="spellStart"/>
              <w:r w:rsidR="00BE2889" w:rsidRPr="00CA42F1">
                <w:rPr>
                  <w:rStyle w:val="Hyperlink"/>
                  <w:rFonts w:asciiTheme="minorHAnsi" w:hAnsiTheme="minorHAnsi" w:cstheme="minorHAnsi"/>
                  <w:b w:val="0"/>
                  <w:bCs w:val="0"/>
                  <w:sz w:val="20"/>
                  <w:szCs w:val="20"/>
                </w:rPr>
                <w:t>CaLP</w:t>
              </w:r>
              <w:proofErr w:type="spellEnd"/>
              <w:r w:rsidR="00BE2889" w:rsidRPr="00CA42F1">
                <w:rPr>
                  <w:rStyle w:val="Hyperlink"/>
                  <w:rFonts w:asciiTheme="minorHAnsi" w:hAnsiTheme="minorHAnsi" w:cstheme="minorHAnsi"/>
                  <w:b w:val="0"/>
                  <w:bCs w:val="0"/>
                  <w:sz w:val="20"/>
                  <w:szCs w:val="20"/>
                </w:rPr>
                <w:t xml:space="preserve"> produced guidance on CVA considerations for COVID.</w:t>
              </w:r>
            </w:hyperlink>
            <w:r w:rsidR="00BE2889" w:rsidRPr="00CA42F1">
              <w:rPr>
                <w:rFonts w:asciiTheme="minorHAnsi" w:hAnsiTheme="minorHAnsi" w:cstheme="minorHAnsi"/>
                <w:b w:val="0"/>
                <w:bCs w:val="0"/>
                <w:sz w:val="20"/>
                <w:szCs w:val="20"/>
              </w:rPr>
              <w:t xml:space="preserve"> </w:t>
            </w:r>
            <w:r w:rsidR="004D71F3" w:rsidRPr="00CA42F1">
              <w:rPr>
                <w:rFonts w:asciiTheme="minorHAnsi" w:hAnsiTheme="minorHAnsi" w:cstheme="minorHAnsi"/>
                <w:b w:val="0"/>
                <w:bCs w:val="0"/>
                <w:sz w:val="20"/>
                <w:szCs w:val="20"/>
              </w:rPr>
              <w:t>(p</w:t>
            </w:r>
            <w:r w:rsidR="00BE2889" w:rsidRPr="00CA42F1">
              <w:rPr>
                <w:rFonts w:asciiTheme="minorHAnsi" w:hAnsiTheme="minorHAnsi" w:cstheme="minorHAnsi"/>
                <w:b w:val="0"/>
                <w:bCs w:val="0"/>
                <w:sz w:val="20"/>
                <w:szCs w:val="20"/>
              </w:rPr>
              <w:t>age 9 is specific to SP/HCTs</w:t>
            </w:r>
            <w:r w:rsidR="004D71F3" w:rsidRPr="00CA42F1">
              <w:rPr>
                <w:rFonts w:asciiTheme="minorHAnsi" w:hAnsiTheme="minorHAnsi" w:cstheme="minorHAnsi"/>
                <w:b w:val="0"/>
                <w:bCs w:val="0"/>
                <w:sz w:val="20"/>
                <w:szCs w:val="20"/>
              </w:rPr>
              <w:t>)</w:t>
            </w:r>
            <w:r w:rsidR="00690275" w:rsidRPr="00CA42F1">
              <w:rPr>
                <w:rFonts w:asciiTheme="minorHAnsi" w:hAnsiTheme="minorHAnsi" w:cstheme="minorHAnsi"/>
                <w:b w:val="0"/>
                <w:bCs w:val="0"/>
                <w:sz w:val="20"/>
                <w:szCs w:val="20"/>
              </w:rPr>
              <w:t xml:space="preserve">. </w:t>
            </w:r>
          </w:p>
          <w:p w14:paraId="60855E69" w14:textId="00D81C45" w:rsidR="008B5C92" w:rsidRPr="00CA42F1" w:rsidRDefault="00D13FC3" w:rsidP="006C5143">
            <w:pPr>
              <w:pStyle w:val="ListParagraph"/>
              <w:numPr>
                <w:ilvl w:val="0"/>
                <w:numId w:val="4"/>
              </w:numPr>
              <w:jc w:val="both"/>
              <w:rPr>
                <w:rFonts w:asciiTheme="minorHAnsi" w:hAnsiTheme="minorHAnsi" w:cstheme="minorHAnsi"/>
                <w:sz w:val="20"/>
                <w:szCs w:val="20"/>
              </w:rPr>
            </w:pPr>
            <w:r w:rsidRPr="00CA42F1">
              <w:rPr>
                <w:rFonts w:asciiTheme="minorHAnsi" w:hAnsiTheme="minorHAnsi" w:cstheme="minorHAnsi"/>
                <w:sz w:val="20"/>
                <w:szCs w:val="20"/>
              </w:rPr>
              <w:t>CCD</w:t>
            </w:r>
            <w:r w:rsidR="008B5C92" w:rsidRPr="00CA42F1">
              <w:rPr>
                <w:rFonts w:asciiTheme="minorHAnsi" w:hAnsiTheme="minorHAnsi" w:cstheme="minorHAnsi"/>
                <w:sz w:val="20"/>
                <w:szCs w:val="20"/>
              </w:rPr>
              <w:t xml:space="preserve"> </w:t>
            </w:r>
            <w:r w:rsidR="008B5C92" w:rsidRPr="00CA42F1">
              <w:rPr>
                <w:rFonts w:asciiTheme="minorHAnsi" w:hAnsiTheme="minorHAnsi" w:cstheme="minorHAnsi"/>
                <w:b w:val="0"/>
                <w:bCs w:val="0"/>
                <w:sz w:val="20"/>
                <w:szCs w:val="20"/>
              </w:rPr>
              <w:t xml:space="preserve">has a page on </w:t>
            </w:r>
            <w:hyperlink r:id="rId40" w:history="1">
              <w:r w:rsidR="008B5C92" w:rsidRPr="00CA42F1">
                <w:rPr>
                  <w:rStyle w:val="Hyperlink"/>
                  <w:rFonts w:asciiTheme="minorHAnsi" w:hAnsiTheme="minorHAnsi" w:cstheme="minorHAnsi"/>
                  <w:b w:val="0"/>
                  <w:bCs w:val="0"/>
                  <w:sz w:val="20"/>
                  <w:szCs w:val="20"/>
                </w:rPr>
                <w:t>Social Protection and Humanitarian Cash</w:t>
              </w:r>
            </w:hyperlink>
            <w:r w:rsidR="008B5C92" w:rsidRPr="00CA42F1">
              <w:rPr>
                <w:rFonts w:asciiTheme="minorHAnsi" w:hAnsiTheme="minorHAnsi" w:cstheme="minorHAnsi"/>
                <w:b w:val="0"/>
                <w:bCs w:val="0"/>
                <w:sz w:val="20"/>
                <w:szCs w:val="20"/>
              </w:rPr>
              <w:t xml:space="preserve"> with country case studies and guidance</w:t>
            </w:r>
            <w:r w:rsidR="007452A7" w:rsidRPr="00CA42F1">
              <w:rPr>
                <w:rFonts w:asciiTheme="minorHAnsi" w:hAnsiTheme="minorHAnsi" w:cstheme="minorHAnsi"/>
                <w:b w:val="0"/>
                <w:bCs w:val="0"/>
                <w:sz w:val="20"/>
                <w:szCs w:val="20"/>
              </w:rPr>
              <w:t>.</w:t>
            </w:r>
          </w:p>
          <w:p w14:paraId="295A3D36" w14:textId="65FEE9D4" w:rsidR="00B939AC" w:rsidRPr="00CA42F1" w:rsidRDefault="00342321" w:rsidP="006C5143">
            <w:pPr>
              <w:pStyle w:val="ListParagraph"/>
              <w:numPr>
                <w:ilvl w:val="0"/>
                <w:numId w:val="4"/>
              </w:numPr>
              <w:jc w:val="both"/>
              <w:rPr>
                <w:rFonts w:asciiTheme="minorHAnsi" w:hAnsiTheme="minorHAnsi" w:cstheme="minorHAnsi"/>
                <w:b w:val="0"/>
                <w:bCs w:val="0"/>
                <w:sz w:val="21"/>
                <w:szCs w:val="21"/>
              </w:rPr>
            </w:pPr>
            <w:r w:rsidRPr="00CA42F1">
              <w:rPr>
                <w:rFonts w:asciiTheme="minorHAnsi" w:hAnsiTheme="minorHAnsi" w:cstheme="minorHAnsi"/>
                <w:sz w:val="20"/>
                <w:szCs w:val="20"/>
              </w:rPr>
              <w:t xml:space="preserve">Foundational </w:t>
            </w:r>
            <w:r w:rsidR="00DC4383" w:rsidRPr="00CA42F1">
              <w:rPr>
                <w:rFonts w:asciiTheme="minorHAnsi" w:hAnsiTheme="minorHAnsi" w:cstheme="minorHAnsi"/>
                <w:sz w:val="20"/>
                <w:szCs w:val="20"/>
              </w:rPr>
              <w:t>webinars</w:t>
            </w:r>
            <w:r w:rsidR="00DC4383" w:rsidRPr="00CA42F1">
              <w:rPr>
                <w:rFonts w:asciiTheme="minorHAnsi" w:hAnsiTheme="minorHAnsi" w:cstheme="minorHAnsi"/>
                <w:b w:val="0"/>
                <w:bCs w:val="0"/>
                <w:sz w:val="20"/>
                <w:szCs w:val="20"/>
              </w:rPr>
              <w:t xml:space="preserve">: </w:t>
            </w:r>
            <w:r w:rsidR="003047E1" w:rsidRPr="00CA42F1">
              <w:rPr>
                <w:rFonts w:asciiTheme="minorHAnsi" w:hAnsiTheme="minorHAnsi" w:cstheme="minorHAnsi"/>
                <w:b w:val="0"/>
                <w:bCs w:val="0"/>
                <w:sz w:val="20"/>
                <w:szCs w:val="20"/>
              </w:rPr>
              <w:t>T</w:t>
            </w:r>
            <w:r w:rsidR="00AC0CE3" w:rsidRPr="00CA42F1">
              <w:rPr>
                <w:rFonts w:asciiTheme="minorHAnsi" w:hAnsiTheme="minorHAnsi" w:cstheme="minorHAnsi"/>
                <w:b w:val="0"/>
                <w:bCs w:val="0"/>
                <w:sz w:val="20"/>
                <w:szCs w:val="20"/>
              </w:rPr>
              <w:t xml:space="preserve">he </w:t>
            </w:r>
            <w:hyperlink r:id="rId41" w:history="1">
              <w:r w:rsidR="00AC0CE3" w:rsidRPr="00CA42F1">
                <w:rPr>
                  <w:rStyle w:val="Hyperlink"/>
                  <w:rFonts w:asciiTheme="minorHAnsi" w:hAnsiTheme="minorHAnsi" w:cstheme="minorHAnsi"/>
                  <w:b w:val="0"/>
                  <w:bCs w:val="0"/>
                  <w:sz w:val="20"/>
                  <w:szCs w:val="20"/>
                </w:rPr>
                <w:t>first webinar</w:t>
              </w:r>
            </w:hyperlink>
            <w:r w:rsidR="00AC0CE3" w:rsidRPr="00CA42F1">
              <w:rPr>
                <w:rFonts w:asciiTheme="minorHAnsi" w:hAnsiTheme="minorHAnsi" w:cstheme="minorHAnsi"/>
                <w:b w:val="0"/>
                <w:bCs w:val="0"/>
                <w:sz w:val="20"/>
                <w:szCs w:val="20"/>
              </w:rPr>
              <w:t xml:space="preserve"> </w:t>
            </w:r>
            <w:r w:rsidR="003D2895" w:rsidRPr="00CA42F1">
              <w:rPr>
                <w:rFonts w:asciiTheme="minorHAnsi" w:hAnsiTheme="minorHAnsi" w:cstheme="minorHAnsi"/>
                <w:b w:val="0"/>
                <w:bCs w:val="0"/>
                <w:sz w:val="20"/>
                <w:szCs w:val="20"/>
              </w:rPr>
              <w:t xml:space="preserve">from </w:t>
            </w:r>
            <w:r w:rsidR="003047E1" w:rsidRPr="00CA42F1">
              <w:rPr>
                <w:rFonts w:asciiTheme="minorHAnsi" w:hAnsiTheme="minorHAnsi" w:cstheme="minorHAnsi"/>
                <w:b w:val="0"/>
                <w:bCs w:val="0"/>
                <w:sz w:val="20"/>
                <w:szCs w:val="20"/>
              </w:rPr>
              <w:t xml:space="preserve">GB </w:t>
            </w:r>
            <w:r w:rsidR="003C037E" w:rsidRPr="00CA42F1">
              <w:rPr>
                <w:rFonts w:asciiTheme="minorHAnsi" w:hAnsiTheme="minorHAnsi" w:cstheme="minorHAnsi"/>
                <w:b w:val="0"/>
                <w:bCs w:val="0"/>
                <w:sz w:val="20"/>
                <w:szCs w:val="20"/>
              </w:rPr>
              <w:t xml:space="preserve">cash </w:t>
            </w:r>
            <w:r w:rsidR="003047E1" w:rsidRPr="00CA42F1">
              <w:rPr>
                <w:rFonts w:asciiTheme="minorHAnsi" w:hAnsiTheme="minorHAnsi" w:cstheme="minorHAnsi"/>
                <w:b w:val="0"/>
                <w:bCs w:val="0"/>
                <w:sz w:val="20"/>
                <w:szCs w:val="20"/>
              </w:rPr>
              <w:t>sub group</w:t>
            </w:r>
            <w:r w:rsidR="00AC0CE3" w:rsidRPr="00CA42F1">
              <w:rPr>
                <w:rFonts w:asciiTheme="minorHAnsi" w:hAnsiTheme="minorHAnsi" w:cstheme="minorHAnsi"/>
                <w:b w:val="0"/>
                <w:bCs w:val="0"/>
                <w:sz w:val="20"/>
                <w:szCs w:val="20"/>
              </w:rPr>
              <w:t xml:space="preserve"> </w:t>
            </w:r>
            <w:r w:rsidR="003D2895" w:rsidRPr="00CA42F1">
              <w:rPr>
                <w:rFonts w:asciiTheme="minorHAnsi" w:hAnsiTheme="minorHAnsi" w:cstheme="minorHAnsi"/>
                <w:b w:val="0"/>
                <w:bCs w:val="0"/>
                <w:sz w:val="20"/>
                <w:szCs w:val="20"/>
              </w:rPr>
              <w:t xml:space="preserve">series </w:t>
            </w:r>
            <w:r w:rsidR="00AC0CE3" w:rsidRPr="00CA42F1">
              <w:rPr>
                <w:rFonts w:asciiTheme="minorHAnsi" w:hAnsiTheme="minorHAnsi" w:cstheme="minorHAnsi"/>
                <w:b w:val="0"/>
                <w:bCs w:val="0"/>
                <w:sz w:val="20"/>
                <w:szCs w:val="20"/>
              </w:rPr>
              <w:t xml:space="preserve">to demystify the concept of linking social protection and </w:t>
            </w:r>
            <w:r w:rsidR="003D2895" w:rsidRPr="00CA42F1">
              <w:rPr>
                <w:rFonts w:asciiTheme="minorHAnsi" w:hAnsiTheme="minorHAnsi" w:cstheme="minorHAnsi"/>
                <w:b w:val="0"/>
                <w:bCs w:val="0"/>
                <w:sz w:val="20"/>
                <w:szCs w:val="20"/>
              </w:rPr>
              <w:t xml:space="preserve">HCT; </w:t>
            </w:r>
            <w:r w:rsidR="00A765CB" w:rsidRPr="00CA42F1">
              <w:rPr>
                <w:rFonts w:asciiTheme="minorHAnsi" w:hAnsiTheme="minorHAnsi" w:cstheme="minorHAnsi"/>
                <w:b w:val="0"/>
                <w:bCs w:val="0"/>
                <w:sz w:val="20"/>
                <w:szCs w:val="20"/>
              </w:rPr>
              <w:t>good introduction and primer to the topic.</w:t>
            </w:r>
            <w:r w:rsidR="00DC4383" w:rsidRPr="00CA42F1">
              <w:rPr>
                <w:rFonts w:asciiTheme="minorHAnsi" w:hAnsiTheme="minorHAnsi" w:cstheme="minorHAnsi"/>
                <w:b w:val="0"/>
                <w:bCs w:val="0"/>
                <w:sz w:val="20"/>
                <w:szCs w:val="20"/>
              </w:rPr>
              <w:t xml:space="preserve">  </w:t>
            </w:r>
            <w:r w:rsidR="003D2895" w:rsidRPr="00CA42F1">
              <w:rPr>
                <w:rFonts w:asciiTheme="minorHAnsi" w:hAnsiTheme="minorHAnsi" w:cstheme="minorHAnsi"/>
                <w:b w:val="0"/>
                <w:bCs w:val="0"/>
                <w:sz w:val="20"/>
                <w:szCs w:val="20"/>
              </w:rPr>
              <w:t xml:space="preserve">Second: </w:t>
            </w:r>
            <w:r w:rsidR="00FD78F9" w:rsidRPr="00CA42F1">
              <w:rPr>
                <w:rFonts w:asciiTheme="minorHAnsi" w:hAnsiTheme="minorHAnsi" w:cstheme="minorHAnsi"/>
                <w:b w:val="0"/>
                <w:bCs w:val="0"/>
                <w:sz w:val="20"/>
                <w:szCs w:val="20"/>
              </w:rPr>
              <w:t>How can SP Systems respond to the COVID 19 crisis?</w:t>
            </w:r>
            <w:r w:rsidR="008F64A3" w:rsidRPr="00CA42F1">
              <w:rPr>
                <w:rFonts w:asciiTheme="minorHAnsi" w:hAnsiTheme="minorHAnsi" w:cstheme="minorHAnsi"/>
                <w:b w:val="0"/>
                <w:bCs w:val="0"/>
                <w:sz w:val="20"/>
                <w:szCs w:val="20"/>
              </w:rPr>
              <w:t xml:space="preserve"> sets the scene on how SP systems can respond and the challenges governments are facing</w:t>
            </w:r>
            <w:r w:rsidR="003D2895" w:rsidRPr="00CA42F1">
              <w:rPr>
                <w:rFonts w:asciiTheme="minorHAnsi" w:hAnsiTheme="minorHAnsi" w:cstheme="minorHAnsi"/>
                <w:b w:val="0"/>
                <w:bCs w:val="0"/>
                <w:sz w:val="20"/>
                <w:szCs w:val="20"/>
              </w:rPr>
              <w:t>;</w:t>
            </w:r>
            <w:r w:rsidR="008F64A3" w:rsidRPr="00CA42F1">
              <w:rPr>
                <w:rFonts w:asciiTheme="minorHAnsi" w:hAnsiTheme="minorHAnsi" w:cstheme="minorHAnsi"/>
                <w:b w:val="0"/>
                <w:bCs w:val="0"/>
                <w:sz w:val="20"/>
                <w:szCs w:val="20"/>
              </w:rPr>
              <w:t xml:space="preserve"> </w:t>
            </w:r>
            <w:hyperlink r:id="rId42" w:history="1">
              <w:r w:rsidR="008F64A3" w:rsidRPr="00CA42F1">
                <w:rPr>
                  <w:rStyle w:val="Hyperlink"/>
                  <w:rFonts w:asciiTheme="minorHAnsi" w:hAnsiTheme="minorHAnsi" w:cstheme="minorHAnsi"/>
                  <w:b w:val="0"/>
                  <w:bCs w:val="0"/>
                  <w:sz w:val="20"/>
                  <w:szCs w:val="20"/>
                </w:rPr>
                <w:t>recording here</w:t>
              </w:r>
            </w:hyperlink>
            <w:r w:rsidR="008F64A3" w:rsidRPr="00CA42F1">
              <w:rPr>
                <w:rFonts w:asciiTheme="minorHAnsi" w:hAnsiTheme="minorHAnsi" w:cstheme="minorHAnsi"/>
                <w:b w:val="0"/>
                <w:bCs w:val="0"/>
                <w:sz w:val="20"/>
                <w:szCs w:val="20"/>
              </w:rPr>
              <w:t>.</w:t>
            </w:r>
            <w:r w:rsidR="0045575E" w:rsidRPr="00CA42F1">
              <w:rPr>
                <w:rFonts w:asciiTheme="minorHAnsi" w:hAnsiTheme="minorHAnsi" w:cstheme="minorHAnsi"/>
                <w:b w:val="0"/>
                <w:bCs w:val="0"/>
                <w:sz w:val="20"/>
                <w:szCs w:val="20"/>
              </w:rPr>
              <w:t xml:space="preserve"> </w:t>
            </w:r>
            <w:r w:rsidR="00DC4383" w:rsidRPr="00CA42F1">
              <w:rPr>
                <w:rFonts w:asciiTheme="minorHAnsi" w:hAnsiTheme="minorHAnsi" w:cstheme="minorHAnsi"/>
                <w:b w:val="0"/>
                <w:bCs w:val="0"/>
                <w:sz w:val="20"/>
                <w:szCs w:val="20"/>
              </w:rPr>
              <w:t>And thirdly,</w:t>
            </w:r>
            <w:r w:rsidR="0045575E" w:rsidRPr="00CA42F1">
              <w:rPr>
                <w:rFonts w:asciiTheme="minorHAnsi" w:hAnsiTheme="minorHAnsi" w:cstheme="minorHAnsi"/>
                <w:b w:val="0"/>
                <w:bCs w:val="0"/>
                <w:sz w:val="20"/>
                <w:szCs w:val="20"/>
              </w:rPr>
              <w:t xml:space="preserve"> </w:t>
            </w:r>
            <w:hyperlink r:id="rId43" w:history="1">
              <w:r w:rsidR="0045575E" w:rsidRPr="00CA42F1">
                <w:rPr>
                  <w:rStyle w:val="Hyperlink"/>
                  <w:rFonts w:asciiTheme="minorHAnsi" w:hAnsiTheme="minorHAnsi" w:cstheme="minorHAnsi"/>
                  <w:b w:val="0"/>
                  <w:bCs w:val="0"/>
                  <w:sz w:val="20"/>
                  <w:szCs w:val="20"/>
                </w:rPr>
                <w:t xml:space="preserve">Lessons learned </w:t>
              </w:r>
              <w:r w:rsidR="0045575E" w:rsidRPr="00CA42F1">
                <w:rPr>
                  <w:rStyle w:val="Hyperlink"/>
                  <w:rFonts w:asciiTheme="minorHAnsi" w:hAnsiTheme="minorHAnsi" w:cstheme="minorHAnsi"/>
                  <w:b w:val="0"/>
                  <w:bCs w:val="0"/>
                  <w:sz w:val="20"/>
                  <w:szCs w:val="20"/>
                </w:rPr>
                <w:lastRenderedPageBreak/>
                <w:t>and Opportunities: Linking SP systems to humanitarian cash in a pandemic.</w:t>
              </w:r>
            </w:hyperlink>
            <w:r w:rsidR="0045575E" w:rsidRPr="00CA42F1">
              <w:rPr>
                <w:rFonts w:asciiTheme="minorHAnsi" w:hAnsiTheme="minorHAnsi" w:cstheme="minorHAnsi"/>
                <w:b w:val="0"/>
                <w:bCs w:val="0"/>
                <w:sz w:val="20"/>
                <w:szCs w:val="20"/>
              </w:rPr>
              <w:t xml:space="preserve"> </w:t>
            </w:r>
            <w:r w:rsidR="003C037E" w:rsidRPr="00CA42F1">
              <w:rPr>
                <w:rFonts w:asciiTheme="minorHAnsi" w:hAnsiTheme="minorHAnsi" w:cstheme="minorHAnsi"/>
                <w:b w:val="0"/>
                <w:bCs w:val="0"/>
                <w:sz w:val="20"/>
                <w:szCs w:val="20"/>
              </w:rPr>
              <w:t>Includes e</w:t>
            </w:r>
            <w:r w:rsidR="0045575E" w:rsidRPr="00CA42F1">
              <w:rPr>
                <w:rFonts w:asciiTheme="minorHAnsi" w:hAnsiTheme="minorHAnsi" w:cstheme="minorHAnsi"/>
                <w:b w:val="0"/>
                <w:bCs w:val="0"/>
                <w:sz w:val="20"/>
                <w:szCs w:val="20"/>
              </w:rPr>
              <w:t xml:space="preserve">xamples within the context of COVID </w:t>
            </w:r>
            <w:r w:rsidR="003C037E" w:rsidRPr="00CA42F1">
              <w:rPr>
                <w:rFonts w:asciiTheme="minorHAnsi" w:hAnsiTheme="minorHAnsi" w:cstheme="minorHAnsi"/>
                <w:b w:val="0"/>
                <w:bCs w:val="0"/>
                <w:sz w:val="20"/>
                <w:szCs w:val="20"/>
              </w:rPr>
              <w:t xml:space="preserve">for </w:t>
            </w:r>
            <w:r w:rsidR="0045575E" w:rsidRPr="00CA42F1">
              <w:rPr>
                <w:rFonts w:asciiTheme="minorHAnsi" w:hAnsiTheme="minorHAnsi" w:cstheme="minorHAnsi"/>
                <w:b w:val="0"/>
                <w:bCs w:val="0"/>
                <w:sz w:val="20"/>
                <w:szCs w:val="20"/>
              </w:rPr>
              <w:t xml:space="preserve">measures </w:t>
            </w:r>
            <w:r w:rsidR="003C037E" w:rsidRPr="00CA42F1">
              <w:rPr>
                <w:rFonts w:asciiTheme="minorHAnsi" w:hAnsiTheme="minorHAnsi" w:cstheme="minorHAnsi"/>
                <w:b w:val="0"/>
                <w:bCs w:val="0"/>
                <w:sz w:val="20"/>
                <w:szCs w:val="20"/>
              </w:rPr>
              <w:t>to link</w:t>
            </w:r>
            <w:r w:rsidR="0045575E" w:rsidRPr="00CA42F1">
              <w:rPr>
                <w:rFonts w:asciiTheme="minorHAnsi" w:hAnsiTheme="minorHAnsi" w:cstheme="minorHAnsi"/>
                <w:b w:val="0"/>
                <w:bCs w:val="0"/>
                <w:sz w:val="20"/>
                <w:szCs w:val="20"/>
              </w:rPr>
              <w:t xml:space="preserve"> SP</w:t>
            </w:r>
            <w:r w:rsidR="00DC4383" w:rsidRPr="00CA42F1">
              <w:rPr>
                <w:rFonts w:asciiTheme="minorHAnsi" w:hAnsiTheme="minorHAnsi" w:cstheme="minorHAnsi"/>
                <w:b w:val="0"/>
                <w:bCs w:val="0"/>
                <w:sz w:val="20"/>
                <w:szCs w:val="20"/>
              </w:rPr>
              <w:t>/HCT</w:t>
            </w:r>
            <w:r w:rsidR="0045575E" w:rsidRPr="00CA42F1">
              <w:rPr>
                <w:rFonts w:asciiTheme="minorHAnsi" w:hAnsiTheme="minorHAnsi" w:cstheme="minorHAnsi"/>
                <w:b w:val="0"/>
                <w:bCs w:val="0"/>
                <w:sz w:val="20"/>
                <w:szCs w:val="20"/>
              </w:rPr>
              <w:t xml:space="preserve">.  </w:t>
            </w:r>
          </w:p>
        </w:tc>
      </w:tr>
      <w:tr w:rsidR="00BE68EF" w:rsidRPr="00CA42F1" w14:paraId="3110313D" w14:textId="77777777" w:rsidTr="009D2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5" w:themeFillTint="33"/>
          </w:tcPr>
          <w:p w14:paraId="1198E184" w14:textId="24FC8175" w:rsidR="00BE68EF" w:rsidRPr="00CA42F1" w:rsidRDefault="00BE68EF" w:rsidP="007D198B">
            <w:pPr>
              <w:tabs>
                <w:tab w:val="left" w:pos="8349"/>
              </w:tabs>
              <w:rPr>
                <w:rFonts w:asciiTheme="minorHAnsi" w:hAnsiTheme="minorHAnsi" w:cstheme="minorHAnsi"/>
              </w:rPr>
            </w:pPr>
            <w:r w:rsidRPr="00CA42F1">
              <w:rPr>
                <w:rFonts w:asciiTheme="minorHAnsi" w:hAnsiTheme="minorHAnsi" w:cstheme="minorHAnsi"/>
              </w:rPr>
              <w:lastRenderedPageBreak/>
              <w:t>Looking Ahead</w:t>
            </w:r>
            <w:r w:rsidR="00DA4280" w:rsidRPr="00CA42F1">
              <w:rPr>
                <w:rFonts w:asciiTheme="minorHAnsi" w:hAnsiTheme="minorHAnsi" w:cstheme="minorHAnsi"/>
              </w:rPr>
              <w:t xml:space="preserve"> </w:t>
            </w:r>
            <w:r w:rsidRPr="00CA42F1">
              <w:rPr>
                <w:rFonts w:asciiTheme="minorHAnsi" w:hAnsiTheme="minorHAnsi" w:cstheme="minorHAnsi"/>
              </w:rPr>
              <w:tab/>
            </w:r>
          </w:p>
        </w:tc>
      </w:tr>
      <w:tr w:rsidR="00C20BC7" w:rsidRPr="00CA42F1" w14:paraId="649423B3" w14:textId="77777777" w:rsidTr="009D27C1">
        <w:trPr>
          <w:trHeight w:val="304"/>
        </w:trPr>
        <w:tc>
          <w:tcPr>
            <w:cnfStyle w:val="001000000000" w:firstRow="0" w:lastRow="0" w:firstColumn="1" w:lastColumn="0" w:oddVBand="0" w:evenVBand="0" w:oddHBand="0" w:evenHBand="0" w:firstRowFirstColumn="0" w:firstRowLastColumn="0" w:lastRowFirstColumn="0" w:lastRowLastColumn="0"/>
            <w:tcW w:w="694" w:type="pct"/>
            <w:shd w:val="clear" w:color="auto" w:fill="auto"/>
          </w:tcPr>
          <w:p w14:paraId="0F5884C0" w14:textId="0CCCF5DE" w:rsidR="00BE68EF" w:rsidRPr="00CA42F1" w:rsidRDefault="00BE68EF" w:rsidP="009D27C1">
            <w:pPr>
              <w:jc w:val="center"/>
              <w:rPr>
                <w:rFonts w:asciiTheme="minorHAnsi" w:hAnsiTheme="minorHAnsi" w:cstheme="minorHAnsi"/>
                <w:sz w:val="20"/>
                <w:szCs w:val="20"/>
              </w:rPr>
            </w:pPr>
            <w:r w:rsidRPr="00CA42F1">
              <w:rPr>
                <w:rFonts w:asciiTheme="minorHAnsi" w:hAnsiTheme="minorHAnsi" w:cstheme="minorHAnsi"/>
                <w:sz w:val="20"/>
                <w:szCs w:val="20"/>
              </w:rPr>
              <w:t>DATES</w:t>
            </w:r>
          </w:p>
        </w:tc>
        <w:tc>
          <w:tcPr>
            <w:tcW w:w="2790" w:type="pct"/>
            <w:shd w:val="clear" w:color="auto" w:fill="auto"/>
          </w:tcPr>
          <w:p w14:paraId="51E9795D" w14:textId="50E11AD3" w:rsidR="00BE68EF" w:rsidRPr="00CA42F1" w:rsidRDefault="00BE68EF" w:rsidP="00770F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A42F1">
              <w:rPr>
                <w:rFonts w:asciiTheme="minorHAnsi" w:hAnsiTheme="minorHAnsi" w:cstheme="minorHAnsi"/>
                <w:b/>
                <w:sz w:val="20"/>
                <w:szCs w:val="20"/>
              </w:rPr>
              <w:t>ACTIVITY</w:t>
            </w:r>
          </w:p>
        </w:tc>
        <w:tc>
          <w:tcPr>
            <w:tcW w:w="1516" w:type="pct"/>
            <w:shd w:val="clear" w:color="auto" w:fill="auto"/>
          </w:tcPr>
          <w:p w14:paraId="04E1C6CC" w14:textId="32A8FA04" w:rsidR="00BE68EF" w:rsidRPr="00CA42F1" w:rsidRDefault="00DA4280" w:rsidP="008341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CA42F1">
              <w:rPr>
                <w:rFonts w:asciiTheme="minorHAnsi" w:hAnsiTheme="minorHAnsi" w:cstheme="minorHAnsi"/>
                <w:b/>
                <w:sz w:val="20"/>
                <w:szCs w:val="20"/>
              </w:rPr>
              <w:t>Organiser</w:t>
            </w:r>
            <w:proofErr w:type="spellEnd"/>
          </w:p>
        </w:tc>
      </w:tr>
      <w:tr w:rsidR="00C20BC7" w:rsidRPr="00CA42F1" w14:paraId="53600B5B" w14:textId="77777777" w:rsidTr="009D27C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94" w:type="pct"/>
            <w:shd w:val="clear" w:color="auto" w:fill="auto"/>
          </w:tcPr>
          <w:p w14:paraId="2FBA613A" w14:textId="1C12ED27" w:rsidR="00726B4B" w:rsidRPr="00CA42F1" w:rsidRDefault="00DB7B18" w:rsidP="00B939AC">
            <w:pPr>
              <w:jc w:val="center"/>
              <w:rPr>
                <w:rFonts w:asciiTheme="minorHAnsi" w:hAnsiTheme="minorHAnsi" w:cstheme="minorHAnsi"/>
                <w:b w:val="0"/>
                <w:bCs w:val="0"/>
                <w:sz w:val="20"/>
                <w:szCs w:val="20"/>
              </w:rPr>
            </w:pPr>
            <w:r>
              <w:rPr>
                <w:rFonts w:asciiTheme="minorHAnsi" w:hAnsiTheme="minorHAnsi" w:cstheme="minorHAnsi"/>
                <w:sz w:val="20"/>
                <w:szCs w:val="20"/>
              </w:rPr>
              <w:t>24</w:t>
            </w:r>
            <w:r w:rsidR="00726B4B" w:rsidRPr="00CA42F1">
              <w:rPr>
                <w:rFonts w:asciiTheme="minorHAnsi" w:hAnsiTheme="minorHAnsi" w:cstheme="minorHAnsi"/>
                <w:sz w:val="20"/>
                <w:szCs w:val="20"/>
              </w:rPr>
              <w:t xml:space="preserve"> </w:t>
            </w:r>
            <w:r w:rsidR="00A66F3B" w:rsidRPr="00CA42F1">
              <w:rPr>
                <w:rFonts w:asciiTheme="minorHAnsi" w:hAnsiTheme="minorHAnsi" w:cstheme="minorHAnsi"/>
                <w:sz w:val="20"/>
                <w:szCs w:val="20"/>
              </w:rPr>
              <w:t>June</w:t>
            </w:r>
          </w:p>
        </w:tc>
        <w:tc>
          <w:tcPr>
            <w:tcW w:w="2790" w:type="pct"/>
            <w:shd w:val="clear" w:color="auto" w:fill="auto"/>
          </w:tcPr>
          <w:p w14:paraId="1C30B927" w14:textId="35368B48" w:rsidR="00726B4B" w:rsidRPr="00CA42F1" w:rsidRDefault="009D27C1" w:rsidP="002418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CA42F1">
              <w:rPr>
                <w:rFonts w:asciiTheme="minorHAnsi" w:hAnsiTheme="minorHAnsi" w:cstheme="minorHAnsi"/>
                <w:b/>
                <w:bCs/>
                <w:sz w:val="20"/>
                <w:szCs w:val="20"/>
              </w:rPr>
              <w:t xml:space="preserve">Weekly SP/HCT </w:t>
            </w:r>
            <w:r w:rsidR="00726B4B" w:rsidRPr="00CA42F1">
              <w:rPr>
                <w:rFonts w:asciiTheme="minorHAnsi" w:hAnsiTheme="minorHAnsi" w:cstheme="minorHAnsi"/>
                <w:b/>
                <w:bCs/>
                <w:sz w:val="20"/>
                <w:szCs w:val="20"/>
              </w:rPr>
              <w:t xml:space="preserve">Hangout </w:t>
            </w:r>
            <w:r w:rsidR="000A7A7F" w:rsidRPr="00CA42F1">
              <w:rPr>
                <w:rFonts w:asciiTheme="minorHAnsi" w:hAnsiTheme="minorHAnsi" w:cstheme="minorHAnsi"/>
                <w:sz w:val="20"/>
                <w:szCs w:val="20"/>
              </w:rPr>
              <w:t xml:space="preserve">8 am </w:t>
            </w:r>
            <w:r w:rsidR="00726B4B" w:rsidRPr="00CA42F1">
              <w:rPr>
                <w:rFonts w:asciiTheme="minorHAnsi" w:hAnsiTheme="minorHAnsi" w:cstheme="minorHAnsi"/>
                <w:sz w:val="20"/>
                <w:szCs w:val="20"/>
              </w:rPr>
              <w:t>EDT.</w:t>
            </w:r>
            <w:r w:rsidR="00726B4B" w:rsidRPr="00CA42F1">
              <w:rPr>
                <w:rFonts w:asciiTheme="minorHAnsi" w:hAnsiTheme="minorHAnsi" w:cstheme="minorHAnsi"/>
                <w:b/>
                <w:bCs/>
                <w:sz w:val="20"/>
                <w:szCs w:val="20"/>
              </w:rPr>
              <w:t xml:space="preserve">  </w:t>
            </w:r>
            <w:r w:rsidR="00726B4B" w:rsidRPr="00CA42F1">
              <w:rPr>
                <w:rFonts w:asciiTheme="minorHAnsi" w:hAnsiTheme="minorHAnsi" w:cstheme="minorHAnsi"/>
                <w:sz w:val="20"/>
                <w:szCs w:val="20"/>
              </w:rPr>
              <w:t xml:space="preserve">Join </w:t>
            </w:r>
            <w:hyperlink r:id="rId44" w:history="1">
              <w:r w:rsidR="00726B4B" w:rsidRPr="00CA42F1">
                <w:rPr>
                  <w:rStyle w:val="Hyperlink"/>
                  <w:rFonts w:asciiTheme="minorHAnsi" w:hAnsiTheme="minorHAnsi" w:cstheme="minorHAnsi"/>
                  <w:sz w:val="20"/>
                  <w:szCs w:val="20"/>
                </w:rPr>
                <w:t>here</w:t>
              </w:r>
            </w:hyperlink>
            <w:r w:rsidR="000A7631" w:rsidRPr="00CA42F1">
              <w:rPr>
                <w:rFonts w:asciiTheme="minorHAnsi" w:hAnsiTheme="minorHAnsi" w:cstheme="minorHAnsi"/>
                <w:sz w:val="20"/>
                <w:szCs w:val="20"/>
              </w:rPr>
              <w:t xml:space="preserve"> (p</w:t>
            </w:r>
            <w:r w:rsidRPr="00CA42F1">
              <w:rPr>
                <w:rFonts w:asciiTheme="minorHAnsi" w:hAnsiTheme="minorHAnsi" w:cstheme="minorHAnsi"/>
                <w:sz w:val="20"/>
                <w:szCs w:val="20"/>
              </w:rPr>
              <w:t>asswd</w:t>
            </w:r>
            <w:r w:rsidR="000A7631" w:rsidRPr="00CA42F1">
              <w:rPr>
                <w:rFonts w:asciiTheme="minorHAnsi" w:hAnsiTheme="minorHAnsi" w:cstheme="minorHAnsi"/>
                <w:sz w:val="20"/>
                <w:szCs w:val="20"/>
              </w:rPr>
              <w:t>: 754170)</w:t>
            </w:r>
          </w:p>
        </w:tc>
        <w:tc>
          <w:tcPr>
            <w:tcW w:w="1516" w:type="pct"/>
            <w:shd w:val="clear" w:color="auto" w:fill="auto"/>
          </w:tcPr>
          <w:p w14:paraId="143BC0CC" w14:textId="6DC1260B" w:rsidR="00726B4B" w:rsidRPr="00CA42F1" w:rsidRDefault="000A7631" w:rsidP="002418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A42F1">
              <w:rPr>
                <w:rFonts w:asciiTheme="minorHAnsi" w:hAnsiTheme="minorHAnsi" w:cstheme="minorHAnsi"/>
                <w:sz w:val="20"/>
                <w:szCs w:val="20"/>
              </w:rPr>
              <w:t>Zehra</w:t>
            </w:r>
            <w:r w:rsidR="008F64A3" w:rsidRPr="00CA42F1">
              <w:rPr>
                <w:rFonts w:asciiTheme="minorHAnsi" w:hAnsiTheme="minorHAnsi" w:cstheme="minorHAnsi"/>
                <w:sz w:val="20"/>
                <w:szCs w:val="20"/>
              </w:rPr>
              <w:t xml:space="preserve"> Rizvi</w:t>
            </w:r>
            <w:r w:rsidRPr="00CA42F1">
              <w:rPr>
                <w:rFonts w:asciiTheme="minorHAnsi" w:hAnsiTheme="minorHAnsi" w:cstheme="minorHAnsi"/>
                <w:sz w:val="20"/>
                <w:szCs w:val="20"/>
              </w:rPr>
              <w:t>/Cecile</w:t>
            </w:r>
            <w:r w:rsidR="008F64A3" w:rsidRPr="00CA42F1">
              <w:rPr>
                <w:rFonts w:asciiTheme="minorHAnsi" w:hAnsiTheme="minorHAnsi" w:cstheme="minorHAnsi"/>
                <w:sz w:val="20"/>
                <w:szCs w:val="20"/>
              </w:rPr>
              <w:t xml:space="preserve"> </w:t>
            </w:r>
            <w:proofErr w:type="spellStart"/>
            <w:r w:rsidR="008F64A3" w:rsidRPr="00CA42F1">
              <w:rPr>
                <w:rFonts w:asciiTheme="minorHAnsi" w:hAnsiTheme="minorHAnsi" w:cstheme="minorHAnsi"/>
                <w:sz w:val="20"/>
                <w:szCs w:val="20"/>
              </w:rPr>
              <w:t>Cherrier</w:t>
            </w:r>
            <w:proofErr w:type="spellEnd"/>
            <w:r w:rsidR="008F64A3" w:rsidRPr="00CA42F1">
              <w:rPr>
                <w:rFonts w:asciiTheme="minorHAnsi" w:hAnsiTheme="minorHAnsi" w:cstheme="minorHAnsi"/>
                <w:sz w:val="20"/>
                <w:szCs w:val="20"/>
              </w:rPr>
              <w:t xml:space="preserve"> </w:t>
            </w:r>
          </w:p>
        </w:tc>
      </w:tr>
      <w:tr w:rsidR="00291022" w:rsidRPr="00CA42F1" w14:paraId="702AEA3E" w14:textId="77777777" w:rsidTr="009D27C1">
        <w:trPr>
          <w:trHeight w:val="291"/>
        </w:trPr>
        <w:tc>
          <w:tcPr>
            <w:cnfStyle w:val="001000000000" w:firstRow="0" w:lastRow="0" w:firstColumn="1" w:lastColumn="0" w:oddVBand="0" w:evenVBand="0" w:oddHBand="0" w:evenHBand="0" w:firstRowFirstColumn="0" w:firstRowLastColumn="0" w:lastRowFirstColumn="0" w:lastRowLastColumn="0"/>
            <w:tcW w:w="694" w:type="pct"/>
            <w:shd w:val="clear" w:color="auto" w:fill="auto"/>
          </w:tcPr>
          <w:p w14:paraId="05C48C99" w14:textId="583B6545" w:rsidR="00291022" w:rsidRDefault="00291022" w:rsidP="00DB7B18">
            <w:pPr>
              <w:jc w:val="center"/>
              <w:rPr>
                <w:rFonts w:asciiTheme="minorHAnsi" w:hAnsiTheme="minorHAnsi" w:cstheme="minorHAnsi"/>
                <w:sz w:val="20"/>
                <w:szCs w:val="20"/>
              </w:rPr>
            </w:pPr>
            <w:r>
              <w:rPr>
                <w:rFonts w:asciiTheme="minorHAnsi" w:hAnsiTheme="minorHAnsi" w:cstheme="minorHAnsi"/>
                <w:sz w:val="20"/>
                <w:szCs w:val="20"/>
              </w:rPr>
              <w:t>25 June</w:t>
            </w:r>
          </w:p>
        </w:tc>
        <w:tc>
          <w:tcPr>
            <w:tcW w:w="2790" w:type="pct"/>
            <w:shd w:val="clear" w:color="auto" w:fill="auto"/>
          </w:tcPr>
          <w:p w14:paraId="4BF9D399" w14:textId="7CB5D5F0" w:rsidR="00626535" w:rsidRPr="00626535" w:rsidRDefault="00626535" w:rsidP="00B81195">
            <w:pPr>
              <w:pStyle w:val="Plain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b/>
                <w:bCs/>
                <w:sz w:val="20"/>
                <w:szCs w:val="20"/>
              </w:rPr>
              <w:t xml:space="preserve">Give Cash to Give Power for C19 </w:t>
            </w:r>
            <w:r w:rsidRPr="00626535">
              <w:rPr>
                <w:rFonts w:asciiTheme="minorHAnsi" w:hAnsiTheme="minorHAnsi" w:cstheme="minorHAnsi"/>
                <w:sz w:val="20"/>
                <w:szCs w:val="20"/>
              </w:rPr>
              <w:t>(</w:t>
            </w:r>
            <w:r w:rsidRPr="00626535">
              <w:rPr>
                <w:rFonts w:asciiTheme="minorHAnsi" w:hAnsiTheme="minorHAnsi" w:cstheme="minorHAnsi"/>
                <w:color w:val="030303"/>
                <w:sz w:val="20"/>
                <w:szCs w:val="20"/>
              </w:rPr>
              <w:t>13:00 to 14:30 Jakarta time)</w:t>
            </w:r>
          </w:p>
          <w:p w14:paraId="60527EB4" w14:textId="626EDE33" w:rsidR="00291022" w:rsidRPr="00B81195" w:rsidRDefault="007F034D" w:rsidP="00B81195">
            <w:pPr>
              <w:pStyle w:val="PlainText"/>
              <w:cnfStyle w:val="000000000000" w:firstRow="0" w:lastRow="0" w:firstColumn="0" w:lastColumn="0" w:oddVBand="0" w:evenVBand="0" w:oddHBand="0" w:evenHBand="0" w:firstRowFirstColumn="0" w:firstRowLastColumn="0" w:lastRowFirstColumn="0" w:lastRowLastColumn="0"/>
              <w:rPr>
                <w:sz w:val="20"/>
                <w:szCs w:val="20"/>
              </w:rPr>
            </w:pPr>
            <w:hyperlink r:id="rId45" w:history="1">
              <w:r w:rsidR="00626535" w:rsidRPr="007A3593">
                <w:rPr>
                  <w:rStyle w:val="Hyperlink"/>
                  <w:rFonts w:asciiTheme="minorHAnsi" w:hAnsiTheme="minorHAnsi" w:cstheme="minorHAnsi"/>
                  <w:sz w:val="20"/>
                  <w:szCs w:val="20"/>
                </w:rPr>
                <w:t>Zoom link here</w:t>
              </w:r>
            </w:hyperlink>
          </w:p>
        </w:tc>
        <w:tc>
          <w:tcPr>
            <w:tcW w:w="1516" w:type="pct"/>
            <w:shd w:val="clear" w:color="auto" w:fill="auto"/>
          </w:tcPr>
          <w:p w14:paraId="57D3B746" w14:textId="0475E209" w:rsidR="00291022" w:rsidRDefault="00291022" w:rsidP="002418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United Edge</w:t>
            </w:r>
          </w:p>
        </w:tc>
      </w:tr>
      <w:tr w:rsidR="00A07B16" w:rsidRPr="00CA42F1" w14:paraId="3198C43C" w14:textId="77777777" w:rsidTr="009D27C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94" w:type="pct"/>
            <w:shd w:val="clear" w:color="auto" w:fill="auto"/>
          </w:tcPr>
          <w:p w14:paraId="36D42B60" w14:textId="01EEF032" w:rsidR="00A07B16" w:rsidRPr="00CA42F1" w:rsidRDefault="00B81195" w:rsidP="00DB7B18">
            <w:pPr>
              <w:jc w:val="center"/>
              <w:rPr>
                <w:rFonts w:asciiTheme="minorHAnsi" w:hAnsiTheme="minorHAnsi" w:cstheme="minorHAnsi"/>
                <w:sz w:val="20"/>
                <w:szCs w:val="20"/>
              </w:rPr>
            </w:pPr>
            <w:r>
              <w:rPr>
                <w:rFonts w:asciiTheme="minorHAnsi" w:hAnsiTheme="minorHAnsi" w:cstheme="minorHAnsi"/>
                <w:sz w:val="20"/>
                <w:szCs w:val="20"/>
              </w:rPr>
              <w:t>25 June</w:t>
            </w:r>
          </w:p>
        </w:tc>
        <w:tc>
          <w:tcPr>
            <w:tcW w:w="2790" w:type="pct"/>
            <w:shd w:val="clear" w:color="auto" w:fill="auto"/>
          </w:tcPr>
          <w:p w14:paraId="2F4CCFAC" w14:textId="08301D69" w:rsidR="00B81195" w:rsidRPr="00291022" w:rsidRDefault="00B81195" w:rsidP="00B81195">
            <w:pPr>
              <w:pStyle w:val="PlainText"/>
              <w:cnfStyle w:val="000000100000" w:firstRow="0" w:lastRow="0" w:firstColumn="0" w:lastColumn="0" w:oddVBand="0" w:evenVBand="0" w:oddHBand="1" w:evenHBand="0" w:firstRowFirstColumn="0" w:firstRowLastColumn="0" w:lastRowFirstColumn="0" w:lastRowLastColumn="0"/>
              <w:rPr>
                <w:b/>
                <w:bCs/>
                <w:sz w:val="20"/>
                <w:szCs w:val="20"/>
              </w:rPr>
            </w:pPr>
            <w:r w:rsidRPr="00291022">
              <w:rPr>
                <w:b/>
                <w:bCs/>
                <w:sz w:val="20"/>
                <w:szCs w:val="20"/>
              </w:rPr>
              <w:t>What can people-centred CVA look like during a pandemic?</w:t>
            </w:r>
          </w:p>
          <w:p w14:paraId="0490C4A4" w14:textId="7FEC49E0" w:rsidR="00A07B16" w:rsidRPr="00625722" w:rsidRDefault="00B81195" w:rsidP="00B81195">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81195">
              <w:rPr>
                <w:sz w:val="20"/>
                <w:szCs w:val="20"/>
              </w:rPr>
              <w:t xml:space="preserve"> </w:t>
            </w:r>
            <w:r w:rsidR="00291022">
              <w:rPr>
                <w:sz w:val="20"/>
                <w:szCs w:val="20"/>
              </w:rPr>
              <w:t>R</w:t>
            </w:r>
            <w:r w:rsidRPr="00B81195">
              <w:rPr>
                <w:sz w:val="20"/>
                <w:szCs w:val="20"/>
              </w:rPr>
              <w:t xml:space="preserve">egister here: </w:t>
            </w:r>
            <w:hyperlink r:id="rId46" w:history="1">
              <w:r w:rsidRPr="00B81195">
                <w:rPr>
                  <w:rStyle w:val="Hyperlink"/>
                  <w:sz w:val="20"/>
                  <w:szCs w:val="20"/>
                </w:rPr>
                <w:t>https://www.tinyurl.com/cashbarometerlearningevent</w:t>
              </w:r>
            </w:hyperlink>
          </w:p>
        </w:tc>
        <w:tc>
          <w:tcPr>
            <w:tcW w:w="1516" w:type="pct"/>
            <w:shd w:val="clear" w:color="auto" w:fill="auto"/>
          </w:tcPr>
          <w:p w14:paraId="40D474FC" w14:textId="3BB1DF61" w:rsidR="00A07B16" w:rsidRPr="00CA42F1" w:rsidRDefault="00B81195" w:rsidP="002418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Ground Truth Solutions and German Federal Foreign Office</w:t>
            </w:r>
          </w:p>
        </w:tc>
      </w:tr>
      <w:tr w:rsidR="00B7217D" w:rsidRPr="00CA42F1" w14:paraId="5377931A" w14:textId="77777777" w:rsidTr="009D27C1">
        <w:trPr>
          <w:trHeight w:val="291"/>
        </w:trPr>
        <w:tc>
          <w:tcPr>
            <w:cnfStyle w:val="001000000000" w:firstRow="0" w:lastRow="0" w:firstColumn="1" w:lastColumn="0" w:oddVBand="0" w:evenVBand="0" w:oddHBand="0" w:evenHBand="0" w:firstRowFirstColumn="0" w:firstRowLastColumn="0" w:lastRowFirstColumn="0" w:lastRowLastColumn="0"/>
            <w:tcW w:w="694" w:type="pct"/>
            <w:shd w:val="clear" w:color="auto" w:fill="auto"/>
          </w:tcPr>
          <w:p w14:paraId="5B75AAA8" w14:textId="32D7D900" w:rsidR="00B7217D" w:rsidRPr="00CA42F1" w:rsidRDefault="00B7217D" w:rsidP="00B939AC">
            <w:pPr>
              <w:jc w:val="center"/>
              <w:rPr>
                <w:rFonts w:asciiTheme="minorHAnsi" w:hAnsiTheme="minorHAnsi" w:cstheme="minorHAnsi"/>
                <w:sz w:val="20"/>
                <w:szCs w:val="20"/>
              </w:rPr>
            </w:pPr>
            <w:r>
              <w:rPr>
                <w:rFonts w:asciiTheme="minorHAnsi" w:hAnsiTheme="minorHAnsi" w:cstheme="minorHAnsi"/>
                <w:sz w:val="20"/>
                <w:szCs w:val="20"/>
              </w:rPr>
              <w:t>30 June</w:t>
            </w:r>
          </w:p>
        </w:tc>
        <w:tc>
          <w:tcPr>
            <w:tcW w:w="2790" w:type="pct"/>
            <w:shd w:val="clear" w:color="auto" w:fill="auto"/>
          </w:tcPr>
          <w:p w14:paraId="4C20E172" w14:textId="7EAB3921" w:rsidR="00B7217D" w:rsidRPr="00E841D5" w:rsidRDefault="00E841D5" w:rsidP="00E841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841D5">
              <w:rPr>
                <w:rFonts w:asciiTheme="minorHAnsi" w:hAnsiTheme="minorHAnsi" w:cstheme="minorHAnsi"/>
                <w:b/>
                <w:bCs/>
                <w:sz w:val="20"/>
                <w:szCs w:val="20"/>
              </w:rPr>
              <w:t>Migrants and COVID-19 – Emerging Practices</w:t>
            </w:r>
            <w:r>
              <w:rPr>
                <w:rFonts w:asciiTheme="minorHAnsi" w:hAnsiTheme="minorHAnsi" w:cstheme="minorHAnsi"/>
                <w:b/>
                <w:bCs/>
                <w:sz w:val="20"/>
                <w:szCs w:val="20"/>
              </w:rPr>
              <w:t xml:space="preserve">. Register </w:t>
            </w:r>
            <w:hyperlink r:id="rId47" w:history="1">
              <w:r w:rsidRPr="00E841D5">
                <w:rPr>
                  <w:rStyle w:val="Hyperlink"/>
                  <w:rFonts w:asciiTheme="minorHAnsi" w:hAnsiTheme="minorHAnsi" w:cstheme="minorHAnsi"/>
                  <w:b/>
                  <w:bCs/>
                  <w:sz w:val="20"/>
                  <w:szCs w:val="20"/>
                </w:rPr>
                <w:t>here</w:t>
              </w:r>
            </w:hyperlink>
            <w:r>
              <w:rPr>
                <w:rFonts w:asciiTheme="minorHAnsi" w:hAnsiTheme="minorHAnsi" w:cstheme="minorHAnsi"/>
                <w:b/>
                <w:bCs/>
                <w:sz w:val="20"/>
                <w:szCs w:val="20"/>
              </w:rPr>
              <w:t xml:space="preserve">.  </w:t>
            </w:r>
            <w:proofErr w:type="spellStart"/>
            <w:r w:rsidRPr="00E841D5">
              <w:rPr>
                <w:rFonts w:asciiTheme="minorHAnsi" w:hAnsiTheme="minorHAnsi" w:cstheme="minorHAnsi"/>
                <w:sz w:val="20"/>
                <w:szCs w:val="20"/>
              </w:rPr>
              <w:t>Esta</w:t>
            </w:r>
            <w:proofErr w:type="spellEnd"/>
            <w:r w:rsidRPr="00E841D5">
              <w:rPr>
                <w:rFonts w:asciiTheme="minorHAnsi" w:hAnsiTheme="minorHAnsi" w:cstheme="minorHAnsi"/>
                <w:sz w:val="20"/>
                <w:szCs w:val="20"/>
              </w:rPr>
              <w:t xml:space="preserve"> </w:t>
            </w:r>
            <w:proofErr w:type="spellStart"/>
            <w:r w:rsidRPr="00E841D5">
              <w:rPr>
                <w:rFonts w:asciiTheme="minorHAnsi" w:hAnsiTheme="minorHAnsi" w:cstheme="minorHAnsi"/>
                <w:sz w:val="20"/>
                <w:szCs w:val="20"/>
              </w:rPr>
              <w:t>sesión</w:t>
            </w:r>
            <w:proofErr w:type="spellEnd"/>
            <w:r w:rsidRPr="00E841D5">
              <w:rPr>
                <w:rFonts w:asciiTheme="minorHAnsi" w:hAnsiTheme="minorHAnsi" w:cstheme="minorHAnsi"/>
                <w:sz w:val="20"/>
                <w:szCs w:val="20"/>
              </w:rPr>
              <w:t xml:space="preserve"> </w:t>
            </w:r>
            <w:proofErr w:type="spellStart"/>
            <w:r w:rsidRPr="00E841D5">
              <w:rPr>
                <w:rFonts w:asciiTheme="minorHAnsi" w:hAnsiTheme="minorHAnsi" w:cstheme="minorHAnsi"/>
                <w:sz w:val="20"/>
                <w:szCs w:val="20"/>
              </w:rPr>
              <w:t>será</w:t>
            </w:r>
            <w:proofErr w:type="spellEnd"/>
            <w:r w:rsidRPr="00E841D5">
              <w:rPr>
                <w:rFonts w:asciiTheme="minorHAnsi" w:hAnsiTheme="minorHAnsi" w:cstheme="minorHAnsi"/>
                <w:sz w:val="20"/>
                <w:szCs w:val="20"/>
              </w:rPr>
              <w:t xml:space="preserve"> </w:t>
            </w:r>
            <w:proofErr w:type="spellStart"/>
            <w:r w:rsidRPr="00E841D5">
              <w:rPr>
                <w:rFonts w:asciiTheme="minorHAnsi" w:hAnsiTheme="minorHAnsi" w:cstheme="minorHAnsi"/>
                <w:sz w:val="20"/>
                <w:szCs w:val="20"/>
              </w:rPr>
              <w:t>traducida</w:t>
            </w:r>
            <w:proofErr w:type="spellEnd"/>
            <w:r w:rsidRPr="00E841D5">
              <w:rPr>
                <w:rFonts w:asciiTheme="minorHAnsi" w:hAnsiTheme="minorHAnsi" w:cstheme="minorHAnsi"/>
                <w:sz w:val="20"/>
                <w:szCs w:val="20"/>
              </w:rPr>
              <w:t xml:space="preserve"> </w:t>
            </w:r>
            <w:proofErr w:type="spellStart"/>
            <w:r w:rsidRPr="00E841D5">
              <w:rPr>
                <w:rFonts w:asciiTheme="minorHAnsi" w:hAnsiTheme="minorHAnsi" w:cstheme="minorHAnsi"/>
                <w:sz w:val="20"/>
                <w:szCs w:val="20"/>
              </w:rPr>
              <w:t>simultáneamente</w:t>
            </w:r>
            <w:proofErr w:type="spellEnd"/>
            <w:r w:rsidRPr="00E841D5">
              <w:rPr>
                <w:rFonts w:asciiTheme="minorHAnsi" w:hAnsiTheme="minorHAnsi" w:cstheme="minorHAnsi"/>
                <w:sz w:val="20"/>
                <w:szCs w:val="20"/>
              </w:rPr>
              <w:t xml:space="preserve"> del </w:t>
            </w:r>
            <w:proofErr w:type="spellStart"/>
            <w:r w:rsidRPr="00E841D5">
              <w:rPr>
                <w:rFonts w:asciiTheme="minorHAnsi" w:hAnsiTheme="minorHAnsi" w:cstheme="minorHAnsi"/>
                <w:sz w:val="20"/>
                <w:szCs w:val="20"/>
              </w:rPr>
              <w:t>inglés</w:t>
            </w:r>
            <w:proofErr w:type="spellEnd"/>
            <w:r w:rsidRPr="00E841D5">
              <w:rPr>
                <w:rFonts w:asciiTheme="minorHAnsi" w:hAnsiTheme="minorHAnsi" w:cstheme="minorHAnsi"/>
                <w:sz w:val="20"/>
                <w:szCs w:val="20"/>
              </w:rPr>
              <w:t xml:space="preserve"> al </w:t>
            </w:r>
            <w:proofErr w:type="spellStart"/>
            <w:r w:rsidRPr="00E841D5">
              <w:rPr>
                <w:rFonts w:asciiTheme="minorHAnsi" w:hAnsiTheme="minorHAnsi" w:cstheme="minorHAnsi"/>
                <w:sz w:val="20"/>
                <w:szCs w:val="20"/>
              </w:rPr>
              <w:t>español</w:t>
            </w:r>
            <w:proofErr w:type="spellEnd"/>
            <w:r>
              <w:rPr>
                <w:rFonts w:asciiTheme="minorHAnsi" w:hAnsiTheme="minorHAnsi" w:cstheme="minorHAnsi"/>
                <w:sz w:val="20"/>
                <w:szCs w:val="20"/>
              </w:rPr>
              <w:t>.</w:t>
            </w:r>
          </w:p>
        </w:tc>
        <w:tc>
          <w:tcPr>
            <w:tcW w:w="1516" w:type="pct"/>
            <w:shd w:val="clear" w:color="auto" w:fill="auto"/>
          </w:tcPr>
          <w:p w14:paraId="2475BA44" w14:textId="070045AC" w:rsidR="00B7217D" w:rsidRPr="00CA42F1" w:rsidRDefault="00E841D5" w:rsidP="002418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SP.org COVID 19 Series. GIZ</w:t>
            </w:r>
          </w:p>
        </w:tc>
      </w:tr>
      <w:tr w:rsidR="002418DD" w:rsidRPr="00CA42F1" w14:paraId="13FDF3DD" w14:textId="77777777" w:rsidTr="009D27C1">
        <w:trPr>
          <w:cnfStyle w:val="000000100000" w:firstRow="0" w:lastRow="0" w:firstColumn="0" w:lastColumn="0" w:oddVBand="0" w:evenVBand="0" w:oddHBand="1" w:evenHBand="0" w:firstRowFirstColumn="0" w:firstRowLastColumn="0" w:lastRowFirstColumn="0" w:lastRowLastColumn="0"/>
          <w:trHeight w:val="281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3E8B33BF" w14:textId="574D0421" w:rsidR="00FF6A46" w:rsidRPr="00CA42F1" w:rsidRDefault="00FF6A46" w:rsidP="00FF6A46">
            <w:pPr>
              <w:rPr>
                <w:rFonts w:asciiTheme="minorHAnsi" w:hAnsiTheme="minorHAnsi" w:cstheme="minorHAnsi"/>
                <w:i/>
                <w:iCs/>
                <w:sz w:val="20"/>
                <w:szCs w:val="20"/>
              </w:rPr>
            </w:pPr>
            <w:r w:rsidRPr="00CA42F1">
              <w:rPr>
                <w:rFonts w:asciiTheme="minorHAnsi" w:hAnsiTheme="minorHAnsi" w:cstheme="minorHAnsi"/>
                <w:sz w:val="20"/>
                <w:szCs w:val="20"/>
              </w:rPr>
              <w:t xml:space="preserve">Contributions:  </w:t>
            </w:r>
            <w:r w:rsidR="005B7175" w:rsidRPr="00CA42F1">
              <w:rPr>
                <w:rFonts w:asciiTheme="minorHAnsi" w:hAnsiTheme="minorHAnsi" w:cstheme="minorHAnsi"/>
                <w:b w:val="0"/>
                <w:bCs w:val="0"/>
                <w:sz w:val="20"/>
                <w:szCs w:val="20"/>
              </w:rPr>
              <w:t>With thanks to</w:t>
            </w:r>
            <w:r w:rsidR="00631E8F">
              <w:rPr>
                <w:rFonts w:asciiTheme="minorHAnsi" w:hAnsiTheme="minorHAnsi" w:cstheme="minorHAnsi"/>
                <w:b w:val="0"/>
                <w:bCs w:val="0"/>
                <w:sz w:val="20"/>
                <w:szCs w:val="20"/>
              </w:rPr>
              <w:t xml:space="preserve"> </w:t>
            </w:r>
            <w:r w:rsidR="00631E8F">
              <w:rPr>
                <w:rFonts w:asciiTheme="minorHAnsi" w:hAnsiTheme="minorHAnsi" w:cstheme="minorHAnsi"/>
                <w:b w:val="0"/>
                <w:bCs w:val="0"/>
                <w:i/>
                <w:iCs/>
                <w:sz w:val="20"/>
                <w:szCs w:val="20"/>
              </w:rPr>
              <w:t xml:space="preserve">Clare O’Brien, Louisa Seferis, Larissa Pelham, Mattias Lundberg, Andrew Mitchell, </w:t>
            </w:r>
            <w:r w:rsidR="002A31B8">
              <w:rPr>
                <w:rFonts w:asciiTheme="minorHAnsi" w:hAnsiTheme="minorHAnsi" w:cstheme="minorHAnsi"/>
                <w:b w:val="0"/>
                <w:bCs w:val="0"/>
                <w:i/>
                <w:iCs/>
                <w:sz w:val="20"/>
                <w:szCs w:val="20"/>
              </w:rPr>
              <w:t>Aftab Alam</w:t>
            </w:r>
            <w:r w:rsidR="00281D2F">
              <w:rPr>
                <w:rFonts w:asciiTheme="minorHAnsi" w:hAnsiTheme="minorHAnsi" w:cstheme="minorHAnsi"/>
                <w:b w:val="0"/>
                <w:bCs w:val="0"/>
                <w:i/>
                <w:iCs/>
                <w:sz w:val="20"/>
                <w:szCs w:val="20"/>
              </w:rPr>
              <w:t>,</w:t>
            </w:r>
            <w:r w:rsidR="002A31B8">
              <w:rPr>
                <w:rFonts w:asciiTheme="minorHAnsi" w:hAnsiTheme="minorHAnsi" w:cstheme="minorHAnsi"/>
                <w:b w:val="0"/>
                <w:bCs w:val="0"/>
                <w:i/>
                <w:iCs/>
                <w:sz w:val="20"/>
                <w:szCs w:val="20"/>
              </w:rPr>
              <w:t xml:space="preserve"> </w:t>
            </w:r>
            <w:hyperlink r:id="rId48" w:tgtFrame="_blank" w:history="1">
              <w:proofErr w:type="spellStart"/>
              <w:r w:rsidR="002A31B8" w:rsidRPr="003875FE">
                <w:rPr>
                  <w:rStyle w:val="Hyperlink"/>
                  <w:rFonts w:asciiTheme="minorHAnsi" w:hAnsiTheme="minorHAnsi" w:cstheme="minorHAnsi"/>
                  <w:b w:val="0"/>
                  <w:bCs w:val="0"/>
                  <w:i/>
                  <w:iCs/>
                  <w:color w:val="auto"/>
                  <w:sz w:val="20"/>
                  <w:szCs w:val="20"/>
                </w:rPr>
                <w:t>Gerelyn</w:t>
              </w:r>
              <w:proofErr w:type="spellEnd"/>
              <w:r w:rsidR="002A31B8" w:rsidRPr="003875FE">
                <w:rPr>
                  <w:rStyle w:val="Hyperlink"/>
                  <w:rFonts w:asciiTheme="minorHAnsi" w:hAnsiTheme="minorHAnsi" w:cstheme="minorHAnsi"/>
                  <w:b w:val="0"/>
                  <w:bCs w:val="0"/>
                  <w:i/>
                  <w:iCs/>
                  <w:color w:val="auto"/>
                  <w:sz w:val="20"/>
                  <w:szCs w:val="20"/>
                </w:rPr>
                <w:t xml:space="preserve"> </w:t>
              </w:r>
              <w:proofErr w:type="spellStart"/>
              <w:r w:rsidR="002A31B8" w:rsidRPr="003875FE">
                <w:rPr>
                  <w:rStyle w:val="Hyperlink"/>
                  <w:rFonts w:asciiTheme="minorHAnsi" w:hAnsiTheme="minorHAnsi" w:cstheme="minorHAnsi"/>
                  <w:b w:val="0"/>
                  <w:bCs w:val="0"/>
                  <w:i/>
                  <w:iCs/>
                  <w:color w:val="auto"/>
                  <w:sz w:val="20"/>
                  <w:szCs w:val="20"/>
                </w:rPr>
                <w:t>Terzo</w:t>
              </w:r>
              <w:proofErr w:type="spellEnd"/>
            </w:hyperlink>
            <w:r w:rsidR="002A31B8" w:rsidRPr="003875FE">
              <w:rPr>
                <w:rFonts w:asciiTheme="minorHAnsi" w:hAnsiTheme="minorHAnsi" w:cstheme="minorHAnsi"/>
                <w:b w:val="0"/>
                <w:bCs w:val="0"/>
                <w:i/>
                <w:iCs/>
                <w:sz w:val="20"/>
                <w:szCs w:val="20"/>
                <w:u w:val="single"/>
              </w:rPr>
              <w:t>,</w:t>
            </w:r>
            <w:r w:rsidR="00840F23">
              <w:rPr>
                <w:rFonts w:asciiTheme="minorHAnsi" w:hAnsiTheme="minorHAnsi" w:cstheme="minorHAnsi"/>
                <w:b w:val="0"/>
                <w:bCs w:val="0"/>
                <w:i/>
                <w:iCs/>
                <w:sz w:val="20"/>
                <w:szCs w:val="20"/>
              </w:rPr>
              <w:t xml:space="preserve"> Juan Gonzalo,</w:t>
            </w:r>
            <w:r w:rsidR="00281D2F">
              <w:rPr>
                <w:rFonts w:asciiTheme="minorHAnsi" w:hAnsiTheme="minorHAnsi" w:cstheme="minorHAnsi"/>
                <w:b w:val="0"/>
                <w:bCs w:val="0"/>
                <w:i/>
                <w:iCs/>
                <w:sz w:val="20"/>
                <w:szCs w:val="20"/>
              </w:rPr>
              <w:t xml:space="preserve"> </w:t>
            </w:r>
            <w:r w:rsidR="002A31B8">
              <w:rPr>
                <w:rFonts w:asciiTheme="minorHAnsi" w:hAnsiTheme="minorHAnsi" w:cstheme="minorHAnsi"/>
                <w:b w:val="0"/>
                <w:bCs w:val="0"/>
                <w:i/>
                <w:iCs/>
                <w:sz w:val="20"/>
                <w:szCs w:val="20"/>
              </w:rPr>
              <w:t>N</w:t>
            </w:r>
            <w:r w:rsidR="00DB3A7F">
              <w:rPr>
                <w:rFonts w:asciiTheme="minorHAnsi" w:hAnsiTheme="minorHAnsi" w:cstheme="minorHAnsi"/>
                <w:b w:val="0"/>
                <w:bCs w:val="0"/>
                <w:i/>
                <w:iCs/>
                <w:sz w:val="20"/>
                <w:szCs w:val="20"/>
              </w:rPr>
              <w:t xml:space="preserve">upur </w:t>
            </w:r>
            <w:proofErr w:type="spellStart"/>
            <w:r w:rsidR="00DB3A7F">
              <w:rPr>
                <w:rFonts w:asciiTheme="minorHAnsi" w:hAnsiTheme="minorHAnsi" w:cstheme="minorHAnsi"/>
                <w:b w:val="0"/>
                <w:bCs w:val="0"/>
                <w:i/>
                <w:iCs/>
                <w:sz w:val="20"/>
                <w:szCs w:val="20"/>
              </w:rPr>
              <w:t>Kukrety</w:t>
            </w:r>
            <w:proofErr w:type="spellEnd"/>
            <w:r w:rsidR="003A7BC7">
              <w:rPr>
                <w:rFonts w:asciiTheme="minorHAnsi" w:hAnsiTheme="minorHAnsi" w:cstheme="minorHAnsi"/>
                <w:b w:val="0"/>
                <w:bCs w:val="0"/>
                <w:i/>
                <w:iCs/>
                <w:sz w:val="20"/>
                <w:szCs w:val="20"/>
              </w:rPr>
              <w:t xml:space="preserve">, </w:t>
            </w:r>
            <w:r w:rsidR="002A31B8">
              <w:rPr>
                <w:rFonts w:asciiTheme="minorHAnsi" w:hAnsiTheme="minorHAnsi" w:cstheme="minorHAnsi"/>
                <w:b w:val="0"/>
                <w:bCs w:val="0"/>
                <w:i/>
                <w:iCs/>
                <w:sz w:val="20"/>
                <w:szCs w:val="20"/>
              </w:rPr>
              <w:t>Zehra Rizvi</w:t>
            </w:r>
            <w:r w:rsidR="00281D2F">
              <w:rPr>
                <w:rFonts w:asciiTheme="minorHAnsi" w:hAnsiTheme="minorHAnsi" w:cstheme="minorHAnsi"/>
                <w:b w:val="0"/>
                <w:bCs w:val="0"/>
                <w:i/>
                <w:iCs/>
                <w:sz w:val="20"/>
                <w:szCs w:val="20"/>
              </w:rPr>
              <w:t>,</w:t>
            </w:r>
            <w:r w:rsidR="002B7CB3" w:rsidRPr="00CA42F1">
              <w:rPr>
                <w:rFonts w:asciiTheme="minorHAnsi" w:hAnsiTheme="minorHAnsi" w:cstheme="minorHAnsi"/>
                <w:b w:val="0"/>
                <w:bCs w:val="0"/>
                <w:i/>
                <w:iCs/>
                <w:sz w:val="20"/>
                <w:szCs w:val="20"/>
              </w:rPr>
              <w:t xml:space="preserve"> </w:t>
            </w:r>
            <w:r w:rsidR="00951530" w:rsidRPr="00CA42F1">
              <w:rPr>
                <w:rFonts w:asciiTheme="minorHAnsi" w:hAnsiTheme="minorHAnsi" w:cstheme="minorHAnsi"/>
                <w:b w:val="0"/>
                <w:bCs w:val="0"/>
                <w:i/>
                <w:iCs/>
                <w:sz w:val="20"/>
                <w:szCs w:val="20"/>
              </w:rPr>
              <w:t xml:space="preserve">and others </w:t>
            </w:r>
            <w:r w:rsidR="005B7175" w:rsidRPr="00CA42F1">
              <w:rPr>
                <w:rFonts w:asciiTheme="minorHAnsi" w:hAnsiTheme="minorHAnsi" w:cstheme="minorHAnsi"/>
                <w:b w:val="0"/>
                <w:bCs w:val="0"/>
                <w:i/>
                <w:iCs/>
                <w:sz w:val="20"/>
                <w:szCs w:val="20"/>
              </w:rPr>
              <w:t xml:space="preserve">for </w:t>
            </w:r>
            <w:r w:rsidR="0039113A" w:rsidRPr="00CA42F1">
              <w:rPr>
                <w:rFonts w:asciiTheme="minorHAnsi" w:hAnsiTheme="minorHAnsi" w:cstheme="minorHAnsi"/>
                <w:b w:val="0"/>
                <w:bCs w:val="0"/>
                <w:i/>
                <w:iCs/>
                <w:sz w:val="20"/>
                <w:szCs w:val="20"/>
              </w:rPr>
              <w:t>providing</w:t>
            </w:r>
            <w:r w:rsidR="005B7175" w:rsidRPr="00CA42F1">
              <w:rPr>
                <w:rFonts w:asciiTheme="minorHAnsi" w:hAnsiTheme="minorHAnsi" w:cstheme="minorHAnsi"/>
                <w:b w:val="0"/>
                <w:bCs w:val="0"/>
                <w:i/>
                <w:iCs/>
                <w:sz w:val="20"/>
                <w:szCs w:val="20"/>
              </w:rPr>
              <w:t xml:space="preserve"> in</w:t>
            </w:r>
            <w:r w:rsidR="00392EE5" w:rsidRPr="00CA42F1">
              <w:rPr>
                <w:rFonts w:asciiTheme="minorHAnsi" w:hAnsiTheme="minorHAnsi" w:cstheme="minorHAnsi"/>
                <w:b w:val="0"/>
                <w:bCs w:val="0"/>
                <w:i/>
                <w:iCs/>
                <w:sz w:val="20"/>
                <w:szCs w:val="20"/>
              </w:rPr>
              <w:t xml:space="preserve">formation </w:t>
            </w:r>
            <w:r w:rsidR="003C037E" w:rsidRPr="00CA42F1">
              <w:rPr>
                <w:rFonts w:asciiTheme="minorHAnsi" w:hAnsiTheme="minorHAnsi" w:cstheme="minorHAnsi"/>
                <w:b w:val="0"/>
                <w:bCs w:val="0"/>
                <w:i/>
                <w:iCs/>
                <w:sz w:val="20"/>
                <w:szCs w:val="20"/>
              </w:rPr>
              <w:t xml:space="preserve">and ideas </w:t>
            </w:r>
            <w:r w:rsidR="00392EE5" w:rsidRPr="00CA42F1">
              <w:rPr>
                <w:rFonts w:asciiTheme="minorHAnsi" w:hAnsiTheme="minorHAnsi" w:cstheme="minorHAnsi"/>
                <w:b w:val="0"/>
                <w:bCs w:val="0"/>
                <w:i/>
                <w:iCs/>
                <w:sz w:val="20"/>
                <w:szCs w:val="20"/>
              </w:rPr>
              <w:t>for the newsletter</w:t>
            </w:r>
            <w:r w:rsidR="00951530" w:rsidRPr="00CA42F1">
              <w:rPr>
                <w:rFonts w:asciiTheme="minorHAnsi" w:hAnsiTheme="minorHAnsi" w:cstheme="minorHAnsi"/>
                <w:b w:val="0"/>
                <w:bCs w:val="0"/>
                <w:i/>
                <w:iCs/>
                <w:sz w:val="20"/>
                <w:szCs w:val="20"/>
              </w:rPr>
              <w:t xml:space="preserve">, </w:t>
            </w:r>
            <w:r w:rsidR="00E92CAE" w:rsidRPr="00CA42F1">
              <w:rPr>
                <w:rFonts w:asciiTheme="minorHAnsi" w:hAnsiTheme="minorHAnsi" w:cstheme="minorHAnsi"/>
                <w:b w:val="0"/>
                <w:bCs w:val="0"/>
                <w:i/>
                <w:iCs/>
                <w:sz w:val="20"/>
                <w:szCs w:val="20"/>
              </w:rPr>
              <w:t>mapping</w:t>
            </w:r>
            <w:r w:rsidR="00951530" w:rsidRPr="00CA42F1">
              <w:rPr>
                <w:rFonts w:asciiTheme="minorHAnsi" w:hAnsiTheme="minorHAnsi" w:cstheme="minorHAnsi"/>
                <w:b w:val="0"/>
                <w:bCs w:val="0"/>
                <w:i/>
                <w:iCs/>
                <w:sz w:val="20"/>
                <w:szCs w:val="20"/>
              </w:rPr>
              <w:t xml:space="preserve"> and needs</w:t>
            </w:r>
            <w:r w:rsidR="00392EE5" w:rsidRPr="00CA42F1">
              <w:rPr>
                <w:rFonts w:asciiTheme="minorHAnsi" w:hAnsiTheme="minorHAnsi" w:cstheme="minorHAnsi"/>
                <w:b w:val="0"/>
                <w:bCs w:val="0"/>
                <w:i/>
                <w:iCs/>
                <w:sz w:val="20"/>
                <w:szCs w:val="20"/>
              </w:rPr>
              <w:t>.</w:t>
            </w:r>
          </w:p>
          <w:p w14:paraId="3D2623FB" w14:textId="77777777" w:rsidR="00FF6A46" w:rsidRPr="00CA42F1" w:rsidRDefault="00FF6A46" w:rsidP="002418DD">
            <w:pPr>
              <w:rPr>
                <w:rFonts w:asciiTheme="minorHAnsi" w:hAnsiTheme="minorHAnsi" w:cstheme="minorHAnsi"/>
                <w:sz w:val="20"/>
                <w:szCs w:val="20"/>
              </w:rPr>
            </w:pPr>
          </w:p>
          <w:p w14:paraId="3FF85EDC" w14:textId="47F805F3" w:rsidR="00761217" w:rsidRPr="00CA42F1" w:rsidRDefault="006123D4" w:rsidP="002418DD">
            <w:pPr>
              <w:rPr>
                <w:rFonts w:asciiTheme="minorHAnsi" w:hAnsiTheme="minorHAnsi" w:cstheme="minorHAnsi"/>
                <w:sz w:val="20"/>
                <w:szCs w:val="20"/>
              </w:rPr>
            </w:pPr>
            <w:r w:rsidRPr="00CA42F1">
              <w:rPr>
                <w:rFonts w:asciiTheme="minorHAnsi" w:hAnsiTheme="minorHAnsi" w:cstheme="minorHAnsi"/>
                <w:b w:val="0"/>
                <w:bCs w:val="0"/>
                <w:sz w:val="20"/>
                <w:szCs w:val="20"/>
              </w:rPr>
              <w:t>Please e</w:t>
            </w:r>
            <w:r w:rsidR="002418DD" w:rsidRPr="00CA42F1">
              <w:rPr>
                <w:rFonts w:asciiTheme="minorHAnsi" w:hAnsiTheme="minorHAnsi" w:cstheme="minorHAnsi"/>
                <w:b w:val="0"/>
                <w:bCs w:val="0"/>
                <w:sz w:val="20"/>
                <w:szCs w:val="20"/>
              </w:rPr>
              <w:t xml:space="preserve">mail </w:t>
            </w:r>
            <w:hyperlink r:id="rId49" w:history="1">
              <w:r w:rsidR="00BE39A3" w:rsidRPr="00CA42F1">
                <w:rPr>
                  <w:rStyle w:val="Hyperlink"/>
                  <w:rFonts w:asciiTheme="minorHAnsi" w:hAnsiTheme="minorHAnsi" w:cstheme="minorHAnsi"/>
                  <w:b w:val="0"/>
                  <w:bCs w:val="0"/>
                  <w:sz w:val="20"/>
                  <w:szCs w:val="20"/>
                </w:rPr>
                <w:t>gbsubgroupsphct@gmail.com</w:t>
              </w:r>
            </w:hyperlink>
            <w:r w:rsidR="00BE39A3" w:rsidRPr="00CA42F1">
              <w:rPr>
                <w:rFonts w:asciiTheme="minorHAnsi" w:hAnsiTheme="minorHAnsi" w:cstheme="minorHAnsi"/>
                <w:sz w:val="20"/>
                <w:szCs w:val="20"/>
              </w:rPr>
              <w:t xml:space="preserve"> </w:t>
            </w:r>
            <w:r w:rsidR="005F1789" w:rsidRPr="00CA42F1">
              <w:rPr>
                <w:rFonts w:asciiTheme="minorHAnsi" w:hAnsiTheme="minorHAnsi" w:cstheme="minorHAnsi"/>
                <w:b w:val="0"/>
                <w:bCs w:val="0"/>
                <w:sz w:val="20"/>
                <w:szCs w:val="20"/>
              </w:rPr>
              <w:t xml:space="preserve">and/or </w:t>
            </w:r>
            <w:hyperlink r:id="rId50" w:history="1">
              <w:r w:rsidR="005F1789" w:rsidRPr="00CA42F1">
                <w:rPr>
                  <w:rStyle w:val="Hyperlink"/>
                  <w:rFonts w:asciiTheme="minorHAnsi" w:hAnsiTheme="minorHAnsi" w:cstheme="minorHAnsi"/>
                  <w:b w:val="0"/>
                  <w:bCs w:val="0"/>
                  <w:sz w:val="20"/>
                  <w:szCs w:val="20"/>
                </w:rPr>
                <w:t xml:space="preserve">Cecile </w:t>
              </w:r>
              <w:proofErr w:type="spellStart"/>
              <w:r w:rsidR="005F1789" w:rsidRPr="00CA42F1">
                <w:rPr>
                  <w:rStyle w:val="Hyperlink"/>
                  <w:rFonts w:asciiTheme="minorHAnsi" w:hAnsiTheme="minorHAnsi" w:cstheme="minorHAnsi"/>
                  <w:b w:val="0"/>
                  <w:bCs w:val="0"/>
                  <w:sz w:val="20"/>
                  <w:szCs w:val="20"/>
                </w:rPr>
                <w:t>Cherrier</w:t>
              </w:r>
              <w:proofErr w:type="spellEnd"/>
            </w:hyperlink>
            <w:r w:rsidR="005F1789" w:rsidRPr="00CA42F1">
              <w:rPr>
                <w:rFonts w:asciiTheme="minorHAnsi" w:hAnsiTheme="minorHAnsi" w:cstheme="minorHAnsi"/>
                <w:sz w:val="20"/>
                <w:szCs w:val="20"/>
              </w:rPr>
              <w:t xml:space="preserve"> </w:t>
            </w:r>
            <w:r w:rsidRPr="00CA42F1">
              <w:rPr>
                <w:rFonts w:asciiTheme="minorHAnsi" w:hAnsiTheme="minorHAnsi" w:cstheme="minorHAnsi"/>
                <w:b w:val="0"/>
                <w:bCs w:val="0"/>
                <w:sz w:val="20"/>
                <w:szCs w:val="20"/>
              </w:rPr>
              <w:t>for feedback</w:t>
            </w:r>
            <w:r w:rsidR="00862A3E" w:rsidRPr="00CA42F1">
              <w:rPr>
                <w:rFonts w:asciiTheme="minorHAnsi" w:hAnsiTheme="minorHAnsi" w:cstheme="minorHAnsi"/>
                <w:b w:val="0"/>
                <w:bCs w:val="0"/>
                <w:sz w:val="20"/>
                <w:szCs w:val="20"/>
              </w:rPr>
              <w:t>/</w:t>
            </w:r>
            <w:r w:rsidR="001259FF" w:rsidRPr="00CA42F1">
              <w:rPr>
                <w:rFonts w:asciiTheme="minorHAnsi" w:hAnsiTheme="minorHAnsi" w:cstheme="minorHAnsi"/>
                <w:b w:val="0"/>
                <w:bCs w:val="0"/>
                <w:sz w:val="20"/>
                <w:szCs w:val="20"/>
              </w:rPr>
              <w:t>amendments/</w:t>
            </w:r>
            <w:r w:rsidRPr="00CA42F1">
              <w:rPr>
                <w:rFonts w:asciiTheme="minorHAnsi" w:hAnsiTheme="minorHAnsi" w:cstheme="minorHAnsi"/>
                <w:b w:val="0"/>
                <w:bCs w:val="0"/>
                <w:sz w:val="20"/>
                <w:szCs w:val="20"/>
              </w:rPr>
              <w:t>contributions</w:t>
            </w:r>
            <w:r w:rsidR="002418DD" w:rsidRPr="00CA42F1">
              <w:rPr>
                <w:rFonts w:asciiTheme="minorHAnsi" w:hAnsiTheme="minorHAnsi" w:cstheme="minorHAnsi"/>
                <w:b w:val="0"/>
                <w:bCs w:val="0"/>
                <w:sz w:val="20"/>
                <w:szCs w:val="20"/>
              </w:rPr>
              <w:t xml:space="preserve">.  You can also </w:t>
            </w:r>
            <w:hyperlink r:id="rId51" w:history="1">
              <w:r w:rsidR="002418DD" w:rsidRPr="00CA42F1">
                <w:rPr>
                  <w:rStyle w:val="Hyperlink"/>
                  <w:rFonts w:asciiTheme="minorHAnsi" w:hAnsiTheme="minorHAnsi" w:cstheme="minorHAnsi"/>
                  <w:b w:val="0"/>
                  <w:bCs w:val="0"/>
                  <w:sz w:val="20"/>
                  <w:szCs w:val="20"/>
                </w:rPr>
                <w:t xml:space="preserve">join the </w:t>
              </w:r>
              <w:proofErr w:type="spellStart"/>
              <w:r w:rsidR="002418DD" w:rsidRPr="00CA42F1">
                <w:rPr>
                  <w:rStyle w:val="Hyperlink"/>
                  <w:rFonts w:asciiTheme="minorHAnsi" w:hAnsiTheme="minorHAnsi" w:cstheme="minorHAnsi"/>
                  <w:b w:val="0"/>
                  <w:bCs w:val="0"/>
                  <w:sz w:val="20"/>
                  <w:szCs w:val="20"/>
                </w:rPr>
                <w:t>CaLP</w:t>
              </w:r>
              <w:proofErr w:type="spellEnd"/>
              <w:r w:rsidR="002418DD" w:rsidRPr="00CA42F1">
                <w:rPr>
                  <w:rStyle w:val="Hyperlink"/>
                  <w:rFonts w:asciiTheme="minorHAnsi" w:hAnsiTheme="minorHAnsi" w:cstheme="minorHAnsi"/>
                  <w:b w:val="0"/>
                  <w:bCs w:val="0"/>
                  <w:sz w:val="20"/>
                  <w:szCs w:val="20"/>
                </w:rPr>
                <w:t xml:space="preserve"> d groups</w:t>
              </w:r>
            </w:hyperlink>
            <w:r w:rsidR="002418DD" w:rsidRPr="00CA42F1">
              <w:rPr>
                <w:rFonts w:asciiTheme="minorHAnsi" w:hAnsiTheme="minorHAnsi" w:cstheme="minorHAnsi"/>
                <w:b w:val="0"/>
                <w:bCs w:val="0"/>
                <w:sz w:val="20"/>
                <w:szCs w:val="20"/>
              </w:rPr>
              <w:t xml:space="preserve">, </w:t>
            </w:r>
            <w:r w:rsidR="00DB24EE" w:rsidRPr="00CA42F1">
              <w:rPr>
                <w:rFonts w:asciiTheme="minorHAnsi" w:hAnsiTheme="minorHAnsi" w:cstheme="minorHAnsi"/>
                <w:b w:val="0"/>
                <w:bCs w:val="0"/>
                <w:sz w:val="20"/>
                <w:szCs w:val="20"/>
              </w:rPr>
              <w:t xml:space="preserve">and/or the SP.org Online Community for Social Protection in Crisis Contexts (joining instructions below) </w:t>
            </w:r>
            <w:r w:rsidR="002418DD" w:rsidRPr="00CA42F1">
              <w:rPr>
                <w:rFonts w:asciiTheme="minorHAnsi" w:hAnsiTheme="minorHAnsi" w:cstheme="minorHAnsi"/>
                <w:b w:val="0"/>
                <w:bCs w:val="0"/>
                <w:sz w:val="20"/>
                <w:szCs w:val="20"/>
              </w:rPr>
              <w:t>where many of these discussions are taking place</w:t>
            </w:r>
            <w:r w:rsidR="00DB24EE" w:rsidRPr="00CA42F1">
              <w:rPr>
                <w:rFonts w:asciiTheme="minorHAnsi" w:hAnsiTheme="minorHAnsi" w:cstheme="minorHAnsi"/>
                <w:b w:val="0"/>
                <w:bCs w:val="0"/>
                <w:sz w:val="20"/>
                <w:szCs w:val="20"/>
              </w:rPr>
              <w:t xml:space="preserve">. </w:t>
            </w:r>
          </w:p>
          <w:p w14:paraId="437D1570" w14:textId="77777777" w:rsidR="009F1C61" w:rsidRPr="00CA42F1" w:rsidRDefault="009F1C61" w:rsidP="009F1C61">
            <w:pPr>
              <w:rPr>
                <w:rFonts w:asciiTheme="minorHAnsi" w:hAnsiTheme="minorHAnsi" w:cstheme="minorHAnsi"/>
                <w:b w:val="0"/>
                <w:bCs w:val="0"/>
                <w:sz w:val="20"/>
                <w:szCs w:val="20"/>
              </w:rPr>
            </w:pPr>
          </w:p>
          <w:p w14:paraId="66E58F1F" w14:textId="7E5CA6EF" w:rsidR="009F1C61" w:rsidRPr="00CA42F1" w:rsidRDefault="009F1C61" w:rsidP="009F1C61">
            <w:pPr>
              <w:rPr>
                <w:rFonts w:asciiTheme="minorHAnsi" w:hAnsiTheme="minorHAnsi" w:cstheme="minorHAnsi"/>
                <w:sz w:val="20"/>
                <w:szCs w:val="20"/>
              </w:rPr>
            </w:pPr>
            <w:r w:rsidRPr="00CA42F1">
              <w:rPr>
                <w:rFonts w:asciiTheme="minorHAnsi" w:hAnsiTheme="minorHAnsi" w:cstheme="minorHAnsi"/>
                <w:sz w:val="20"/>
                <w:szCs w:val="20"/>
              </w:rPr>
              <w:t>HOW TO JOIN THE ONLINE COMMUNITY ON ‘SOCIAL PROTECTION IN CRISIS CONTEXTS’</w:t>
            </w:r>
          </w:p>
          <w:p w14:paraId="0FB097B8" w14:textId="77777777" w:rsidR="009F1C61" w:rsidRPr="00CA42F1" w:rsidRDefault="009F1C61" w:rsidP="009F1C61">
            <w:pPr>
              <w:rPr>
                <w:rFonts w:asciiTheme="minorHAnsi" w:hAnsiTheme="minorHAnsi" w:cstheme="minorHAnsi"/>
                <w:sz w:val="20"/>
                <w:szCs w:val="20"/>
              </w:rPr>
            </w:pPr>
            <w:r w:rsidRPr="00CA42F1">
              <w:rPr>
                <w:rFonts w:asciiTheme="minorHAnsi" w:hAnsiTheme="minorHAnsi" w:cstheme="minorHAnsi"/>
                <w:sz w:val="20"/>
                <w:szCs w:val="20"/>
              </w:rPr>
              <w:t>1.     Become a member of </w:t>
            </w:r>
            <w:hyperlink r:id="rId52" w:history="1">
              <w:r w:rsidRPr="00CA42F1">
                <w:rPr>
                  <w:rStyle w:val="Hyperlink"/>
                  <w:rFonts w:asciiTheme="minorHAnsi" w:hAnsiTheme="minorHAnsi" w:cstheme="minorHAnsi"/>
                  <w:b w:val="0"/>
                  <w:bCs w:val="0"/>
                  <w:sz w:val="20"/>
                  <w:szCs w:val="20"/>
                </w:rPr>
                <w:t>socialprotection.org</w:t>
              </w:r>
            </w:hyperlink>
            <w:r w:rsidRPr="00CA42F1">
              <w:rPr>
                <w:rFonts w:asciiTheme="minorHAnsi" w:hAnsiTheme="minorHAnsi" w:cstheme="minorHAnsi"/>
                <w:sz w:val="20"/>
                <w:szCs w:val="20"/>
              </w:rPr>
              <w:t>: </w:t>
            </w:r>
            <w:hyperlink r:id="rId53" w:tooltip="https://goo.gl/VYCajT" w:history="1">
              <w:r w:rsidRPr="00CA42F1">
                <w:rPr>
                  <w:rStyle w:val="Hyperlink"/>
                  <w:rFonts w:asciiTheme="minorHAnsi" w:hAnsiTheme="minorHAnsi" w:cstheme="minorHAnsi"/>
                  <w:b w:val="0"/>
                  <w:bCs w:val="0"/>
                  <w:sz w:val="20"/>
                  <w:szCs w:val="20"/>
                </w:rPr>
                <w:t>https://goo.gl/VYCajT</w:t>
              </w:r>
            </w:hyperlink>
          </w:p>
          <w:p w14:paraId="5629F507" w14:textId="3BFC4F2E" w:rsidR="009F1C61" w:rsidRPr="00CA42F1" w:rsidRDefault="009F1C61" w:rsidP="002418DD">
            <w:pPr>
              <w:rPr>
                <w:rFonts w:asciiTheme="minorHAnsi" w:hAnsiTheme="minorHAnsi" w:cstheme="minorHAnsi"/>
                <w:sz w:val="20"/>
                <w:szCs w:val="20"/>
              </w:rPr>
            </w:pPr>
            <w:r w:rsidRPr="00CA42F1">
              <w:rPr>
                <w:rFonts w:asciiTheme="minorHAnsi" w:hAnsiTheme="minorHAnsi" w:cstheme="minorHAnsi"/>
                <w:sz w:val="20"/>
                <w:szCs w:val="20"/>
                <w:lang w:val="fr-CH"/>
              </w:rPr>
              <w:t>2.     </w:t>
            </w:r>
            <w:proofErr w:type="spellStart"/>
            <w:r w:rsidRPr="00CA42F1">
              <w:rPr>
                <w:rFonts w:asciiTheme="minorHAnsi" w:hAnsiTheme="minorHAnsi" w:cstheme="minorHAnsi"/>
                <w:sz w:val="20"/>
                <w:szCs w:val="20"/>
                <w:lang w:val="fr-CH"/>
              </w:rPr>
              <w:t>Join</w:t>
            </w:r>
            <w:proofErr w:type="spellEnd"/>
            <w:r w:rsidRPr="00CA42F1">
              <w:rPr>
                <w:rFonts w:asciiTheme="minorHAnsi" w:hAnsiTheme="minorHAnsi" w:cstheme="minorHAnsi"/>
                <w:sz w:val="20"/>
                <w:szCs w:val="20"/>
                <w:lang w:val="fr-CH"/>
              </w:rPr>
              <w:t xml:space="preserve"> the online </w:t>
            </w:r>
            <w:proofErr w:type="spellStart"/>
            <w:r w:rsidRPr="00CA42F1">
              <w:rPr>
                <w:rFonts w:asciiTheme="minorHAnsi" w:hAnsiTheme="minorHAnsi" w:cstheme="minorHAnsi"/>
                <w:sz w:val="20"/>
                <w:szCs w:val="20"/>
                <w:lang w:val="fr-CH"/>
              </w:rPr>
              <w:t>community</w:t>
            </w:r>
            <w:proofErr w:type="spellEnd"/>
            <w:r w:rsidRPr="00CA42F1">
              <w:rPr>
                <w:rFonts w:asciiTheme="minorHAnsi" w:hAnsiTheme="minorHAnsi" w:cstheme="minorHAnsi"/>
                <w:sz w:val="20"/>
                <w:szCs w:val="20"/>
                <w:lang w:val="fr-CH"/>
              </w:rPr>
              <w:t xml:space="preserve"> on ‘Social protection in </w:t>
            </w:r>
            <w:proofErr w:type="spellStart"/>
            <w:r w:rsidRPr="00CA42F1">
              <w:rPr>
                <w:rFonts w:asciiTheme="minorHAnsi" w:hAnsiTheme="minorHAnsi" w:cstheme="minorHAnsi"/>
                <w:sz w:val="20"/>
                <w:szCs w:val="20"/>
                <w:lang w:val="fr-CH"/>
              </w:rPr>
              <w:t>crisis</w:t>
            </w:r>
            <w:proofErr w:type="spellEnd"/>
            <w:r w:rsidRPr="00CA42F1">
              <w:rPr>
                <w:rFonts w:asciiTheme="minorHAnsi" w:hAnsiTheme="minorHAnsi" w:cstheme="minorHAnsi"/>
                <w:sz w:val="20"/>
                <w:szCs w:val="20"/>
                <w:lang w:val="fr-CH"/>
              </w:rPr>
              <w:t xml:space="preserve"> </w:t>
            </w:r>
            <w:proofErr w:type="spellStart"/>
            <w:r w:rsidRPr="00CA42F1">
              <w:rPr>
                <w:rFonts w:asciiTheme="minorHAnsi" w:hAnsiTheme="minorHAnsi" w:cstheme="minorHAnsi"/>
                <w:sz w:val="20"/>
                <w:szCs w:val="20"/>
                <w:lang w:val="fr-CH"/>
              </w:rPr>
              <w:t>contexts</w:t>
            </w:r>
            <w:proofErr w:type="spellEnd"/>
            <w:r w:rsidRPr="00CA42F1">
              <w:rPr>
                <w:rFonts w:asciiTheme="minorHAnsi" w:hAnsiTheme="minorHAnsi" w:cstheme="minorHAnsi"/>
                <w:sz w:val="20"/>
                <w:szCs w:val="20"/>
                <w:lang w:val="fr-CH"/>
              </w:rPr>
              <w:t>’ : </w:t>
            </w:r>
            <w:hyperlink r:id="rId54" w:tooltip="https://goo.gl/aRzVqb" w:history="1">
              <w:r w:rsidRPr="00CA42F1">
                <w:rPr>
                  <w:rStyle w:val="Hyperlink"/>
                  <w:rFonts w:asciiTheme="minorHAnsi" w:hAnsiTheme="minorHAnsi" w:cstheme="minorHAnsi"/>
                  <w:b w:val="0"/>
                  <w:bCs w:val="0"/>
                  <w:sz w:val="20"/>
                  <w:szCs w:val="20"/>
                  <w:lang w:val="fr-CH"/>
                </w:rPr>
                <w:t>https://goo.gl/aRzVqb</w:t>
              </w:r>
            </w:hyperlink>
          </w:p>
          <w:p w14:paraId="02EED1FD" w14:textId="77777777" w:rsidR="00761217" w:rsidRPr="00CA42F1" w:rsidRDefault="00761217" w:rsidP="002418DD">
            <w:pPr>
              <w:rPr>
                <w:rFonts w:asciiTheme="minorHAnsi" w:hAnsiTheme="minorHAnsi" w:cstheme="minorHAnsi"/>
                <w:b w:val="0"/>
                <w:bCs w:val="0"/>
                <w:sz w:val="20"/>
                <w:szCs w:val="20"/>
              </w:rPr>
            </w:pPr>
          </w:p>
          <w:p w14:paraId="126FAF8B" w14:textId="0352152B" w:rsidR="006123D4" w:rsidRPr="00CA42F1" w:rsidRDefault="00761217" w:rsidP="002418DD">
            <w:pPr>
              <w:rPr>
                <w:rFonts w:asciiTheme="minorHAnsi" w:hAnsiTheme="minorHAnsi" w:cstheme="minorHAnsi"/>
                <w:b w:val="0"/>
                <w:bCs w:val="0"/>
                <w:sz w:val="20"/>
                <w:szCs w:val="20"/>
              </w:rPr>
            </w:pPr>
            <w:r w:rsidRPr="00CA42F1">
              <w:rPr>
                <w:rFonts w:asciiTheme="minorHAnsi" w:hAnsiTheme="minorHAnsi" w:cstheme="minorHAnsi"/>
                <w:sz w:val="20"/>
                <w:szCs w:val="20"/>
              </w:rPr>
              <w:t>Your feedback is important</w:t>
            </w:r>
            <w:r w:rsidRPr="00CA42F1">
              <w:rPr>
                <w:rFonts w:asciiTheme="minorHAnsi" w:hAnsiTheme="minorHAnsi" w:cstheme="minorHAnsi"/>
                <w:b w:val="0"/>
                <w:bCs w:val="0"/>
                <w:sz w:val="20"/>
                <w:szCs w:val="20"/>
              </w:rPr>
              <w:t xml:space="preserve">; it allows us to iteratively tailor the newsletter to your needs and to make decisions on what KML products are needed/useful.  </w:t>
            </w:r>
          </w:p>
          <w:p w14:paraId="700E2B76" w14:textId="3C018197" w:rsidR="006123D4" w:rsidRPr="00CA42F1" w:rsidRDefault="006123D4" w:rsidP="002418DD">
            <w:pPr>
              <w:rPr>
                <w:rFonts w:asciiTheme="minorHAnsi" w:hAnsiTheme="minorHAnsi" w:cstheme="minorHAnsi"/>
                <w:b w:val="0"/>
                <w:bCs w:val="0"/>
                <w:sz w:val="20"/>
                <w:szCs w:val="20"/>
              </w:rPr>
            </w:pPr>
          </w:p>
          <w:p w14:paraId="6648DAC7" w14:textId="726414EB" w:rsidR="006123D4" w:rsidRPr="00CA42F1" w:rsidRDefault="00497197" w:rsidP="002418DD">
            <w:pPr>
              <w:rPr>
                <w:rFonts w:asciiTheme="minorHAnsi" w:hAnsiTheme="minorHAnsi" w:cstheme="minorHAnsi"/>
                <w:b w:val="0"/>
                <w:bCs w:val="0"/>
                <w:i/>
                <w:iCs/>
                <w:sz w:val="20"/>
                <w:szCs w:val="20"/>
              </w:rPr>
            </w:pPr>
            <w:r w:rsidRPr="00CA42F1">
              <w:rPr>
                <w:rFonts w:asciiTheme="minorHAnsi" w:hAnsiTheme="minorHAnsi" w:cstheme="minorHAnsi"/>
                <w:i/>
                <w:iCs/>
                <w:noProof/>
                <w:sz w:val="20"/>
                <w:szCs w:val="20"/>
              </w:rPr>
              <w:drawing>
                <wp:anchor distT="0" distB="0" distL="114300" distR="114300" simplePos="0" relativeHeight="251658240" behindDoc="0" locked="0" layoutInCell="1" allowOverlap="1" wp14:anchorId="32DB5737" wp14:editId="15C12D52">
                  <wp:simplePos x="0" y="0"/>
                  <wp:positionH relativeFrom="margin">
                    <wp:posOffset>5099536</wp:posOffset>
                  </wp:positionH>
                  <wp:positionV relativeFrom="margin">
                    <wp:posOffset>3131558</wp:posOffset>
                  </wp:positionV>
                  <wp:extent cx="1662430" cy="43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1662430" cy="431800"/>
                          </a:xfrm>
                          <a:prstGeom prst="rect">
                            <a:avLst/>
                          </a:prstGeom>
                        </pic:spPr>
                      </pic:pic>
                    </a:graphicData>
                  </a:graphic>
                  <wp14:sizeRelH relativeFrom="margin">
                    <wp14:pctWidth>0</wp14:pctWidth>
                  </wp14:sizeRelH>
                  <wp14:sizeRelV relativeFrom="margin">
                    <wp14:pctHeight>0</wp14:pctHeight>
                  </wp14:sizeRelV>
                </wp:anchor>
              </w:drawing>
            </w:r>
            <w:r w:rsidR="006123D4" w:rsidRPr="00CA42F1">
              <w:rPr>
                <w:rFonts w:asciiTheme="minorHAnsi" w:hAnsiTheme="minorHAnsi" w:cstheme="minorHAnsi"/>
                <w:b w:val="0"/>
                <w:bCs w:val="0"/>
                <w:i/>
                <w:iCs/>
                <w:sz w:val="20"/>
                <w:szCs w:val="20"/>
              </w:rPr>
              <w:t xml:space="preserve">This newsletter is an initiative of the </w:t>
            </w:r>
            <w:r w:rsidR="006123D4" w:rsidRPr="00CA42F1">
              <w:rPr>
                <w:rFonts w:asciiTheme="minorHAnsi" w:hAnsiTheme="minorHAnsi" w:cstheme="minorHAnsi"/>
                <w:i/>
                <w:iCs/>
                <w:sz w:val="20"/>
                <w:szCs w:val="20"/>
              </w:rPr>
              <w:t>Grand Bargain Cash Sub</w:t>
            </w:r>
            <w:r w:rsidR="00862A3E" w:rsidRPr="00CA42F1">
              <w:rPr>
                <w:rFonts w:asciiTheme="minorHAnsi" w:hAnsiTheme="minorHAnsi" w:cstheme="minorHAnsi"/>
                <w:i/>
                <w:iCs/>
                <w:sz w:val="20"/>
                <w:szCs w:val="20"/>
              </w:rPr>
              <w:t>-</w:t>
            </w:r>
            <w:r w:rsidR="006123D4" w:rsidRPr="00CA42F1">
              <w:rPr>
                <w:rFonts w:asciiTheme="minorHAnsi" w:hAnsiTheme="minorHAnsi" w:cstheme="minorHAnsi"/>
                <w:i/>
                <w:iCs/>
                <w:sz w:val="20"/>
                <w:szCs w:val="20"/>
              </w:rPr>
              <w:t xml:space="preserve">Group on linking Social Protection and </w:t>
            </w:r>
            <w:r w:rsidR="00726B4B" w:rsidRPr="00CA42F1">
              <w:rPr>
                <w:rFonts w:asciiTheme="minorHAnsi" w:hAnsiTheme="minorHAnsi" w:cstheme="minorHAnsi"/>
                <w:i/>
                <w:iCs/>
                <w:sz w:val="20"/>
                <w:szCs w:val="20"/>
              </w:rPr>
              <w:t xml:space="preserve">Humanitarian </w:t>
            </w:r>
            <w:r w:rsidR="006123D4" w:rsidRPr="00CA42F1">
              <w:rPr>
                <w:rFonts w:asciiTheme="minorHAnsi" w:hAnsiTheme="minorHAnsi" w:cstheme="minorHAnsi"/>
                <w:i/>
                <w:iCs/>
                <w:sz w:val="20"/>
                <w:szCs w:val="20"/>
              </w:rPr>
              <w:t>Cash</w:t>
            </w:r>
            <w:r w:rsidR="00726B4B" w:rsidRPr="00CA42F1">
              <w:rPr>
                <w:rFonts w:asciiTheme="minorHAnsi" w:hAnsiTheme="minorHAnsi" w:cstheme="minorHAnsi"/>
                <w:i/>
                <w:iCs/>
                <w:sz w:val="20"/>
                <w:szCs w:val="20"/>
              </w:rPr>
              <w:t xml:space="preserve"> Transfers</w:t>
            </w:r>
            <w:r w:rsidR="006123D4" w:rsidRPr="00CA42F1">
              <w:rPr>
                <w:rFonts w:asciiTheme="minorHAnsi" w:hAnsiTheme="minorHAnsi" w:cstheme="minorHAnsi"/>
                <w:b w:val="0"/>
                <w:bCs w:val="0"/>
                <w:i/>
                <w:iCs/>
                <w:sz w:val="20"/>
                <w:szCs w:val="20"/>
              </w:rPr>
              <w:t xml:space="preserve"> </w:t>
            </w:r>
            <w:r w:rsidR="00AC3903" w:rsidRPr="00CA42F1">
              <w:rPr>
                <w:rFonts w:asciiTheme="minorHAnsi" w:hAnsiTheme="minorHAnsi" w:cstheme="minorHAnsi"/>
                <w:b w:val="0"/>
                <w:bCs w:val="0"/>
                <w:i/>
                <w:iCs/>
                <w:sz w:val="20"/>
                <w:szCs w:val="20"/>
              </w:rPr>
              <w:t>which is an inclusive space consisting of</w:t>
            </w:r>
            <w:r w:rsidR="00E92CAE" w:rsidRPr="00CA42F1">
              <w:rPr>
                <w:rFonts w:asciiTheme="minorHAnsi" w:hAnsiTheme="minorHAnsi" w:cstheme="minorHAnsi"/>
                <w:b w:val="0"/>
                <w:bCs w:val="0"/>
                <w:i/>
                <w:iCs/>
                <w:sz w:val="20"/>
                <w:szCs w:val="20"/>
              </w:rPr>
              <w:t xml:space="preserve"> humanitarian and development actors from a wide range of agencies. It is </w:t>
            </w:r>
            <w:r w:rsidR="006123D4" w:rsidRPr="00CA42F1">
              <w:rPr>
                <w:rFonts w:asciiTheme="minorHAnsi" w:hAnsiTheme="minorHAnsi" w:cstheme="minorHAnsi"/>
                <w:b w:val="0"/>
                <w:bCs w:val="0"/>
                <w:i/>
                <w:iCs/>
                <w:sz w:val="20"/>
                <w:szCs w:val="20"/>
              </w:rPr>
              <w:t>co</w:t>
            </w:r>
            <w:r w:rsidR="003D2895" w:rsidRPr="00CA42F1">
              <w:rPr>
                <w:rFonts w:asciiTheme="minorHAnsi" w:hAnsiTheme="minorHAnsi" w:cstheme="minorHAnsi"/>
                <w:b w:val="0"/>
                <w:bCs w:val="0"/>
                <w:i/>
                <w:iCs/>
                <w:sz w:val="20"/>
                <w:szCs w:val="20"/>
              </w:rPr>
              <w:t>-</w:t>
            </w:r>
            <w:r w:rsidR="006123D4" w:rsidRPr="00CA42F1">
              <w:rPr>
                <w:rFonts w:asciiTheme="minorHAnsi" w:hAnsiTheme="minorHAnsi" w:cstheme="minorHAnsi"/>
                <w:b w:val="0"/>
                <w:bCs w:val="0"/>
                <w:i/>
                <w:iCs/>
                <w:sz w:val="20"/>
                <w:szCs w:val="20"/>
              </w:rPr>
              <w:t>led by IFRC, UNICEF and DFID</w:t>
            </w:r>
            <w:r w:rsidR="005512B4" w:rsidRPr="00CA42F1">
              <w:rPr>
                <w:rFonts w:asciiTheme="minorHAnsi" w:hAnsiTheme="minorHAnsi" w:cstheme="minorHAnsi"/>
                <w:b w:val="0"/>
                <w:bCs w:val="0"/>
                <w:i/>
                <w:iCs/>
                <w:sz w:val="20"/>
                <w:szCs w:val="20"/>
              </w:rPr>
              <w:t xml:space="preserve"> and the </w:t>
            </w:r>
            <w:r w:rsidR="005512B4" w:rsidRPr="00CA42F1">
              <w:rPr>
                <w:rFonts w:asciiTheme="minorHAnsi" w:hAnsiTheme="minorHAnsi" w:cstheme="minorHAnsi"/>
                <w:i/>
                <w:iCs/>
                <w:sz w:val="20"/>
                <w:szCs w:val="20"/>
              </w:rPr>
              <w:t>Online Community for Social Protection in Crisis Contexts</w:t>
            </w:r>
            <w:r w:rsidR="005512B4" w:rsidRPr="00CA42F1">
              <w:rPr>
                <w:rFonts w:asciiTheme="minorHAnsi" w:hAnsiTheme="minorHAnsi" w:cstheme="minorHAnsi"/>
                <w:b w:val="0"/>
                <w:bCs w:val="0"/>
                <w:i/>
                <w:iCs/>
                <w:sz w:val="20"/>
                <w:szCs w:val="20"/>
              </w:rPr>
              <w:t xml:space="preserve"> which is an unbranded, member-based online space on the socialprotection.org platform.</w:t>
            </w:r>
          </w:p>
        </w:tc>
      </w:tr>
    </w:tbl>
    <w:p w14:paraId="78DB51CE" w14:textId="14D3448A" w:rsidR="00B5002A" w:rsidRDefault="00B5002A"/>
    <w:sectPr w:rsidR="00B5002A" w:rsidSect="00727D56">
      <w:headerReference w:type="default" r:id="rId56"/>
      <w:footerReference w:type="even" r:id="rId57"/>
      <w:footerReference w:type="defaul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3F26" w14:textId="77777777" w:rsidR="007F034D" w:rsidRDefault="007F034D" w:rsidP="00600C18">
      <w:r>
        <w:separator/>
      </w:r>
    </w:p>
  </w:endnote>
  <w:endnote w:type="continuationSeparator" w:id="0">
    <w:p w14:paraId="2062DEF5" w14:textId="77777777" w:rsidR="007F034D" w:rsidRDefault="007F034D" w:rsidP="0060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827739"/>
      <w:docPartObj>
        <w:docPartGallery w:val="Page Numbers (Bottom of Page)"/>
        <w:docPartUnique/>
      </w:docPartObj>
    </w:sdtPr>
    <w:sdtEndPr>
      <w:rPr>
        <w:rStyle w:val="PageNumber"/>
      </w:rPr>
    </w:sdtEndPr>
    <w:sdtContent>
      <w:p w14:paraId="2B4AF2C3" w14:textId="15841494" w:rsidR="00036367" w:rsidRDefault="00036367" w:rsidP="00036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77907" w14:textId="77777777" w:rsidR="00036367" w:rsidRDefault="00036367" w:rsidP="00612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44745"/>
      <w:docPartObj>
        <w:docPartGallery w:val="Page Numbers (Bottom of Page)"/>
        <w:docPartUnique/>
      </w:docPartObj>
    </w:sdtPr>
    <w:sdtEndPr>
      <w:rPr>
        <w:rStyle w:val="PageNumber"/>
      </w:rPr>
    </w:sdtEndPr>
    <w:sdtContent>
      <w:p w14:paraId="673B7937" w14:textId="4454C29C" w:rsidR="00036367" w:rsidRDefault="00036367" w:rsidP="00036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952865" w14:textId="77777777" w:rsidR="00036367" w:rsidRDefault="00036367" w:rsidP="00612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E9C2" w14:textId="77777777" w:rsidR="007F034D" w:rsidRDefault="007F034D" w:rsidP="00600C18">
      <w:r>
        <w:separator/>
      </w:r>
    </w:p>
  </w:footnote>
  <w:footnote w:type="continuationSeparator" w:id="0">
    <w:p w14:paraId="34428974" w14:textId="77777777" w:rsidR="007F034D" w:rsidRDefault="007F034D" w:rsidP="0060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3CFF" w14:textId="473AA22D" w:rsidR="00036367" w:rsidRPr="006664F4" w:rsidRDefault="00036367">
    <w:pPr>
      <w:pStyle w:val="Header"/>
      <w:rPr>
        <w:rFonts w:asciiTheme="minorHAnsi" w:hAnsiTheme="minorHAnsi" w:cstheme="minorHAnsi"/>
        <w:i/>
        <w:iCs/>
        <w:sz w:val="16"/>
        <w:szCs w:val="16"/>
      </w:rPr>
    </w:pPr>
    <w:r w:rsidRPr="006664F4">
      <w:rPr>
        <w:rFonts w:asciiTheme="minorHAnsi" w:hAnsiTheme="minorHAnsi" w:cstheme="minorHAnsi"/>
        <w:i/>
        <w:iCs/>
        <w:sz w:val="16"/>
        <w:szCs w:val="16"/>
      </w:rPr>
      <w:t>GB cash sub-group</w:t>
    </w:r>
  </w:p>
  <w:p w14:paraId="2F6C75B6" w14:textId="7E418147" w:rsidR="006B40BC" w:rsidRPr="006664F4" w:rsidRDefault="006B40BC">
    <w:pPr>
      <w:pStyle w:val="Header"/>
      <w:rPr>
        <w:rFonts w:asciiTheme="minorHAnsi" w:hAnsiTheme="minorHAnsi" w:cstheme="minorHAnsi"/>
        <w:i/>
        <w:iCs/>
        <w:sz w:val="16"/>
        <w:szCs w:val="16"/>
      </w:rPr>
    </w:pPr>
    <w:r w:rsidRPr="006664F4">
      <w:rPr>
        <w:rFonts w:asciiTheme="minorHAnsi" w:hAnsiTheme="minorHAnsi" w:cstheme="minorHAnsi"/>
        <w:i/>
        <w:iCs/>
        <w:sz w:val="16"/>
        <w:szCs w:val="16"/>
      </w:rPr>
      <w:t>Online community SP in Crisis Contexts</w:t>
    </w:r>
  </w:p>
  <w:p w14:paraId="53885A4D" w14:textId="29FE7696" w:rsidR="00036367" w:rsidRPr="006664F4" w:rsidRDefault="00036367">
    <w:pPr>
      <w:pStyle w:val="Header"/>
      <w:rPr>
        <w:rFonts w:asciiTheme="minorHAnsi" w:hAnsiTheme="minorHAnsi" w:cstheme="minorHAnsi"/>
        <w:i/>
        <w:iCs/>
        <w:sz w:val="16"/>
        <w:szCs w:val="16"/>
      </w:rPr>
    </w:pPr>
    <w:r w:rsidRPr="006664F4">
      <w:rPr>
        <w:rFonts w:asciiTheme="minorHAnsi" w:hAnsiTheme="minorHAnsi" w:cstheme="minorHAnsi"/>
        <w:i/>
        <w:iCs/>
        <w:sz w:val="16"/>
        <w:szCs w:val="16"/>
      </w:rPr>
      <w:t xml:space="preserve">SP </w:t>
    </w:r>
    <w:r w:rsidR="006B40BC" w:rsidRPr="006664F4">
      <w:rPr>
        <w:rFonts w:asciiTheme="minorHAnsi" w:hAnsiTheme="minorHAnsi" w:cstheme="minorHAnsi"/>
        <w:i/>
        <w:iCs/>
        <w:sz w:val="16"/>
        <w:szCs w:val="16"/>
      </w:rPr>
      <w:t>H</w:t>
    </w:r>
    <w:r w:rsidR="001300A1" w:rsidRPr="006664F4">
      <w:rPr>
        <w:rFonts w:asciiTheme="minorHAnsi" w:hAnsiTheme="minorHAnsi" w:cstheme="minorHAnsi"/>
        <w:i/>
        <w:iCs/>
        <w:sz w:val="16"/>
        <w:szCs w:val="16"/>
      </w:rPr>
      <w:t>CT</w:t>
    </w:r>
    <w:r w:rsidRPr="006664F4">
      <w:rPr>
        <w:rFonts w:asciiTheme="minorHAnsi" w:hAnsiTheme="minorHAnsi" w:cstheme="minorHAnsi"/>
        <w:i/>
        <w:iCs/>
        <w:sz w:val="16"/>
        <w:szCs w:val="16"/>
      </w:rPr>
      <w:t xml:space="preserve"> </w:t>
    </w:r>
    <w:r w:rsidR="00CC59FE" w:rsidRPr="006664F4">
      <w:rPr>
        <w:rFonts w:asciiTheme="minorHAnsi" w:hAnsiTheme="minorHAnsi" w:cstheme="minorHAnsi"/>
        <w:i/>
        <w:iCs/>
        <w:sz w:val="16"/>
        <w:szCs w:val="16"/>
      </w:rPr>
      <w:t>Update</w:t>
    </w:r>
  </w:p>
  <w:p w14:paraId="5E282FDB" w14:textId="188D2228" w:rsidR="00036367" w:rsidRPr="00DA4280" w:rsidRDefault="00036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4A7"/>
    <w:multiLevelType w:val="hybridMultilevel"/>
    <w:tmpl w:val="060E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2E01"/>
    <w:multiLevelType w:val="hybridMultilevel"/>
    <w:tmpl w:val="1F44B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1D7"/>
    <w:multiLevelType w:val="multilevel"/>
    <w:tmpl w:val="2DD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C4B45"/>
    <w:multiLevelType w:val="hybridMultilevel"/>
    <w:tmpl w:val="C7F8198A"/>
    <w:lvl w:ilvl="0" w:tplc="04090001">
      <w:start w:val="1"/>
      <w:numFmt w:val="bullet"/>
      <w:lvlText w:val=""/>
      <w:lvlJc w:val="left"/>
      <w:pPr>
        <w:ind w:left="360" w:hanging="360"/>
      </w:pPr>
      <w:rPr>
        <w:rFonts w:ascii="Symbol" w:hAnsi="Symbol" w:hint="default"/>
      </w:rPr>
    </w:lvl>
    <w:lvl w:ilvl="1" w:tplc="2FCE3EF0">
      <w:start w:val="3"/>
      <w:numFmt w:val="bullet"/>
      <w:lvlText w:val="-"/>
      <w:lvlJc w:val="left"/>
      <w:pPr>
        <w:ind w:left="72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031C1"/>
    <w:multiLevelType w:val="hybridMultilevel"/>
    <w:tmpl w:val="D62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73FA"/>
    <w:multiLevelType w:val="multilevel"/>
    <w:tmpl w:val="425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512A0"/>
    <w:multiLevelType w:val="hybridMultilevel"/>
    <w:tmpl w:val="8E8E8ABE"/>
    <w:lvl w:ilvl="0" w:tplc="04090001">
      <w:start w:val="1"/>
      <w:numFmt w:val="bullet"/>
      <w:lvlText w:val=""/>
      <w:lvlJc w:val="left"/>
      <w:pPr>
        <w:ind w:left="360" w:hanging="360"/>
      </w:pPr>
      <w:rPr>
        <w:rFonts w:ascii="Symbol" w:hAnsi="Symbol" w:hint="default"/>
      </w:rPr>
    </w:lvl>
    <w:lvl w:ilvl="1" w:tplc="2FCE3EF0">
      <w:start w:val="3"/>
      <w:numFmt w:val="bullet"/>
      <w:lvlText w:val="-"/>
      <w:lvlJc w:val="left"/>
      <w:pPr>
        <w:ind w:left="72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41CF"/>
    <w:multiLevelType w:val="hybridMultilevel"/>
    <w:tmpl w:val="AE56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86983"/>
    <w:multiLevelType w:val="multilevel"/>
    <w:tmpl w:val="49E0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E3236"/>
    <w:multiLevelType w:val="hybridMultilevel"/>
    <w:tmpl w:val="DD8A8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044B69"/>
    <w:multiLevelType w:val="hybridMultilevel"/>
    <w:tmpl w:val="6E90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C2E2F"/>
    <w:multiLevelType w:val="hybridMultilevel"/>
    <w:tmpl w:val="732A90DA"/>
    <w:lvl w:ilvl="0" w:tplc="2FCE3EF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E55A06"/>
    <w:multiLevelType w:val="hybridMultilevel"/>
    <w:tmpl w:val="A6489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CD33A31"/>
    <w:multiLevelType w:val="hybridMultilevel"/>
    <w:tmpl w:val="3F24B4C4"/>
    <w:lvl w:ilvl="0" w:tplc="2FCE3EF0">
      <w:start w:val="3"/>
      <w:numFmt w:val="bullet"/>
      <w:lvlText w:val="-"/>
      <w:lvlJc w:val="left"/>
      <w:pPr>
        <w:ind w:left="720" w:hanging="360"/>
      </w:pPr>
      <w:rPr>
        <w:rFonts w:ascii="Calibri" w:eastAsiaTheme="minorHAnsi" w:hAnsi="Calibri" w:cs="Calibri" w:hint="default"/>
      </w:rPr>
    </w:lvl>
    <w:lvl w:ilvl="1" w:tplc="2FCE3EF0">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B1C98"/>
    <w:multiLevelType w:val="hybridMultilevel"/>
    <w:tmpl w:val="5B1826BA"/>
    <w:lvl w:ilvl="0" w:tplc="F610462E">
      <w:start w:val="2"/>
      <w:numFmt w:val="bullet"/>
      <w:lvlText w:val="-"/>
      <w:lvlJc w:val="left"/>
      <w:pPr>
        <w:ind w:left="720" w:hanging="360"/>
      </w:pPr>
      <w:rPr>
        <w:rFonts w:ascii="Cambria" w:eastAsiaTheme="minorEastAsia" w:hAnsi="Cambria" w:cstheme="minorBidi" w:hint="default"/>
      </w:rPr>
    </w:lvl>
    <w:lvl w:ilvl="1" w:tplc="2FCE3EF0">
      <w:start w:val="3"/>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3943F8"/>
    <w:multiLevelType w:val="hybridMultilevel"/>
    <w:tmpl w:val="07CC60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84A3F"/>
    <w:multiLevelType w:val="multilevel"/>
    <w:tmpl w:val="41AA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D1E04"/>
    <w:multiLevelType w:val="multilevel"/>
    <w:tmpl w:val="881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4E4FAA"/>
    <w:multiLevelType w:val="multilevel"/>
    <w:tmpl w:val="03C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D77C4"/>
    <w:multiLevelType w:val="hybridMultilevel"/>
    <w:tmpl w:val="4A262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078ADE8">
      <w:start w:val="1"/>
      <w:numFmt w:val="bullet"/>
      <w:lvlText w:val=""/>
      <w:lvlJc w:val="left"/>
      <w:pPr>
        <w:ind w:left="2160" w:hanging="360"/>
      </w:pPr>
      <w:rPr>
        <w:rFonts w:ascii="Wingdings" w:hAnsi="Wingdings" w:hint="default"/>
        <w:color w:val="00000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460B3C"/>
    <w:multiLevelType w:val="hybridMultilevel"/>
    <w:tmpl w:val="462ECDA8"/>
    <w:lvl w:ilvl="0" w:tplc="CBD08D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D2ECF"/>
    <w:multiLevelType w:val="hybridMultilevel"/>
    <w:tmpl w:val="F8D8FA48"/>
    <w:lvl w:ilvl="0" w:tplc="2FCE3EF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C2D4B"/>
    <w:multiLevelType w:val="hybridMultilevel"/>
    <w:tmpl w:val="8D2A0E7C"/>
    <w:lvl w:ilvl="0" w:tplc="04090019">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D2569"/>
    <w:multiLevelType w:val="hybridMultilevel"/>
    <w:tmpl w:val="C9C0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85DCF"/>
    <w:multiLevelType w:val="hybridMultilevel"/>
    <w:tmpl w:val="5C548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454357"/>
    <w:multiLevelType w:val="multilevel"/>
    <w:tmpl w:val="691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32AAB"/>
    <w:multiLevelType w:val="hybridMultilevel"/>
    <w:tmpl w:val="5E72D8D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E64E7"/>
    <w:multiLevelType w:val="hybridMultilevel"/>
    <w:tmpl w:val="7E0E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24"/>
  </w:num>
  <w:num w:numId="5">
    <w:abstractNumId w:val="26"/>
  </w:num>
  <w:num w:numId="6">
    <w:abstractNumId w:val="22"/>
  </w:num>
  <w:num w:numId="7">
    <w:abstractNumId w:val="2"/>
  </w:num>
  <w:num w:numId="8">
    <w:abstractNumId w:val="12"/>
  </w:num>
  <w:num w:numId="9">
    <w:abstractNumId w:val="18"/>
  </w:num>
  <w:num w:numId="10">
    <w:abstractNumId w:val="11"/>
  </w:num>
  <w:num w:numId="11">
    <w:abstractNumId w:val="21"/>
  </w:num>
  <w:num w:numId="12">
    <w:abstractNumId w:val="13"/>
  </w:num>
  <w:num w:numId="13">
    <w:abstractNumId w:val="3"/>
  </w:num>
  <w:num w:numId="14">
    <w:abstractNumId w:val="9"/>
  </w:num>
  <w:num w:numId="15">
    <w:abstractNumId w:val="14"/>
  </w:num>
  <w:num w:numId="16">
    <w:abstractNumId w:val="0"/>
  </w:num>
  <w:num w:numId="17">
    <w:abstractNumId w:val="1"/>
  </w:num>
  <w:num w:numId="18">
    <w:abstractNumId w:val="17"/>
  </w:num>
  <w:num w:numId="19">
    <w:abstractNumId w:val="16"/>
  </w:num>
  <w:num w:numId="20">
    <w:abstractNumId w:val="25"/>
  </w:num>
  <w:num w:numId="21">
    <w:abstractNumId w:val="5"/>
  </w:num>
  <w:num w:numId="22">
    <w:abstractNumId w:val="8"/>
  </w:num>
  <w:num w:numId="23">
    <w:abstractNumId w:val="20"/>
  </w:num>
  <w:num w:numId="24">
    <w:abstractNumId w:val="4"/>
  </w:num>
  <w:num w:numId="25">
    <w:abstractNumId w:val="15"/>
  </w:num>
  <w:num w:numId="26">
    <w:abstractNumId w:val="19"/>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72"/>
    <w:rsid w:val="00002F48"/>
    <w:rsid w:val="00005A93"/>
    <w:rsid w:val="00013C7B"/>
    <w:rsid w:val="00016F75"/>
    <w:rsid w:val="00017A61"/>
    <w:rsid w:val="00022256"/>
    <w:rsid w:val="00036367"/>
    <w:rsid w:val="0004078F"/>
    <w:rsid w:val="00043EE0"/>
    <w:rsid w:val="00050CC2"/>
    <w:rsid w:val="00054300"/>
    <w:rsid w:val="000555C9"/>
    <w:rsid w:val="00061124"/>
    <w:rsid w:val="0007399F"/>
    <w:rsid w:val="000847C7"/>
    <w:rsid w:val="00090B44"/>
    <w:rsid w:val="000A0C98"/>
    <w:rsid w:val="000A346C"/>
    <w:rsid w:val="000A4578"/>
    <w:rsid w:val="000A7631"/>
    <w:rsid w:val="000A7A7F"/>
    <w:rsid w:val="000B32FB"/>
    <w:rsid w:val="000C233B"/>
    <w:rsid w:val="000C2462"/>
    <w:rsid w:val="000D14B9"/>
    <w:rsid w:val="000D3A34"/>
    <w:rsid w:val="000D6261"/>
    <w:rsid w:val="000D7921"/>
    <w:rsid w:val="000E077E"/>
    <w:rsid w:val="000E1B6E"/>
    <w:rsid w:val="000E3035"/>
    <w:rsid w:val="000E4507"/>
    <w:rsid w:val="000E4CD5"/>
    <w:rsid w:val="000F1A2B"/>
    <w:rsid w:val="001003D0"/>
    <w:rsid w:val="0010171A"/>
    <w:rsid w:val="0010458B"/>
    <w:rsid w:val="0010676F"/>
    <w:rsid w:val="001127CB"/>
    <w:rsid w:val="00116842"/>
    <w:rsid w:val="00121F33"/>
    <w:rsid w:val="001259FF"/>
    <w:rsid w:val="001300A1"/>
    <w:rsid w:val="00141CA7"/>
    <w:rsid w:val="00156092"/>
    <w:rsid w:val="00160F30"/>
    <w:rsid w:val="00162A29"/>
    <w:rsid w:val="001630E4"/>
    <w:rsid w:val="00163441"/>
    <w:rsid w:val="00164C3B"/>
    <w:rsid w:val="00164FF9"/>
    <w:rsid w:val="0017111F"/>
    <w:rsid w:val="001758A1"/>
    <w:rsid w:val="00182CA8"/>
    <w:rsid w:val="00186269"/>
    <w:rsid w:val="00193D56"/>
    <w:rsid w:val="001A0159"/>
    <w:rsid w:val="001A0935"/>
    <w:rsid w:val="001A417C"/>
    <w:rsid w:val="001A6B71"/>
    <w:rsid w:val="001A72BB"/>
    <w:rsid w:val="001A750E"/>
    <w:rsid w:val="001B3B1C"/>
    <w:rsid w:val="001C404D"/>
    <w:rsid w:val="001C5C48"/>
    <w:rsid w:val="001E1203"/>
    <w:rsid w:val="001E1C35"/>
    <w:rsid w:val="001E35B7"/>
    <w:rsid w:val="001F0257"/>
    <w:rsid w:val="001F2E9A"/>
    <w:rsid w:val="001F6F94"/>
    <w:rsid w:val="00210551"/>
    <w:rsid w:val="0021756A"/>
    <w:rsid w:val="00217730"/>
    <w:rsid w:val="0022047B"/>
    <w:rsid w:val="00220603"/>
    <w:rsid w:val="00230746"/>
    <w:rsid w:val="002325C8"/>
    <w:rsid w:val="0023467F"/>
    <w:rsid w:val="002360C4"/>
    <w:rsid w:val="002370AA"/>
    <w:rsid w:val="002418DD"/>
    <w:rsid w:val="0024344C"/>
    <w:rsid w:val="00243D32"/>
    <w:rsid w:val="002465F2"/>
    <w:rsid w:val="00257522"/>
    <w:rsid w:val="00261AC7"/>
    <w:rsid w:val="00272BD8"/>
    <w:rsid w:val="0027645A"/>
    <w:rsid w:val="00281D2F"/>
    <w:rsid w:val="0028409B"/>
    <w:rsid w:val="00286897"/>
    <w:rsid w:val="00291022"/>
    <w:rsid w:val="00294305"/>
    <w:rsid w:val="002A015F"/>
    <w:rsid w:val="002A31B8"/>
    <w:rsid w:val="002A44FF"/>
    <w:rsid w:val="002A5130"/>
    <w:rsid w:val="002B04D0"/>
    <w:rsid w:val="002B7799"/>
    <w:rsid w:val="002B7CB3"/>
    <w:rsid w:val="002C7D50"/>
    <w:rsid w:val="002D0C70"/>
    <w:rsid w:val="002D5000"/>
    <w:rsid w:val="002E0673"/>
    <w:rsid w:val="002E0A57"/>
    <w:rsid w:val="002E6162"/>
    <w:rsid w:val="003047E1"/>
    <w:rsid w:val="00314CE5"/>
    <w:rsid w:val="00315D8C"/>
    <w:rsid w:val="00321B85"/>
    <w:rsid w:val="00321C87"/>
    <w:rsid w:val="00323A37"/>
    <w:rsid w:val="00327B60"/>
    <w:rsid w:val="00342321"/>
    <w:rsid w:val="003426F6"/>
    <w:rsid w:val="00343953"/>
    <w:rsid w:val="00347386"/>
    <w:rsid w:val="003657C5"/>
    <w:rsid w:val="003717D1"/>
    <w:rsid w:val="00381345"/>
    <w:rsid w:val="0038546E"/>
    <w:rsid w:val="00386573"/>
    <w:rsid w:val="00386EE7"/>
    <w:rsid w:val="003875FE"/>
    <w:rsid w:val="003876B0"/>
    <w:rsid w:val="0039113A"/>
    <w:rsid w:val="00392EE5"/>
    <w:rsid w:val="003A5AFF"/>
    <w:rsid w:val="003A7BC7"/>
    <w:rsid w:val="003B13BF"/>
    <w:rsid w:val="003B3BD9"/>
    <w:rsid w:val="003C037E"/>
    <w:rsid w:val="003C19E2"/>
    <w:rsid w:val="003D1444"/>
    <w:rsid w:val="003D2895"/>
    <w:rsid w:val="003D5033"/>
    <w:rsid w:val="003E39CD"/>
    <w:rsid w:val="003E4E6E"/>
    <w:rsid w:val="003E51BC"/>
    <w:rsid w:val="003F2019"/>
    <w:rsid w:val="003F7615"/>
    <w:rsid w:val="0040065D"/>
    <w:rsid w:val="004041A5"/>
    <w:rsid w:val="0040647C"/>
    <w:rsid w:val="00407F6D"/>
    <w:rsid w:val="00412A99"/>
    <w:rsid w:val="004201D0"/>
    <w:rsid w:val="00425E31"/>
    <w:rsid w:val="00431F46"/>
    <w:rsid w:val="00440B7D"/>
    <w:rsid w:val="00444487"/>
    <w:rsid w:val="004458E3"/>
    <w:rsid w:val="00447203"/>
    <w:rsid w:val="0045173A"/>
    <w:rsid w:val="00453DE3"/>
    <w:rsid w:val="0045575E"/>
    <w:rsid w:val="004633D2"/>
    <w:rsid w:val="00464160"/>
    <w:rsid w:val="00465154"/>
    <w:rsid w:val="00467DB2"/>
    <w:rsid w:val="00471816"/>
    <w:rsid w:val="00472141"/>
    <w:rsid w:val="004723A2"/>
    <w:rsid w:val="004844D5"/>
    <w:rsid w:val="0048681B"/>
    <w:rsid w:val="00493F46"/>
    <w:rsid w:val="00497197"/>
    <w:rsid w:val="004A2044"/>
    <w:rsid w:val="004A2B88"/>
    <w:rsid w:val="004A71E3"/>
    <w:rsid w:val="004A7716"/>
    <w:rsid w:val="004B4765"/>
    <w:rsid w:val="004B6C62"/>
    <w:rsid w:val="004C0854"/>
    <w:rsid w:val="004C147E"/>
    <w:rsid w:val="004C48CD"/>
    <w:rsid w:val="004C5E84"/>
    <w:rsid w:val="004C6C1D"/>
    <w:rsid w:val="004C6D0B"/>
    <w:rsid w:val="004C7159"/>
    <w:rsid w:val="004C7BB6"/>
    <w:rsid w:val="004D4C93"/>
    <w:rsid w:val="004D71F3"/>
    <w:rsid w:val="004E40D8"/>
    <w:rsid w:val="004E77D4"/>
    <w:rsid w:val="004F2DA7"/>
    <w:rsid w:val="0051598A"/>
    <w:rsid w:val="00524689"/>
    <w:rsid w:val="00525139"/>
    <w:rsid w:val="00527DCF"/>
    <w:rsid w:val="005360CE"/>
    <w:rsid w:val="00537AAA"/>
    <w:rsid w:val="005420E6"/>
    <w:rsid w:val="00546FE9"/>
    <w:rsid w:val="00550410"/>
    <w:rsid w:val="005512B4"/>
    <w:rsid w:val="00556C52"/>
    <w:rsid w:val="0055712D"/>
    <w:rsid w:val="0056436C"/>
    <w:rsid w:val="0056562E"/>
    <w:rsid w:val="0056719D"/>
    <w:rsid w:val="005779C5"/>
    <w:rsid w:val="00583AA1"/>
    <w:rsid w:val="005931DE"/>
    <w:rsid w:val="005A53DA"/>
    <w:rsid w:val="005A5492"/>
    <w:rsid w:val="005A6DEA"/>
    <w:rsid w:val="005B7175"/>
    <w:rsid w:val="005C21F0"/>
    <w:rsid w:val="005D6886"/>
    <w:rsid w:val="005E3D72"/>
    <w:rsid w:val="005F09DB"/>
    <w:rsid w:val="005F1789"/>
    <w:rsid w:val="005F198D"/>
    <w:rsid w:val="005F4C6F"/>
    <w:rsid w:val="005F773E"/>
    <w:rsid w:val="00600C18"/>
    <w:rsid w:val="00605A09"/>
    <w:rsid w:val="006123D4"/>
    <w:rsid w:val="0062284C"/>
    <w:rsid w:val="006231F0"/>
    <w:rsid w:val="006240BB"/>
    <w:rsid w:val="00625722"/>
    <w:rsid w:val="00626535"/>
    <w:rsid w:val="00631E8F"/>
    <w:rsid w:val="00635AFB"/>
    <w:rsid w:val="00636822"/>
    <w:rsid w:val="006377A1"/>
    <w:rsid w:val="00640D34"/>
    <w:rsid w:val="00641A3E"/>
    <w:rsid w:val="00647552"/>
    <w:rsid w:val="00651510"/>
    <w:rsid w:val="006602F5"/>
    <w:rsid w:val="00664310"/>
    <w:rsid w:val="006664F4"/>
    <w:rsid w:val="006733F6"/>
    <w:rsid w:val="00690275"/>
    <w:rsid w:val="00690C67"/>
    <w:rsid w:val="006969BC"/>
    <w:rsid w:val="006A14AA"/>
    <w:rsid w:val="006A2F47"/>
    <w:rsid w:val="006A7718"/>
    <w:rsid w:val="006B189F"/>
    <w:rsid w:val="006B40BC"/>
    <w:rsid w:val="006B7AAA"/>
    <w:rsid w:val="006C34C7"/>
    <w:rsid w:val="006C5143"/>
    <w:rsid w:val="006C674E"/>
    <w:rsid w:val="006D0B6F"/>
    <w:rsid w:val="006D1F08"/>
    <w:rsid w:val="006D26AA"/>
    <w:rsid w:val="006E1DD8"/>
    <w:rsid w:val="006E3449"/>
    <w:rsid w:val="006E4520"/>
    <w:rsid w:val="006E74D9"/>
    <w:rsid w:val="006F1DD2"/>
    <w:rsid w:val="006F4382"/>
    <w:rsid w:val="006F5BE3"/>
    <w:rsid w:val="007005E4"/>
    <w:rsid w:val="00700FB6"/>
    <w:rsid w:val="00700FC9"/>
    <w:rsid w:val="007050EB"/>
    <w:rsid w:val="00705B2C"/>
    <w:rsid w:val="0071454B"/>
    <w:rsid w:val="00720242"/>
    <w:rsid w:val="00721B33"/>
    <w:rsid w:val="00726B4B"/>
    <w:rsid w:val="00726E1F"/>
    <w:rsid w:val="0072773A"/>
    <w:rsid w:val="00727D56"/>
    <w:rsid w:val="007340EF"/>
    <w:rsid w:val="007349EB"/>
    <w:rsid w:val="00735FD4"/>
    <w:rsid w:val="0073651F"/>
    <w:rsid w:val="00737ADD"/>
    <w:rsid w:val="0074411C"/>
    <w:rsid w:val="007452A7"/>
    <w:rsid w:val="00745DB0"/>
    <w:rsid w:val="00746338"/>
    <w:rsid w:val="007502C2"/>
    <w:rsid w:val="00751836"/>
    <w:rsid w:val="00751870"/>
    <w:rsid w:val="00761217"/>
    <w:rsid w:val="00763FAC"/>
    <w:rsid w:val="0076766C"/>
    <w:rsid w:val="00767B4E"/>
    <w:rsid w:val="00770B9D"/>
    <w:rsid w:val="00770F33"/>
    <w:rsid w:val="00776092"/>
    <w:rsid w:val="00777F7D"/>
    <w:rsid w:val="007803F5"/>
    <w:rsid w:val="007909E3"/>
    <w:rsid w:val="007924AA"/>
    <w:rsid w:val="0079392F"/>
    <w:rsid w:val="007949B7"/>
    <w:rsid w:val="007A3593"/>
    <w:rsid w:val="007B02E0"/>
    <w:rsid w:val="007D198B"/>
    <w:rsid w:val="007D26AE"/>
    <w:rsid w:val="007E3A72"/>
    <w:rsid w:val="007E3E57"/>
    <w:rsid w:val="007E7FC5"/>
    <w:rsid w:val="007F034D"/>
    <w:rsid w:val="007F2A7D"/>
    <w:rsid w:val="008016E6"/>
    <w:rsid w:val="00803FC3"/>
    <w:rsid w:val="00806D55"/>
    <w:rsid w:val="00813197"/>
    <w:rsid w:val="00816E33"/>
    <w:rsid w:val="0082339D"/>
    <w:rsid w:val="00826A78"/>
    <w:rsid w:val="00834175"/>
    <w:rsid w:val="00840F23"/>
    <w:rsid w:val="008419C5"/>
    <w:rsid w:val="00844DAE"/>
    <w:rsid w:val="00847934"/>
    <w:rsid w:val="00854C16"/>
    <w:rsid w:val="008626F3"/>
    <w:rsid w:val="00862A3E"/>
    <w:rsid w:val="00872645"/>
    <w:rsid w:val="00872BFB"/>
    <w:rsid w:val="00873E38"/>
    <w:rsid w:val="0088407F"/>
    <w:rsid w:val="00885523"/>
    <w:rsid w:val="008870D4"/>
    <w:rsid w:val="00893F57"/>
    <w:rsid w:val="00897206"/>
    <w:rsid w:val="008A0FB2"/>
    <w:rsid w:val="008A1F58"/>
    <w:rsid w:val="008A5BE9"/>
    <w:rsid w:val="008B0FD9"/>
    <w:rsid w:val="008B5863"/>
    <w:rsid w:val="008B5C92"/>
    <w:rsid w:val="008C732E"/>
    <w:rsid w:val="008D1C6F"/>
    <w:rsid w:val="008E2945"/>
    <w:rsid w:val="008E3436"/>
    <w:rsid w:val="008E7D44"/>
    <w:rsid w:val="008F30A4"/>
    <w:rsid w:val="008F64A3"/>
    <w:rsid w:val="00904167"/>
    <w:rsid w:val="009157BE"/>
    <w:rsid w:val="00922A75"/>
    <w:rsid w:val="009236D3"/>
    <w:rsid w:val="0093214E"/>
    <w:rsid w:val="00933F6A"/>
    <w:rsid w:val="00943F1D"/>
    <w:rsid w:val="00951530"/>
    <w:rsid w:val="00953B99"/>
    <w:rsid w:val="00954FBA"/>
    <w:rsid w:val="00960511"/>
    <w:rsid w:val="00960974"/>
    <w:rsid w:val="0096318D"/>
    <w:rsid w:val="009661BA"/>
    <w:rsid w:val="009824A1"/>
    <w:rsid w:val="00983353"/>
    <w:rsid w:val="00984302"/>
    <w:rsid w:val="009907E8"/>
    <w:rsid w:val="009A013B"/>
    <w:rsid w:val="009A1BCA"/>
    <w:rsid w:val="009A3250"/>
    <w:rsid w:val="009C4B52"/>
    <w:rsid w:val="009C52F3"/>
    <w:rsid w:val="009D042B"/>
    <w:rsid w:val="009D1430"/>
    <w:rsid w:val="009D27C1"/>
    <w:rsid w:val="009D2D81"/>
    <w:rsid w:val="009D4689"/>
    <w:rsid w:val="009D5861"/>
    <w:rsid w:val="009D5A97"/>
    <w:rsid w:val="009E0BB4"/>
    <w:rsid w:val="009E562E"/>
    <w:rsid w:val="009E56EB"/>
    <w:rsid w:val="009E5D5C"/>
    <w:rsid w:val="009F1C61"/>
    <w:rsid w:val="00A021B9"/>
    <w:rsid w:val="00A0739C"/>
    <w:rsid w:val="00A07B16"/>
    <w:rsid w:val="00A22DC9"/>
    <w:rsid w:val="00A23B85"/>
    <w:rsid w:val="00A269C8"/>
    <w:rsid w:val="00A26C10"/>
    <w:rsid w:val="00A32663"/>
    <w:rsid w:val="00A337D9"/>
    <w:rsid w:val="00A34765"/>
    <w:rsid w:val="00A34AF3"/>
    <w:rsid w:val="00A45265"/>
    <w:rsid w:val="00A454A7"/>
    <w:rsid w:val="00A45A99"/>
    <w:rsid w:val="00A51836"/>
    <w:rsid w:val="00A53FC6"/>
    <w:rsid w:val="00A552D4"/>
    <w:rsid w:val="00A661A2"/>
    <w:rsid w:val="00A66F3B"/>
    <w:rsid w:val="00A765CB"/>
    <w:rsid w:val="00A80C3F"/>
    <w:rsid w:val="00A83A5E"/>
    <w:rsid w:val="00A95635"/>
    <w:rsid w:val="00AA3549"/>
    <w:rsid w:val="00AA38C7"/>
    <w:rsid w:val="00AA4C67"/>
    <w:rsid w:val="00AB38C1"/>
    <w:rsid w:val="00AB77B1"/>
    <w:rsid w:val="00AC0CE3"/>
    <w:rsid w:val="00AC3903"/>
    <w:rsid w:val="00AF22C6"/>
    <w:rsid w:val="00B03972"/>
    <w:rsid w:val="00B22AAB"/>
    <w:rsid w:val="00B247E2"/>
    <w:rsid w:val="00B30686"/>
    <w:rsid w:val="00B4021A"/>
    <w:rsid w:val="00B409A2"/>
    <w:rsid w:val="00B422F2"/>
    <w:rsid w:val="00B439CD"/>
    <w:rsid w:val="00B459C3"/>
    <w:rsid w:val="00B4754E"/>
    <w:rsid w:val="00B5002A"/>
    <w:rsid w:val="00B50BB0"/>
    <w:rsid w:val="00B5577B"/>
    <w:rsid w:val="00B62025"/>
    <w:rsid w:val="00B64A8A"/>
    <w:rsid w:val="00B714AD"/>
    <w:rsid w:val="00B71C09"/>
    <w:rsid w:val="00B7217D"/>
    <w:rsid w:val="00B741A8"/>
    <w:rsid w:val="00B81195"/>
    <w:rsid w:val="00B81BE1"/>
    <w:rsid w:val="00B8216E"/>
    <w:rsid w:val="00B8442E"/>
    <w:rsid w:val="00B8795F"/>
    <w:rsid w:val="00B922C6"/>
    <w:rsid w:val="00B92766"/>
    <w:rsid w:val="00B939AC"/>
    <w:rsid w:val="00BB011D"/>
    <w:rsid w:val="00BC11D7"/>
    <w:rsid w:val="00BC5F23"/>
    <w:rsid w:val="00BC62A7"/>
    <w:rsid w:val="00BC6773"/>
    <w:rsid w:val="00BD52F7"/>
    <w:rsid w:val="00BE2889"/>
    <w:rsid w:val="00BE38FD"/>
    <w:rsid w:val="00BE39A3"/>
    <w:rsid w:val="00BE68EF"/>
    <w:rsid w:val="00BE723B"/>
    <w:rsid w:val="00BF24D0"/>
    <w:rsid w:val="00BF6B8F"/>
    <w:rsid w:val="00C12534"/>
    <w:rsid w:val="00C20BC7"/>
    <w:rsid w:val="00C22D07"/>
    <w:rsid w:val="00C23FFD"/>
    <w:rsid w:val="00C24453"/>
    <w:rsid w:val="00C25EC3"/>
    <w:rsid w:val="00C276D4"/>
    <w:rsid w:val="00C32FA2"/>
    <w:rsid w:val="00C33B06"/>
    <w:rsid w:val="00C37C3D"/>
    <w:rsid w:val="00C40326"/>
    <w:rsid w:val="00C52DB0"/>
    <w:rsid w:val="00C550BE"/>
    <w:rsid w:val="00C6351E"/>
    <w:rsid w:val="00C82BD6"/>
    <w:rsid w:val="00C83860"/>
    <w:rsid w:val="00C920F1"/>
    <w:rsid w:val="00C94E8C"/>
    <w:rsid w:val="00C95BFB"/>
    <w:rsid w:val="00CA0FF7"/>
    <w:rsid w:val="00CA381F"/>
    <w:rsid w:val="00CA42F1"/>
    <w:rsid w:val="00CC21FF"/>
    <w:rsid w:val="00CC59FE"/>
    <w:rsid w:val="00CC676C"/>
    <w:rsid w:val="00CD0786"/>
    <w:rsid w:val="00CD0DA0"/>
    <w:rsid w:val="00CD5614"/>
    <w:rsid w:val="00CE3622"/>
    <w:rsid w:val="00D11616"/>
    <w:rsid w:val="00D13FC3"/>
    <w:rsid w:val="00D2225E"/>
    <w:rsid w:val="00D23A76"/>
    <w:rsid w:val="00D313C5"/>
    <w:rsid w:val="00D327F8"/>
    <w:rsid w:val="00D40E8E"/>
    <w:rsid w:val="00D41BA0"/>
    <w:rsid w:val="00D455A2"/>
    <w:rsid w:val="00D51345"/>
    <w:rsid w:val="00D54FC4"/>
    <w:rsid w:val="00D57C7B"/>
    <w:rsid w:val="00D61B0A"/>
    <w:rsid w:val="00D65523"/>
    <w:rsid w:val="00D662BC"/>
    <w:rsid w:val="00D85C6F"/>
    <w:rsid w:val="00D9176F"/>
    <w:rsid w:val="00D960FE"/>
    <w:rsid w:val="00D97627"/>
    <w:rsid w:val="00D97C8A"/>
    <w:rsid w:val="00DA0DC4"/>
    <w:rsid w:val="00DA4280"/>
    <w:rsid w:val="00DB0D99"/>
    <w:rsid w:val="00DB24EE"/>
    <w:rsid w:val="00DB3A7F"/>
    <w:rsid w:val="00DB3F65"/>
    <w:rsid w:val="00DB7B18"/>
    <w:rsid w:val="00DC0DEE"/>
    <w:rsid w:val="00DC2142"/>
    <w:rsid w:val="00DC4246"/>
    <w:rsid w:val="00DC4383"/>
    <w:rsid w:val="00DD0D8F"/>
    <w:rsid w:val="00DD1466"/>
    <w:rsid w:val="00DD31C8"/>
    <w:rsid w:val="00DD5544"/>
    <w:rsid w:val="00DD5B8E"/>
    <w:rsid w:val="00DE0AE4"/>
    <w:rsid w:val="00DF06F7"/>
    <w:rsid w:val="00DF19D5"/>
    <w:rsid w:val="00DF2724"/>
    <w:rsid w:val="00DF67A8"/>
    <w:rsid w:val="00E074E0"/>
    <w:rsid w:val="00E20AEC"/>
    <w:rsid w:val="00E218E7"/>
    <w:rsid w:val="00E221D1"/>
    <w:rsid w:val="00E2670C"/>
    <w:rsid w:val="00E27C50"/>
    <w:rsid w:val="00E346B8"/>
    <w:rsid w:val="00E40AF7"/>
    <w:rsid w:val="00E51EC2"/>
    <w:rsid w:val="00E530D5"/>
    <w:rsid w:val="00E720A1"/>
    <w:rsid w:val="00E75C38"/>
    <w:rsid w:val="00E769BD"/>
    <w:rsid w:val="00E81B02"/>
    <w:rsid w:val="00E841D5"/>
    <w:rsid w:val="00E90715"/>
    <w:rsid w:val="00E92CAE"/>
    <w:rsid w:val="00EA2CC2"/>
    <w:rsid w:val="00EA312D"/>
    <w:rsid w:val="00EA3F58"/>
    <w:rsid w:val="00EA779D"/>
    <w:rsid w:val="00EB6798"/>
    <w:rsid w:val="00EC4EA7"/>
    <w:rsid w:val="00EC66FA"/>
    <w:rsid w:val="00ED496C"/>
    <w:rsid w:val="00ED6DBA"/>
    <w:rsid w:val="00EE0968"/>
    <w:rsid w:val="00EE6349"/>
    <w:rsid w:val="00EF464B"/>
    <w:rsid w:val="00EF55FA"/>
    <w:rsid w:val="00EF73B2"/>
    <w:rsid w:val="00EF73C1"/>
    <w:rsid w:val="00F0023A"/>
    <w:rsid w:val="00F119F1"/>
    <w:rsid w:val="00F156B6"/>
    <w:rsid w:val="00F15A33"/>
    <w:rsid w:val="00F21782"/>
    <w:rsid w:val="00F322C9"/>
    <w:rsid w:val="00F33A3C"/>
    <w:rsid w:val="00F34844"/>
    <w:rsid w:val="00F35603"/>
    <w:rsid w:val="00F369A8"/>
    <w:rsid w:val="00F41064"/>
    <w:rsid w:val="00F4218E"/>
    <w:rsid w:val="00F42775"/>
    <w:rsid w:val="00F5185E"/>
    <w:rsid w:val="00F61DD8"/>
    <w:rsid w:val="00F80110"/>
    <w:rsid w:val="00F85104"/>
    <w:rsid w:val="00F85B86"/>
    <w:rsid w:val="00F90807"/>
    <w:rsid w:val="00F94B5B"/>
    <w:rsid w:val="00F97167"/>
    <w:rsid w:val="00FA1D15"/>
    <w:rsid w:val="00FA7988"/>
    <w:rsid w:val="00FB11A9"/>
    <w:rsid w:val="00FC49F6"/>
    <w:rsid w:val="00FD78F9"/>
    <w:rsid w:val="00FE6EFE"/>
    <w:rsid w:val="00FF442E"/>
    <w:rsid w:val="00FF6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4B78"/>
  <w15:chartTrackingRefBased/>
  <w15:docId w15:val="{0516F71B-0970-4033-9321-6423B625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1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15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E3D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93F46"/>
    <w:pPr>
      <w:ind w:left="720"/>
      <w:contextualSpacing/>
    </w:pPr>
  </w:style>
  <w:style w:type="character" w:styleId="Hyperlink">
    <w:name w:val="Hyperlink"/>
    <w:basedOn w:val="DefaultParagraphFont"/>
    <w:uiPriority w:val="99"/>
    <w:unhideWhenUsed/>
    <w:rsid w:val="00D51345"/>
    <w:rPr>
      <w:color w:val="0563C1" w:themeColor="hyperlink"/>
      <w:u w:val="single"/>
    </w:rPr>
  </w:style>
  <w:style w:type="paragraph" w:styleId="Header">
    <w:name w:val="header"/>
    <w:basedOn w:val="Normal"/>
    <w:link w:val="HeaderChar"/>
    <w:uiPriority w:val="99"/>
    <w:unhideWhenUsed/>
    <w:rsid w:val="00600C18"/>
    <w:pPr>
      <w:tabs>
        <w:tab w:val="center" w:pos="4680"/>
        <w:tab w:val="right" w:pos="9360"/>
      </w:tabs>
    </w:pPr>
  </w:style>
  <w:style w:type="character" w:customStyle="1" w:styleId="HeaderChar">
    <w:name w:val="Header Char"/>
    <w:basedOn w:val="DefaultParagraphFont"/>
    <w:link w:val="Header"/>
    <w:uiPriority w:val="99"/>
    <w:rsid w:val="00600C18"/>
    <w:rPr>
      <w:lang w:val="en-GB"/>
    </w:rPr>
  </w:style>
  <w:style w:type="paragraph" w:styleId="Footer">
    <w:name w:val="footer"/>
    <w:basedOn w:val="Normal"/>
    <w:link w:val="FooterChar"/>
    <w:uiPriority w:val="99"/>
    <w:unhideWhenUsed/>
    <w:rsid w:val="00600C18"/>
    <w:pPr>
      <w:tabs>
        <w:tab w:val="center" w:pos="4680"/>
        <w:tab w:val="right" w:pos="9360"/>
      </w:tabs>
    </w:pPr>
  </w:style>
  <w:style w:type="character" w:customStyle="1" w:styleId="FooterChar">
    <w:name w:val="Footer Char"/>
    <w:basedOn w:val="DefaultParagraphFont"/>
    <w:link w:val="Footer"/>
    <w:uiPriority w:val="99"/>
    <w:rsid w:val="00600C18"/>
    <w:rPr>
      <w:lang w:val="en-GB"/>
    </w:rPr>
  </w:style>
  <w:style w:type="character" w:styleId="UnresolvedMention">
    <w:name w:val="Unresolved Mention"/>
    <w:basedOn w:val="DefaultParagraphFont"/>
    <w:uiPriority w:val="99"/>
    <w:rsid w:val="00DA4280"/>
    <w:rPr>
      <w:color w:val="605E5C"/>
      <w:shd w:val="clear" w:color="auto" w:fill="E1DFDD"/>
    </w:rPr>
  </w:style>
  <w:style w:type="character" w:styleId="FollowedHyperlink">
    <w:name w:val="FollowedHyperlink"/>
    <w:basedOn w:val="DefaultParagraphFont"/>
    <w:uiPriority w:val="99"/>
    <w:semiHidden/>
    <w:unhideWhenUsed/>
    <w:rsid w:val="004B6C62"/>
    <w:rPr>
      <w:color w:val="954F72" w:themeColor="followedHyperlink"/>
      <w:u w:val="single"/>
    </w:rPr>
  </w:style>
  <w:style w:type="character" w:styleId="Strong">
    <w:name w:val="Strong"/>
    <w:basedOn w:val="DefaultParagraphFont"/>
    <w:uiPriority w:val="22"/>
    <w:qFormat/>
    <w:rsid w:val="00CA381F"/>
    <w:rPr>
      <w:b/>
      <w:bCs/>
    </w:rPr>
  </w:style>
  <w:style w:type="character" w:styleId="PageNumber">
    <w:name w:val="page number"/>
    <w:basedOn w:val="DefaultParagraphFont"/>
    <w:uiPriority w:val="99"/>
    <w:semiHidden/>
    <w:unhideWhenUsed/>
    <w:rsid w:val="00E221D1"/>
  </w:style>
  <w:style w:type="paragraph" w:styleId="NormalWeb">
    <w:name w:val="Normal (Web)"/>
    <w:basedOn w:val="Normal"/>
    <w:uiPriority w:val="99"/>
    <w:unhideWhenUsed/>
    <w:rsid w:val="00ED496C"/>
  </w:style>
  <w:style w:type="paragraph" w:styleId="BalloonText">
    <w:name w:val="Balloon Text"/>
    <w:basedOn w:val="Normal"/>
    <w:link w:val="BalloonTextChar"/>
    <w:uiPriority w:val="99"/>
    <w:semiHidden/>
    <w:unhideWhenUsed/>
    <w:rsid w:val="008A5BE9"/>
    <w:rPr>
      <w:sz w:val="18"/>
      <w:szCs w:val="18"/>
    </w:rPr>
  </w:style>
  <w:style w:type="character" w:customStyle="1" w:styleId="BalloonTextChar">
    <w:name w:val="Balloon Text Char"/>
    <w:basedOn w:val="DefaultParagraphFont"/>
    <w:link w:val="BalloonText"/>
    <w:uiPriority w:val="99"/>
    <w:semiHidden/>
    <w:rsid w:val="008A5BE9"/>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951530"/>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uiPriority w:val="99"/>
    <w:semiHidden/>
    <w:unhideWhenUsed/>
    <w:rsid w:val="00872645"/>
    <w:rPr>
      <w:sz w:val="20"/>
      <w:szCs w:val="20"/>
      <w:lang w:val="de-DE"/>
    </w:rPr>
  </w:style>
  <w:style w:type="character" w:customStyle="1" w:styleId="FootnoteTextChar">
    <w:name w:val="Footnote Text Char"/>
    <w:basedOn w:val="DefaultParagraphFont"/>
    <w:link w:val="FootnoteText"/>
    <w:uiPriority w:val="99"/>
    <w:semiHidden/>
    <w:rsid w:val="00872645"/>
    <w:rPr>
      <w:sz w:val="20"/>
      <w:szCs w:val="20"/>
      <w:lang w:val="de-DE"/>
    </w:rPr>
  </w:style>
  <w:style w:type="character" w:styleId="FootnoteReference">
    <w:name w:val="footnote reference"/>
    <w:basedOn w:val="DefaultParagraphFont"/>
    <w:uiPriority w:val="99"/>
    <w:semiHidden/>
    <w:unhideWhenUsed/>
    <w:rsid w:val="00872645"/>
    <w:rPr>
      <w:vertAlign w:val="superscript"/>
    </w:rPr>
  </w:style>
  <w:style w:type="paragraph" w:styleId="PlainText">
    <w:name w:val="Plain Text"/>
    <w:basedOn w:val="Normal"/>
    <w:link w:val="PlainTextChar"/>
    <w:uiPriority w:val="99"/>
    <w:unhideWhenUsed/>
    <w:rsid w:val="006602F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6602F5"/>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810">
      <w:bodyDiv w:val="1"/>
      <w:marLeft w:val="0"/>
      <w:marRight w:val="0"/>
      <w:marTop w:val="0"/>
      <w:marBottom w:val="0"/>
      <w:divBdr>
        <w:top w:val="none" w:sz="0" w:space="0" w:color="auto"/>
        <w:left w:val="none" w:sz="0" w:space="0" w:color="auto"/>
        <w:bottom w:val="none" w:sz="0" w:space="0" w:color="auto"/>
        <w:right w:val="none" w:sz="0" w:space="0" w:color="auto"/>
      </w:divBdr>
    </w:div>
    <w:div w:id="47345978">
      <w:bodyDiv w:val="1"/>
      <w:marLeft w:val="0"/>
      <w:marRight w:val="0"/>
      <w:marTop w:val="0"/>
      <w:marBottom w:val="0"/>
      <w:divBdr>
        <w:top w:val="none" w:sz="0" w:space="0" w:color="auto"/>
        <w:left w:val="none" w:sz="0" w:space="0" w:color="auto"/>
        <w:bottom w:val="none" w:sz="0" w:space="0" w:color="auto"/>
        <w:right w:val="none" w:sz="0" w:space="0" w:color="auto"/>
      </w:divBdr>
    </w:div>
    <w:div w:id="61145748">
      <w:bodyDiv w:val="1"/>
      <w:marLeft w:val="0"/>
      <w:marRight w:val="0"/>
      <w:marTop w:val="0"/>
      <w:marBottom w:val="0"/>
      <w:divBdr>
        <w:top w:val="none" w:sz="0" w:space="0" w:color="auto"/>
        <w:left w:val="none" w:sz="0" w:space="0" w:color="auto"/>
        <w:bottom w:val="none" w:sz="0" w:space="0" w:color="auto"/>
        <w:right w:val="none" w:sz="0" w:space="0" w:color="auto"/>
      </w:divBdr>
    </w:div>
    <w:div w:id="97455833">
      <w:bodyDiv w:val="1"/>
      <w:marLeft w:val="0"/>
      <w:marRight w:val="0"/>
      <w:marTop w:val="0"/>
      <w:marBottom w:val="0"/>
      <w:divBdr>
        <w:top w:val="none" w:sz="0" w:space="0" w:color="auto"/>
        <w:left w:val="none" w:sz="0" w:space="0" w:color="auto"/>
        <w:bottom w:val="none" w:sz="0" w:space="0" w:color="auto"/>
        <w:right w:val="none" w:sz="0" w:space="0" w:color="auto"/>
      </w:divBdr>
      <w:divsChild>
        <w:div w:id="1610697256">
          <w:marLeft w:val="0"/>
          <w:marRight w:val="0"/>
          <w:marTop w:val="0"/>
          <w:marBottom w:val="0"/>
          <w:divBdr>
            <w:top w:val="none" w:sz="0" w:space="0" w:color="auto"/>
            <w:left w:val="none" w:sz="0" w:space="0" w:color="auto"/>
            <w:bottom w:val="none" w:sz="0" w:space="0" w:color="auto"/>
            <w:right w:val="none" w:sz="0" w:space="0" w:color="auto"/>
          </w:divBdr>
          <w:divsChild>
            <w:div w:id="406070587">
              <w:marLeft w:val="0"/>
              <w:marRight w:val="0"/>
              <w:marTop w:val="0"/>
              <w:marBottom w:val="0"/>
              <w:divBdr>
                <w:top w:val="none" w:sz="0" w:space="0" w:color="auto"/>
                <w:left w:val="none" w:sz="0" w:space="0" w:color="auto"/>
                <w:bottom w:val="none" w:sz="0" w:space="0" w:color="auto"/>
                <w:right w:val="none" w:sz="0" w:space="0" w:color="auto"/>
              </w:divBdr>
              <w:divsChild>
                <w:div w:id="1199003524">
                  <w:marLeft w:val="0"/>
                  <w:marRight w:val="0"/>
                  <w:marTop w:val="0"/>
                  <w:marBottom w:val="0"/>
                  <w:divBdr>
                    <w:top w:val="none" w:sz="0" w:space="0" w:color="auto"/>
                    <w:left w:val="none" w:sz="0" w:space="0" w:color="auto"/>
                    <w:bottom w:val="none" w:sz="0" w:space="0" w:color="auto"/>
                    <w:right w:val="none" w:sz="0" w:space="0" w:color="auto"/>
                  </w:divBdr>
                  <w:divsChild>
                    <w:div w:id="877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5218">
      <w:bodyDiv w:val="1"/>
      <w:marLeft w:val="0"/>
      <w:marRight w:val="0"/>
      <w:marTop w:val="0"/>
      <w:marBottom w:val="0"/>
      <w:divBdr>
        <w:top w:val="none" w:sz="0" w:space="0" w:color="auto"/>
        <w:left w:val="none" w:sz="0" w:space="0" w:color="auto"/>
        <w:bottom w:val="none" w:sz="0" w:space="0" w:color="auto"/>
        <w:right w:val="none" w:sz="0" w:space="0" w:color="auto"/>
      </w:divBdr>
    </w:div>
    <w:div w:id="185869906">
      <w:bodyDiv w:val="1"/>
      <w:marLeft w:val="0"/>
      <w:marRight w:val="0"/>
      <w:marTop w:val="0"/>
      <w:marBottom w:val="0"/>
      <w:divBdr>
        <w:top w:val="none" w:sz="0" w:space="0" w:color="auto"/>
        <w:left w:val="none" w:sz="0" w:space="0" w:color="auto"/>
        <w:bottom w:val="none" w:sz="0" w:space="0" w:color="auto"/>
        <w:right w:val="none" w:sz="0" w:space="0" w:color="auto"/>
      </w:divBdr>
    </w:div>
    <w:div w:id="201670807">
      <w:bodyDiv w:val="1"/>
      <w:marLeft w:val="0"/>
      <w:marRight w:val="0"/>
      <w:marTop w:val="0"/>
      <w:marBottom w:val="0"/>
      <w:divBdr>
        <w:top w:val="none" w:sz="0" w:space="0" w:color="auto"/>
        <w:left w:val="none" w:sz="0" w:space="0" w:color="auto"/>
        <w:bottom w:val="none" w:sz="0" w:space="0" w:color="auto"/>
        <w:right w:val="none" w:sz="0" w:space="0" w:color="auto"/>
      </w:divBdr>
      <w:divsChild>
        <w:div w:id="1320621788">
          <w:marLeft w:val="0"/>
          <w:marRight w:val="0"/>
          <w:marTop w:val="0"/>
          <w:marBottom w:val="0"/>
          <w:divBdr>
            <w:top w:val="none" w:sz="0" w:space="0" w:color="auto"/>
            <w:left w:val="none" w:sz="0" w:space="0" w:color="auto"/>
            <w:bottom w:val="none" w:sz="0" w:space="0" w:color="auto"/>
            <w:right w:val="none" w:sz="0" w:space="0" w:color="auto"/>
          </w:divBdr>
          <w:divsChild>
            <w:div w:id="1902128550">
              <w:marLeft w:val="0"/>
              <w:marRight w:val="0"/>
              <w:marTop w:val="0"/>
              <w:marBottom w:val="0"/>
              <w:divBdr>
                <w:top w:val="none" w:sz="0" w:space="0" w:color="auto"/>
                <w:left w:val="none" w:sz="0" w:space="0" w:color="auto"/>
                <w:bottom w:val="none" w:sz="0" w:space="0" w:color="auto"/>
                <w:right w:val="none" w:sz="0" w:space="0" w:color="auto"/>
              </w:divBdr>
              <w:divsChild>
                <w:div w:id="18237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7665">
      <w:bodyDiv w:val="1"/>
      <w:marLeft w:val="0"/>
      <w:marRight w:val="0"/>
      <w:marTop w:val="0"/>
      <w:marBottom w:val="0"/>
      <w:divBdr>
        <w:top w:val="none" w:sz="0" w:space="0" w:color="auto"/>
        <w:left w:val="none" w:sz="0" w:space="0" w:color="auto"/>
        <w:bottom w:val="none" w:sz="0" w:space="0" w:color="auto"/>
        <w:right w:val="none" w:sz="0" w:space="0" w:color="auto"/>
      </w:divBdr>
    </w:div>
    <w:div w:id="228150242">
      <w:bodyDiv w:val="1"/>
      <w:marLeft w:val="0"/>
      <w:marRight w:val="0"/>
      <w:marTop w:val="0"/>
      <w:marBottom w:val="0"/>
      <w:divBdr>
        <w:top w:val="none" w:sz="0" w:space="0" w:color="auto"/>
        <w:left w:val="none" w:sz="0" w:space="0" w:color="auto"/>
        <w:bottom w:val="none" w:sz="0" w:space="0" w:color="auto"/>
        <w:right w:val="none" w:sz="0" w:space="0" w:color="auto"/>
      </w:divBdr>
    </w:div>
    <w:div w:id="229310789">
      <w:bodyDiv w:val="1"/>
      <w:marLeft w:val="0"/>
      <w:marRight w:val="0"/>
      <w:marTop w:val="0"/>
      <w:marBottom w:val="0"/>
      <w:divBdr>
        <w:top w:val="none" w:sz="0" w:space="0" w:color="auto"/>
        <w:left w:val="none" w:sz="0" w:space="0" w:color="auto"/>
        <w:bottom w:val="none" w:sz="0" w:space="0" w:color="auto"/>
        <w:right w:val="none" w:sz="0" w:space="0" w:color="auto"/>
      </w:divBdr>
    </w:div>
    <w:div w:id="252129212">
      <w:bodyDiv w:val="1"/>
      <w:marLeft w:val="0"/>
      <w:marRight w:val="0"/>
      <w:marTop w:val="0"/>
      <w:marBottom w:val="0"/>
      <w:divBdr>
        <w:top w:val="none" w:sz="0" w:space="0" w:color="auto"/>
        <w:left w:val="none" w:sz="0" w:space="0" w:color="auto"/>
        <w:bottom w:val="none" w:sz="0" w:space="0" w:color="auto"/>
        <w:right w:val="none" w:sz="0" w:space="0" w:color="auto"/>
      </w:divBdr>
    </w:div>
    <w:div w:id="310645271">
      <w:bodyDiv w:val="1"/>
      <w:marLeft w:val="0"/>
      <w:marRight w:val="0"/>
      <w:marTop w:val="0"/>
      <w:marBottom w:val="0"/>
      <w:divBdr>
        <w:top w:val="none" w:sz="0" w:space="0" w:color="auto"/>
        <w:left w:val="none" w:sz="0" w:space="0" w:color="auto"/>
        <w:bottom w:val="none" w:sz="0" w:space="0" w:color="auto"/>
        <w:right w:val="none" w:sz="0" w:space="0" w:color="auto"/>
      </w:divBdr>
    </w:div>
    <w:div w:id="316230585">
      <w:bodyDiv w:val="1"/>
      <w:marLeft w:val="0"/>
      <w:marRight w:val="0"/>
      <w:marTop w:val="0"/>
      <w:marBottom w:val="0"/>
      <w:divBdr>
        <w:top w:val="none" w:sz="0" w:space="0" w:color="auto"/>
        <w:left w:val="none" w:sz="0" w:space="0" w:color="auto"/>
        <w:bottom w:val="none" w:sz="0" w:space="0" w:color="auto"/>
        <w:right w:val="none" w:sz="0" w:space="0" w:color="auto"/>
      </w:divBdr>
    </w:div>
    <w:div w:id="347145543">
      <w:bodyDiv w:val="1"/>
      <w:marLeft w:val="0"/>
      <w:marRight w:val="0"/>
      <w:marTop w:val="0"/>
      <w:marBottom w:val="0"/>
      <w:divBdr>
        <w:top w:val="none" w:sz="0" w:space="0" w:color="auto"/>
        <w:left w:val="none" w:sz="0" w:space="0" w:color="auto"/>
        <w:bottom w:val="none" w:sz="0" w:space="0" w:color="auto"/>
        <w:right w:val="none" w:sz="0" w:space="0" w:color="auto"/>
      </w:divBdr>
    </w:div>
    <w:div w:id="450826635">
      <w:bodyDiv w:val="1"/>
      <w:marLeft w:val="0"/>
      <w:marRight w:val="0"/>
      <w:marTop w:val="0"/>
      <w:marBottom w:val="0"/>
      <w:divBdr>
        <w:top w:val="none" w:sz="0" w:space="0" w:color="auto"/>
        <w:left w:val="none" w:sz="0" w:space="0" w:color="auto"/>
        <w:bottom w:val="none" w:sz="0" w:space="0" w:color="auto"/>
        <w:right w:val="none" w:sz="0" w:space="0" w:color="auto"/>
      </w:divBdr>
    </w:div>
    <w:div w:id="458377294">
      <w:bodyDiv w:val="1"/>
      <w:marLeft w:val="0"/>
      <w:marRight w:val="0"/>
      <w:marTop w:val="0"/>
      <w:marBottom w:val="0"/>
      <w:divBdr>
        <w:top w:val="none" w:sz="0" w:space="0" w:color="auto"/>
        <w:left w:val="none" w:sz="0" w:space="0" w:color="auto"/>
        <w:bottom w:val="none" w:sz="0" w:space="0" w:color="auto"/>
        <w:right w:val="none" w:sz="0" w:space="0" w:color="auto"/>
      </w:divBdr>
    </w:div>
    <w:div w:id="541136986">
      <w:bodyDiv w:val="1"/>
      <w:marLeft w:val="0"/>
      <w:marRight w:val="0"/>
      <w:marTop w:val="0"/>
      <w:marBottom w:val="0"/>
      <w:divBdr>
        <w:top w:val="none" w:sz="0" w:space="0" w:color="auto"/>
        <w:left w:val="none" w:sz="0" w:space="0" w:color="auto"/>
        <w:bottom w:val="none" w:sz="0" w:space="0" w:color="auto"/>
        <w:right w:val="none" w:sz="0" w:space="0" w:color="auto"/>
      </w:divBdr>
    </w:div>
    <w:div w:id="562327077">
      <w:bodyDiv w:val="1"/>
      <w:marLeft w:val="0"/>
      <w:marRight w:val="0"/>
      <w:marTop w:val="0"/>
      <w:marBottom w:val="0"/>
      <w:divBdr>
        <w:top w:val="none" w:sz="0" w:space="0" w:color="auto"/>
        <w:left w:val="none" w:sz="0" w:space="0" w:color="auto"/>
        <w:bottom w:val="none" w:sz="0" w:space="0" w:color="auto"/>
        <w:right w:val="none" w:sz="0" w:space="0" w:color="auto"/>
      </w:divBdr>
    </w:div>
    <w:div w:id="577326315">
      <w:bodyDiv w:val="1"/>
      <w:marLeft w:val="0"/>
      <w:marRight w:val="0"/>
      <w:marTop w:val="0"/>
      <w:marBottom w:val="0"/>
      <w:divBdr>
        <w:top w:val="none" w:sz="0" w:space="0" w:color="auto"/>
        <w:left w:val="none" w:sz="0" w:space="0" w:color="auto"/>
        <w:bottom w:val="none" w:sz="0" w:space="0" w:color="auto"/>
        <w:right w:val="none" w:sz="0" w:space="0" w:color="auto"/>
      </w:divBdr>
    </w:div>
    <w:div w:id="600646199">
      <w:bodyDiv w:val="1"/>
      <w:marLeft w:val="0"/>
      <w:marRight w:val="0"/>
      <w:marTop w:val="0"/>
      <w:marBottom w:val="0"/>
      <w:divBdr>
        <w:top w:val="none" w:sz="0" w:space="0" w:color="auto"/>
        <w:left w:val="none" w:sz="0" w:space="0" w:color="auto"/>
        <w:bottom w:val="none" w:sz="0" w:space="0" w:color="auto"/>
        <w:right w:val="none" w:sz="0" w:space="0" w:color="auto"/>
      </w:divBdr>
      <w:divsChild>
        <w:div w:id="1233537757">
          <w:marLeft w:val="0"/>
          <w:marRight w:val="0"/>
          <w:marTop w:val="0"/>
          <w:marBottom w:val="0"/>
          <w:divBdr>
            <w:top w:val="none" w:sz="0" w:space="0" w:color="auto"/>
            <w:left w:val="none" w:sz="0" w:space="0" w:color="auto"/>
            <w:bottom w:val="none" w:sz="0" w:space="0" w:color="auto"/>
            <w:right w:val="none" w:sz="0" w:space="0" w:color="auto"/>
          </w:divBdr>
          <w:divsChild>
            <w:div w:id="1582064198">
              <w:marLeft w:val="0"/>
              <w:marRight w:val="0"/>
              <w:marTop w:val="0"/>
              <w:marBottom w:val="0"/>
              <w:divBdr>
                <w:top w:val="none" w:sz="0" w:space="0" w:color="auto"/>
                <w:left w:val="none" w:sz="0" w:space="0" w:color="auto"/>
                <w:bottom w:val="none" w:sz="0" w:space="0" w:color="auto"/>
                <w:right w:val="none" w:sz="0" w:space="0" w:color="auto"/>
              </w:divBdr>
              <w:divsChild>
                <w:div w:id="2104764181">
                  <w:marLeft w:val="0"/>
                  <w:marRight w:val="0"/>
                  <w:marTop w:val="0"/>
                  <w:marBottom w:val="0"/>
                  <w:divBdr>
                    <w:top w:val="none" w:sz="0" w:space="0" w:color="auto"/>
                    <w:left w:val="none" w:sz="0" w:space="0" w:color="auto"/>
                    <w:bottom w:val="none" w:sz="0" w:space="0" w:color="auto"/>
                    <w:right w:val="none" w:sz="0" w:space="0" w:color="auto"/>
                  </w:divBdr>
                  <w:divsChild>
                    <w:div w:id="19037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9255">
      <w:bodyDiv w:val="1"/>
      <w:marLeft w:val="0"/>
      <w:marRight w:val="0"/>
      <w:marTop w:val="0"/>
      <w:marBottom w:val="0"/>
      <w:divBdr>
        <w:top w:val="none" w:sz="0" w:space="0" w:color="auto"/>
        <w:left w:val="none" w:sz="0" w:space="0" w:color="auto"/>
        <w:bottom w:val="none" w:sz="0" w:space="0" w:color="auto"/>
        <w:right w:val="none" w:sz="0" w:space="0" w:color="auto"/>
      </w:divBdr>
    </w:div>
    <w:div w:id="931932344">
      <w:bodyDiv w:val="1"/>
      <w:marLeft w:val="0"/>
      <w:marRight w:val="0"/>
      <w:marTop w:val="0"/>
      <w:marBottom w:val="0"/>
      <w:divBdr>
        <w:top w:val="none" w:sz="0" w:space="0" w:color="auto"/>
        <w:left w:val="none" w:sz="0" w:space="0" w:color="auto"/>
        <w:bottom w:val="none" w:sz="0" w:space="0" w:color="auto"/>
        <w:right w:val="none" w:sz="0" w:space="0" w:color="auto"/>
      </w:divBdr>
    </w:div>
    <w:div w:id="946738694">
      <w:bodyDiv w:val="1"/>
      <w:marLeft w:val="0"/>
      <w:marRight w:val="0"/>
      <w:marTop w:val="0"/>
      <w:marBottom w:val="0"/>
      <w:divBdr>
        <w:top w:val="none" w:sz="0" w:space="0" w:color="auto"/>
        <w:left w:val="none" w:sz="0" w:space="0" w:color="auto"/>
        <w:bottom w:val="none" w:sz="0" w:space="0" w:color="auto"/>
        <w:right w:val="none" w:sz="0" w:space="0" w:color="auto"/>
      </w:divBdr>
    </w:div>
    <w:div w:id="966662606">
      <w:bodyDiv w:val="1"/>
      <w:marLeft w:val="0"/>
      <w:marRight w:val="0"/>
      <w:marTop w:val="0"/>
      <w:marBottom w:val="0"/>
      <w:divBdr>
        <w:top w:val="none" w:sz="0" w:space="0" w:color="auto"/>
        <w:left w:val="none" w:sz="0" w:space="0" w:color="auto"/>
        <w:bottom w:val="none" w:sz="0" w:space="0" w:color="auto"/>
        <w:right w:val="none" w:sz="0" w:space="0" w:color="auto"/>
      </w:divBdr>
    </w:div>
    <w:div w:id="1000279026">
      <w:bodyDiv w:val="1"/>
      <w:marLeft w:val="0"/>
      <w:marRight w:val="0"/>
      <w:marTop w:val="0"/>
      <w:marBottom w:val="0"/>
      <w:divBdr>
        <w:top w:val="none" w:sz="0" w:space="0" w:color="auto"/>
        <w:left w:val="none" w:sz="0" w:space="0" w:color="auto"/>
        <w:bottom w:val="none" w:sz="0" w:space="0" w:color="auto"/>
        <w:right w:val="none" w:sz="0" w:space="0" w:color="auto"/>
      </w:divBdr>
    </w:div>
    <w:div w:id="1005127591">
      <w:bodyDiv w:val="1"/>
      <w:marLeft w:val="0"/>
      <w:marRight w:val="0"/>
      <w:marTop w:val="0"/>
      <w:marBottom w:val="0"/>
      <w:divBdr>
        <w:top w:val="none" w:sz="0" w:space="0" w:color="auto"/>
        <w:left w:val="none" w:sz="0" w:space="0" w:color="auto"/>
        <w:bottom w:val="none" w:sz="0" w:space="0" w:color="auto"/>
        <w:right w:val="none" w:sz="0" w:space="0" w:color="auto"/>
      </w:divBdr>
      <w:divsChild>
        <w:div w:id="1349982601">
          <w:marLeft w:val="0"/>
          <w:marRight w:val="0"/>
          <w:marTop w:val="0"/>
          <w:marBottom w:val="0"/>
          <w:divBdr>
            <w:top w:val="none" w:sz="0" w:space="0" w:color="auto"/>
            <w:left w:val="none" w:sz="0" w:space="0" w:color="auto"/>
            <w:bottom w:val="none" w:sz="0" w:space="0" w:color="auto"/>
            <w:right w:val="none" w:sz="0" w:space="0" w:color="auto"/>
          </w:divBdr>
          <w:divsChild>
            <w:div w:id="1918051009">
              <w:marLeft w:val="0"/>
              <w:marRight w:val="0"/>
              <w:marTop w:val="0"/>
              <w:marBottom w:val="0"/>
              <w:divBdr>
                <w:top w:val="none" w:sz="0" w:space="0" w:color="auto"/>
                <w:left w:val="none" w:sz="0" w:space="0" w:color="auto"/>
                <w:bottom w:val="none" w:sz="0" w:space="0" w:color="auto"/>
                <w:right w:val="none" w:sz="0" w:space="0" w:color="auto"/>
              </w:divBdr>
              <w:divsChild>
                <w:div w:id="1310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1379">
      <w:bodyDiv w:val="1"/>
      <w:marLeft w:val="0"/>
      <w:marRight w:val="0"/>
      <w:marTop w:val="0"/>
      <w:marBottom w:val="0"/>
      <w:divBdr>
        <w:top w:val="none" w:sz="0" w:space="0" w:color="auto"/>
        <w:left w:val="none" w:sz="0" w:space="0" w:color="auto"/>
        <w:bottom w:val="none" w:sz="0" w:space="0" w:color="auto"/>
        <w:right w:val="none" w:sz="0" w:space="0" w:color="auto"/>
      </w:divBdr>
    </w:div>
    <w:div w:id="1099911444">
      <w:bodyDiv w:val="1"/>
      <w:marLeft w:val="0"/>
      <w:marRight w:val="0"/>
      <w:marTop w:val="0"/>
      <w:marBottom w:val="0"/>
      <w:divBdr>
        <w:top w:val="none" w:sz="0" w:space="0" w:color="auto"/>
        <w:left w:val="none" w:sz="0" w:space="0" w:color="auto"/>
        <w:bottom w:val="none" w:sz="0" w:space="0" w:color="auto"/>
        <w:right w:val="none" w:sz="0" w:space="0" w:color="auto"/>
      </w:divBdr>
    </w:div>
    <w:div w:id="1196195302">
      <w:bodyDiv w:val="1"/>
      <w:marLeft w:val="0"/>
      <w:marRight w:val="0"/>
      <w:marTop w:val="0"/>
      <w:marBottom w:val="0"/>
      <w:divBdr>
        <w:top w:val="none" w:sz="0" w:space="0" w:color="auto"/>
        <w:left w:val="none" w:sz="0" w:space="0" w:color="auto"/>
        <w:bottom w:val="none" w:sz="0" w:space="0" w:color="auto"/>
        <w:right w:val="none" w:sz="0" w:space="0" w:color="auto"/>
      </w:divBdr>
    </w:div>
    <w:div w:id="1223979146">
      <w:bodyDiv w:val="1"/>
      <w:marLeft w:val="0"/>
      <w:marRight w:val="0"/>
      <w:marTop w:val="0"/>
      <w:marBottom w:val="0"/>
      <w:divBdr>
        <w:top w:val="none" w:sz="0" w:space="0" w:color="auto"/>
        <w:left w:val="none" w:sz="0" w:space="0" w:color="auto"/>
        <w:bottom w:val="none" w:sz="0" w:space="0" w:color="auto"/>
        <w:right w:val="none" w:sz="0" w:space="0" w:color="auto"/>
      </w:divBdr>
    </w:div>
    <w:div w:id="1233546821">
      <w:bodyDiv w:val="1"/>
      <w:marLeft w:val="0"/>
      <w:marRight w:val="0"/>
      <w:marTop w:val="0"/>
      <w:marBottom w:val="0"/>
      <w:divBdr>
        <w:top w:val="none" w:sz="0" w:space="0" w:color="auto"/>
        <w:left w:val="none" w:sz="0" w:space="0" w:color="auto"/>
        <w:bottom w:val="none" w:sz="0" w:space="0" w:color="auto"/>
        <w:right w:val="none" w:sz="0" w:space="0" w:color="auto"/>
      </w:divBdr>
    </w:div>
    <w:div w:id="1269972198">
      <w:bodyDiv w:val="1"/>
      <w:marLeft w:val="0"/>
      <w:marRight w:val="0"/>
      <w:marTop w:val="0"/>
      <w:marBottom w:val="0"/>
      <w:divBdr>
        <w:top w:val="none" w:sz="0" w:space="0" w:color="auto"/>
        <w:left w:val="none" w:sz="0" w:space="0" w:color="auto"/>
        <w:bottom w:val="none" w:sz="0" w:space="0" w:color="auto"/>
        <w:right w:val="none" w:sz="0" w:space="0" w:color="auto"/>
      </w:divBdr>
    </w:div>
    <w:div w:id="1314407361">
      <w:bodyDiv w:val="1"/>
      <w:marLeft w:val="0"/>
      <w:marRight w:val="0"/>
      <w:marTop w:val="0"/>
      <w:marBottom w:val="0"/>
      <w:divBdr>
        <w:top w:val="none" w:sz="0" w:space="0" w:color="auto"/>
        <w:left w:val="none" w:sz="0" w:space="0" w:color="auto"/>
        <w:bottom w:val="none" w:sz="0" w:space="0" w:color="auto"/>
        <w:right w:val="none" w:sz="0" w:space="0" w:color="auto"/>
      </w:divBdr>
    </w:div>
    <w:div w:id="1355418107">
      <w:bodyDiv w:val="1"/>
      <w:marLeft w:val="0"/>
      <w:marRight w:val="0"/>
      <w:marTop w:val="0"/>
      <w:marBottom w:val="0"/>
      <w:divBdr>
        <w:top w:val="none" w:sz="0" w:space="0" w:color="auto"/>
        <w:left w:val="none" w:sz="0" w:space="0" w:color="auto"/>
        <w:bottom w:val="none" w:sz="0" w:space="0" w:color="auto"/>
        <w:right w:val="none" w:sz="0" w:space="0" w:color="auto"/>
      </w:divBdr>
    </w:div>
    <w:div w:id="1363627663">
      <w:bodyDiv w:val="1"/>
      <w:marLeft w:val="0"/>
      <w:marRight w:val="0"/>
      <w:marTop w:val="0"/>
      <w:marBottom w:val="0"/>
      <w:divBdr>
        <w:top w:val="none" w:sz="0" w:space="0" w:color="auto"/>
        <w:left w:val="none" w:sz="0" w:space="0" w:color="auto"/>
        <w:bottom w:val="none" w:sz="0" w:space="0" w:color="auto"/>
        <w:right w:val="none" w:sz="0" w:space="0" w:color="auto"/>
      </w:divBdr>
    </w:div>
    <w:div w:id="1386953230">
      <w:bodyDiv w:val="1"/>
      <w:marLeft w:val="0"/>
      <w:marRight w:val="0"/>
      <w:marTop w:val="0"/>
      <w:marBottom w:val="0"/>
      <w:divBdr>
        <w:top w:val="none" w:sz="0" w:space="0" w:color="auto"/>
        <w:left w:val="none" w:sz="0" w:space="0" w:color="auto"/>
        <w:bottom w:val="none" w:sz="0" w:space="0" w:color="auto"/>
        <w:right w:val="none" w:sz="0" w:space="0" w:color="auto"/>
      </w:divBdr>
      <w:divsChild>
        <w:div w:id="208148010">
          <w:marLeft w:val="0"/>
          <w:marRight w:val="0"/>
          <w:marTop w:val="0"/>
          <w:marBottom w:val="0"/>
          <w:divBdr>
            <w:top w:val="none" w:sz="0" w:space="0" w:color="auto"/>
            <w:left w:val="none" w:sz="0" w:space="0" w:color="auto"/>
            <w:bottom w:val="none" w:sz="0" w:space="0" w:color="auto"/>
            <w:right w:val="none" w:sz="0" w:space="0" w:color="auto"/>
          </w:divBdr>
          <w:divsChild>
            <w:div w:id="259919673">
              <w:marLeft w:val="0"/>
              <w:marRight w:val="0"/>
              <w:marTop w:val="0"/>
              <w:marBottom w:val="0"/>
              <w:divBdr>
                <w:top w:val="none" w:sz="0" w:space="0" w:color="auto"/>
                <w:left w:val="none" w:sz="0" w:space="0" w:color="auto"/>
                <w:bottom w:val="none" w:sz="0" w:space="0" w:color="auto"/>
                <w:right w:val="none" w:sz="0" w:space="0" w:color="auto"/>
              </w:divBdr>
              <w:divsChild>
                <w:div w:id="1985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46514">
      <w:bodyDiv w:val="1"/>
      <w:marLeft w:val="0"/>
      <w:marRight w:val="0"/>
      <w:marTop w:val="0"/>
      <w:marBottom w:val="0"/>
      <w:divBdr>
        <w:top w:val="none" w:sz="0" w:space="0" w:color="auto"/>
        <w:left w:val="none" w:sz="0" w:space="0" w:color="auto"/>
        <w:bottom w:val="none" w:sz="0" w:space="0" w:color="auto"/>
        <w:right w:val="none" w:sz="0" w:space="0" w:color="auto"/>
      </w:divBdr>
    </w:div>
    <w:div w:id="1484201398">
      <w:bodyDiv w:val="1"/>
      <w:marLeft w:val="0"/>
      <w:marRight w:val="0"/>
      <w:marTop w:val="0"/>
      <w:marBottom w:val="0"/>
      <w:divBdr>
        <w:top w:val="none" w:sz="0" w:space="0" w:color="auto"/>
        <w:left w:val="none" w:sz="0" w:space="0" w:color="auto"/>
        <w:bottom w:val="none" w:sz="0" w:space="0" w:color="auto"/>
        <w:right w:val="none" w:sz="0" w:space="0" w:color="auto"/>
      </w:divBdr>
    </w:div>
    <w:div w:id="1498499209">
      <w:bodyDiv w:val="1"/>
      <w:marLeft w:val="0"/>
      <w:marRight w:val="0"/>
      <w:marTop w:val="0"/>
      <w:marBottom w:val="0"/>
      <w:divBdr>
        <w:top w:val="none" w:sz="0" w:space="0" w:color="auto"/>
        <w:left w:val="none" w:sz="0" w:space="0" w:color="auto"/>
        <w:bottom w:val="none" w:sz="0" w:space="0" w:color="auto"/>
        <w:right w:val="none" w:sz="0" w:space="0" w:color="auto"/>
      </w:divBdr>
    </w:div>
    <w:div w:id="1544823472">
      <w:bodyDiv w:val="1"/>
      <w:marLeft w:val="0"/>
      <w:marRight w:val="0"/>
      <w:marTop w:val="0"/>
      <w:marBottom w:val="0"/>
      <w:divBdr>
        <w:top w:val="none" w:sz="0" w:space="0" w:color="auto"/>
        <w:left w:val="none" w:sz="0" w:space="0" w:color="auto"/>
        <w:bottom w:val="none" w:sz="0" w:space="0" w:color="auto"/>
        <w:right w:val="none" w:sz="0" w:space="0" w:color="auto"/>
      </w:divBdr>
    </w:div>
    <w:div w:id="1547452160">
      <w:bodyDiv w:val="1"/>
      <w:marLeft w:val="0"/>
      <w:marRight w:val="0"/>
      <w:marTop w:val="0"/>
      <w:marBottom w:val="0"/>
      <w:divBdr>
        <w:top w:val="none" w:sz="0" w:space="0" w:color="auto"/>
        <w:left w:val="none" w:sz="0" w:space="0" w:color="auto"/>
        <w:bottom w:val="none" w:sz="0" w:space="0" w:color="auto"/>
        <w:right w:val="none" w:sz="0" w:space="0" w:color="auto"/>
      </w:divBdr>
    </w:div>
    <w:div w:id="1600675623">
      <w:bodyDiv w:val="1"/>
      <w:marLeft w:val="0"/>
      <w:marRight w:val="0"/>
      <w:marTop w:val="0"/>
      <w:marBottom w:val="0"/>
      <w:divBdr>
        <w:top w:val="none" w:sz="0" w:space="0" w:color="auto"/>
        <w:left w:val="none" w:sz="0" w:space="0" w:color="auto"/>
        <w:bottom w:val="none" w:sz="0" w:space="0" w:color="auto"/>
        <w:right w:val="none" w:sz="0" w:space="0" w:color="auto"/>
      </w:divBdr>
    </w:div>
    <w:div w:id="1643848485">
      <w:bodyDiv w:val="1"/>
      <w:marLeft w:val="0"/>
      <w:marRight w:val="0"/>
      <w:marTop w:val="0"/>
      <w:marBottom w:val="0"/>
      <w:divBdr>
        <w:top w:val="none" w:sz="0" w:space="0" w:color="auto"/>
        <w:left w:val="none" w:sz="0" w:space="0" w:color="auto"/>
        <w:bottom w:val="none" w:sz="0" w:space="0" w:color="auto"/>
        <w:right w:val="none" w:sz="0" w:space="0" w:color="auto"/>
      </w:divBdr>
    </w:div>
    <w:div w:id="1657613299">
      <w:bodyDiv w:val="1"/>
      <w:marLeft w:val="0"/>
      <w:marRight w:val="0"/>
      <w:marTop w:val="0"/>
      <w:marBottom w:val="0"/>
      <w:divBdr>
        <w:top w:val="none" w:sz="0" w:space="0" w:color="auto"/>
        <w:left w:val="none" w:sz="0" w:space="0" w:color="auto"/>
        <w:bottom w:val="none" w:sz="0" w:space="0" w:color="auto"/>
        <w:right w:val="none" w:sz="0" w:space="0" w:color="auto"/>
      </w:divBdr>
    </w:div>
    <w:div w:id="1778912085">
      <w:bodyDiv w:val="1"/>
      <w:marLeft w:val="0"/>
      <w:marRight w:val="0"/>
      <w:marTop w:val="0"/>
      <w:marBottom w:val="0"/>
      <w:divBdr>
        <w:top w:val="none" w:sz="0" w:space="0" w:color="auto"/>
        <w:left w:val="none" w:sz="0" w:space="0" w:color="auto"/>
        <w:bottom w:val="none" w:sz="0" w:space="0" w:color="auto"/>
        <w:right w:val="none" w:sz="0" w:space="0" w:color="auto"/>
      </w:divBdr>
    </w:div>
    <w:div w:id="1938755593">
      <w:bodyDiv w:val="1"/>
      <w:marLeft w:val="0"/>
      <w:marRight w:val="0"/>
      <w:marTop w:val="0"/>
      <w:marBottom w:val="0"/>
      <w:divBdr>
        <w:top w:val="none" w:sz="0" w:space="0" w:color="auto"/>
        <w:left w:val="none" w:sz="0" w:space="0" w:color="auto"/>
        <w:bottom w:val="none" w:sz="0" w:space="0" w:color="auto"/>
        <w:right w:val="none" w:sz="0" w:space="0" w:color="auto"/>
      </w:divBdr>
    </w:div>
    <w:div w:id="1998146704">
      <w:bodyDiv w:val="1"/>
      <w:marLeft w:val="0"/>
      <w:marRight w:val="0"/>
      <w:marTop w:val="0"/>
      <w:marBottom w:val="0"/>
      <w:divBdr>
        <w:top w:val="none" w:sz="0" w:space="0" w:color="auto"/>
        <w:left w:val="none" w:sz="0" w:space="0" w:color="auto"/>
        <w:bottom w:val="none" w:sz="0" w:space="0" w:color="auto"/>
        <w:right w:val="none" w:sz="0" w:space="0" w:color="auto"/>
      </w:divBdr>
    </w:div>
    <w:div w:id="2011250896">
      <w:bodyDiv w:val="1"/>
      <w:marLeft w:val="0"/>
      <w:marRight w:val="0"/>
      <w:marTop w:val="0"/>
      <w:marBottom w:val="0"/>
      <w:divBdr>
        <w:top w:val="none" w:sz="0" w:space="0" w:color="auto"/>
        <w:left w:val="none" w:sz="0" w:space="0" w:color="auto"/>
        <w:bottom w:val="none" w:sz="0" w:space="0" w:color="auto"/>
        <w:right w:val="none" w:sz="0" w:space="0" w:color="auto"/>
      </w:divBdr>
    </w:div>
    <w:div w:id="2014137432">
      <w:bodyDiv w:val="1"/>
      <w:marLeft w:val="0"/>
      <w:marRight w:val="0"/>
      <w:marTop w:val="0"/>
      <w:marBottom w:val="0"/>
      <w:divBdr>
        <w:top w:val="none" w:sz="0" w:space="0" w:color="auto"/>
        <w:left w:val="none" w:sz="0" w:space="0" w:color="auto"/>
        <w:bottom w:val="none" w:sz="0" w:space="0" w:color="auto"/>
        <w:right w:val="none" w:sz="0" w:space="0" w:color="auto"/>
      </w:divBdr>
    </w:div>
    <w:div w:id="2059084040">
      <w:bodyDiv w:val="1"/>
      <w:marLeft w:val="0"/>
      <w:marRight w:val="0"/>
      <w:marTop w:val="0"/>
      <w:marBottom w:val="0"/>
      <w:divBdr>
        <w:top w:val="none" w:sz="0" w:space="0" w:color="auto"/>
        <w:left w:val="none" w:sz="0" w:space="0" w:color="auto"/>
        <w:bottom w:val="none" w:sz="0" w:space="0" w:color="auto"/>
        <w:right w:val="none" w:sz="0" w:space="0" w:color="auto"/>
      </w:divBdr>
      <w:divsChild>
        <w:div w:id="1774472134">
          <w:marLeft w:val="0"/>
          <w:marRight w:val="0"/>
          <w:marTop w:val="0"/>
          <w:marBottom w:val="0"/>
          <w:divBdr>
            <w:top w:val="none" w:sz="0" w:space="0" w:color="auto"/>
            <w:left w:val="none" w:sz="0" w:space="0" w:color="auto"/>
            <w:bottom w:val="none" w:sz="0" w:space="0" w:color="auto"/>
            <w:right w:val="none" w:sz="0" w:space="0" w:color="auto"/>
          </w:divBdr>
          <w:divsChild>
            <w:div w:id="718673224">
              <w:marLeft w:val="0"/>
              <w:marRight w:val="0"/>
              <w:marTop w:val="0"/>
              <w:marBottom w:val="0"/>
              <w:divBdr>
                <w:top w:val="none" w:sz="0" w:space="0" w:color="auto"/>
                <w:left w:val="none" w:sz="0" w:space="0" w:color="auto"/>
                <w:bottom w:val="none" w:sz="0" w:space="0" w:color="auto"/>
                <w:right w:val="none" w:sz="0" w:space="0" w:color="auto"/>
              </w:divBdr>
              <w:divsChild>
                <w:div w:id="1735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7836">
      <w:bodyDiv w:val="1"/>
      <w:marLeft w:val="0"/>
      <w:marRight w:val="0"/>
      <w:marTop w:val="0"/>
      <w:marBottom w:val="0"/>
      <w:divBdr>
        <w:top w:val="none" w:sz="0" w:space="0" w:color="auto"/>
        <w:left w:val="none" w:sz="0" w:space="0" w:color="auto"/>
        <w:bottom w:val="none" w:sz="0" w:space="0" w:color="auto"/>
        <w:right w:val="none" w:sz="0" w:space="0" w:color="auto"/>
      </w:divBdr>
    </w:div>
    <w:div w:id="20935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tededge.net/single-post/2020/04/28/Dont-give-food-8-tips-to-support-people-affected-by-the-pandemic" TargetMode="External"/><Relationship Id="rId18" Type="http://schemas.openxmlformats.org/officeDocument/2006/relationships/hyperlink" Target="https://www.calpnetwork.org/blog/global-remittances-to-suffer-a-blow-from-covid-19/" TargetMode="External"/><Relationship Id="rId26" Type="http://schemas.openxmlformats.org/officeDocument/2006/relationships/hyperlink" Target="mailto:loisrabbit@aol.com" TargetMode="External"/><Relationship Id="rId39" Type="http://schemas.openxmlformats.org/officeDocument/2006/relationships/hyperlink" Target="https://www.calpnetwork.org/wp-content/uploads/2020/03/CaLP-summary-guidance-version-5-16-April-2020_.pdf" TargetMode="External"/><Relationship Id="rId21" Type="http://schemas.openxmlformats.org/officeDocument/2006/relationships/hyperlink" Target="https://eur03.safelinks.protection.outlook.com/?url=https%3A%2F%2Fwww.wfp.org%2Fpublications%2Fsupporting-national-social-protection-responses-socioeconomic-impact-covid-19&amp;data=02%7C01%7Cjuango.jaramillo%40wfp.org%7Cbe209dfb3f5048a66f1e08d811345849%7C462ad9aed7d94206b87471b1e079776f%7C0%7C0%7C637278263796096596&amp;sdata=uN9blYWYljOMJHbNXpzYrEMcCmKRIyiXIhOoGCj3ffg%3D&amp;reserved=0" TargetMode="External"/><Relationship Id="rId34" Type="http://schemas.openxmlformats.org/officeDocument/2006/relationships/hyperlink" Target="http://Socialprotection.org" TargetMode="External"/><Relationship Id="rId42" Type="http://schemas.openxmlformats.org/officeDocument/2006/relationships/hyperlink" Target="https://socialprotection.org/how-can-social-protection-systems-respond-covid-19-crisis" TargetMode="External"/><Relationship Id="rId47" Type="http://schemas.openxmlformats.org/officeDocument/2006/relationships/hyperlink" Target="https://socialprotection.org/migrants-and-covid-19-%E2%80%93-emerging-practices" TargetMode="External"/><Relationship Id="rId50" Type="http://schemas.openxmlformats.org/officeDocument/2006/relationships/hyperlink" Target="http://cecile.cherrier@gmail.com" TargetMode="External"/><Relationship Id="rId55"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worldbank.org/en/topic/fragilityconflictviolence/brief/building-the-evidence-on-forced-displacement-a-multi-stakeholder-partnership%23priorities" TargetMode="External"/><Relationship Id="rId17" Type="http://schemas.openxmlformats.org/officeDocument/2006/relationships/hyperlink" Target="https://oxfamblogs.org/fp2p/why-informal-social-protection-could-be-the-missing-piece-in-the-covid-response/" TargetMode="External"/><Relationship Id="rId25" Type="http://schemas.openxmlformats.org/officeDocument/2006/relationships/hyperlink" Target="https://drive.google.com/file/d/14fd9FMcm9ueDsfnLLJPyPOrNk9Ml0KpC/view?usp=sharing" TargetMode="External"/><Relationship Id="rId33" Type="http://schemas.openxmlformats.org/officeDocument/2006/relationships/hyperlink" Target="https://socialprotection.org/node/33315/publications" TargetMode="External"/><Relationship Id="rId38" Type="http://schemas.openxmlformats.org/officeDocument/2006/relationships/hyperlink" Target="https://www.calpnetwork.org/themes/cva-and-covid-19-resources-guidance-events-and-questions/" TargetMode="External"/><Relationship Id="rId46" Type="http://schemas.openxmlformats.org/officeDocument/2006/relationships/hyperlink" Target="https://www.tinyurl.com/cashbarometerlearningeven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ews-voices.oxfam.org.uk/2020/05/with-coronavirus-now-is-the-time-for-the-humanitarian-system-to-change-for-good/" TargetMode="External"/><Relationship Id="rId20" Type="http://schemas.openxmlformats.org/officeDocument/2006/relationships/hyperlink" Target="https://eur03.safelinks.protection.outlook.com/?url=https%3A%2F%2Fwww.wfp.org%2Fpublications%2F10-things-you-wish-youd-always-known-about-shock-responsive-social-protection&amp;data=02%7C01%7Cjuango.jaramillo%40wfp.org%7Cbe209dfb3f5048a66f1e08d811345849%7C462ad9aed7d94206b87471b1e079776f%7C0%7C0%7C637278263796086605&amp;sdata=89SL8HaeaJEST5ZCJ55dqplymMJualb5JcpCrjdoLSk%3D&amp;reserved=0" TargetMode="External"/><Relationship Id="rId29" Type="http://schemas.openxmlformats.org/officeDocument/2006/relationships/hyperlink" Target="https://www.calpnetwork.org/publication/why-use-cash-transfers-to-respond-to-covid-19/" TargetMode="External"/><Relationship Id="rId41" Type="http://schemas.openxmlformats.org/officeDocument/2006/relationships/hyperlink" Target="https://socialprotection.org/linking-cash-and-voucher-assistance-and-social-protection-demystifying-entry-points-humanitarians" TargetMode="External"/><Relationship Id="rId54" Type="http://schemas.openxmlformats.org/officeDocument/2006/relationships/hyperlink" Target="https://goo.gl/aRzVq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pnetwork.org/publication/migrating-with-dignity-mpca-to-venezuelan-families-in-peru/" TargetMode="External"/><Relationship Id="rId24" Type="http://schemas.openxmlformats.org/officeDocument/2006/relationships/hyperlink" Target="https://seepnetwork.org/Event/Online-Discussion-Series-What-does-Market-Based-Programming-Look-Like-in-the-Age-of-COVID?calendar" TargetMode="External"/><Relationship Id="rId32" Type="http://schemas.openxmlformats.org/officeDocument/2006/relationships/hyperlink" Target="https://twitter.com/ValentinaBarca_/status/1265711201570471937" TargetMode="External"/><Relationship Id="rId37" Type="http://schemas.openxmlformats.org/officeDocument/2006/relationships/hyperlink" Target="https://socialprotection.org/connect/communities/social-protection-crisis-contexts/grand-bargain-linking-sp-and-humanitarian-cash" TargetMode="External"/><Relationship Id="rId40" Type="http://schemas.openxmlformats.org/officeDocument/2006/relationships/hyperlink" Target="https://www.collaborativecash.org/social-protection-working-group" TargetMode="External"/><Relationship Id="rId45" Type="http://schemas.openxmlformats.org/officeDocument/2006/relationships/hyperlink" Target="https://united-edge.typeform.com/to/MoDqMJ" TargetMode="External"/><Relationship Id="rId53" Type="http://schemas.openxmlformats.org/officeDocument/2006/relationships/hyperlink" Target="https://goo.gl/VYCajT"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inyurl.com/cashbarometerlearningevent" TargetMode="External"/><Relationship Id="rId23" Type="http://schemas.openxmlformats.org/officeDocument/2006/relationships/hyperlink" Target="mailto:ugentilini@worldbank.org" TargetMode="External"/><Relationship Id="rId28" Type="http://schemas.openxmlformats.org/officeDocument/2006/relationships/hyperlink" Target="https://www.social-protection.org/gimi/gess/ShowWiki.action?id=3417" TargetMode="External"/><Relationship Id="rId36" Type="http://schemas.openxmlformats.org/officeDocument/2006/relationships/hyperlink" Target="https://socialprotection.org/social-protection-times-covid19-issue6" TargetMode="External"/><Relationship Id="rId49" Type="http://schemas.openxmlformats.org/officeDocument/2006/relationships/hyperlink" Target="mailto:gbsubgroupsphct@gmail.com" TargetMode="External"/><Relationship Id="rId57" Type="http://schemas.openxmlformats.org/officeDocument/2006/relationships/footer" Target="footer1.xml"/><Relationship Id="rId10" Type="http://schemas.openxmlformats.org/officeDocument/2006/relationships/hyperlink" Target="https://socialprotection.org/migrants-and-covid-19-&#8211;-emerging-practices" TargetMode="External"/><Relationship Id="rId19" Type="http://schemas.openxmlformats.org/officeDocument/2006/relationships/hyperlink" Target="https://www.calpnetwork.org/blog/cva-covid-19-adapting-delivery-mechanisms/" TargetMode="External"/><Relationship Id="rId31" Type="http://schemas.openxmlformats.org/officeDocument/2006/relationships/hyperlink" Target="https://www.calpnetwork.org/publication/frequently-asked-questions-faqs-social-protection-gender-equality-and-humanitarian-cash-under-covid-19-context/" TargetMode="External"/><Relationship Id="rId44" Type="http://schemas.openxmlformats.org/officeDocument/2006/relationships/hyperlink" Target="https://us02web.zoom.us/j/466765726?pwd=RTJOeHFWUGJIZHA3dkJjWXJmcGtzQT09" TargetMode="External"/><Relationship Id="rId52" Type="http://schemas.openxmlformats.org/officeDocument/2006/relationships/hyperlink" Target="http://socialprotection.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cialprotection.org/discover/publications/webinar-presentation-missed-opportunities-covid-19-accelerator-or-blocker" TargetMode="External"/><Relationship Id="rId14" Type="http://schemas.openxmlformats.org/officeDocument/2006/relationships/hyperlink" Target="https://united-edge.typeform.com/to/MoDqMJ" TargetMode="External"/><Relationship Id="rId22" Type="http://schemas.openxmlformats.org/officeDocument/2006/relationships/hyperlink" Target="http://www.ugogentilini.net/" TargetMode="External"/><Relationship Id="rId27" Type="http://schemas.openxmlformats.org/officeDocument/2006/relationships/hyperlink" Target="https://www.social-protection.org/gimi/gess/ShowWiki.action?id=3390" TargetMode="External"/><Relationship Id="rId30" Type="http://schemas.openxmlformats.org/officeDocument/2006/relationships/hyperlink" Target="https://www.calpnetwork.org/publication/covid-19-adaptation-to-cash-and-voucher-assistance-cva-intervention/" TargetMode="External"/><Relationship Id="rId35" Type="http://schemas.openxmlformats.org/officeDocument/2006/relationships/hyperlink" Target="https://socialprotection.org/social-protection-responses-covid-19-task-force" TargetMode="External"/><Relationship Id="rId43" Type="http://schemas.openxmlformats.org/officeDocument/2006/relationships/hyperlink" Target="https://socialprotection.org/learn/blog/lessons-learned-and-opportunities-linking-social-protection-systems-humanitarian-cash" TargetMode="External"/><Relationship Id="rId48" Type="http://schemas.openxmlformats.org/officeDocument/2006/relationships/hyperlink" Target="https://www.linkedin.com/in/gerelyn-terzo-458767a/" TargetMode="External"/><Relationship Id="rId56" Type="http://schemas.openxmlformats.org/officeDocument/2006/relationships/header" Target="header1.xml"/><Relationship Id="rId8" Type="http://schemas.openxmlformats.org/officeDocument/2006/relationships/hyperlink" Target="https://youtu.be/yY_xHWL8qCg" TargetMode="External"/><Relationship Id="rId51" Type="http://schemas.openxmlformats.org/officeDocument/2006/relationships/hyperlink" Target="https://dgroups.org/groups/calp/calp-e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685E-3091-6741-ACA1-F5F403FB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bryn.boyce</dc:creator>
  <cp:keywords/>
  <dc:description/>
  <cp:lastModifiedBy>Lois Austin</cp:lastModifiedBy>
  <cp:revision>22</cp:revision>
  <cp:lastPrinted>2020-06-21T12:23:00Z</cp:lastPrinted>
  <dcterms:created xsi:type="dcterms:W3CDTF">2020-06-19T14:48:00Z</dcterms:created>
  <dcterms:modified xsi:type="dcterms:W3CDTF">2020-06-22T05:36:00Z</dcterms:modified>
</cp:coreProperties>
</file>