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CD" w:rsidRPr="008E05A9" w:rsidRDefault="004562CD" w:rsidP="004562CD">
      <w:pPr>
        <w:pStyle w:val="Heading2"/>
        <w:bidi/>
        <w:spacing w:after="120" w:line="276" w:lineRule="auto"/>
        <w:rPr>
          <w:sz w:val="32"/>
          <w:szCs w:val="32"/>
        </w:rPr>
      </w:pPr>
      <w:bookmarkStart w:id="0" w:name="_GoBack"/>
      <w:bookmarkStart w:id="1" w:name="_Toc410118267"/>
      <w:bookmarkEnd w:id="0"/>
      <w:r w:rsidRPr="008E05A9">
        <w:rPr>
          <w:rFonts w:hint="cs"/>
          <w:sz w:val="32"/>
          <w:szCs w:val="32"/>
          <w:rtl/>
        </w:rPr>
        <w:t>ال</w:t>
      </w:r>
      <w:r w:rsidRPr="008E05A9">
        <w:rPr>
          <w:sz w:val="32"/>
          <w:szCs w:val="32"/>
          <w:rtl/>
        </w:rPr>
        <w:t>أداة 2: الأسواق</w:t>
      </w:r>
      <w:r w:rsidRPr="008E05A9">
        <w:rPr>
          <w:rFonts w:hint="cs"/>
          <w:sz w:val="32"/>
          <w:szCs w:val="32"/>
          <w:rtl/>
        </w:rPr>
        <w:t xml:space="preserve"> والسلع الرئيسية </w:t>
      </w:r>
      <w:r w:rsidRPr="008E05A9">
        <w:rPr>
          <w:sz w:val="32"/>
          <w:szCs w:val="32"/>
          <w:rtl/>
        </w:rPr>
        <w:t>التي يحتاجها السكان المتضرر</w:t>
      </w:r>
      <w:r w:rsidR="00C37CB2">
        <w:rPr>
          <w:rFonts w:hint="cs"/>
          <w:sz w:val="32"/>
          <w:szCs w:val="32"/>
          <w:rtl/>
        </w:rPr>
        <w:t>ي</w:t>
      </w:r>
      <w:r w:rsidRPr="008E05A9">
        <w:rPr>
          <w:sz w:val="32"/>
          <w:szCs w:val="32"/>
          <w:rtl/>
        </w:rPr>
        <w:t xml:space="preserve">ن من </w:t>
      </w:r>
      <w:r w:rsidRPr="008E05A9">
        <w:rPr>
          <w:rFonts w:hint="cs"/>
          <w:sz w:val="32"/>
          <w:szCs w:val="32"/>
          <w:rtl/>
        </w:rPr>
        <w:t>ال</w:t>
      </w:r>
      <w:r w:rsidRPr="008E05A9">
        <w:rPr>
          <w:sz w:val="32"/>
          <w:szCs w:val="32"/>
          <w:rtl/>
        </w:rPr>
        <w:t>صدمة</w:t>
      </w:r>
      <w:bookmarkEnd w:id="1"/>
    </w:p>
    <w:tbl>
      <w:tblPr>
        <w:bidiVisual/>
        <w:tblW w:w="0" w:type="auto"/>
        <w:tblInd w:w="65" w:type="dxa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ook w:val="04A0"/>
      </w:tblPr>
      <w:tblGrid>
        <w:gridCol w:w="1574"/>
        <w:gridCol w:w="1265"/>
        <w:gridCol w:w="2681"/>
        <w:gridCol w:w="3552"/>
      </w:tblGrid>
      <w:tr w:rsidR="004562CD" w:rsidRPr="00351BCC" w:rsidTr="00AB5C52">
        <w:tc>
          <w:tcPr>
            <w:tcW w:w="9072" w:type="dxa"/>
            <w:gridSpan w:val="4"/>
            <w:tcBorders>
              <w:bottom w:val="single" w:sz="4" w:space="0" w:color="CC3333"/>
            </w:tcBorders>
            <w:shd w:val="clear" w:color="auto" w:fill="FF9999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ألف</w:t>
            </w:r>
            <w:r>
              <w:rPr>
                <w:rFonts w:ascii="Times New Roman" w:hAnsi="Times New Roman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-</w:t>
            </w:r>
            <w:r w:rsidRPr="00351BC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rtl/>
              </w:rPr>
              <w:t xml:space="preserve"> المنطقة الجغرافية وحجم السكان</w:t>
            </w:r>
          </w:p>
        </w:tc>
      </w:tr>
      <w:tr w:rsidR="004562CD" w:rsidRPr="00351BCC" w:rsidTr="00AB5C52">
        <w:trPr>
          <w:trHeight w:val="364"/>
        </w:trPr>
        <w:tc>
          <w:tcPr>
            <w:tcW w:w="2839" w:type="dxa"/>
            <w:gridSpan w:val="2"/>
            <w:tcBorders>
              <w:bottom w:val="single" w:sz="4" w:space="0" w:color="CC3333"/>
            </w:tcBorders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1: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و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صف نوع (أنواع) الصدمة (الصدمات)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(وص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ف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موجز)</w:t>
            </w:r>
          </w:p>
        </w:tc>
        <w:tc>
          <w:tcPr>
            <w:tcW w:w="6233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c>
          <w:tcPr>
            <w:tcW w:w="2839" w:type="dxa"/>
            <w:gridSpan w:val="2"/>
            <w:tcBorders>
              <w:bottom w:val="single" w:sz="4" w:space="0" w:color="CC3333"/>
            </w:tcBorders>
            <w:shd w:val="clear" w:color="auto" w:fill="FFCCCC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2: اسم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منطقة (المناطق) المتضررة من الصدمة (الصدمات)؟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(على سبيل المثال/ القرية، أو المجتمع المحلي، أو المنطقة. رسم خريطة للمنطقة)</w:t>
            </w:r>
          </w:p>
        </w:tc>
        <w:tc>
          <w:tcPr>
            <w:tcW w:w="6233" w:type="dxa"/>
            <w:gridSpan w:val="2"/>
            <w:tcBorders>
              <w:bottom w:val="single" w:sz="4" w:space="0" w:color="CC3333"/>
            </w:tcBorders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229"/>
        </w:trPr>
        <w:tc>
          <w:tcPr>
            <w:tcW w:w="2839" w:type="dxa"/>
            <w:gridSpan w:val="2"/>
            <w:vMerge w:val="restart"/>
            <w:shd w:val="clear" w:color="auto" w:fill="FFCCCC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3: ما هو حجم السكان في المنطقة (المناطق) المتضررة؟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(عدد الأسر وا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>لأفراد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إجمالي عدد السكان</w:t>
            </w: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عدد السكان المتضررين</w:t>
            </w:r>
          </w:p>
        </w:tc>
      </w:tr>
      <w:tr w:rsidR="004562CD" w:rsidRPr="00351BCC" w:rsidTr="00AB5C52">
        <w:trPr>
          <w:trHeight w:val="364"/>
        </w:trPr>
        <w:tc>
          <w:tcPr>
            <w:tcW w:w="2839" w:type="dxa"/>
            <w:gridSpan w:val="2"/>
            <w:vMerge/>
            <w:tcBorders>
              <w:bottom w:val="single" w:sz="4" w:space="0" w:color="CC3333"/>
            </w:tcBorders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</w:trPr>
        <w:tc>
          <w:tcPr>
            <w:tcW w:w="9072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4: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كيف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تغي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ّ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ر حجم السكان في المنطقة المتضررة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نتيجة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الصدمة؟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(إذا تغير الحجم الإجمالي للسكان نتيجة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ا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لصدمة (على سبيل المثال بسبب النازحين القادمين إلى المنطقة أو المغادرين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من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ها) فإن إجمالي الطلب المحتمل قد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يكون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تغي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ّ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ر تبعاً لذلك، وبالتالي، حاول تحديد حجم السكان قبل </w:t>
            </w:r>
            <w:r w:rsidRPr="00351BCC"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وبعد الصدمة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وفسر ما حدث من تغيير).</w:t>
            </w:r>
          </w:p>
        </w:tc>
      </w:tr>
      <w:tr w:rsidR="004562CD" w:rsidRPr="00351BCC" w:rsidTr="00AB5C52">
        <w:trPr>
          <w:trHeight w:val="198"/>
        </w:trPr>
        <w:tc>
          <w:tcPr>
            <w:tcW w:w="907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562CD" w:rsidRPr="00351BCC" w:rsidTr="00AB5C52">
        <w:tc>
          <w:tcPr>
            <w:tcW w:w="9072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ؤال 5: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اذكر المجتمعات المحلية المتضررة من الصدمة، وحجم سكانها، والأسواق التي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ت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رتادها عادة والأسواق البديلة/القريبة.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(حاول تجميع المجتمعات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المحلية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وفقاً للأسواق التي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ستخدمها)</w:t>
            </w:r>
          </w:p>
        </w:tc>
      </w:tr>
      <w:tr w:rsidR="004562CD" w:rsidRPr="00351BCC" w:rsidTr="00AB5C52">
        <w:trPr>
          <w:trHeight w:val="229"/>
        </w:trPr>
        <w:tc>
          <w:tcPr>
            <w:tcW w:w="1574" w:type="dxa"/>
            <w:tcBorders>
              <w:bottom w:val="single" w:sz="4" w:space="0" w:color="CC3333"/>
            </w:tcBorders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المجتمع المحلي</w:t>
            </w:r>
          </w:p>
        </w:tc>
        <w:tc>
          <w:tcPr>
            <w:tcW w:w="1265" w:type="dxa"/>
            <w:tcBorders>
              <w:bottom w:val="single" w:sz="4" w:space="0" w:color="CC3333"/>
            </w:tcBorders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حجم السكان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(عدد الأسر)</w:t>
            </w: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ساحات ال</w:t>
            </w:r>
            <w:r w:rsidRPr="00351BCC">
              <w:rPr>
                <w:rFonts w:ascii="Times New Roman" w:hAnsi="Times New Roman" w:hint="cs"/>
                <w:sz w:val="28"/>
                <w:szCs w:val="28"/>
                <w:rtl/>
              </w:rPr>
              <w:t>أ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سو</w:t>
            </w:r>
            <w:r w:rsidRPr="00351BCC">
              <w:rPr>
                <w:rFonts w:ascii="Times New Roman" w:hAnsi="Times New Roman" w:hint="cs"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ق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الم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ستخدم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ة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عادة</w:t>
            </w: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السوق البديل/ال</w:t>
            </w:r>
            <w:r w:rsidRPr="00351BCC">
              <w:rPr>
                <w:rFonts w:ascii="Times New Roman" w:hAnsi="Times New Roman" w:hint="cs"/>
                <w:sz w:val="28"/>
                <w:szCs w:val="28"/>
                <w:rtl/>
              </w:rPr>
              <w:t>أ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قرب</w:t>
            </w:r>
          </w:p>
        </w:tc>
      </w:tr>
      <w:tr w:rsidR="004562CD" w:rsidRPr="00351BCC" w:rsidTr="00AB5C52">
        <w:trPr>
          <w:trHeight w:val="364"/>
        </w:trPr>
        <w:tc>
          <w:tcPr>
            <w:tcW w:w="1574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364"/>
        </w:trPr>
        <w:tc>
          <w:tcPr>
            <w:tcW w:w="1574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364"/>
        </w:trPr>
        <w:tc>
          <w:tcPr>
            <w:tcW w:w="1574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364"/>
        </w:trPr>
        <w:tc>
          <w:tcPr>
            <w:tcW w:w="1574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364"/>
        </w:trPr>
        <w:tc>
          <w:tcPr>
            <w:tcW w:w="1574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364"/>
        </w:trPr>
        <w:tc>
          <w:tcPr>
            <w:tcW w:w="1574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364"/>
        </w:trPr>
        <w:tc>
          <w:tcPr>
            <w:tcW w:w="1574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364"/>
        </w:trPr>
        <w:tc>
          <w:tcPr>
            <w:tcW w:w="1574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364"/>
        </w:trPr>
        <w:tc>
          <w:tcPr>
            <w:tcW w:w="1574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229"/>
        </w:trPr>
        <w:tc>
          <w:tcPr>
            <w:tcW w:w="2839" w:type="dxa"/>
            <w:gridSpan w:val="2"/>
            <w:vMerge w:val="restart"/>
            <w:shd w:val="clear" w:color="auto" w:fill="FFCCCC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6: بإيجاز، ما هي الأسواق الرئيسية التي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ت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ستخدمها غالبية السكان المتضررين؟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(استعر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ض البيانات أعلاه في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5، و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البحث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فيأكثر الأسواق شعبية)</w:t>
            </w: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الأسواق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رئيسية</w:t>
            </w: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حجم السكان الذين تخدمهم</w:t>
            </w:r>
          </w:p>
          <w:p w:rsidR="004562CD" w:rsidRPr="00351BCC" w:rsidRDefault="004562CD" w:rsidP="004562CD">
            <w:pPr>
              <w:bidi/>
              <w:spacing w:after="0"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(عدد الأسر)</w:t>
            </w:r>
          </w:p>
        </w:tc>
      </w:tr>
      <w:tr w:rsidR="004562CD" w:rsidRPr="00351BCC" w:rsidTr="00AB5C52">
        <w:trPr>
          <w:trHeight w:val="364"/>
        </w:trPr>
        <w:tc>
          <w:tcPr>
            <w:tcW w:w="2839" w:type="dxa"/>
            <w:gridSpan w:val="2"/>
            <w:vMerge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9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364"/>
        </w:trPr>
        <w:tc>
          <w:tcPr>
            <w:tcW w:w="2839" w:type="dxa"/>
            <w:gridSpan w:val="2"/>
            <w:vMerge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9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364"/>
        </w:trPr>
        <w:tc>
          <w:tcPr>
            <w:tcW w:w="2839" w:type="dxa"/>
            <w:gridSpan w:val="2"/>
            <w:vMerge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9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364"/>
        </w:trPr>
        <w:tc>
          <w:tcPr>
            <w:tcW w:w="2839" w:type="dxa"/>
            <w:gridSpan w:val="2"/>
            <w:vMerge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81" w:type="dxa"/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9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364"/>
        </w:trPr>
        <w:tc>
          <w:tcPr>
            <w:tcW w:w="2839" w:type="dxa"/>
            <w:gridSpan w:val="2"/>
            <w:vMerge/>
            <w:tcBorders>
              <w:bottom w:val="single" w:sz="4" w:space="0" w:color="CC3333"/>
            </w:tcBorders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8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9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62CD" w:rsidRDefault="004562CD" w:rsidP="004562CD">
      <w:pPr>
        <w:bidi/>
        <w:spacing w:line="276" w:lineRule="auto"/>
        <w:rPr>
          <w:sz w:val="28"/>
          <w:szCs w:val="28"/>
        </w:rPr>
      </w:pPr>
    </w:p>
    <w:p w:rsidR="004562CD" w:rsidRPr="00351BCC" w:rsidRDefault="004562CD" w:rsidP="004562CD">
      <w:pPr>
        <w:bidi/>
        <w:spacing w:line="276" w:lineRule="auto"/>
        <w:rPr>
          <w:sz w:val="28"/>
          <w:szCs w:val="28"/>
          <w:rtl/>
        </w:rPr>
      </w:pPr>
    </w:p>
    <w:tbl>
      <w:tblPr>
        <w:bidiVisual/>
        <w:tblW w:w="9112" w:type="dxa"/>
        <w:jc w:val="center"/>
        <w:tblInd w:w="486" w:type="dxa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CellMar>
          <w:top w:w="43" w:type="dxa"/>
          <w:left w:w="115" w:type="dxa"/>
          <w:right w:w="115" w:type="dxa"/>
        </w:tblCellMar>
        <w:tblLook w:val="04A0"/>
      </w:tblPr>
      <w:tblGrid>
        <w:gridCol w:w="2354"/>
        <w:gridCol w:w="26"/>
        <w:gridCol w:w="2848"/>
        <w:gridCol w:w="1404"/>
        <w:gridCol w:w="1404"/>
        <w:gridCol w:w="1076"/>
      </w:tblGrid>
      <w:tr w:rsidR="004562CD" w:rsidRPr="00351BCC" w:rsidTr="00AB5C52">
        <w:trPr>
          <w:trHeight w:val="198"/>
          <w:jc w:val="center"/>
        </w:trPr>
        <w:tc>
          <w:tcPr>
            <w:tcW w:w="9112" w:type="dxa"/>
            <w:gridSpan w:val="6"/>
            <w:tcBorders>
              <w:bottom w:val="single" w:sz="4" w:space="0" w:color="CC3333"/>
            </w:tcBorders>
            <w:shd w:val="clear" w:color="auto" w:fill="FF9999"/>
          </w:tcPr>
          <w:p w:rsidR="004562CD" w:rsidRPr="00351BCC" w:rsidRDefault="004562CD" w:rsidP="004562CD">
            <w:pPr>
              <w:bidi/>
              <w:spacing w:after="0" w:line="276" w:lineRule="auto"/>
              <w:ind w:left="1" w:hang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rtl/>
              </w:rPr>
              <w:t>باء</w:t>
            </w:r>
            <w:r>
              <w:rPr>
                <w:rFonts w:ascii="Times New Roman" w:hAnsi="Times New Roman" w:hint="cs"/>
                <w:b/>
                <w:bCs/>
                <w:i/>
                <w:iCs/>
                <w:sz w:val="28"/>
                <w:szCs w:val="28"/>
                <w:rtl/>
              </w:rPr>
              <w:t>-</w:t>
            </w:r>
            <w:r w:rsidRPr="00351BC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rtl/>
              </w:rPr>
              <w:t xml:space="preserve"> السلع الرئيسية للسكان المتضررين من الصدمة المدرجين في القسم (ألف) أعلاه</w:t>
            </w: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shd w:val="clear" w:color="auto" w:fill="FFCCCC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7: ما هي أهم أربع سلع يحتاجها السكان المتضررون؟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 ترتيب السلع وفقاً لأهميتها)</w:t>
            </w:r>
          </w:p>
        </w:tc>
        <w:tc>
          <w:tcPr>
            <w:tcW w:w="2848" w:type="dxa"/>
            <w:shd w:val="clear" w:color="auto" w:fill="FFCCCC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8: ما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الذي تحتاجه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الأسرة الواحدة 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يومياً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أو 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أسبوعياً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أو 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شهرياً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؟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(تكتب الكمية في اليوم أو الأسبوع أو الشهر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. ت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ستخدم ا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لفتر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ة ذاتها كلما أمكن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ذلك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1404" w:type="dxa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9: متى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تكون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الحاجة إلى السلع؟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10: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لأي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مدة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تبقى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السلع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ضرورية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؟</w:t>
            </w: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0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0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0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0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112" w:type="dxa"/>
            <w:gridSpan w:val="6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11: في أي من الأسواق الرئيسية المدرجة في القسم (ألف)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تكون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هذه السلع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متاحة عادة،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وهل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كانت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متاحة منذ وقوع الصدمة؟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(اذكر أسماء الأسواق ومواقعها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–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إذا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ما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استُخدم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سوق محددة لسلعة معينة، فيرجى ذكر ذلك)</w:t>
            </w:r>
          </w:p>
        </w:tc>
      </w:tr>
      <w:tr w:rsidR="004562CD" w:rsidRPr="00351BCC" w:rsidTr="00AB5C52">
        <w:trPr>
          <w:trHeight w:val="1811"/>
          <w:jc w:val="center"/>
        </w:trPr>
        <w:tc>
          <w:tcPr>
            <w:tcW w:w="2380" w:type="dxa"/>
            <w:gridSpan w:val="2"/>
            <w:shd w:val="clear" w:color="auto" w:fill="FFCCCC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ساحة السوق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(من القسم ’ألف‘)</w:t>
            </w:r>
          </w:p>
        </w:tc>
        <w:tc>
          <w:tcPr>
            <w:tcW w:w="4252" w:type="dxa"/>
            <w:gridSpan w:val="2"/>
            <w:shd w:val="clear" w:color="auto" w:fill="FFCCCC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OM"/>
              </w:rPr>
              <w:t xml:space="preserve">هل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السلع متاحة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عادة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أي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قبل الصدمة)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(حدد: نعم، لا، غير متأكد، أحياناً فقط، موسميا، بعض السلع فقط [حدد أياً منها]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.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..الخ)</w:t>
            </w:r>
          </w:p>
        </w:tc>
        <w:tc>
          <w:tcPr>
            <w:tcW w:w="2480" w:type="dxa"/>
            <w:gridSpan w:val="2"/>
            <w:shd w:val="clear" w:color="auto" w:fill="FFCCCC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هل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السلع متاحة منذ وقوع الصدمة بنفس الكميات التي كانت قبل الصدمة؟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السلع المتاحة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. و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إذا كانت هناك سلع غير متاحة، فاشرح سبب ذلك –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أي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هل هناك مشاكل في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lastRenderedPageBreak/>
              <w:t>الإمداد (مثل: انخفاض ا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لإمدادات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وارتفاع الأسعار) أو مشاكل في الطلب (مثل عدم وجود المال))</w:t>
            </w: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1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1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1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1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1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112" w:type="dxa"/>
            <w:gridSpan w:val="6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12: بناء على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تجارب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السابقة (الصدمات والاستجابات الماضية)، والبيانات الثانوية، و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مقدمي المعلومات الرئيسيين،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هل من المرجح أن تكون هذه الأسواق قادرة على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تأمين الإمداد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من السلع الرئيسية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ب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كميات كافية ؟</w:t>
            </w: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shd w:val="clear" w:color="auto" w:fill="FFCCCC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ساحة السوق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(من القسم ألف)</w:t>
            </w:r>
          </w:p>
        </w:tc>
        <w:tc>
          <w:tcPr>
            <w:tcW w:w="4252" w:type="dxa"/>
            <w:gridSpan w:val="2"/>
            <w:shd w:val="clear" w:color="auto" w:fill="FFCCCC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من الم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رجح 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من غير الم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رجح 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تأمين الإمداد بال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كميات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كافية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 xml:space="preserve">حدد إذا كان 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’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>من الم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رجح‘ أو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>من غير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ا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>لم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رجح‘)</w:t>
            </w:r>
          </w:p>
        </w:tc>
        <w:tc>
          <w:tcPr>
            <w:tcW w:w="2480" w:type="dxa"/>
            <w:gridSpan w:val="2"/>
            <w:shd w:val="clear" w:color="auto" w:fill="FFCCCC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التعليقات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(أضف التعليقات التي قد تحتاج إلى مزيد من التحقيق خلال المقابلات مع التجار)</w:t>
            </w: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2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2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2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2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2380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2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112" w:type="dxa"/>
            <w:gridSpan w:val="6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13: هل هناك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عمليات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تقييم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أولية أو لاحقة 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لصدمة لأي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أ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سو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ق أو ساح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اتأ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سو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ق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مذكورة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أعلاه؟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(إذا كان الجواب بنعم، فيرجى تدوين الأسواق و/أو ساحات الأسواق والتقييم ا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لخاص بكل منها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)</w:t>
            </w: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112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112" w:type="dxa"/>
            <w:gridSpan w:val="6"/>
            <w:shd w:val="clear" w:color="auto" w:fill="FFCCCC"/>
          </w:tcPr>
          <w:p w:rsidR="004562CD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14: هل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استطاعت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الأسر الوصول إلى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ساحات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الأسواق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هذه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منذ وقوع الصدمة؟</w:t>
            </w:r>
          </w:p>
          <w:p w:rsidR="004562CD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(أجب بنعم أو لا لكل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ساحة من ساحات الأ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سو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ق، واشرح السبب إذا كانت الإجابة بالنفي)</w:t>
            </w:r>
          </w:p>
        </w:tc>
      </w:tr>
      <w:tr w:rsidR="004562CD" w:rsidRPr="00351BCC" w:rsidTr="00AB5C52">
        <w:trPr>
          <w:trHeight w:val="937"/>
          <w:jc w:val="center"/>
        </w:trPr>
        <w:tc>
          <w:tcPr>
            <w:tcW w:w="2354" w:type="dxa"/>
            <w:tcBorders>
              <w:bottom w:val="single" w:sz="4" w:space="0" w:color="CC3333"/>
            </w:tcBorders>
            <w:shd w:val="clear" w:color="auto" w:fill="FFCCCC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ساحة السوق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(من القسم ألف)</w:t>
            </w:r>
          </w:p>
        </w:tc>
        <w:tc>
          <w:tcPr>
            <w:tcW w:w="2874" w:type="dxa"/>
            <w:gridSpan w:val="2"/>
            <w:tcBorders>
              <w:bottom w:val="single" w:sz="4" w:space="0" w:color="CC3333"/>
            </w:tcBorders>
            <w:shd w:val="clear" w:color="auto" w:fill="FFCCCC"/>
          </w:tcPr>
          <w:p w:rsidR="004562CD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هل يستطيع الناس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الوصول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إليها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؟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(أجب بنعم أو لا)</w:t>
            </w:r>
          </w:p>
        </w:tc>
        <w:tc>
          <w:tcPr>
            <w:tcW w:w="3884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إذا لم تكن قادرة على الوصول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إليها،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فلماذا؟</w:t>
            </w:r>
          </w:p>
        </w:tc>
      </w:tr>
      <w:tr w:rsidR="004562CD" w:rsidRPr="00351BCC" w:rsidTr="00AB5C52">
        <w:trPr>
          <w:trHeight w:val="243"/>
          <w:jc w:val="center"/>
        </w:trPr>
        <w:tc>
          <w:tcPr>
            <w:tcW w:w="2354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4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243"/>
          <w:jc w:val="center"/>
        </w:trPr>
        <w:tc>
          <w:tcPr>
            <w:tcW w:w="2354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4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243"/>
          <w:jc w:val="center"/>
        </w:trPr>
        <w:tc>
          <w:tcPr>
            <w:tcW w:w="2354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4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248"/>
          <w:jc w:val="center"/>
        </w:trPr>
        <w:tc>
          <w:tcPr>
            <w:tcW w:w="2354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4" w:type="dxa"/>
            <w:gridSpan w:val="3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247"/>
          <w:jc w:val="center"/>
        </w:trPr>
        <w:tc>
          <w:tcPr>
            <w:tcW w:w="2354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4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112" w:type="dxa"/>
            <w:gridSpan w:val="6"/>
            <w:shd w:val="clear" w:color="auto" w:fill="FFCCCC"/>
          </w:tcPr>
          <w:p w:rsidR="004562CD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15: هل هناك قضايا أمنية أو عرقية أو </w:t>
            </w:r>
            <w:r w:rsidRPr="00351BCC">
              <w:rPr>
                <w:rFonts w:ascii="Times New Roman" w:hAnsi="Times New Roman"/>
                <w:sz w:val="28"/>
                <w:szCs w:val="28"/>
                <w:rtl/>
                <w:lang w:bidi="ar-EG"/>
              </w:rPr>
              <w:t xml:space="preserve">متعلقة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بنوع الجنس أو قضايا اجتماعية أخرى يمكن أن تؤثر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في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الوصول إلى ساحات الأسواق؟</w:t>
            </w:r>
          </w:p>
          <w:p w:rsidR="004562CD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أجب ب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نعم أو لا لكل سوق. وإذا كان الجواب بنعم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، حدد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ما هي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القضية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، ولماذا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؟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. لاحظ أنه يمكن أن تكون هناك قضايا اجتماعية مثل التقدم في ال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سّن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والصعوبات التي ت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عاني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ه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بعض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الفئات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الثر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ة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  <w:lang w:bidi="ar-EG"/>
              </w:rPr>
              <w:t>.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)</w:t>
            </w: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112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62CD" w:rsidRPr="00351BCC" w:rsidRDefault="004562CD" w:rsidP="004562CD">
      <w:pPr>
        <w:bidi/>
        <w:spacing w:line="276" w:lineRule="auto"/>
        <w:rPr>
          <w:sz w:val="28"/>
          <w:szCs w:val="28"/>
        </w:rPr>
      </w:pPr>
    </w:p>
    <w:tbl>
      <w:tblPr>
        <w:bidiVisual/>
        <w:tblW w:w="9137" w:type="dxa"/>
        <w:jc w:val="center"/>
        <w:tblInd w:w="-308" w:type="dxa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538"/>
        <w:gridCol w:w="1241"/>
        <w:gridCol w:w="1210"/>
        <w:gridCol w:w="1230"/>
        <w:gridCol w:w="1208"/>
        <w:gridCol w:w="1202"/>
        <w:gridCol w:w="1508"/>
      </w:tblGrid>
      <w:tr w:rsidR="004562CD" w:rsidRPr="00351BCC" w:rsidTr="00AB5C52">
        <w:trPr>
          <w:trHeight w:val="198"/>
          <w:jc w:val="center"/>
        </w:trPr>
        <w:tc>
          <w:tcPr>
            <w:tcW w:w="9137" w:type="dxa"/>
            <w:gridSpan w:val="7"/>
            <w:tcBorders>
              <w:bottom w:val="single" w:sz="4" w:space="0" w:color="CC3333"/>
            </w:tcBorders>
            <w:shd w:val="clear" w:color="auto" w:fill="FF9999"/>
          </w:tcPr>
          <w:p w:rsidR="004562CD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جيم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 -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 موجز الأسواق المحتمل زيارتها، وأنواع السلع وكمياتها ووتير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ة توفرها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 لكل سوق ي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تعين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 تقييمه</w:t>
            </w: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137" w:type="dxa"/>
            <w:gridSpan w:val="7"/>
            <w:shd w:val="clear" w:color="auto" w:fill="FFCCCC"/>
          </w:tcPr>
          <w:p w:rsidR="004562CD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استناداً إلى جميع المعلومات الواردة أعلاه بشأن حجم السكان،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وإمكانية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الوصول إلى الأسواق، وقائمة السلع المتاحة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،تُذكر أسماء وسمات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الأسواق المحتملة التي يتعين تقييمها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في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التقييم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سريع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للأسواق.</w:t>
            </w: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(لاحظ أن هذه قائمة محتملة، وأنه يتعين إجراء مزيد من المناقشات باستخدام </w:t>
            </w:r>
            <w:r w:rsidRPr="00351BC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rtl/>
              </w:rPr>
              <w:t>الأداة 6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)</w:t>
            </w: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1538" w:type="dxa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اسم ساحة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lastRenderedPageBreak/>
              <w:t>السوق</w:t>
            </w:r>
          </w:p>
        </w:tc>
        <w:tc>
          <w:tcPr>
            <w:tcW w:w="1241" w:type="dxa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lastRenderedPageBreak/>
              <w:t xml:space="preserve">موقع ساحة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lastRenderedPageBreak/>
              <w:t>السوق</w:t>
            </w:r>
          </w:p>
        </w:tc>
        <w:tc>
          <w:tcPr>
            <w:tcW w:w="1210" w:type="dxa"/>
            <w:shd w:val="clear" w:color="auto" w:fill="FFCCCC"/>
          </w:tcPr>
          <w:p w:rsidR="004562CD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وتيرة </w:t>
            </w:r>
          </w:p>
        </w:tc>
        <w:tc>
          <w:tcPr>
            <w:tcW w:w="1230" w:type="dxa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المسافة إلى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lastRenderedPageBreak/>
              <w:t>ساحة السوق</w:t>
            </w:r>
          </w:p>
        </w:tc>
        <w:tc>
          <w:tcPr>
            <w:tcW w:w="1208" w:type="dxa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lastRenderedPageBreak/>
              <w:t xml:space="preserve">وسائل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lastRenderedPageBreak/>
              <w:t xml:space="preserve">النقل للوصول </w:t>
            </w:r>
            <w:r w:rsidRPr="00351BCC">
              <w:rPr>
                <w:rFonts w:ascii="Times New Roman" w:hAnsi="Times New Roman" w:hint="cs"/>
                <w:sz w:val="28"/>
                <w:szCs w:val="28"/>
                <w:rtl/>
              </w:rPr>
              <w:t xml:space="preserve">إلى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هناك</w:t>
            </w:r>
          </w:p>
        </w:tc>
        <w:tc>
          <w:tcPr>
            <w:tcW w:w="1202" w:type="dxa"/>
            <w:shd w:val="clear" w:color="auto" w:fill="FFCCCC"/>
          </w:tcPr>
          <w:p w:rsidR="004562CD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lastRenderedPageBreak/>
              <w:t xml:space="preserve">الوقت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lastRenderedPageBreak/>
              <w:t>اللازم لل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وصول إلى هناك</w:t>
            </w:r>
          </w:p>
        </w:tc>
        <w:tc>
          <w:tcPr>
            <w:tcW w:w="1508" w:type="dxa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lastRenderedPageBreak/>
              <w:t>تكلفة الوصول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>إلى هناك</w:t>
            </w: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1538" w:type="dxa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1538" w:type="dxa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1538" w:type="dxa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1538" w:type="dxa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64"/>
          <w:jc w:val="center"/>
        </w:trPr>
        <w:tc>
          <w:tcPr>
            <w:tcW w:w="1538" w:type="dxa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62CD" w:rsidRPr="00351BCC" w:rsidRDefault="004562CD" w:rsidP="004562CD">
      <w:pPr>
        <w:bidi/>
        <w:spacing w:line="276" w:lineRule="auto"/>
        <w:rPr>
          <w:sz w:val="28"/>
          <w:szCs w:val="28"/>
        </w:rPr>
      </w:pPr>
    </w:p>
    <w:tbl>
      <w:tblPr>
        <w:bidiVisual/>
        <w:tblW w:w="9187" w:type="dxa"/>
        <w:jc w:val="center"/>
        <w:tblInd w:w="693" w:type="dxa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ook w:val="04A0"/>
      </w:tblPr>
      <w:tblGrid>
        <w:gridCol w:w="936"/>
        <w:gridCol w:w="1109"/>
        <w:gridCol w:w="1118"/>
        <w:gridCol w:w="1176"/>
        <w:gridCol w:w="1118"/>
        <w:gridCol w:w="1150"/>
        <w:gridCol w:w="2580"/>
      </w:tblGrid>
      <w:tr w:rsidR="004562CD" w:rsidRPr="00351BCC" w:rsidTr="00AB5C52">
        <w:trPr>
          <w:trHeight w:val="198"/>
          <w:jc w:val="center"/>
        </w:trPr>
        <w:tc>
          <w:tcPr>
            <w:tcW w:w="9187" w:type="dxa"/>
            <w:gridSpan w:val="7"/>
            <w:shd w:val="clear" w:color="auto" w:fill="FFCCCC"/>
          </w:tcPr>
          <w:p w:rsidR="004562CD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استناداً إلى جميع المعلومات الواردة أعلاه بشأن حجم السكان، والسلع المطلوبة، ووت</w:t>
            </w:r>
            <w:r w:rsidRPr="00351BCC">
              <w:rPr>
                <w:rFonts w:ascii="Times New Roman" w:hAnsi="Times New Roman" w:hint="cs"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ر</w:t>
            </w:r>
            <w:r w:rsidRPr="00351BCC">
              <w:rPr>
                <w:rFonts w:ascii="Times New Roman" w:hAnsi="Times New Roman" w:hint="cs"/>
                <w:sz w:val="28"/>
                <w:szCs w:val="28"/>
                <w:rtl/>
              </w:rPr>
              <w:t>ة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احتياجات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و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طول 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مد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ة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، 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حدد 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السلع المطلوبة لكل ساحة سوق يتعين تقييمها ضمن التقييم ال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سريع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للأسواق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:rsidR="004562CD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(لاحظ أن ذلك مطلوب من أجل تطبيق التقييم ال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سريع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للأسواق)</w:t>
            </w: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36" w:type="dxa"/>
            <w:vMerge w:val="restart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ساحة السوق</w:t>
            </w:r>
          </w:p>
        </w:tc>
        <w:tc>
          <w:tcPr>
            <w:tcW w:w="2227" w:type="dxa"/>
            <w:gridSpan w:val="2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السلعة التي يحتاجها السكان المتضررون</w:t>
            </w:r>
          </w:p>
        </w:tc>
        <w:tc>
          <w:tcPr>
            <w:tcW w:w="1176" w:type="dxa"/>
            <w:vMerge w:val="restart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الوتيرة</w:t>
            </w:r>
          </w:p>
        </w:tc>
        <w:tc>
          <w:tcPr>
            <w:tcW w:w="1118" w:type="dxa"/>
            <w:vMerge w:val="restart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المدة</w:t>
            </w:r>
          </w:p>
        </w:tc>
        <w:tc>
          <w:tcPr>
            <w:tcW w:w="1150" w:type="dxa"/>
            <w:vMerge w:val="restart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عدد الأسر</w:t>
            </w:r>
          </w:p>
        </w:tc>
        <w:tc>
          <w:tcPr>
            <w:tcW w:w="2580" w:type="dxa"/>
            <w:vMerge w:val="restart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التعليق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ات</w:t>
            </w: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36" w:type="dxa"/>
            <w:vMerge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النوع</w:t>
            </w:r>
          </w:p>
        </w:tc>
        <w:tc>
          <w:tcPr>
            <w:tcW w:w="1118" w:type="dxa"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الجودة</w:t>
            </w:r>
          </w:p>
        </w:tc>
        <w:tc>
          <w:tcPr>
            <w:tcW w:w="1176" w:type="dxa"/>
            <w:vMerge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vMerge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vMerge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shd w:val="clear" w:color="auto" w:fill="FFCCCC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36" w:type="dxa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36" w:type="dxa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36" w:type="dxa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36" w:type="dxa"/>
            <w:shd w:val="clear" w:color="auto" w:fill="auto"/>
          </w:tcPr>
          <w:p w:rsidR="004562CD" w:rsidRDefault="004562CD" w:rsidP="004562CD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CD" w:rsidRPr="00351BCC" w:rsidTr="00AB5C52">
        <w:trPr>
          <w:trHeight w:val="198"/>
          <w:jc w:val="center"/>
        </w:trPr>
        <w:tc>
          <w:tcPr>
            <w:tcW w:w="936" w:type="dxa"/>
            <w:tcBorders>
              <w:bottom w:val="single" w:sz="4" w:space="0" w:color="CC3333"/>
            </w:tcBorders>
            <w:shd w:val="clear" w:color="auto" w:fill="auto"/>
          </w:tcPr>
          <w:p w:rsidR="004562CD" w:rsidRDefault="004562CD" w:rsidP="004562CD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CC3333"/>
            </w:tcBorders>
            <w:shd w:val="clear" w:color="auto" w:fill="auto"/>
          </w:tcPr>
          <w:p w:rsidR="004562CD" w:rsidRPr="00351BCC" w:rsidRDefault="004562CD" w:rsidP="004562CD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62CD" w:rsidRPr="00351BCC" w:rsidRDefault="004562CD" w:rsidP="004562CD">
      <w:pPr>
        <w:bidi/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bidiVisual/>
        <w:tblW w:w="9072" w:type="dxa"/>
        <w:tblInd w:w="426" w:type="dxa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ook w:val="04A0"/>
      </w:tblPr>
      <w:tblGrid>
        <w:gridCol w:w="9072"/>
      </w:tblGrid>
      <w:tr w:rsidR="004562CD" w:rsidRPr="00351BCC" w:rsidTr="00AB5C52">
        <w:trPr>
          <w:trHeight w:val="198"/>
        </w:trPr>
        <w:tc>
          <w:tcPr>
            <w:tcW w:w="9072" w:type="dxa"/>
            <w:shd w:val="clear" w:color="auto" w:fill="FFCCCC"/>
          </w:tcPr>
          <w:p w:rsidR="004562CD" w:rsidRPr="00351BCC" w:rsidRDefault="004562CD" w:rsidP="004562CD">
            <w:pPr>
              <w:bidi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lastRenderedPageBreak/>
              <w:t>تعليقات إضافية:</w:t>
            </w:r>
          </w:p>
        </w:tc>
      </w:tr>
      <w:tr w:rsidR="004562CD" w:rsidRPr="00351BCC" w:rsidTr="00AB5C52">
        <w:trPr>
          <w:trHeight w:val="198"/>
        </w:trPr>
        <w:tc>
          <w:tcPr>
            <w:tcW w:w="9072" w:type="dxa"/>
            <w:shd w:val="clear" w:color="auto" w:fill="auto"/>
          </w:tcPr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Default="004562CD" w:rsidP="004562CD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2CD" w:rsidRPr="00351BCC" w:rsidRDefault="004562CD" w:rsidP="004562CD">
            <w:pPr>
              <w:bidi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62CD" w:rsidRDefault="004562CD" w:rsidP="004562CD">
      <w:pPr>
        <w:bidi/>
        <w:spacing w:after="240" w:line="276" w:lineRule="auto"/>
        <w:rPr>
          <w:sz w:val="28"/>
          <w:szCs w:val="28"/>
          <w:rtl/>
        </w:rPr>
      </w:pPr>
    </w:p>
    <w:p w:rsidR="00790C01" w:rsidRPr="004562CD" w:rsidRDefault="00790C01" w:rsidP="004562CD">
      <w:pPr>
        <w:bidi/>
      </w:pPr>
    </w:p>
    <w:sectPr w:rsidR="00790C01" w:rsidRPr="004562CD" w:rsidSect="003B795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7B9" w:rsidRDefault="00A277B9" w:rsidP="00790C01">
      <w:pPr>
        <w:spacing w:after="0"/>
      </w:pPr>
      <w:r>
        <w:separator/>
      </w:r>
    </w:p>
  </w:endnote>
  <w:endnote w:type="continuationSeparator" w:id="1">
    <w:p w:rsidR="00A277B9" w:rsidRDefault="00A277B9" w:rsidP="00790C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FD" w:rsidRPr="00B45C74" w:rsidRDefault="00493AA4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F839FD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C37CB2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F839FD" w:rsidRPr="003A3500" w:rsidRDefault="00F839FD" w:rsidP="00ED1B2B">
    <w:pPr>
      <w:pStyle w:val="Footer"/>
    </w:pPr>
    <w:r w:rsidRPr="00107E15">
      <w:rPr>
        <w:b/>
      </w:rPr>
      <w:t xml:space="preserve">Module </w:t>
    </w:r>
    <w:r>
      <w:rPr>
        <w:b/>
      </w:rPr>
      <w:t>2</w:t>
    </w:r>
    <w:r w:rsidRPr="00107E15">
      <w:rPr>
        <w:b/>
      </w:rPr>
      <w:t>.</w:t>
    </w:r>
    <w:r w:rsidRPr="00107E15">
      <w:t xml:space="preserve"> Step </w:t>
    </w:r>
    <w:r>
      <w:t>2</w:t>
    </w:r>
    <w:r w:rsidRPr="00107E15">
      <w:t xml:space="preserve">. </w:t>
    </w:r>
    <w:r>
      <w:t xml:space="preserve">Sub-step 2. </w:t>
    </w:r>
    <w:r w:rsidR="00493AA4"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="00493AA4" w:rsidRPr="00107E15">
      <w:rPr>
        <w:i/>
      </w:rPr>
      <w:fldChar w:fldCharType="separate"/>
    </w:r>
    <w:r w:rsidR="00C37CB2">
      <w:rPr>
        <w:b/>
        <w:bCs/>
        <w:i/>
        <w:noProof/>
      </w:rPr>
      <w:t>Error! No text of specified style in document.</w:t>
    </w:r>
    <w:r w:rsidR="00493AA4" w:rsidRPr="00107E15">
      <w:rPr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7B9" w:rsidRDefault="00A277B9" w:rsidP="00790C01">
      <w:pPr>
        <w:spacing w:after="0"/>
      </w:pPr>
      <w:r>
        <w:separator/>
      </w:r>
    </w:p>
  </w:footnote>
  <w:footnote w:type="continuationSeparator" w:id="1">
    <w:p w:rsidR="00A277B9" w:rsidRDefault="00A277B9" w:rsidP="00790C0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955" w:rsidRPr="00074036" w:rsidRDefault="003B7955" w:rsidP="00173FF2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 w:rsidRPr="002B5D03">
      <w:rPr>
        <w:rStyle w:val="PageNumber"/>
        <w:bCs/>
        <w:szCs w:val="16"/>
      </w:rPr>
      <w:t>I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4F7D"/>
    <w:multiLevelType w:val="hybridMultilevel"/>
    <w:tmpl w:val="7550D918"/>
    <w:lvl w:ilvl="0" w:tplc="61B24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5114"/>
    <w:multiLevelType w:val="hybridMultilevel"/>
    <w:tmpl w:val="60BC8816"/>
    <w:lvl w:ilvl="0" w:tplc="61B24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82FAC"/>
    <w:multiLevelType w:val="hybridMultilevel"/>
    <w:tmpl w:val="1936819E"/>
    <w:lvl w:ilvl="0" w:tplc="61B24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C5D5F"/>
    <w:multiLevelType w:val="hybridMultilevel"/>
    <w:tmpl w:val="A490C5A6"/>
    <w:lvl w:ilvl="0" w:tplc="61B24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0748"/>
    <w:multiLevelType w:val="hybridMultilevel"/>
    <w:tmpl w:val="5A502934"/>
    <w:lvl w:ilvl="0" w:tplc="61B24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C5CF3"/>
    <w:multiLevelType w:val="hybridMultilevel"/>
    <w:tmpl w:val="5F968A88"/>
    <w:lvl w:ilvl="0" w:tplc="61B24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51BD1"/>
    <w:multiLevelType w:val="hybridMultilevel"/>
    <w:tmpl w:val="B2C4A49A"/>
    <w:lvl w:ilvl="0" w:tplc="61B24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8490D"/>
    <w:multiLevelType w:val="hybridMultilevel"/>
    <w:tmpl w:val="C1DE015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0311D7"/>
    <w:multiLevelType w:val="hybridMultilevel"/>
    <w:tmpl w:val="A8F6524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linkStyl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A25"/>
    <w:rsid w:val="000676DC"/>
    <w:rsid w:val="00077ABF"/>
    <w:rsid w:val="00097A24"/>
    <w:rsid w:val="001A28B3"/>
    <w:rsid w:val="001E3F38"/>
    <w:rsid w:val="002134EF"/>
    <w:rsid w:val="00296770"/>
    <w:rsid w:val="002A36DF"/>
    <w:rsid w:val="002A6CF7"/>
    <w:rsid w:val="002E4B80"/>
    <w:rsid w:val="00325D6F"/>
    <w:rsid w:val="003B7955"/>
    <w:rsid w:val="003D473D"/>
    <w:rsid w:val="004562CD"/>
    <w:rsid w:val="00493AA4"/>
    <w:rsid w:val="00537BA9"/>
    <w:rsid w:val="005A22F0"/>
    <w:rsid w:val="006E79C4"/>
    <w:rsid w:val="00790C01"/>
    <w:rsid w:val="00794957"/>
    <w:rsid w:val="007F4D69"/>
    <w:rsid w:val="0084087B"/>
    <w:rsid w:val="00870DE7"/>
    <w:rsid w:val="008850BB"/>
    <w:rsid w:val="00887686"/>
    <w:rsid w:val="008C6721"/>
    <w:rsid w:val="00907A25"/>
    <w:rsid w:val="00987BC7"/>
    <w:rsid w:val="00994775"/>
    <w:rsid w:val="009A492E"/>
    <w:rsid w:val="009D63BB"/>
    <w:rsid w:val="00A277B9"/>
    <w:rsid w:val="00A83409"/>
    <w:rsid w:val="00AF7178"/>
    <w:rsid w:val="00B072DE"/>
    <w:rsid w:val="00B232C9"/>
    <w:rsid w:val="00B315CE"/>
    <w:rsid w:val="00BA4418"/>
    <w:rsid w:val="00BC18F9"/>
    <w:rsid w:val="00BD2BD5"/>
    <w:rsid w:val="00C11D4D"/>
    <w:rsid w:val="00C13FC7"/>
    <w:rsid w:val="00C37CB2"/>
    <w:rsid w:val="00C86990"/>
    <w:rsid w:val="00C878E2"/>
    <w:rsid w:val="00CC020A"/>
    <w:rsid w:val="00CF3EC9"/>
    <w:rsid w:val="00DF5DE3"/>
    <w:rsid w:val="00DF6623"/>
    <w:rsid w:val="00E24B91"/>
    <w:rsid w:val="00EF7148"/>
    <w:rsid w:val="00F839FD"/>
    <w:rsid w:val="00FE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6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7F4D6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D6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D6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D69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F4D69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4D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A25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A25"/>
    <w:rPr>
      <w:rFonts w:ascii="Calibri" w:eastAsiaTheme="minorEastAsia" w:hAnsi="Calibri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7F4D6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">
    <w:name w:val="Line Space"/>
    <w:basedOn w:val="Normal"/>
    <w:link w:val="LineSpaceChar"/>
    <w:qFormat/>
    <w:rsid w:val="00907A25"/>
    <w:pPr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0"/>
    </w:pPr>
    <w:rPr>
      <w:rFonts w:eastAsia="Times New Roman"/>
      <w:sz w:val="16"/>
      <w:szCs w:val="16"/>
    </w:rPr>
  </w:style>
  <w:style w:type="character" w:customStyle="1" w:styleId="LineSpaceChar">
    <w:name w:val="Line Space Char"/>
    <w:link w:val="LineSpace"/>
    <w:locked/>
    <w:rsid w:val="00907A25"/>
    <w:rPr>
      <w:rFonts w:ascii="Arial" w:eastAsia="Times New Roman" w:hAnsi="Arial" w:cs="Times New Roman"/>
      <w:sz w:val="16"/>
      <w:szCs w:val="16"/>
    </w:rPr>
  </w:style>
  <w:style w:type="paragraph" w:customStyle="1" w:styleId="Table">
    <w:name w:val="Table"/>
    <w:basedOn w:val="Normal"/>
    <w:link w:val="TableChar"/>
    <w:qFormat/>
    <w:rsid w:val="00907A25"/>
    <w:pPr>
      <w:keepNext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80" w:after="60"/>
    </w:pPr>
    <w:rPr>
      <w:rFonts w:eastAsia="Times New Roman"/>
      <w:b/>
      <w:szCs w:val="22"/>
    </w:rPr>
  </w:style>
  <w:style w:type="character" w:customStyle="1" w:styleId="TableChar">
    <w:name w:val="Table Char"/>
    <w:basedOn w:val="DefaultParagraphFont"/>
    <w:link w:val="Table"/>
    <w:locked/>
    <w:rsid w:val="00907A25"/>
    <w:rPr>
      <w:rFonts w:ascii="Arial" w:eastAsia="Times New Roman" w:hAnsi="Arial"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6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69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F4D69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4D69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7F4D6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947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4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F4D69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F4D69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4D69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F4D69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F4D69"/>
    <w:rPr>
      <w:rFonts w:ascii="Arial" w:eastAsiaTheme="minorEastAsia" w:hAnsi="Arial" w:cs="Times New Roman"/>
      <w:b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F4D69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4D69"/>
    <w:rPr>
      <w:rFonts w:ascii="Arial" w:hAnsi="Arial"/>
      <w:sz w:val="20"/>
      <w:lang w:val="en-US"/>
    </w:rPr>
  </w:style>
  <w:style w:type="paragraph" w:customStyle="1" w:styleId="Default">
    <w:name w:val="Default"/>
    <w:rsid w:val="007F4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7F4D69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F4D6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unhideWhenUsed/>
    <w:rsid w:val="007F4D69"/>
    <w:rPr>
      <w:b/>
    </w:rPr>
  </w:style>
  <w:style w:type="character" w:styleId="Hyperlink">
    <w:name w:val="Hyperlink"/>
    <w:basedOn w:val="DefaultParagraphFont"/>
    <w:uiPriority w:val="99"/>
    <w:unhideWhenUsed/>
    <w:rsid w:val="007F4D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4D6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F4D6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7F4D6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7F4D6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7F4D69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7F4D6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7F4D6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7F4D69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7F4D69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7F4D69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7F4D6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7F4D69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7F4D69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7F4D69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7F4D69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7F4D69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7F4D6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7F4D69"/>
    <w:pPr>
      <w:keepNext/>
      <w:keepLines/>
      <w:framePr w:hSpace="141" w:wrap="around" w:vAnchor="text" w:hAnchor="margin" w:y="402"/>
      <w:numPr>
        <w:numId w:val="8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6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7F4D6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D6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D6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7F4D6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F4D69"/>
  </w:style>
  <w:style w:type="character" w:customStyle="1" w:styleId="Heading1Char">
    <w:name w:val="Heading 1 Char"/>
    <w:basedOn w:val="DefaultParagraphFont"/>
    <w:link w:val="Heading1"/>
    <w:uiPriority w:val="9"/>
    <w:rsid w:val="007F4D69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F4D69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4D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A25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A25"/>
    <w:rPr>
      <w:rFonts w:ascii="Calibri" w:eastAsiaTheme="minorEastAsia" w:hAnsi="Calibri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7F4D6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Space">
    <w:name w:val="Line Space"/>
    <w:basedOn w:val="Normal"/>
    <w:link w:val="LineSpaceChar"/>
    <w:qFormat/>
    <w:rsid w:val="00907A25"/>
    <w:pPr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0"/>
    </w:pPr>
    <w:rPr>
      <w:rFonts w:eastAsia="Times New Roman"/>
      <w:sz w:val="16"/>
      <w:szCs w:val="16"/>
    </w:rPr>
  </w:style>
  <w:style w:type="character" w:customStyle="1" w:styleId="LineSpaceChar">
    <w:name w:val="Line Space Char"/>
    <w:link w:val="LineSpace"/>
    <w:locked/>
    <w:rsid w:val="00907A25"/>
    <w:rPr>
      <w:rFonts w:ascii="Arial" w:eastAsia="Times New Roman" w:hAnsi="Arial" w:cs="Times New Roman"/>
      <w:sz w:val="16"/>
      <w:szCs w:val="16"/>
    </w:rPr>
  </w:style>
  <w:style w:type="paragraph" w:customStyle="1" w:styleId="Table">
    <w:name w:val="Table"/>
    <w:basedOn w:val="Normal"/>
    <w:link w:val="TableChar"/>
    <w:qFormat/>
    <w:rsid w:val="00907A25"/>
    <w:pPr>
      <w:keepNext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80" w:after="60"/>
    </w:pPr>
    <w:rPr>
      <w:rFonts w:eastAsia="Times New Roman"/>
      <w:b/>
      <w:szCs w:val="22"/>
    </w:rPr>
  </w:style>
  <w:style w:type="character" w:customStyle="1" w:styleId="TableChar">
    <w:name w:val="Table Char"/>
    <w:basedOn w:val="DefaultParagraphFont"/>
    <w:link w:val="Table"/>
    <w:locked/>
    <w:rsid w:val="00907A25"/>
    <w:rPr>
      <w:rFonts w:ascii="Arial" w:eastAsia="Times New Roman" w:hAnsi="Arial"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6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69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F4D69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4D69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7F4D6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947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4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F4D69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F4D69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4D69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F4D69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F4D69"/>
    <w:rPr>
      <w:rFonts w:ascii="Arial" w:eastAsiaTheme="minorEastAsia" w:hAnsi="Arial" w:cs="Times New Roman"/>
      <w:b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F4D69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4D69"/>
    <w:rPr>
      <w:rFonts w:ascii="Arial" w:hAnsi="Arial"/>
      <w:sz w:val="20"/>
      <w:lang w:val="en-US"/>
    </w:rPr>
  </w:style>
  <w:style w:type="paragraph" w:customStyle="1" w:styleId="Default">
    <w:name w:val="Default"/>
    <w:rsid w:val="007F4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7F4D69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F4D6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unhideWhenUsed/>
    <w:rsid w:val="007F4D69"/>
    <w:rPr>
      <w:b/>
    </w:rPr>
  </w:style>
  <w:style w:type="character" w:styleId="Hyperlink">
    <w:name w:val="Hyperlink"/>
    <w:basedOn w:val="DefaultParagraphFont"/>
    <w:uiPriority w:val="99"/>
    <w:unhideWhenUsed/>
    <w:rsid w:val="007F4D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4D6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F4D6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7F4D6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7F4D6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7F4D69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7F4D6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7F4D6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7F4D69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7F4D69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7F4D69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7F4D6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7F4D69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7F4D69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7F4D69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7F4D69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7F4D69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7F4D6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7F4D69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138</TotalTime>
  <Pages>6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joelle</cp:lastModifiedBy>
  <cp:revision>29</cp:revision>
  <cp:lastPrinted>2015-09-24T18:49:00Z</cp:lastPrinted>
  <dcterms:created xsi:type="dcterms:W3CDTF">2015-04-01T16:04:00Z</dcterms:created>
  <dcterms:modified xsi:type="dcterms:W3CDTF">2016-02-22T09:12:00Z</dcterms:modified>
</cp:coreProperties>
</file>