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60" w:rsidRPr="001129B0" w:rsidRDefault="00324008" w:rsidP="001129B0">
      <w:pPr>
        <w:pStyle w:val="H1"/>
        <w:bidi/>
        <w:jc w:val="center"/>
        <w:rPr>
          <w:rFonts w:cs="Arial"/>
          <w:b w:val="0"/>
          <w:bCs/>
          <w:sz w:val="28"/>
          <w:szCs w:val="28"/>
          <w:rtl/>
        </w:rPr>
      </w:pPr>
      <w:bookmarkStart w:id="0" w:name="_GoBack"/>
      <w:bookmarkEnd w:id="0"/>
      <w:r w:rsidRPr="001129B0">
        <w:rPr>
          <w:rFonts w:cs="Arial"/>
          <w:b w:val="0"/>
          <w:bCs/>
          <w:sz w:val="28"/>
          <w:szCs w:val="28"/>
          <w:rtl/>
        </w:rPr>
        <w:t>القائمة المرجعية للمؤشرات الرئيسية في مجال برامج التحويلات النقدية</w:t>
      </w:r>
    </w:p>
    <w:p w:rsidR="00A25284" w:rsidRPr="001129B0" w:rsidRDefault="00324008" w:rsidP="00324008">
      <w:pPr>
        <w:pStyle w:val="Heading2"/>
        <w:bidi/>
        <w:rPr>
          <w:rFonts w:cs="Arial"/>
          <w:b w:val="0"/>
          <w:bCs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المؤشرات</w:t>
      </w:r>
    </w:p>
    <w:p w:rsidR="00A25284" w:rsidRPr="001129B0" w:rsidRDefault="00324008" w:rsidP="00324008">
      <w:pPr>
        <w:pStyle w:val="Heading3"/>
        <w:bidi/>
        <w:rPr>
          <w:rFonts w:cs="Arial"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التحويلات النقدية</w:t>
      </w:r>
    </w:p>
    <w:p w:rsidR="00324008" w:rsidRPr="001129B0" w:rsidRDefault="00405D50" w:rsidP="00324008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المستفيدين الذين يحصلون على تحويلات نقدية (تصنيف بحسب النوع الاجتماعي)</w:t>
      </w:r>
    </w:p>
    <w:p w:rsidR="00405D50" w:rsidRPr="001129B0" w:rsidRDefault="00405D50" w:rsidP="00405D50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الرجال والنساء الذين يستلمون التحويلات النقدية في مراكز التوزيع</w:t>
      </w:r>
    </w:p>
    <w:p w:rsidR="00405D50" w:rsidRPr="001129B0" w:rsidRDefault="00405D50" w:rsidP="00405D50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المبلغ الإجمالي من النقد المحول للمستفيدين مقابل المبلغ المقرر</w:t>
      </w:r>
    </w:p>
    <w:p w:rsidR="000D40C8" w:rsidRPr="001129B0" w:rsidRDefault="000D40C8" w:rsidP="000D40C8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إجمالي قيمة التحويلات النقدية الموزعة</w:t>
      </w:r>
    </w:p>
    <w:p w:rsidR="000D40C8" w:rsidRPr="001129B0" w:rsidRDefault="000D40C8" w:rsidP="000D40C8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المبالغ المدفوعة في الوقت المحدد / وفقا للجدول الزمني</w:t>
      </w:r>
    </w:p>
    <w:p w:rsidR="000D40C8" w:rsidRPr="001129B0" w:rsidRDefault="004D41C1" w:rsidP="004D41C1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أعربوا عن رضاهم إزاء البرنامج  وطرق تنفيذه</w:t>
      </w:r>
    </w:p>
    <w:p w:rsidR="004D41C1" w:rsidRPr="001129B0" w:rsidRDefault="004D41C1" w:rsidP="004D41C1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يستخدمون النقد لتلبية احتياجاتهم الطارئة (حسب نوع الحاجة - مثل الغذاء والمأوى، إلخ.)</w:t>
      </w:r>
    </w:p>
    <w:p w:rsidR="004D41C1" w:rsidRPr="001129B0" w:rsidRDefault="004D41C1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 xml:space="preserve">نسبة السلع الأساسية (حسب نوع) المتوفرة </w:t>
      </w:r>
      <w:r w:rsidR="00F831C6" w:rsidRPr="001129B0">
        <w:rPr>
          <w:rFonts w:cs="Arial"/>
          <w:sz w:val="28"/>
          <w:szCs w:val="28"/>
          <w:rtl/>
        </w:rPr>
        <w:t>بكمية كافية</w:t>
      </w:r>
      <w:r w:rsidRPr="001129B0">
        <w:rPr>
          <w:rFonts w:cs="Arial"/>
          <w:sz w:val="28"/>
          <w:szCs w:val="28"/>
          <w:rtl/>
        </w:rPr>
        <w:t xml:space="preserve"> في الأسواق المحلية.</w:t>
      </w:r>
    </w:p>
    <w:p w:rsidR="001654FC" w:rsidRPr="001129B0" w:rsidRDefault="001654FC" w:rsidP="001654F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 xml:space="preserve">نسبة السلع الأساسية (حسب نوع) المتوفرة في السوق المحلية بجودة مقبولة بحسب فريق البرنامج. </w:t>
      </w:r>
    </w:p>
    <w:p w:rsidR="001654FC" w:rsidRPr="001129B0" w:rsidRDefault="001654FC" w:rsidP="001654F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 xml:space="preserve">نسبة السلع الأساسية (حسب نوع) التي تشهد </w:t>
      </w:r>
      <w:r w:rsidR="00F831C6" w:rsidRPr="001129B0">
        <w:rPr>
          <w:rFonts w:cs="Arial"/>
          <w:sz w:val="28"/>
          <w:szCs w:val="28"/>
          <w:rtl/>
        </w:rPr>
        <w:t>تغيرات</w:t>
      </w:r>
      <w:r w:rsidRPr="001129B0">
        <w:rPr>
          <w:rFonts w:cs="Arial"/>
          <w:sz w:val="28"/>
          <w:szCs w:val="28"/>
          <w:rtl/>
        </w:rPr>
        <w:t xml:space="preserve"> كبيرة (زيادة / نقصان) في السعر.</w:t>
      </w:r>
    </w:p>
    <w:p w:rsidR="00A25284" w:rsidRPr="001129B0" w:rsidRDefault="001654FC" w:rsidP="0085254C">
      <w:pPr>
        <w:pStyle w:val="Heading3"/>
        <w:bidi/>
        <w:rPr>
          <w:rFonts w:cs="Arial"/>
          <w:b w:val="0"/>
          <w:bCs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 xml:space="preserve">النقد مقابل العمل </w:t>
      </w:r>
    </w:p>
    <w:p w:rsidR="001654FC" w:rsidRPr="001129B0" w:rsidRDefault="001654FC" w:rsidP="001654F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برامج النقد مقابل العمل المنجزة</w:t>
      </w:r>
    </w:p>
    <w:p w:rsidR="001654FC" w:rsidRPr="001129B0" w:rsidRDefault="001654FC" w:rsidP="001654F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برامج النقد مقابل العمل المنجزة التي قيمها فريق البرنامج على أنها عالية الجودة.</w:t>
      </w:r>
    </w:p>
    <w:p w:rsidR="00A25284" w:rsidRPr="001129B0" w:rsidRDefault="005F56CB" w:rsidP="005F56CB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المستفيدين المباشرين/غير المباشرين (بحسب النوع) من برامج النقد مقابل العمل.</w:t>
      </w:r>
    </w:p>
    <w:p w:rsidR="005F56CB" w:rsidRPr="001129B0" w:rsidRDefault="005F56CB" w:rsidP="005F56CB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الدورات التدريبية (بحسب النوع)</w:t>
      </w:r>
    </w:p>
    <w:p w:rsidR="005F56CB" w:rsidRPr="001129B0" w:rsidRDefault="005F56CB" w:rsidP="005F56CB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أيام العمل (المعدل لكل فرد).</w:t>
      </w:r>
    </w:p>
    <w:p w:rsidR="005F56CB" w:rsidRPr="001129B0" w:rsidRDefault="005F56CB" w:rsidP="005F56CB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الدفعات التي تمت بحسب الشروط والجداول الزمنية المتفق عليها.</w:t>
      </w:r>
    </w:p>
    <w:p w:rsidR="005F56CB" w:rsidRPr="001129B0" w:rsidRDefault="005F56CB" w:rsidP="005F56CB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تسبة الأسر التي تستخدم التحويلات النقدية لتلبية حاجاتها الطارئة (حسب نوع الحاجة - مثل الغذاء والمأوى، إلخ.)</w:t>
      </w:r>
    </w:p>
    <w:p w:rsidR="005F56CB" w:rsidRPr="001129B0" w:rsidRDefault="0085254C" w:rsidP="0085254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أعربوا عن رضاهم إزاء البرنامج  وطرق تنفيذه</w:t>
      </w:r>
    </w:p>
    <w:p w:rsidR="00A25284" w:rsidRPr="001129B0" w:rsidRDefault="00A37BBD" w:rsidP="00A37BBD">
      <w:pPr>
        <w:pStyle w:val="Heading3"/>
        <w:bidi/>
        <w:rPr>
          <w:rFonts w:cs="Arial"/>
          <w:b w:val="0"/>
          <w:bCs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القسائم</w:t>
      </w:r>
    </w:p>
    <w:p w:rsidR="00A37BBD" w:rsidRPr="001129B0" w:rsidRDefault="00A37BBD" w:rsidP="00A37BBD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عدد المستفيدين الذين يتلقون قسائم أو  قسائم، و/أو  تحويلات النقدية و/أو سلع غذائية (بحسب الجنس)</w:t>
      </w:r>
    </w:p>
    <w:p w:rsidR="00A37BBD" w:rsidRPr="001129B0" w:rsidRDefault="00A37BBD" w:rsidP="00A37BBD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إجمالي القيمة النقدية المساوي لقيمة السلع الغذائية التي يحصل عليها المستفيد بواسطة قسائم السلع</w:t>
      </w:r>
    </w:p>
    <w:p w:rsidR="00A37BBD" w:rsidRPr="001129B0" w:rsidRDefault="00A37BBD" w:rsidP="00A37BBD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إجمالي القيمة النقدية للقسائم  الموزعة.</w:t>
      </w:r>
    </w:p>
    <w:p w:rsidR="00A37BBD" w:rsidRPr="001129B0" w:rsidRDefault="00A37BBD" w:rsidP="00A37BBD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الكمية الإجمالية من السلع الغذائية التي يحصل عليها المستفيد بواسطة قسائم السلع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مجموع القيمة الغذائية للسلع التي يحصل عليها المستفيد بواسطة قسائم السلع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التجار الذين يمونون السلع المتفق عليها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lastRenderedPageBreak/>
        <w:t>نسبة المستفيدين الذين أعربوا عن رضاهم إزاء عملية التوزيع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السلع الرئيسية (بحسب النوع) المتوفرة بكمية كافية في السوق المحلية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 xml:space="preserve">نسبة السلع الأساسية (حسب نوع) المتوفرة في السوق المحلية بجودة مقبولة بحسب فريق البرنامج. 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السلع الأساسية (حسب نوع) التي تشهد تغيرات كبيرة (زيادة / نقصان) في السعر.</w:t>
      </w:r>
    </w:p>
    <w:p w:rsidR="00A25284" w:rsidRPr="001129B0" w:rsidRDefault="00F831C6" w:rsidP="00324008">
      <w:pPr>
        <w:pStyle w:val="Heading2"/>
        <w:bidi/>
        <w:rPr>
          <w:rFonts w:cs="Arial"/>
          <w:b w:val="0"/>
          <w:bCs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مؤشرات الأثر</w:t>
      </w:r>
    </w:p>
    <w:p w:rsidR="00A25284" w:rsidRPr="001129B0" w:rsidRDefault="00F831C6" w:rsidP="00F831C6">
      <w:pPr>
        <w:pStyle w:val="Heading3"/>
        <w:bidi/>
        <w:rPr>
          <w:rFonts w:cs="Arial"/>
          <w:b w:val="0"/>
          <w:bCs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التحويلات النقدية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يبلغون عن تغيرات في أنماط الدخل والمصروف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الأسر التي تبل</w:t>
      </w:r>
      <w:r w:rsidR="0017189E" w:rsidRPr="001129B0">
        <w:rPr>
          <w:rFonts w:cs="Arial"/>
          <w:sz w:val="28"/>
          <w:szCs w:val="28"/>
          <w:rtl/>
        </w:rPr>
        <w:t>ّ</w:t>
      </w:r>
      <w:r w:rsidRPr="001129B0">
        <w:rPr>
          <w:rFonts w:cs="Arial"/>
          <w:sz w:val="28"/>
          <w:szCs w:val="28"/>
          <w:rtl/>
        </w:rPr>
        <w:t>غ عن تغييرات في مصادر  المواد الغذائية</w:t>
      </w:r>
    </w:p>
    <w:p w:rsidR="00F831C6" w:rsidRPr="001129B0" w:rsidRDefault="00F831C6" w:rsidP="00F831C6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الأسر التي تبل</w:t>
      </w:r>
      <w:r w:rsidR="0017189E" w:rsidRPr="001129B0">
        <w:rPr>
          <w:rFonts w:cs="Arial"/>
          <w:sz w:val="28"/>
          <w:szCs w:val="28"/>
          <w:rtl/>
        </w:rPr>
        <w:t>ّ</w:t>
      </w:r>
      <w:r w:rsidRPr="001129B0">
        <w:rPr>
          <w:rFonts w:cs="Arial"/>
          <w:sz w:val="28"/>
          <w:szCs w:val="28"/>
          <w:rtl/>
        </w:rPr>
        <w:t>غ عن انخفاض في عدد  استراتيجيات التكييف السلبية (حسب نوع) المستخدمة منذ تلقي التحويلات النقدية</w:t>
      </w:r>
    </w:p>
    <w:p w:rsidR="00F831C6" w:rsidRPr="001129B0" w:rsidRDefault="00F831C6" w:rsidP="0017189E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 xml:space="preserve">نسبة الأسر </w:t>
      </w:r>
      <w:r w:rsidR="0017189E" w:rsidRPr="001129B0">
        <w:rPr>
          <w:rFonts w:cs="Arial"/>
          <w:sz w:val="28"/>
          <w:szCs w:val="28"/>
          <w:rtl/>
        </w:rPr>
        <w:t xml:space="preserve">التي تبلّغ </w:t>
      </w:r>
      <w:r w:rsidRPr="001129B0">
        <w:rPr>
          <w:rFonts w:cs="Arial"/>
          <w:sz w:val="28"/>
          <w:szCs w:val="28"/>
          <w:rtl/>
        </w:rPr>
        <w:t>عن زيادة في العنف (</w:t>
      </w:r>
      <w:r w:rsidR="0017189E" w:rsidRPr="001129B0">
        <w:rPr>
          <w:rFonts w:cs="Arial"/>
          <w:sz w:val="28"/>
          <w:szCs w:val="28"/>
          <w:rtl/>
        </w:rPr>
        <w:t>في المنزل</w:t>
      </w:r>
      <w:r w:rsidRPr="001129B0">
        <w:rPr>
          <w:rFonts w:cs="Arial"/>
          <w:sz w:val="28"/>
          <w:szCs w:val="28"/>
          <w:rtl/>
        </w:rPr>
        <w:t xml:space="preserve"> أو المجتمع) أو التوترات </w:t>
      </w:r>
      <w:r w:rsidR="0017189E" w:rsidRPr="001129B0">
        <w:rPr>
          <w:rFonts w:cs="Arial"/>
          <w:sz w:val="28"/>
          <w:szCs w:val="28"/>
          <w:rtl/>
        </w:rPr>
        <w:t xml:space="preserve">على أثر </w:t>
      </w:r>
      <w:r w:rsidRPr="001129B0">
        <w:rPr>
          <w:rFonts w:cs="Arial"/>
          <w:sz w:val="28"/>
          <w:szCs w:val="28"/>
          <w:rtl/>
        </w:rPr>
        <w:t>استلام التحويلات النقدية</w:t>
      </w:r>
    </w:p>
    <w:p w:rsidR="00A25284" w:rsidRPr="001129B0" w:rsidRDefault="0024271C" w:rsidP="00324008">
      <w:pPr>
        <w:pStyle w:val="Heading3"/>
        <w:bidi/>
        <w:rPr>
          <w:rFonts w:cs="Arial"/>
          <w:b w:val="0"/>
          <w:bCs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النقد مقابل العمل</w:t>
      </w:r>
    </w:p>
    <w:p w:rsidR="00A25284" w:rsidRPr="001129B0" w:rsidRDefault="0024271C" w:rsidP="0024271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يبلغون عن تغييرات في استراتيجيات سبل عيشهم</w:t>
      </w:r>
    </w:p>
    <w:p w:rsidR="0024271C" w:rsidRPr="001129B0" w:rsidRDefault="0024271C" w:rsidP="0024271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يبلغون عن ادخار جزءا من أجورهم</w:t>
      </w:r>
    </w:p>
    <w:p w:rsidR="0024271C" w:rsidRPr="001129B0" w:rsidRDefault="0024271C" w:rsidP="0024271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يديرون التحويلات النقدية التي يستلمونها  بشكل مناسب (التفصيل بحسب السياق).</w:t>
      </w:r>
    </w:p>
    <w:p w:rsidR="0024271C" w:rsidRPr="001129B0" w:rsidRDefault="0024271C" w:rsidP="0024271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يبلغون عن الانخراط في النشاط الاقتصادي (الأعمال التجارية الصغيرة، والتوظيف، الخ) بعد الانتهاء من تنفيذ برامج النقد مقابل العمل</w:t>
      </w:r>
    </w:p>
    <w:p w:rsidR="0024271C" w:rsidRPr="001129B0" w:rsidRDefault="0024271C" w:rsidP="0024271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الأسر التي تبلّغ عن زيادة في العنف (في المنزل أو المجتمع) أو التوترات بسبب برامج النقد مقابل العمل</w:t>
      </w:r>
    </w:p>
    <w:p w:rsidR="0024271C" w:rsidRPr="001129B0" w:rsidRDefault="0024271C" w:rsidP="0024271C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أفادوا بأن برنامج النقد مقابل العمل كان مفيدا ومناسبا.</w:t>
      </w:r>
    </w:p>
    <w:p w:rsidR="0024271C" w:rsidRPr="001129B0" w:rsidRDefault="008073D0" w:rsidP="008073D0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يبلغون عن تفضليهم اللجوء إلى تدخلات بديلة</w:t>
      </w:r>
    </w:p>
    <w:p w:rsidR="00A25284" w:rsidRPr="001129B0" w:rsidRDefault="008073D0" w:rsidP="00324008">
      <w:pPr>
        <w:pStyle w:val="Heading3"/>
        <w:bidi/>
        <w:rPr>
          <w:rFonts w:cs="Arial"/>
          <w:sz w:val="28"/>
          <w:szCs w:val="28"/>
        </w:rPr>
      </w:pPr>
      <w:r w:rsidRPr="001129B0">
        <w:rPr>
          <w:rFonts w:cs="Arial"/>
          <w:b w:val="0"/>
          <w:bCs/>
          <w:sz w:val="28"/>
          <w:szCs w:val="28"/>
          <w:rtl/>
        </w:rPr>
        <w:t>القسائم</w:t>
      </w:r>
    </w:p>
    <w:p w:rsidR="008073D0" w:rsidRPr="001129B0" w:rsidRDefault="008073D0" w:rsidP="008073D0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أفادوا أن السلع التي حصلوا عليها ساعدت في تلبية حاجاتهم الأساسية وتأمين سبل عيشهم.</w:t>
      </w:r>
    </w:p>
    <w:p w:rsidR="008073D0" w:rsidRPr="001129B0" w:rsidRDefault="008073D0" w:rsidP="008073D0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المستفيدين الذين يبلغون عن استخدام الدخل المدخر بسبب تامين تحويلات القسائم في تلبية الحاجات الأساسية (بحسب النوع).</w:t>
      </w:r>
    </w:p>
    <w:p w:rsidR="008073D0" w:rsidRPr="001129B0" w:rsidRDefault="008073D0" w:rsidP="008073D0">
      <w:pPr>
        <w:pStyle w:val="Bullet1"/>
        <w:bidi/>
        <w:rPr>
          <w:rFonts w:cs="Arial"/>
          <w:sz w:val="28"/>
          <w:szCs w:val="28"/>
        </w:rPr>
      </w:pPr>
      <w:r w:rsidRPr="001129B0">
        <w:rPr>
          <w:rFonts w:cs="Arial"/>
          <w:sz w:val="28"/>
          <w:szCs w:val="28"/>
          <w:rtl/>
        </w:rPr>
        <w:t>نسبة التجار الذين يبلغون عن زيادة في العمل مقارنة مع توقعاتهم بسبب المشاركة في برنامج القسائم.</w:t>
      </w:r>
    </w:p>
    <w:p w:rsidR="00A25284" w:rsidRPr="001129B0" w:rsidRDefault="00A25284" w:rsidP="004B5E7F">
      <w:pPr>
        <w:pStyle w:val="Bullet1"/>
        <w:numPr>
          <w:ilvl w:val="0"/>
          <w:numId w:val="0"/>
        </w:numPr>
        <w:bidi/>
        <w:ind w:left="720"/>
        <w:rPr>
          <w:rFonts w:cs="Arial"/>
          <w:sz w:val="28"/>
          <w:szCs w:val="28"/>
        </w:rPr>
      </w:pPr>
    </w:p>
    <w:sectPr w:rsidR="00A25284" w:rsidRPr="001129B0" w:rsidSect="00D771C1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90" w:rsidRDefault="00764690" w:rsidP="009B3C95">
      <w:r>
        <w:separator/>
      </w:r>
    </w:p>
  </w:endnote>
  <w:endnote w:type="continuationSeparator" w:id="1">
    <w:p w:rsidR="00764690" w:rsidRDefault="00764690" w:rsidP="009B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C1" w:rsidRPr="00B45C74" w:rsidRDefault="005C57F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D771C1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129B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D771C1" w:rsidRPr="003A3500" w:rsidRDefault="00D771C1" w:rsidP="00ED1B2B">
    <w:pPr>
      <w:pStyle w:val="Footer"/>
    </w:pPr>
    <w:r w:rsidRPr="00107E15">
      <w:rPr>
        <w:b/>
      </w:rPr>
      <w:t xml:space="preserve">Module </w:t>
    </w:r>
    <w:r w:rsidR="005217D0">
      <w:rPr>
        <w:b/>
      </w:rPr>
      <w:t>5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1. </w:t>
    </w:r>
    <w:fldSimple w:instr=" STYLEREF  H1 \t  \* MERGEFORMAT ">
      <w:r w:rsidR="001129B0">
        <w:rPr>
          <w:i/>
          <w:noProof/>
          <w:rtl/>
        </w:rPr>
        <w:t>القائمة المرجعية للمؤشرات الرئيسية في مجال برامج التحويلات النقدية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90" w:rsidRDefault="00764690" w:rsidP="009B3C95">
      <w:r>
        <w:separator/>
      </w:r>
    </w:p>
  </w:footnote>
  <w:footnote w:type="continuationSeparator" w:id="1">
    <w:p w:rsidR="00764690" w:rsidRDefault="00764690" w:rsidP="009B3C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1C1" w:rsidRPr="00074036" w:rsidRDefault="00D771C1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E9C"/>
    <w:multiLevelType w:val="hybridMultilevel"/>
    <w:tmpl w:val="0BD089D0"/>
    <w:lvl w:ilvl="0" w:tplc="6D0E0BA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6B7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66F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405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807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C73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483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E74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2E0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837AFA"/>
    <w:multiLevelType w:val="hybridMultilevel"/>
    <w:tmpl w:val="3ED845CE"/>
    <w:lvl w:ilvl="0" w:tplc="49C8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B35"/>
    <w:multiLevelType w:val="hybridMultilevel"/>
    <w:tmpl w:val="A3A220B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2A4152"/>
    <w:multiLevelType w:val="hybridMultilevel"/>
    <w:tmpl w:val="2CD2BC88"/>
    <w:lvl w:ilvl="0" w:tplc="4282F5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CDA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7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8CD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2A5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20CC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B694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8CB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6D5967"/>
    <w:multiLevelType w:val="hybridMultilevel"/>
    <w:tmpl w:val="3C9A31F8"/>
    <w:lvl w:ilvl="0" w:tplc="60088D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4B2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EA98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E6EB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C87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0EE5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5A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EB8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A7EF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CE53BE"/>
    <w:multiLevelType w:val="hybridMultilevel"/>
    <w:tmpl w:val="B16020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A078DC"/>
    <w:multiLevelType w:val="hybridMultilevel"/>
    <w:tmpl w:val="E1BA3924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352C99"/>
    <w:multiLevelType w:val="hybridMultilevel"/>
    <w:tmpl w:val="395616F6"/>
    <w:lvl w:ilvl="0" w:tplc="28E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7B1887"/>
    <w:multiLevelType w:val="hybridMultilevel"/>
    <w:tmpl w:val="388A755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7C38A8"/>
    <w:multiLevelType w:val="hybridMultilevel"/>
    <w:tmpl w:val="A148C138"/>
    <w:lvl w:ilvl="0" w:tplc="1FDE10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213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8F0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6C5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844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66A0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EAEB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CCE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CCBF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7930D8"/>
    <w:multiLevelType w:val="hybridMultilevel"/>
    <w:tmpl w:val="155EFBE0"/>
    <w:lvl w:ilvl="0" w:tplc="5CC8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625424"/>
    <w:multiLevelType w:val="hybridMultilevel"/>
    <w:tmpl w:val="692067B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BE0CE6"/>
    <w:multiLevelType w:val="hybridMultilevel"/>
    <w:tmpl w:val="29B43220"/>
    <w:lvl w:ilvl="0" w:tplc="46A8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167DC"/>
    <w:multiLevelType w:val="hybridMultilevel"/>
    <w:tmpl w:val="6CC2E39E"/>
    <w:lvl w:ilvl="0" w:tplc="DF045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E9C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091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C6C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AF72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AC5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C010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803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1043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69F26CC"/>
    <w:multiLevelType w:val="hybridMultilevel"/>
    <w:tmpl w:val="2946C618"/>
    <w:lvl w:ilvl="0" w:tplc="019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B834BE"/>
    <w:multiLevelType w:val="hybridMultilevel"/>
    <w:tmpl w:val="4ADC5F50"/>
    <w:lvl w:ilvl="0" w:tplc="FCEE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885475"/>
    <w:multiLevelType w:val="hybridMultilevel"/>
    <w:tmpl w:val="B78AA5B6"/>
    <w:lvl w:ilvl="0" w:tplc="E20C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5446C1"/>
    <w:multiLevelType w:val="hybridMultilevel"/>
    <w:tmpl w:val="2DDA5F4C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15"/>
  </w:num>
  <w:num w:numId="21">
    <w:abstractNumId w:val="3"/>
  </w:num>
  <w:num w:numId="22">
    <w:abstractNumId w:val="16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C36"/>
    <w:rsid w:val="00005DE5"/>
    <w:rsid w:val="000565F5"/>
    <w:rsid w:val="00072043"/>
    <w:rsid w:val="000D40C8"/>
    <w:rsid w:val="001001ED"/>
    <w:rsid w:val="00101732"/>
    <w:rsid w:val="001129B0"/>
    <w:rsid w:val="001654FC"/>
    <w:rsid w:val="0017189E"/>
    <w:rsid w:val="001C2459"/>
    <w:rsid w:val="0024271C"/>
    <w:rsid w:val="00263C7E"/>
    <w:rsid w:val="002B397A"/>
    <w:rsid w:val="00324008"/>
    <w:rsid w:val="00375AA1"/>
    <w:rsid w:val="003A73ED"/>
    <w:rsid w:val="00405D50"/>
    <w:rsid w:val="00411F2A"/>
    <w:rsid w:val="00455F76"/>
    <w:rsid w:val="004B5E7F"/>
    <w:rsid w:val="004D41C1"/>
    <w:rsid w:val="005217D0"/>
    <w:rsid w:val="00540175"/>
    <w:rsid w:val="00556B2F"/>
    <w:rsid w:val="005C52F7"/>
    <w:rsid w:val="005C57FD"/>
    <w:rsid w:val="005F56CB"/>
    <w:rsid w:val="00617416"/>
    <w:rsid w:val="0066549D"/>
    <w:rsid w:val="00691C61"/>
    <w:rsid w:val="00695A35"/>
    <w:rsid w:val="006E0C36"/>
    <w:rsid w:val="00764690"/>
    <w:rsid w:val="008073D0"/>
    <w:rsid w:val="0085254C"/>
    <w:rsid w:val="008D0590"/>
    <w:rsid w:val="00912111"/>
    <w:rsid w:val="009B3C95"/>
    <w:rsid w:val="00A25284"/>
    <w:rsid w:val="00A37BBD"/>
    <w:rsid w:val="00A46490"/>
    <w:rsid w:val="00BC6EB9"/>
    <w:rsid w:val="00BF7213"/>
    <w:rsid w:val="00C62B57"/>
    <w:rsid w:val="00CA6E9D"/>
    <w:rsid w:val="00D771C1"/>
    <w:rsid w:val="00DA5E63"/>
    <w:rsid w:val="00DD101C"/>
    <w:rsid w:val="00E36DC5"/>
    <w:rsid w:val="00E77BDB"/>
    <w:rsid w:val="00F831C6"/>
    <w:rsid w:val="00F92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F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721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721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F7213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C1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F721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F721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7213"/>
    <w:rPr>
      <w:b/>
    </w:rPr>
  </w:style>
  <w:style w:type="character" w:styleId="Hyperlink">
    <w:name w:val="Hyperlink"/>
    <w:basedOn w:val="DefaultParagraphFont"/>
    <w:uiPriority w:val="99"/>
    <w:unhideWhenUsed/>
    <w:rsid w:val="00BF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21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F7213"/>
    <w:rPr>
      <w:vertAlign w:val="superscript"/>
    </w:rPr>
  </w:style>
  <w:style w:type="paragraph" w:styleId="Revision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F721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F7213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F721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F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BF721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7213"/>
  </w:style>
  <w:style w:type="paragraph" w:styleId="Header">
    <w:name w:val="header"/>
    <w:basedOn w:val="Normal"/>
    <w:link w:val="HeaderChar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721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721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F721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C1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F721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F721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7213"/>
    <w:rPr>
      <w:b/>
    </w:rPr>
  </w:style>
  <w:style w:type="character" w:styleId="Hyperlink">
    <w:name w:val="Hyperlink"/>
    <w:basedOn w:val="DefaultParagraphFont"/>
    <w:uiPriority w:val="99"/>
    <w:unhideWhenUsed/>
    <w:rsid w:val="00BF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21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F7213"/>
    <w:rPr>
      <w:vertAlign w:val="superscript"/>
    </w:rPr>
  </w:style>
  <w:style w:type="paragraph" w:styleId="Revision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F721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F721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F721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8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0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9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4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1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1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132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31</cp:revision>
  <cp:lastPrinted>2015-10-13T15:01:00Z</cp:lastPrinted>
  <dcterms:created xsi:type="dcterms:W3CDTF">2014-12-10T10:40:00Z</dcterms:created>
  <dcterms:modified xsi:type="dcterms:W3CDTF">2016-02-02T07:49:00Z</dcterms:modified>
</cp:coreProperties>
</file>