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CE737" w14:textId="10A5C00D" w:rsidR="008D5723" w:rsidRPr="00C55794" w:rsidRDefault="0041175C" w:rsidP="00D578D1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C55794">
        <w:rPr>
          <w:rFonts w:ascii="Times New Roman" w:hAnsi="Times New Roman"/>
          <w:sz w:val="36"/>
          <w:szCs w:val="36"/>
          <w:lang w:val="ru-RU"/>
        </w:rPr>
        <w:t>Критерии определения целевых групп</w:t>
      </w:r>
    </w:p>
    <w:p w14:paraId="4A7F1507" w14:textId="6C4CF469" w:rsidR="00C44DEA" w:rsidRPr="00C55794" w:rsidRDefault="0041175C" w:rsidP="004445E8">
      <w:pPr>
        <w:rPr>
          <w:rFonts w:ascii="Times New Roman" w:hAnsi="Times New Roman"/>
          <w:sz w:val="28"/>
          <w:szCs w:val="28"/>
          <w:lang w:val="ru-RU"/>
        </w:rPr>
      </w:pPr>
      <w:r w:rsidRPr="00C55794">
        <w:rPr>
          <w:rFonts w:ascii="Times New Roman" w:hAnsi="Times New Roman"/>
          <w:sz w:val="28"/>
          <w:szCs w:val="28"/>
          <w:lang w:val="ru-RU"/>
        </w:rPr>
        <w:t>Данный инструмент</w:t>
      </w:r>
      <w:r w:rsidR="00C542F3" w:rsidRPr="00C55794">
        <w:rPr>
          <w:rFonts w:ascii="Times New Roman" w:hAnsi="Times New Roman"/>
          <w:sz w:val="28"/>
          <w:szCs w:val="28"/>
          <w:lang w:val="ru-RU"/>
        </w:rPr>
        <w:t xml:space="preserve"> поможет вам проанализировать важнейшие аспек</w:t>
      </w:r>
      <w:r w:rsidR="006A2EFB" w:rsidRPr="00C55794">
        <w:rPr>
          <w:rFonts w:ascii="Times New Roman" w:hAnsi="Times New Roman"/>
          <w:sz w:val="28"/>
          <w:szCs w:val="28"/>
          <w:lang w:val="ru-RU"/>
        </w:rPr>
        <w:t>ты для определения походящего критерия выбора целевых групп в соответс</w:t>
      </w:r>
      <w:r w:rsidR="00C542F3" w:rsidRPr="00C55794">
        <w:rPr>
          <w:rFonts w:ascii="Times New Roman" w:hAnsi="Times New Roman"/>
          <w:sz w:val="28"/>
          <w:szCs w:val="28"/>
          <w:lang w:val="ru-RU"/>
        </w:rPr>
        <w:t>т</w:t>
      </w:r>
      <w:r w:rsidR="006A2EFB" w:rsidRPr="00C55794">
        <w:rPr>
          <w:rFonts w:ascii="Times New Roman" w:hAnsi="Times New Roman"/>
          <w:sz w:val="28"/>
          <w:szCs w:val="28"/>
          <w:lang w:val="ru-RU"/>
        </w:rPr>
        <w:t>вии с</w:t>
      </w:r>
      <w:r w:rsidR="00C44DEA" w:rsidRPr="00C55794">
        <w:rPr>
          <w:rFonts w:ascii="Times New Roman" w:hAnsi="Times New Roman"/>
          <w:sz w:val="28"/>
          <w:szCs w:val="28"/>
          <w:lang w:val="ru-RU"/>
        </w:rPr>
        <w:t>:</w:t>
      </w:r>
    </w:p>
    <w:p w14:paraId="0856848A" w14:textId="35B5DBD0" w:rsidR="00C44DEA" w:rsidRPr="00C55794" w:rsidRDefault="00C55794" w:rsidP="004445E8">
      <w:pPr>
        <w:pStyle w:val="Bullet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5794">
        <w:rPr>
          <w:rFonts w:ascii="Times New Roman" w:hAnsi="Times New Roman" w:cs="Times New Roman"/>
          <w:sz w:val="28"/>
          <w:szCs w:val="28"/>
          <w:lang w:val="ru-RU"/>
        </w:rPr>
        <w:t>Намеченными</w:t>
      </w:r>
      <w:r w:rsidR="006A2EFB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целями</w:t>
      </w:r>
    </w:p>
    <w:p w14:paraId="7A27512F" w14:textId="00049B33" w:rsidR="00C44DEA" w:rsidRPr="00C55794" w:rsidRDefault="006A2EFB" w:rsidP="004445E8">
      <w:pPr>
        <w:pStyle w:val="Bullet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Выбранными практическими мерами и механизмами </w:t>
      </w:r>
      <w:r w:rsidR="00C55794" w:rsidRPr="00C55794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денежных п</w:t>
      </w:r>
      <w:r w:rsidR="00C5579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реводов </w:t>
      </w:r>
      <w:r w:rsidR="00C44DEA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627AF9" w14:textId="3EC29877" w:rsidR="00C44DEA" w:rsidRPr="00C55794" w:rsidRDefault="00C55794" w:rsidP="004445E8">
      <w:pPr>
        <w:pStyle w:val="Bullet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Вашим подходом к определению целевых групп</w:t>
      </w:r>
    </w:p>
    <w:p w14:paraId="4A1488E2" w14:textId="0B776AFC" w:rsidR="00C44DEA" w:rsidRPr="00C55794" w:rsidRDefault="006A2EFB" w:rsidP="00743CB7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C55794">
        <w:rPr>
          <w:rFonts w:ascii="Times New Roman" w:hAnsi="Times New Roman"/>
          <w:sz w:val="28"/>
          <w:szCs w:val="28"/>
          <w:lang w:val="ru-RU"/>
        </w:rPr>
        <w:t>Помимо этого, критерий долж</w:t>
      </w:r>
      <w:r w:rsidR="00C55794">
        <w:rPr>
          <w:rFonts w:ascii="Times New Roman" w:hAnsi="Times New Roman"/>
          <w:sz w:val="28"/>
          <w:szCs w:val="28"/>
          <w:lang w:val="ru-RU"/>
        </w:rPr>
        <w:t>ен быть практичным и легко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применимым. Это значит</w:t>
      </w:r>
      <w:r w:rsidR="00D94799" w:rsidRPr="00C55794">
        <w:rPr>
          <w:rFonts w:ascii="Times New Roman" w:hAnsi="Times New Roman"/>
          <w:sz w:val="28"/>
          <w:szCs w:val="28"/>
          <w:lang w:val="ru-RU"/>
        </w:rPr>
        <w:t>:</w:t>
      </w:r>
    </w:p>
    <w:p w14:paraId="10D42B8F" w14:textId="488242BC" w:rsidR="00C44DEA" w:rsidRPr="00C55794" w:rsidRDefault="00BC04E0" w:rsidP="004445E8">
      <w:pPr>
        <w:pStyle w:val="Bullet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55794">
        <w:rPr>
          <w:rFonts w:ascii="Times New Roman" w:hAnsi="Times New Roman" w:cs="Times New Roman"/>
          <w:sz w:val="28"/>
          <w:szCs w:val="28"/>
          <w:lang w:val="ru-RU"/>
        </w:rPr>
        <w:t>твечающим положению местного населения и оперативным условиям</w:t>
      </w:r>
    </w:p>
    <w:p w14:paraId="3697BE2E" w14:textId="32FD1567" w:rsidR="00C44DEA" w:rsidRPr="00C55794" w:rsidRDefault="006A2EFB" w:rsidP="004445E8">
      <w:pPr>
        <w:pStyle w:val="Bullet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5794">
        <w:rPr>
          <w:rFonts w:ascii="Times New Roman" w:hAnsi="Times New Roman" w:cs="Times New Roman"/>
          <w:sz w:val="28"/>
          <w:szCs w:val="28"/>
          <w:lang w:val="ru-RU"/>
        </w:rPr>
        <w:t>четким</w:t>
      </w:r>
      <w:r w:rsidR="0029572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доступным для </w:t>
      </w:r>
      <w:r w:rsidR="0029572D" w:rsidRPr="00C55794">
        <w:rPr>
          <w:rFonts w:ascii="Times New Roman" w:hAnsi="Times New Roman" w:cs="Times New Roman"/>
          <w:sz w:val="28"/>
          <w:szCs w:val="28"/>
          <w:lang w:val="ru-RU"/>
        </w:rPr>
        <w:t>понимания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667AB25" w14:textId="3335F9FA" w:rsidR="00C44DEA" w:rsidRPr="00C55794" w:rsidRDefault="0029572D" w:rsidP="004445E8">
      <w:pPr>
        <w:pStyle w:val="Bullet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соразмерным имеющимся</w:t>
      </w:r>
      <w:r w:rsidR="006A2EFB" w:rsidRPr="00C557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ресурсам</w:t>
      </w:r>
    </w:p>
    <w:p w14:paraId="719AD0AC" w14:textId="65CB5ADF" w:rsidR="00F37640" w:rsidRPr="00C55794" w:rsidRDefault="0029572D" w:rsidP="00743CB7">
      <w:pPr>
        <w:spacing w:before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Выбор </w:t>
      </w:r>
      <w:r w:rsidR="00F37640" w:rsidRPr="00C55794">
        <w:rPr>
          <w:rFonts w:ascii="Times New Roman" w:hAnsi="Times New Roman"/>
          <w:sz w:val="28"/>
          <w:szCs w:val="28"/>
          <w:lang w:val="ru-RU"/>
        </w:rPr>
        <w:t xml:space="preserve">целевых групп </w:t>
      </w:r>
      <w:r w:rsidRPr="00C55794">
        <w:rPr>
          <w:rFonts w:ascii="Times New Roman" w:hAnsi="Times New Roman"/>
          <w:sz w:val="28"/>
          <w:szCs w:val="28"/>
          <w:lang w:val="ru-RU"/>
        </w:rPr>
        <w:t>домохозяйств</w:t>
      </w:r>
      <w:r>
        <w:rPr>
          <w:rFonts w:ascii="Times New Roman" w:hAnsi="Times New Roman"/>
          <w:sz w:val="28"/>
          <w:szCs w:val="28"/>
          <w:lang w:val="ru-RU"/>
        </w:rPr>
        <w:t xml:space="preserve"> и отдельных граждан</w:t>
      </w:r>
      <w:r w:rsidR="00F37640" w:rsidRPr="00C55794">
        <w:rPr>
          <w:rFonts w:ascii="Times New Roman" w:hAnsi="Times New Roman"/>
          <w:sz w:val="28"/>
          <w:szCs w:val="28"/>
          <w:lang w:val="ru-RU"/>
        </w:rPr>
        <w:t xml:space="preserve"> подра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F37640" w:rsidRPr="00C55794">
        <w:rPr>
          <w:rFonts w:ascii="Times New Roman" w:hAnsi="Times New Roman"/>
          <w:sz w:val="28"/>
          <w:szCs w:val="28"/>
          <w:lang w:val="ru-RU"/>
        </w:rPr>
        <w:t xml:space="preserve">умевает </w:t>
      </w:r>
      <w:r w:rsidRPr="00C55794">
        <w:rPr>
          <w:rFonts w:ascii="Times New Roman" w:hAnsi="Times New Roman"/>
          <w:sz w:val="28"/>
          <w:szCs w:val="28"/>
          <w:lang w:val="ru-RU"/>
        </w:rPr>
        <w:t>определение</w:t>
      </w:r>
      <w:r w:rsidR="00864652">
        <w:rPr>
          <w:rFonts w:ascii="Times New Roman" w:hAnsi="Times New Roman"/>
          <w:sz w:val="28"/>
          <w:szCs w:val="28"/>
          <w:lang w:val="ru-RU"/>
        </w:rPr>
        <w:t xml:space="preserve"> критериев</w:t>
      </w:r>
      <w:r w:rsidR="00F37640" w:rsidRPr="00C55794">
        <w:rPr>
          <w:rFonts w:ascii="Times New Roman" w:hAnsi="Times New Roman"/>
          <w:sz w:val="28"/>
          <w:szCs w:val="28"/>
          <w:lang w:val="ru-RU"/>
        </w:rPr>
        <w:t xml:space="preserve"> отбора, </w:t>
      </w:r>
      <w:r w:rsidR="00864652">
        <w:rPr>
          <w:rFonts w:ascii="Times New Roman" w:hAnsi="Times New Roman"/>
          <w:sz w:val="28"/>
          <w:szCs w:val="28"/>
          <w:lang w:val="ru-RU"/>
        </w:rPr>
        <w:t>позволяющих</w:t>
      </w:r>
      <w:r w:rsidR="00BC04E0">
        <w:rPr>
          <w:rFonts w:ascii="Times New Roman" w:hAnsi="Times New Roman"/>
          <w:sz w:val="28"/>
          <w:szCs w:val="28"/>
          <w:lang w:val="ru-RU"/>
        </w:rPr>
        <w:t xml:space="preserve"> обеспечить особые потреб</w:t>
      </w:r>
      <w:r w:rsidR="00F37640" w:rsidRPr="00C55794">
        <w:rPr>
          <w:rFonts w:ascii="Times New Roman" w:hAnsi="Times New Roman"/>
          <w:sz w:val="28"/>
          <w:szCs w:val="28"/>
          <w:lang w:val="ru-RU"/>
        </w:rPr>
        <w:t xml:space="preserve">ности более мелких </w:t>
      </w:r>
      <w:r w:rsidR="00BC04E0">
        <w:rPr>
          <w:rFonts w:ascii="Times New Roman" w:hAnsi="Times New Roman"/>
          <w:sz w:val="28"/>
          <w:szCs w:val="28"/>
          <w:lang w:val="ru-RU"/>
        </w:rPr>
        <w:t>целевых</w:t>
      </w:r>
      <w:r w:rsidR="00F37640" w:rsidRPr="00C55794">
        <w:rPr>
          <w:rFonts w:ascii="Times New Roman" w:hAnsi="Times New Roman"/>
          <w:sz w:val="28"/>
          <w:szCs w:val="28"/>
          <w:lang w:val="ru-RU"/>
        </w:rPr>
        <w:t xml:space="preserve"> групп, чем </w:t>
      </w:r>
      <w:r w:rsidR="00BC04E0">
        <w:rPr>
          <w:rFonts w:ascii="Times New Roman" w:hAnsi="Times New Roman"/>
          <w:sz w:val="28"/>
          <w:szCs w:val="28"/>
          <w:lang w:val="ru-RU"/>
        </w:rPr>
        <w:t xml:space="preserve">в случае </w:t>
      </w:r>
      <w:r w:rsidR="00F37640" w:rsidRPr="00C55794">
        <w:rPr>
          <w:rFonts w:ascii="Times New Roman" w:hAnsi="Times New Roman"/>
          <w:sz w:val="28"/>
          <w:szCs w:val="28"/>
          <w:lang w:val="ru-RU"/>
        </w:rPr>
        <w:t>пр</w:t>
      </w:r>
      <w:r w:rsidR="00BC04E0">
        <w:rPr>
          <w:rFonts w:ascii="Times New Roman" w:hAnsi="Times New Roman"/>
          <w:sz w:val="28"/>
          <w:szCs w:val="28"/>
          <w:lang w:val="ru-RU"/>
        </w:rPr>
        <w:t>и</w:t>
      </w:r>
      <w:r w:rsidR="00F37640" w:rsidRPr="00C55794">
        <w:rPr>
          <w:rFonts w:ascii="Times New Roman" w:hAnsi="Times New Roman"/>
          <w:sz w:val="28"/>
          <w:szCs w:val="28"/>
          <w:lang w:val="ru-RU"/>
        </w:rPr>
        <w:t>мене</w:t>
      </w:r>
      <w:r w:rsidR="00BC04E0">
        <w:rPr>
          <w:rFonts w:ascii="Times New Roman" w:hAnsi="Times New Roman"/>
          <w:sz w:val="28"/>
          <w:szCs w:val="28"/>
          <w:lang w:val="ru-RU"/>
        </w:rPr>
        <w:t>ния</w:t>
      </w:r>
      <w:r w:rsidR="002A4C47" w:rsidRPr="00C55794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BC04E0">
        <w:rPr>
          <w:rFonts w:ascii="Times New Roman" w:hAnsi="Times New Roman"/>
          <w:sz w:val="28"/>
          <w:szCs w:val="28"/>
          <w:lang w:val="ru-RU"/>
        </w:rPr>
        <w:t>ассового подход</w:t>
      </w:r>
      <w:r w:rsidR="002A4C47" w:rsidRPr="00C55794">
        <w:rPr>
          <w:rFonts w:ascii="Times New Roman" w:hAnsi="Times New Roman"/>
          <w:sz w:val="28"/>
          <w:szCs w:val="28"/>
          <w:lang w:val="ru-RU"/>
        </w:rPr>
        <w:t>а, который часто используется для удовлетворение насущных потребностей. Данный тип таргетирования позволяет оп</w:t>
      </w:r>
      <w:r w:rsidR="00BD602C">
        <w:rPr>
          <w:rFonts w:ascii="Times New Roman" w:hAnsi="Times New Roman"/>
          <w:sz w:val="28"/>
          <w:szCs w:val="28"/>
          <w:lang w:val="ru-RU"/>
        </w:rPr>
        <w:t>ределить ряд критериев (в идеальном</w:t>
      </w:r>
      <w:r w:rsidR="002A4C47" w:rsidRPr="00C55794">
        <w:rPr>
          <w:rFonts w:ascii="Times New Roman" w:hAnsi="Times New Roman"/>
          <w:sz w:val="28"/>
          <w:szCs w:val="28"/>
          <w:lang w:val="ru-RU"/>
        </w:rPr>
        <w:t xml:space="preserve"> вм</w:t>
      </w:r>
      <w:r w:rsidR="00BD602C">
        <w:rPr>
          <w:rFonts w:ascii="Times New Roman" w:hAnsi="Times New Roman"/>
          <w:sz w:val="28"/>
          <w:szCs w:val="28"/>
          <w:lang w:val="ru-RU"/>
        </w:rPr>
        <w:t>есте с сообществом),</w:t>
      </w:r>
      <w:r w:rsidR="002A4C47" w:rsidRPr="00C55794">
        <w:rPr>
          <w:rFonts w:ascii="Times New Roman" w:hAnsi="Times New Roman"/>
          <w:sz w:val="28"/>
          <w:szCs w:val="28"/>
          <w:lang w:val="ru-RU"/>
        </w:rPr>
        <w:t xml:space="preserve"> что</w:t>
      </w:r>
      <w:r w:rsidR="00BD602C">
        <w:rPr>
          <w:rFonts w:ascii="Times New Roman" w:hAnsi="Times New Roman"/>
          <w:sz w:val="28"/>
          <w:szCs w:val="28"/>
          <w:lang w:val="ru-RU"/>
        </w:rPr>
        <w:t>бы выявить домохозяйства и отдельных граждан</w:t>
      </w:r>
      <w:r w:rsidR="002A4C47" w:rsidRPr="00C55794">
        <w:rPr>
          <w:rFonts w:ascii="Times New Roman" w:hAnsi="Times New Roman"/>
          <w:sz w:val="28"/>
          <w:szCs w:val="28"/>
          <w:lang w:val="ru-RU"/>
        </w:rPr>
        <w:t>, которые имеют право</w:t>
      </w:r>
      <w:r w:rsidR="00BD602C">
        <w:rPr>
          <w:rFonts w:ascii="Times New Roman" w:hAnsi="Times New Roman"/>
          <w:sz w:val="28"/>
          <w:szCs w:val="28"/>
          <w:lang w:val="ru-RU"/>
        </w:rPr>
        <w:t xml:space="preserve"> на получение денежной помощи</w:t>
      </w:r>
      <w:r w:rsidR="002A4C47" w:rsidRPr="00C55794">
        <w:rPr>
          <w:rFonts w:ascii="Times New Roman" w:hAnsi="Times New Roman"/>
          <w:sz w:val="28"/>
          <w:szCs w:val="28"/>
          <w:lang w:val="ru-RU"/>
        </w:rPr>
        <w:t>.</w:t>
      </w:r>
    </w:p>
    <w:p w14:paraId="68CF8379" w14:textId="27842A8D" w:rsidR="00F37640" w:rsidRPr="00C55794" w:rsidRDefault="002A4C47" w:rsidP="00743CB7">
      <w:pPr>
        <w:spacing w:before="240"/>
        <w:rPr>
          <w:rFonts w:ascii="Times New Roman" w:hAnsi="Times New Roman"/>
          <w:b/>
          <w:sz w:val="28"/>
          <w:szCs w:val="28"/>
          <w:lang w:val="ru-RU"/>
        </w:rPr>
      </w:pPr>
      <w:r w:rsidRPr="00C55794">
        <w:rPr>
          <w:rFonts w:ascii="Times New Roman" w:hAnsi="Times New Roman"/>
          <w:b/>
          <w:sz w:val="28"/>
          <w:szCs w:val="28"/>
          <w:lang w:val="ru-RU"/>
        </w:rPr>
        <w:t xml:space="preserve">Определение целевых групп на уровне домохозяйств, основанное на заранее установленном критерии </w:t>
      </w:r>
    </w:p>
    <w:p w14:paraId="75EDE57C" w14:textId="77507754" w:rsidR="003E3FF1" w:rsidRPr="00C55794" w:rsidRDefault="002A4C47" w:rsidP="002A4C47">
      <w:pPr>
        <w:spacing w:before="24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5794">
        <w:rPr>
          <w:rFonts w:ascii="Times New Roman" w:hAnsi="Times New Roman"/>
          <w:sz w:val="28"/>
          <w:szCs w:val="28"/>
          <w:lang w:val="ru-RU"/>
        </w:rPr>
        <w:t>Ре</w:t>
      </w:r>
      <w:r w:rsidR="00864652">
        <w:rPr>
          <w:rFonts w:ascii="Times New Roman" w:hAnsi="Times New Roman"/>
          <w:sz w:val="28"/>
          <w:szCs w:val="28"/>
          <w:lang w:val="ru-RU"/>
        </w:rPr>
        <w:t>шение о том, следует ли включать в списки бенефициаров домохозяй</w:t>
      </w:r>
      <w:r w:rsidRPr="00C55794">
        <w:rPr>
          <w:rFonts w:ascii="Times New Roman" w:hAnsi="Times New Roman"/>
          <w:sz w:val="28"/>
          <w:szCs w:val="28"/>
          <w:lang w:val="ru-RU"/>
        </w:rPr>
        <w:t>с</w:t>
      </w:r>
      <w:r w:rsidR="00864652">
        <w:rPr>
          <w:rFonts w:ascii="Times New Roman" w:hAnsi="Times New Roman"/>
          <w:sz w:val="28"/>
          <w:szCs w:val="28"/>
          <w:lang w:val="ru-RU"/>
        </w:rPr>
        <w:t>т</w:t>
      </w:r>
      <w:r w:rsidRPr="00C55794">
        <w:rPr>
          <w:rFonts w:ascii="Times New Roman" w:hAnsi="Times New Roman"/>
          <w:sz w:val="28"/>
          <w:szCs w:val="28"/>
          <w:lang w:val="ru-RU"/>
        </w:rPr>
        <w:t>ва или от</w:t>
      </w:r>
      <w:r w:rsidR="00864652">
        <w:rPr>
          <w:rFonts w:ascii="Times New Roman" w:hAnsi="Times New Roman"/>
          <w:sz w:val="28"/>
          <w:szCs w:val="28"/>
          <w:lang w:val="ru-RU"/>
        </w:rPr>
        <w:t>дельных граждан будет зави</w:t>
      </w:r>
      <w:r w:rsidRPr="00C55794">
        <w:rPr>
          <w:rFonts w:ascii="Times New Roman" w:hAnsi="Times New Roman"/>
          <w:sz w:val="28"/>
          <w:szCs w:val="28"/>
          <w:lang w:val="ru-RU"/>
        </w:rPr>
        <w:t>с</w:t>
      </w:r>
      <w:r w:rsidR="00864652">
        <w:rPr>
          <w:rFonts w:ascii="Times New Roman" w:hAnsi="Times New Roman"/>
          <w:sz w:val="28"/>
          <w:szCs w:val="28"/>
          <w:lang w:val="ru-RU"/>
        </w:rPr>
        <w:t>е</w:t>
      </w:r>
      <w:r w:rsidRPr="00C55794">
        <w:rPr>
          <w:rFonts w:ascii="Times New Roman" w:hAnsi="Times New Roman"/>
          <w:sz w:val="28"/>
          <w:szCs w:val="28"/>
          <w:lang w:val="ru-RU"/>
        </w:rPr>
        <w:t>ть от цели вмешательства. Как правило, ес</w:t>
      </w:r>
      <w:r w:rsidR="00864652">
        <w:rPr>
          <w:rFonts w:ascii="Times New Roman" w:hAnsi="Times New Roman"/>
          <w:sz w:val="28"/>
          <w:szCs w:val="28"/>
          <w:lang w:val="ru-RU"/>
        </w:rPr>
        <w:t>л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и  цель </w:t>
      </w:r>
      <w:r w:rsidR="00864652" w:rsidRPr="00C55794">
        <w:rPr>
          <w:rFonts w:ascii="Times New Roman" w:hAnsi="Times New Roman"/>
          <w:sz w:val="28"/>
          <w:szCs w:val="28"/>
          <w:lang w:val="ru-RU"/>
        </w:rPr>
        <w:t>заключатся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в удовлетворении минимальных </w:t>
      </w:r>
      <w:r w:rsidR="00864652">
        <w:rPr>
          <w:rFonts w:ascii="Times New Roman" w:hAnsi="Times New Roman"/>
          <w:sz w:val="28"/>
          <w:szCs w:val="28"/>
          <w:lang w:val="ru-RU"/>
        </w:rPr>
        <w:t>потребностей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652" w:rsidRPr="00C55794">
        <w:rPr>
          <w:rFonts w:ascii="Times New Roman" w:hAnsi="Times New Roman"/>
          <w:sz w:val="28"/>
          <w:szCs w:val="28"/>
          <w:lang w:val="ru-RU"/>
        </w:rPr>
        <w:t>домохозяйств</w:t>
      </w:r>
      <w:r w:rsidR="00864652">
        <w:rPr>
          <w:rFonts w:ascii="Times New Roman" w:hAnsi="Times New Roman"/>
          <w:sz w:val="28"/>
          <w:szCs w:val="28"/>
          <w:lang w:val="ru-RU"/>
        </w:rPr>
        <w:t>, определяемых минимальной корзиной расх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одов, таргетирование на уровне домохозяйств часто является </w:t>
      </w:r>
      <w:r w:rsidR="00467FBF">
        <w:rPr>
          <w:rFonts w:ascii="Times New Roman" w:hAnsi="Times New Roman"/>
          <w:sz w:val="28"/>
          <w:szCs w:val="28"/>
          <w:lang w:val="ru-RU"/>
        </w:rPr>
        <w:t>на</w:t>
      </w:r>
      <w:r w:rsidR="00467FBF" w:rsidRPr="00C55794">
        <w:rPr>
          <w:rFonts w:ascii="Times New Roman" w:hAnsi="Times New Roman"/>
          <w:sz w:val="28"/>
          <w:szCs w:val="28"/>
          <w:lang w:val="ru-RU"/>
        </w:rPr>
        <w:t>илучшим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вариантом; то же самое можно ска</w:t>
      </w:r>
      <w:r w:rsidR="00467FBF">
        <w:rPr>
          <w:rFonts w:ascii="Times New Roman" w:hAnsi="Times New Roman"/>
          <w:sz w:val="28"/>
          <w:szCs w:val="28"/>
          <w:lang w:val="ru-RU"/>
        </w:rPr>
        <w:t>за</w:t>
      </w:r>
      <w:r w:rsidRPr="00C55794">
        <w:rPr>
          <w:rFonts w:ascii="Times New Roman" w:hAnsi="Times New Roman"/>
          <w:sz w:val="28"/>
          <w:szCs w:val="28"/>
          <w:lang w:val="ru-RU"/>
        </w:rPr>
        <w:t>ть</w:t>
      </w:r>
      <w:r w:rsidR="00467FBF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о программах </w:t>
      </w:r>
      <w:r w:rsidR="00467FBF" w:rsidRPr="00C55794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крова</w:t>
      </w:r>
      <w:r w:rsidR="00467FBF">
        <w:rPr>
          <w:rFonts w:ascii="Times New Roman" w:hAnsi="Times New Roman"/>
          <w:sz w:val="28"/>
          <w:szCs w:val="28"/>
          <w:lang w:val="ru-RU"/>
        </w:rPr>
        <w:t xml:space="preserve">, подразумевающих определенные элементы </w:t>
      </w:r>
      <w:r w:rsidRPr="00C55794">
        <w:rPr>
          <w:rFonts w:ascii="Times New Roman" w:hAnsi="Times New Roman"/>
          <w:sz w:val="28"/>
          <w:szCs w:val="28"/>
          <w:lang w:val="ru-RU"/>
        </w:rPr>
        <w:t>ПДП</w:t>
      </w:r>
      <w:r w:rsidR="00C44DEA" w:rsidRPr="00C55794">
        <w:rPr>
          <w:rFonts w:ascii="Times New Roman" w:hAnsi="Times New Roman"/>
          <w:sz w:val="28"/>
          <w:szCs w:val="28"/>
          <w:lang w:val="ru-RU"/>
        </w:rPr>
        <w:t>.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Когда цель заключается в поддержке процесса </w:t>
      </w:r>
      <w:r w:rsidR="00EB5BD6" w:rsidRPr="00C55794">
        <w:rPr>
          <w:rFonts w:ascii="Times New Roman" w:hAnsi="Times New Roman"/>
          <w:sz w:val="28"/>
          <w:szCs w:val="28"/>
          <w:lang w:val="ru-RU"/>
        </w:rPr>
        <w:t>восстановления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BD6">
        <w:rPr>
          <w:rFonts w:ascii="Times New Roman" w:hAnsi="Times New Roman"/>
          <w:sz w:val="28"/>
          <w:szCs w:val="28"/>
          <w:lang w:val="ru-RU"/>
        </w:rPr>
        <w:t>и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>ли средс</w:t>
      </w:r>
      <w:r w:rsidR="00EB5BD6">
        <w:rPr>
          <w:rFonts w:ascii="Times New Roman" w:hAnsi="Times New Roman"/>
          <w:sz w:val="28"/>
          <w:szCs w:val="28"/>
          <w:lang w:val="ru-RU"/>
        </w:rPr>
        <w:t>тв к существованию, повышении уровня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меди</w:t>
      </w:r>
      <w:r w:rsidR="00EB5BD6">
        <w:rPr>
          <w:rFonts w:ascii="Times New Roman" w:hAnsi="Times New Roman"/>
          <w:sz w:val="28"/>
          <w:szCs w:val="28"/>
          <w:lang w:val="ru-RU"/>
        </w:rPr>
        <w:t>цинской помощи или осуществлении программ питания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для уязвимых груп</w:t>
      </w:r>
      <w:r w:rsidR="00EB5BD6">
        <w:rPr>
          <w:rFonts w:ascii="Times New Roman" w:hAnsi="Times New Roman"/>
          <w:sz w:val="28"/>
          <w:szCs w:val="28"/>
          <w:lang w:val="ru-RU"/>
        </w:rPr>
        <w:t>п населения,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индивидуальное таргетиров</w:t>
      </w:r>
      <w:r w:rsidR="00EB5BD6">
        <w:rPr>
          <w:rFonts w:ascii="Times New Roman" w:hAnsi="Times New Roman"/>
          <w:sz w:val="28"/>
          <w:szCs w:val="28"/>
          <w:lang w:val="ru-RU"/>
        </w:rPr>
        <w:t>ание может быть более целесообразным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BEEA6C2" w14:textId="3DE200C8" w:rsidR="00C44DEA" w:rsidRPr="00C55794" w:rsidRDefault="007D093F" w:rsidP="004445E8">
      <w:pPr>
        <w:rPr>
          <w:rFonts w:ascii="Times New Roman" w:hAnsi="Times New Roman"/>
          <w:sz w:val="28"/>
          <w:szCs w:val="28"/>
          <w:lang w:val="ru-RU"/>
        </w:rPr>
      </w:pPr>
      <w:r w:rsidRPr="00C55794">
        <w:rPr>
          <w:rFonts w:ascii="Times New Roman" w:hAnsi="Times New Roman"/>
          <w:bCs/>
          <w:sz w:val="28"/>
          <w:szCs w:val="28"/>
          <w:lang w:val="ru-RU"/>
        </w:rPr>
        <w:t>Некоторые типы вмешательств (</w:t>
      </w:r>
      <w:r w:rsidR="008E2F34" w:rsidRPr="00C55794">
        <w:rPr>
          <w:rFonts w:ascii="Times New Roman" w:hAnsi="Times New Roman"/>
          <w:bCs/>
          <w:sz w:val="28"/>
          <w:szCs w:val="28"/>
          <w:lang w:val="ru-RU"/>
        </w:rPr>
        <w:t>предоставление</w:t>
      </w:r>
      <w:r w:rsidRPr="00C55794">
        <w:rPr>
          <w:rFonts w:ascii="Times New Roman" w:hAnsi="Times New Roman"/>
          <w:bCs/>
          <w:sz w:val="28"/>
          <w:szCs w:val="28"/>
          <w:lang w:val="ru-RU"/>
        </w:rPr>
        <w:t xml:space="preserve"> крова, </w:t>
      </w:r>
      <w:r w:rsidR="008E2F34" w:rsidRPr="00C55794">
        <w:rPr>
          <w:rFonts w:ascii="Times New Roman" w:hAnsi="Times New Roman"/>
          <w:bCs/>
          <w:sz w:val="28"/>
          <w:szCs w:val="28"/>
          <w:lang w:val="ru-RU"/>
        </w:rPr>
        <w:t>водоснабжение</w:t>
      </w:r>
      <w:r w:rsidR="008E2F34">
        <w:rPr>
          <w:rFonts w:ascii="Times New Roman" w:hAnsi="Times New Roman"/>
          <w:bCs/>
          <w:sz w:val="28"/>
          <w:szCs w:val="28"/>
          <w:lang w:val="ru-RU"/>
        </w:rPr>
        <w:t>), как правило, направлены на оказание помощи всем членам сообщества</w:t>
      </w:r>
      <w:r w:rsidRPr="00C55794">
        <w:rPr>
          <w:rFonts w:ascii="Times New Roman" w:hAnsi="Times New Roman"/>
          <w:sz w:val="28"/>
          <w:szCs w:val="28"/>
          <w:lang w:val="ru-RU"/>
        </w:rPr>
        <w:t>.</w:t>
      </w:r>
    </w:p>
    <w:p w14:paraId="4B843E1E" w14:textId="31690D90" w:rsidR="007D093F" w:rsidRPr="00C55794" w:rsidRDefault="00001C36" w:rsidP="004445E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55794">
        <w:rPr>
          <w:rFonts w:ascii="Times New Roman" w:hAnsi="Times New Roman"/>
          <w:sz w:val="28"/>
          <w:szCs w:val="28"/>
          <w:lang w:val="ru-RU"/>
        </w:rPr>
        <w:t>еобходимо</w:t>
      </w:r>
      <w:r w:rsidR="00673F51">
        <w:rPr>
          <w:rFonts w:ascii="Times New Roman" w:hAnsi="Times New Roman"/>
          <w:sz w:val="28"/>
          <w:szCs w:val="28"/>
          <w:lang w:val="ru-RU"/>
        </w:rPr>
        <w:t xml:space="preserve"> найти разумный баланс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673F51">
        <w:rPr>
          <w:rFonts w:ascii="Times New Roman" w:hAnsi="Times New Roman"/>
          <w:sz w:val="28"/>
          <w:szCs w:val="28"/>
          <w:lang w:val="ru-RU"/>
        </w:rPr>
        <w:t>жду выбором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подх</w:t>
      </w:r>
      <w:r w:rsidR="00673F51">
        <w:rPr>
          <w:rFonts w:ascii="Times New Roman" w:hAnsi="Times New Roman"/>
          <w:sz w:val="28"/>
          <w:szCs w:val="28"/>
          <w:lang w:val="ru-RU"/>
        </w:rPr>
        <w:t>ода к определению целевых групп населения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>, который позволит начать осуществление ПДП</w:t>
      </w:r>
      <w:r w:rsidR="00673F51">
        <w:rPr>
          <w:rFonts w:ascii="Times New Roman" w:hAnsi="Times New Roman"/>
          <w:sz w:val="28"/>
          <w:szCs w:val="28"/>
          <w:lang w:val="ru-RU"/>
        </w:rPr>
        <w:t>,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и доработкой системы</w:t>
      </w:r>
      <w:r w:rsidR="00673F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>до то</w:t>
      </w:r>
      <w:r w:rsidR="00673F51">
        <w:rPr>
          <w:rFonts w:ascii="Times New Roman" w:hAnsi="Times New Roman"/>
          <w:sz w:val="28"/>
          <w:szCs w:val="28"/>
          <w:lang w:val="ru-RU"/>
        </w:rPr>
        <w:t xml:space="preserve">го уровня, пока 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>ошибки</w:t>
      </w:r>
      <w:r w:rsidR="00673F51">
        <w:rPr>
          <w:rFonts w:ascii="Times New Roman" w:hAnsi="Times New Roman"/>
          <w:sz w:val="28"/>
          <w:szCs w:val="28"/>
          <w:lang w:val="ru-RU"/>
        </w:rPr>
        <w:t>,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F51">
        <w:rPr>
          <w:rFonts w:ascii="Times New Roman" w:hAnsi="Times New Roman"/>
          <w:sz w:val="28"/>
          <w:szCs w:val="28"/>
          <w:lang w:val="ru-RU"/>
        </w:rPr>
        <w:t xml:space="preserve">касающиеся 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lastRenderedPageBreak/>
        <w:t>включе</w:t>
      </w:r>
      <w:r w:rsidR="00673F51">
        <w:rPr>
          <w:rFonts w:ascii="Times New Roman" w:hAnsi="Times New Roman"/>
          <w:sz w:val="28"/>
          <w:szCs w:val="28"/>
          <w:lang w:val="ru-RU"/>
        </w:rPr>
        <w:t>ни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>я/исключ</w:t>
      </w:r>
      <w:r w:rsidR="00673F51">
        <w:rPr>
          <w:rFonts w:ascii="Times New Roman" w:hAnsi="Times New Roman"/>
          <w:sz w:val="28"/>
          <w:szCs w:val="28"/>
          <w:lang w:val="ru-RU"/>
        </w:rPr>
        <w:t>ения людей из списков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F51">
        <w:rPr>
          <w:rFonts w:ascii="Times New Roman" w:hAnsi="Times New Roman"/>
          <w:sz w:val="28"/>
          <w:szCs w:val="28"/>
          <w:lang w:val="ru-RU"/>
        </w:rPr>
        <w:t xml:space="preserve">нуждающихся в помощи, 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F51" w:rsidRPr="00C55794">
        <w:rPr>
          <w:rFonts w:ascii="Times New Roman" w:hAnsi="Times New Roman"/>
          <w:sz w:val="28"/>
          <w:szCs w:val="28"/>
          <w:lang w:val="ru-RU"/>
        </w:rPr>
        <w:t>не сведутся к минимуму</w:t>
      </w:r>
      <w:r w:rsidR="00673F51">
        <w:rPr>
          <w:rFonts w:ascii="Times New Roman" w:hAnsi="Times New Roman"/>
          <w:sz w:val="28"/>
          <w:szCs w:val="28"/>
          <w:lang w:val="ru-RU"/>
        </w:rPr>
        <w:t>.</w:t>
      </w:r>
    </w:p>
    <w:p w14:paraId="79201440" w14:textId="18319866" w:rsidR="007D093F" w:rsidRPr="00C55794" w:rsidRDefault="007D093F" w:rsidP="004445E8">
      <w:pPr>
        <w:rPr>
          <w:rFonts w:ascii="Times New Roman" w:hAnsi="Times New Roman"/>
          <w:sz w:val="28"/>
          <w:szCs w:val="28"/>
          <w:lang w:val="ru-RU"/>
        </w:rPr>
      </w:pPr>
      <w:r w:rsidRPr="00C55794">
        <w:rPr>
          <w:rFonts w:ascii="Times New Roman" w:hAnsi="Times New Roman"/>
          <w:b/>
          <w:sz w:val="28"/>
          <w:szCs w:val="28"/>
          <w:lang w:val="ru-RU"/>
        </w:rPr>
        <w:t>Могут быть установлены пороговые критерии</w:t>
      </w:r>
      <w:r w:rsidR="00673F51">
        <w:rPr>
          <w:rFonts w:ascii="Times New Roman" w:hAnsi="Times New Roman"/>
          <w:sz w:val="28"/>
          <w:szCs w:val="28"/>
          <w:lang w:val="ru-RU"/>
        </w:rPr>
        <w:t xml:space="preserve"> для определения того, какие дом</w:t>
      </w:r>
      <w:r w:rsidRPr="00C55794">
        <w:rPr>
          <w:rFonts w:ascii="Times New Roman" w:hAnsi="Times New Roman"/>
          <w:sz w:val="28"/>
          <w:szCs w:val="28"/>
          <w:lang w:val="ru-RU"/>
        </w:rPr>
        <w:t>охозяйс</w:t>
      </w:r>
      <w:r w:rsidR="00673F51">
        <w:rPr>
          <w:rFonts w:ascii="Times New Roman" w:hAnsi="Times New Roman"/>
          <w:sz w:val="28"/>
          <w:szCs w:val="28"/>
          <w:lang w:val="ru-RU"/>
        </w:rPr>
        <w:t>т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ва или </w:t>
      </w:r>
      <w:r w:rsidR="007103C2">
        <w:rPr>
          <w:rFonts w:ascii="Times New Roman" w:hAnsi="Times New Roman"/>
          <w:sz w:val="28"/>
          <w:szCs w:val="28"/>
          <w:lang w:val="ru-RU"/>
        </w:rPr>
        <w:t xml:space="preserve">социальные </w:t>
      </w:r>
      <w:r w:rsidRPr="00C55794">
        <w:rPr>
          <w:rFonts w:ascii="Times New Roman" w:hAnsi="Times New Roman"/>
          <w:sz w:val="28"/>
          <w:szCs w:val="28"/>
          <w:lang w:val="ru-RU"/>
        </w:rPr>
        <w:t>группы будут включаться в списки</w:t>
      </w:r>
      <w:r w:rsidR="007103C2">
        <w:rPr>
          <w:rFonts w:ascii="Times New Roman" w:hAnsi="Times New Roman"/>
          <w:sz w:val="28"/>
          <w:szCs w:val="28"/>
          <w:lang w:val="ru-RU"/>
        </w:rPr>
        <w:t xml:space="preserve"> бенефициаров</w:t>
      </w:r>
      <w:r w:rsidRPr="00C55794">
        <w:rPr>
          <w:rFonts w:ascii="Times New Roman" w:hAnsi="Times New Roman"/>
          <w:sz w:val="28"/>
          <w:szCs w:val="28"/>
          <w:lang w:val="ru-RU"/>
        </w:rPr>
        <w:t>: например, домохозяйства, имею</w:t>
      </w:r>
      <w:r w:rsidR="007103C2">
        <w:rPr>
          <w:rFonts w:ascii="Times New Roman" w:hAnsi="Times New Roman"/>
          <w:sz w:val="28"/>
          <w:szCs w:val="28"/>
          <w:lang w:val="ru-RU"/>
        </w:rPr>
        <w:t>щ</w:t>
      </w:r>
      <w:r w:rsidRPr="00C55794">
        <w:rPr>
          <w:rFonts w:ascii="Times New Roman" w:hAnsi="Times New Roman"/>
          <w:sz w:val="28"/>
          <w:szCs w:val="28"/>
          <w:lang w:val="ru-RU"/>
        </w:rPr>
        <w:t>ие бо</w:t>
      </w:r>
      <w:r w:rsidR="007103C2">
        <w:rPr>
          <w:rFonts w:ascii="Times New Roman" w:hAnsi="Times New Roman"/>
          <w:sz w:val="28"/>
          <w:szCs w:val="28"/>
          <w:lang w:val="ru-RU"/>
        </w:rPr>
        <w:t>лее N коз или танкеров для хран</w:t>
      </w:r>
      <w:r w:rsidRPr="00C55794">
        <w:rPr>
          <w:rFonts w:ascii="Times New Roman" w:hAnsi="Times New Roman"/>
          <w:sz w:val="28"/>
          <w:szCs w:val="28"/>
          <w:lang w:val="ru-RU"/>
        </w:rPr>
        <w:t>ен</w:t>
      </w:r>
      <w:r w:rsidR="007103C2">
        <w:rPr>
          <w:rFonts w:ascii="Times New Roman" w:hAnsi="Times New Roman"/>
          <w:sz w:val="28"/>
          <w:szCs w:val="28"/>
          <w:lang w:val="ru-RU"/>
        </w:rPr>
        <w:t>и</w:t>
      </w:r>
      <w:r w:rsidRPr="00C55794">
        <w:rPr>
          <w:rFonts w:ascii="Times New Roman" w:hAnsi="Times New Roman"/>
          <w:sz w:val="28"/>
          <w:szCs w:val="28"/>
          <w:lang w:val="ru-RU"/>
        </w:rPr>
        <w:t>я воды, или домо</w:t>
      </w:r>
      <w:r w:rsidR="007103C2">
        <w:rPr>
          <w:rFonts w:ascii="Times New Roman" w:hAnsi="Times New Roman"/>
          <w:sz w:val="28"/>
          <w:szCs w:val="28"/>
          <w:lang w:val="ru-RU"/>
        </w:rPr>
        <w:t>хо</w:t>
      </w:r>
      <w:r w:rsidRPr="00C55794">
        <w:rPr>
          <w:rFonts w:ascii="Times New Roman" w:hAnsi="Times New Roman"/>
          <w:sz w:val="28"/>
          <w:szCs w:val="28"/>
          <w:lang w:val="ru-RU"/>
        </w:rPr>
        <w:t>зя</w:t>
      </w:r>
      <w:r w:rsidR="007103C2">
        <w:rPr>
          <w:rFonts w:ascii="Times New Roman" w:hAnsi="Times New Roman"/>
          <w:sz w:val="28"/>
          <w:szCs w:val="28"/>
          <w:lang w:val="ru-RU"/>
        </w:rPr>
        <w:t>йства, чей уровень дохода не превышает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Х</w:t>
      </w:r>
      <w:r w:rsidR="006E60BE">
        <w:rPr>
          <w:rFonts w:ascii="Times New Roman" w:hAnsi="Times New Roman"/>
          <w:sz w:val="28"/>
          <w:szCs w:val="28"/>
          <w:lang w:val="ru-RU"/>
        </w:rPr>
        <w:t>Х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в месяц. </w:t>
      </w:r>
    </w:p>
    <w:p w14:paraId="00AB2E96" w14:textId="03D30097" w:rsidR="007D093F" w:rsidRPr="00C55794" w:rsidRDefault="006E60BE" w:rsidP="004445E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Также возможно введение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093F" w:rsidRPr="00C55794">
        <w:rPr>
          <w:rFonts w:ascii="Times New Roman" w:hAnsi="Times New Roman"/>
          <w:b/>
          <w:sz w:val="28"/>
          <w:szCs w:val="28"/>
          <w:lang w:val="ru-RU"/>
        </w:rPr>
        <w:t>квот</w:t>
      </w:r>
      <w:r>
        <w:rPr>
          <w:rFonts w:ascii="Times New Roman" w:hAnsi="Times New Roman"/>
          <w:sz w:val="28"/>
          <w:szCs w:val="28"/>
          <w:lang w:val="ru-RU"/>
        </w:rPr>
        <w:t xml:space="preserve"> (например, включение в число участников программ помощи определенного</w:t>
      </w:r>
      <w:r w:rsidR="007D093F" w:rsidRPr="00C55794">
        <w:rPr>
          <w:rFonts w:ascii="Times New Roman" w:hAnsi="Times New Roman"/>
          <w:sz w:val="28"/>
          <w:szCs w:val="28"/>
          <w:lang w:val="ru-RU"/>
        </w:rPr>
        <w:t xml:space="preserve"> процента 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>пост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>адавшего населения 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 xml:space="preserve">каждой деревне). Это </w:t>
      </w:r>
      <w:r w:rsidR="008D46DE">
        <w:rPr>
          <w:rFonts w:ascii="Times New Roman" w:hAnsi="Times New Roman"/>
          <w:sz w:val="28"/>
          <w:szCs w:val="28"/>
          <w:lang w:val="ru-RU"/>
        </w:rPr>
        <w:t xml:space="preserve">простая и 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>прозрачная сист</w:t>
      </w:r>
      <w:r w:rsidR="008D46DE">
        <w:rPr>
          <w:rFonts w:ascii="Times New Roman" w:hAnsi="Times New Roman"/>
          <w:sz w:val="28"/>
          <w:szCs w:val="28"/>
          <w:lang w:val="ru-RU"/>
        </w:rPr>
        <w:t xml:space="preserve">ема, однако 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>она не учитывает</w:t>
      </w:r>
      <w:r w:rsidR="008D46DE">
        <w:rPr>
          <w:rFonts w:ascii="Times New Roman" w:hAnsi="Times New Roman"/>
          <w:sz w:val="28"/>
          <w:szCs w:val="28"/>
          <w:lang w:val="ru-RU"/>
        </w:rPr>
        <w:t>, чтоб в разных районах потребности могут быть разными.  По этой причине, данная схема буде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>т</w:t>
      </w:r>
      <w:r w:rsidR="008D46DE">
        <w:rPr>
          <w:rFonts w:ascii="Times New Roman" w:hAnsi="Times New Roman"/>
          <w:sz w:val="28"/>
          <w:szCs w:val="28"/>
          <w:lang w:val="ru-RU"/>
        </w:rPr>
        <w:t xml:space="preserve"> более эффективной, если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 xml:space="preserve"> ситуация сравнительно однород</w:t>
      </w:r>
      <w:r w:rsidR="00707E49">
        <w:rPr>
          <w:rFonts w:ascii="Times New Roman" w:hAnsi="Times New Roman"/>
          <w:sz w:val="28"/>
          <w:szCs w:val="28"/>
          <w:lang w:val="ru-RU"/>
        </w:rPr>
        <w:t>ная. В качестве ориентира для начала рекомендуется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 xml:space="preserve"> кв</w:t>
      </w:r>
      <w:r w:rsidR="00707E49">
        <w:rPr>
          <w:rFonts w:ascii="Times New Roman" w:hAnsi="Times New Roman"/>
          <w:sz w:val="28"/>
          <w:szCs w:val="28"/>
          <w:lang w:val="ru-RU"/>
        </w:rPr>
        <w:t>ота в 50% домохозяйств в рассматриваемом сообществе, пос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>к</w:t>
      </w:r>
      <w:r w:rsidR="00707E49">
        <w:rPr>
          <w:rFonts w:ascii="Times New Roman" w:hAnsi="Times New Roman"/>
          <w:sz w:val="28"/>
          <w:szCs w:val="28"/>
          <w:lang w:val="ru-RU"/>
        </w:rPr>
        <w:t>о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>льку</w:t>
      </w:r>
      <w:r w:rsidR="00707E49">
        <w:rPr>
          <w:rFonts w:ascii="Times New Roman" w:hAnsi="Times New Roman"/>
          <w:sz w:val="28"/>
          <w:szCs w:val="28"/>
          <w:lang w:val="ru-RU"/>
        </w:rPr>
        <w:t xml:space="preserve"> уменьшение показателей может привести к тому, что вам придется тратить непропорционально большое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 xml:space="preserve"> количе</w:t>
      </w:r>
      <w:r w:rsidR="00707E49">
        <w:rPr>
          <w:rFonts w:ascii="Times New Roman" w:hAnsi="Times New Roman"/>
          <w:sz w:val="28"/>
          <w:szCs w:val="28"/>
          <w:lang w:val="ru-RU"/>
        </w:rPr>
        <w:t>ст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>во</w:t>
      </w:r>
      <w:r w:rsidR="00707E49">
        <w:rPr>
          <w:rFonts w:ascii="Times New Roman" w:hAnsi="Times New Roman"/>
          <w:sz w:val="28"/>
          <w:szCs w:val="28"/>
          <w:lang w:val="ru-RU"/>
        </w:rPr>
        <w:t xml:space="preserve"> времени, отведенного на реализацию программы, на объяснение причин, по которым те или иные люди или домохозяйства не были включены в списки бенефициаров. </w:t>
      </w:r>
    </w:p>
    <w:p w14:paraId="7DEE298E" w14:textId="33156169" w:rsidR="008D5723" w:rsidRPr="00C55794" w:rsidRDefault="00672729" w:rsidP="00CB00BC">
      <w:pPr>
        <w:spacing w:before="120"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Ниже приводятся</w:t>
      </w:r>
      <w:r w:rsidR="00DC559C" w:rsidRPr="00C55794">
        <w:rPr>
          <w:rFonts w:ascii="Times New Roman" w:hAnsi="Times New Roman"/>
          <w:sz w:val="28"/>
          <w:szCs w:val="28"/>
          <w:lang w:val="ru-RU"/>
        </w:rPr>
        <w:t xml:space="preserve"> некоторые </w:t>
      </w:r>
      <w:r>
        <w:rPr>
          <w:rFonts w:ascii="Times New Roman" w:hAnsi="Times New Roman"/>
          <w:sz w:val="28"/>
          <w:szCs w:val="28"/>
          <w:lang w:val="ru-RU"/>
        </w:rPr>
        <w:t>примеры критериев определения целевых групп бенефициаров</w:t>
      </w:r>
      <w:r w:rsidR="008D5723" w:rsidRPr="00C55794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  <w:insideH w:val="single" w:sz="4" w:space="0" w:color="C0504D" w:themeColor="accent2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669"/>
        <w:gridCol w:w="7179"/>
      </w:tblGrid>
      <w:tr w:rsidR="008D5723" w:rsidRPr="00C55794" w14:paraId="0159647F" w14:textId="77777777" w:rsidTr="00D50D6B">
        <w:trPr>
          <w:cantSplit/>
        </w:trPr>
        <w:tc>
          <w:tcPr>
            <w:tcW w:w="2669" w:type="dxa"/>
            <w:tcBorders>
              <w:bottom w:val="nil"/>
            </w:tcBorders>
          </w:tcPr>
          <w:p w14:paraId="34BD37CE" w14:textId="3A0B9AD7" w:rsidR="008D5723" w:rsidRPr="00C55794" w:rsidRDefault="00672729" w:rsidP="008D572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="00DC559C" w:rsidRPr="00C557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ритерии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связанные с оперативными условиями</w:t>
            </w:r>
            <w:r w:rsidR="00DC559C" w:rsidRPr="00C557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79" w:type="dxa"/>
            <w:tcBorders>
              <w:bottom w:val="nil"/>
            </w:tcBorders>
          </w:tcPr>
          <w:p w14:paraId="5A12A031" w14:textId="14A4080A" w:rsidR="008D5723" w:rsidRPr="00C55794" w:rsidRDefault="00672729" w:rsidP="00281526">
            <w:pPr>
              <w:pStyle w:val="Bullet2"/>
              <w:spacing w:before="0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омохозяйства</w:t>
            </w:r>
            <w:r w:rsidR="006507A3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потеряли более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50%</w:t>
            </w:r>
            <w:r w:rsidR="006507A3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урожая или скота</w:t>
            </w:r>
            <w:r w:rsidR="008D5723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17986726" w14:textId="799D34F4" w:rsidR="008D5723" w:rsidRPr="00C55794" w:rsidRDefault="006507A3" w:rsidP="004445E8">
            <w:pPr>
              <w:pStyle w:val="Bullet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Домохозяйства, лишившиеся своих домов</w:t>
            </w:r>
          </w:p>
          <w:p w14:paraId="4CB9CD22" w14:textId="60561DD2" w:rsidR="008D5723" w:rsidRPr="00C55794" w:rsidRDefault="006507A3" w:rsidP="00F9797B">
            <w:pPr>
              <w:pStyle w:val="Bullet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</w:t>
            </w:r>
            <w:r w:rsidR="006727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охозяйства, имеющие долги, превышающие определенную сумму (или определенную часть </w:t>
            </w: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семейного дохода</w:t>
            </w:r>
            <w:r w:rsidR="008D5723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0EFF7143" w14:textId="15EF45DC" w:rsidR="008D5723" w:rsidRPr="00C55794" w:rsidRDefault="006507A3" w:rsidP="004445E8">
            <w:pPr>
              <w:pStyle w:val="Bullet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</w:t>
            </w:r>
            <w:r w:rsidR="006727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охозяйства, не имеющие </w:t>
            </w: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 w:rsidR="006727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членов семьи</w:t>
            </w: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доступа к денежным переводам </w:t>
            </w:r>
          </w:p>
          <w:p w14:paraId="78A8DDFE" w14:textId="6896F01F" w:rsidR="00717F2D" w:rsidRPr="00C55794" w:rsidRDefault="00C14B3B" w:rsidP="00C14B3B">
            <w:pPr>
              <w:pStyle w:val="Bullet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Домохозяйства, не имеющие доступа к кредитам</w:t>
            </w:r>
            <w:r w:rsidR="008D5723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D5723" w:rsidRPr="00C55794" w14:paraId="58F4825C" w14:textId="77777777" w:rsidTr="00D50D6B">
        <w:trPr>
          <w:cantSplit/>
        </w:trPr>
        <w:tc>
          <w:tcPr>
            <w:tcW w:w="2669" w:type="dxa"/>
            <w:tcBorders>
              <w:top w:val="nil"/>
              <w:bottom w:val="nil"/>
            </w:tcBorders>
          </w:tcPr>
          <w:p w14:paraId="5D70FC21" w14:textId="36EFA038" w:rsidR="008D5723" w:rsidRPr="00C55794" w:rsidRDefault="00C14B3B" w:rsidP="008D572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Критерии социальной помощи</w:t>
            </w:r>
          </w:p>
        </w:tc>
        <w:tc>
          <w:tcPr>
            <w:tcW w:w="7179" w:type="dxa"/>
            <w:tcBorders>
              <w:top w:val="nil"/>
              <w:bottom w:val="nil"/>
            </w:tcBorders>
          </w:tcPr>
          <w:p w14:paraId="52856D55" w14:textId="2060C857" w:rsidR="008D5723" w:rsidRPr="00C55794" w:rsidRDefault="00C14B3B" w:rsidP="00281526">
            <w:pPr>
              <w:pStyle w:val="Bullet2"/>
              <w:spacing w:before="0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Домохозяйства, где есть хронически</w:t>
            </w:r>
            <w:r w:rsidR="00746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больные </w:t>
            </w:r>
          </w:p>
          <w:p w14:paraId="63C03808" w14:textId="401820BC" w:rsidR="008D5723" w:rsidRPr="00C55794" w:rsidRDefault="00C14B3B" w:rsidP="004445E8">
            <w:pPr>
              <w:pStyle w:val="Bullet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Домохозяйства, где есть инвалиды</w:t>
            </w:r>
          </w:p>
          <w:p w14:paraId="60328929" w14:textId="2C652C71" w:rsidR="008D5723" w:rsidRPr="00C55794" w:rsidRDefault="007468D0" w:rsidP="004445E8">
            <w:pPr>
              <w:pStyle w:val="Bullet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Домохозяйства, во главе которых стоят пожилые</w:t>
            </w:r>
            <w:r w:rsidR="00C14B3B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люди</w:t>
            </w:r>
          </w:p>
          <w:p w14:paraId="0DC4C636" w14:textId="2C5FB921" w:rsidR="008D5723" w:rsidRPr="00C55794" w:rsidRDefault="007468D0" w:rsidP="004445E8">
            <w:pPr>
              <w:pStyle w:val="Bullet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Домохозяйства, </w:t>
            </w:r>
            <w:r w:rsidR="00C14B3B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главе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которых</w:t>
            </w:r>
            <w:r w:rsidR="00C14B3B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стоят дети</w:t>
            </w:r>
          </w:p>
          <w:p w14:paraId="50F4B0B3" w14:textId="1AC9C161" w:rsidR="008D5723" w:rsidRPr="00C55794" w:rsidRDefault="007468D0" w:rsidP="004445E8">
            <w:pPr>
              <w:pStyle w:val="Bullet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Домохозяйства, </w:t>
            </w:r>
            <w:r w:rsidR="00C14B3B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которых </w:t>
            </w:r>
            <w:r w:rsidR="00C14B3B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стоят женщины</w:t>
            </w:r>
          </w:p>
          <w:p w14:paraId="562BADE0" w14:textId="2FD33429" w:rsidR="008D5723" w:rsidRPr="00C55794" w:rsidRDefault="00095F13" w:rsidP="00D50D6B">
            <w:pPr>
              <w:pStyle w:val="Bullet2"/>
              <w:keepNext/>
              <w:keepLines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Семьи, где более 8 членов, и только о</w:t>
            </w:r>
            <w:r w:rsidR="007A7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 из них имеет </w:t>
            </w:r>
            <w:r w:rsidR="007A7523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</w:t>
            </w:r>
            <w:r w:rsidR="007A7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получения дохода</w:t>
            </w:r>
          </w:p>
          <w:p w14:paraId="64BA44F6" w14:textId="4460BE45" w:rsidR="008D5723" w:rsidRPr="00C55794" w:rsidRDefault="00095F13" w:rsidP="004445E8">
            <w:pPr>
              <w:pStyle w:val="Bullet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</w:t>
            </w:r>
            <w:r w:rsidR="007A7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хозяйства, чей месячный доход ниже</w:t>
            </w: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определенной </w:t>
            </w:r>
            <w:r w:rsidR="007A75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суммы</w:t>
            </w:r>
          </w:p>
        </w:tc>
      </w:tr>
      <w:tr w:rsidR="008D5723" w:rsidRPr="00C55794" w14:paraId="3202A81C" w14:textId="77777777" w:rsidTr="00D50D6B">
        <w:trPr>
          <w:cantSplit/>
        </w:trPr>
        <w:tc>
          <w:tcPr>
            <w:tcW w:w="2669" w:type="dxa"/>
            <w:tcBorders>
              <w:top w:val="nil"/>
              <w:bottom w:val="nil"/>
            </w:tcBorders>
          </w:tcPr>
          <w:p w14:paraId="3739D9F7" w14:textId="191E2767" w:rsidR="008D5723" w:rsidRPr="00C55794" w:rsidRDefault="00476865" w:rsidP="00D50D6B">
            <w:pPr>
              <w:keepNext/>
              <w:keepLines/>
              <w:spacing w:before="24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Особые уязвимые группы</w:t>
            </w:r>
          </w:p>
        </w:tc>
        <w:tc>
          <w:tcPr>
            <w:tcW w:w="7179" w:type="dxa"/>
            <w:tcBorders>
              <w:top w:val="nil"/>
              <w:bottom w:val="nil"/>
            </w:tcBorders>
          </w:tcPr>
          <w:p w14:paraId="416BAAB4" w14:textId="65FD91C5" w:rsidR="008D5723" w:rsidRPr="00C55794" w:rsidRDefault="000747B5" w:rsidP="00D50D6B">
            <w:pPr>
              <w:pStyle w:val="Bullet2"/>
              <w:keepNext/>
              <w:keepLines/>
              <w:spacing w:before="240"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Вынужденные переселенцы</w:t>
            </w:r>
          </w:p>
          <w:p w14:paraId="5A808A4A" w14:textId="470BBD8D" w:rsidR="008D5723" w:rsidRPr="00C55794" w:rsidRDefault="000747B5" w:rsidP="00CB00BC">
            <w:pPr>
              <w:pStyle w:val="Bullet2"/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Беженцы</w:t>
            </w:r>
          </w:p>
          <w:p w14:paraId="10461CFE" w14:textId="0069816C" w:rsidR="008D5723" w:rsidRPr="00C55794" w:rsidRDefault="006F3F6A" w:rsidP="00CB00BC">
            <w:pPr>
              <w:pStyle w:val="Bullet2"/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747B5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емьи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приютившие у себя беженцев/вынужденных переселенцев</w:t>
            </w:r>
          </w:p>
          <w:p w14:paraId="6CD2E329" w14:textId="7ECA4206" w:rsidR="008D5723" w:rsidRPr="00C55794" w:rsidRDefault="006F3F6A" w:rsidP="00CB00BC">
            <w:pPr>
              <w:pStyle w:val="Bullet2"/>
              <w:keepNext/>
              <w:keepLines/>
              <w:ind w:left="714" w:hanging="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Особые группы населения, имеющие определенный</w:t>
            </w:r>
            <w:r w:rsidR="000747B5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</w:t>
            </w:r>
            <w:r w:rsidR="000747B5" w:rsidRPr="00C557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 к существованию</w:t>
            </w:r>
          </w:p>
          <w:p w14:paraId="71618025" w14:textId="2D250714" w:rsidR="008D5723" w:rsidRPr="00C55794" w:rsidRDefault="000747B5" w:rsidP="00CB00BC">
            <w:pPr>
              <w:pStyle w:val="Char3CharCharChar"/>
              <w:keepNext/>
              <w:keepLines/>
              <w:numPr>
                <w:ilvl w:val="1"/>
                <w:numId w:val="1"/>
              </w:numPr>
              <w:spacing w:after="240" w:line="240" w:lineRule="auto"/>
              <w:ind w:left="1065" w:hanging="35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/>
                <w:sz w:val="28"/>
                <w:szCs w:val="28"/>
                <w:lang w:val="ru-RU"/>
              </w:rPr>
              <w:t>Скотоводы, не имеющие поголовья скота</w:t>
            </w:r>
          </w:p>
          <w:p w14:paraId="447E0D24" w14:textId="1D273D87" w:rsidR="008D5723" w:rsidRPr="00C55794" w:rsidRDefault="006F3F6A" w:rsidP="00CB00BC">
            <w:pPr>
              <w:pStyle w:val="Char3CharCharChar"/>
              <w:keepNext/>
              <w:keepLines/>
              <w:numPr>
                <w:ilvl w:val="1"/>
                <w:numId w:val="1"/>
              </w:numPr>
              <w:spacing w:after="240" w:line="240" w:lineRule="auto"/>
              <w:ind w:left="1065" w:hanging="35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Фермеры, не имеющие земли или</w:t>
            </w:r>
            <w:r w:rsidR="000747B5" w:rsidRPr="00C557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доступа к ирригации</w:t>
            </w:r>
            <w:r w:rsidR="008D5723" w:rsidRPr="00C557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32CB081A" w14:textId="16D675AF" w:rsidR="008D5723" w:rsidRPr="00C55794" w:rsidRDefault="000747B5" w:rsidP="000747B5">
            <w:pPr>
              <w:pStyle w:val="Char3CharCharChar"/>
              <w:keepNext/>
              <w:keepLines/>
              <w:numPr>
                <w:ilvl w:val="1"/>
                <w:numId w:val="1"/>
              </w:numPr>
              <w:spacing w:after="240" w:line="240" w:lineRule="auto"/>
              <w:ind w:left="1065" w:hanging="35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7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Городские </w:t>
            </w:r>
            <w:r w:rsidR="006F3F6A" w:rsidRPr="00C55794">
              <w:rPr>
                <w:rFonts w:ascii="Times New Roman" w:hAnsi="Times New Roman"/>
                <w:sz w:val="28"/>
                <w:szCs w:val="28"/>
                <w:lang w:val="ru-RU"/>
              </w:rPr>
              <w:t>домохозяйства</w:t>
            </w:r>
            <w:r w:rsidRPr="00C557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 </w:t>
            </w:r>
            <w:r w:rsidR="006F3F6A" w:rsidRPr="00C55794">
              <w:rPr>
                <w:rFonts w:ascii="Times New Roman" w:hAnsi="Times New Roman"/>
                <w:sz w:val="28"/>
                <w:szCs w:val="28"/>
                <w:lang w:val="ru-RU"/>
              </w:rPr>
              <w:t>постоянного</w:t>
            </w:r>
            <w:r w:rsidRPr="00C557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места жительства </w:t>
            </w:r>
            <w:r w:rsidR="00D94799" w:rsidRPr="00C557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AF80BC5" w14:textId="1F925522" w:rsidR="00506E40" w:rsidRPr="00C55794" w:rsidRDefault="000747B5" w:rsidP="00281526">
      <w:pPr>
        <w:spacing w:after="360"/>
        <w:jc w:val="right"/>
        <w:rPr>
          <w:rFonts w:ascii="Times New Roman" w:hAnsi="Times New Roman"/>
          <w:sz w:val="28"/>
          <w:szCs w:val="28"/>
          <w:lang w:val="ru-RU" w:eastAsia="es-ES"/>
        </w:rPr>
      </w:pPr>
      <w:r w:rsidRPr="00C55794">
        <w:rPr>
          <w:rFonts w:ascii="Times New Roman" w:hAnsi="Times New Roman"/>
          <w:sz w:val="28"/>
          <w:szCs w:val="28"/>
          <w:lang w:val="ru-RU" w:eastAsia="es-ES"/>
        </w:rPr>
        <w:t xml:space="preserve">Источник: </w:t>
      </w:r>
      <w:r w:rsidR="00506E40" w:rsidRPr="00C55794">
        <w:rPr>
          <w:rFonts w:ascii="Times New Roman" w:hAnsi="Times New Roman"/>
          <w:sz w:val="28"/>
          <w:szCs w:val="28"/>
          <w:lang w:val="ru-RU" w:eastAsia="es-ES"/>
        </w:rPr>
        <w:t xml:space="preserve"> </w:t>
      </w:r>
      <w:r w:rsidR="00506E40" w:rsidRPr="00C55794">
        <w:rPr>
          <w:rFonts w:ascii="Times New Roman" w:hAnsi="Times New Roman"/>
          <w:i/>
          <w:sz w:val="28"/>
          <w:szCs w:val="28"/>
          <w:lang w:val="ru-RU" w:eastAsia="es-ES"/>
        </w:rPr>
        <w:t xml:space="preserve">ACF </w:t>
      </w:r>
      <w:r w:rsidR="00506E40" w:rsidRPr="00C55794">
        <w:rPr>
          <w:rFonts w:ascii="Times New Roman" w:hAnsi="Times New Roman"/>
          <w:sz w:val="28"/>
          <w:szCs w:val="28"/>
          <w:lang w:val="ru-RU" w:eastAsia="es-ES"/>
        </w:rPr>
        <w:t>2007</w:t>
      </w:r>
    </w:p>
    <w:p w14:paraId="08E856FE" w14:textId="3F31A457" w:rsidR="00CE3AF1" w:rsidRPr="00C55794" w:rsidRDefault="00D85735" w:rsidP="004445E8">
      <w:pPr>
        <w:rPr>
          <w:rFonts w:ascii="Times New Roman" w:hAnsi="Times New Roman"/>
          <w:sz w:val="28"/>
          <w:szCs w:val="28"/>
          <w:lang w:val="ru-RU"/>
        </w:rPr>
      </w:pPr>
      <w:r w:rsidRPr="00C55794">
        <w:rPr>
          <w:rFonts w:ascii="Times New Roman" w:hAnsi="Times New Roman"/>
          <w:b/>
          <w:sz w:val="28"/>
          <w:szCs w:val="28"/>
          <w:lang w:val="ru-RU"/>
        </w:rPr>
        <w:t xml:space="preserve">К числу важнейших рекомендаций 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A30299" w:rsidRPr="00C55794">
        <w:rPr>
          <w:rFonts w:ascii="Times New Roman" w:hAnsi="Times New Roman"/>
          <w:sz w:val="28"/>
          <w:szCs w:val="28"/>
          <w:lang w:val="ru-RU"/>
        </w:rPr>
        <w:t>определению</w:t>
      </w:r>
      <w:r w:rsidR="00565116">
        <w:rPr>
          <w:rFonts w:ascii="Times New Roman" w:hAnsi="Times New Roman"/>
          <w:sz w:val="28"/>
          <w:szCs w:val="28"/>
          <w:lang w:val="ru-RU"/>
        </w:rPr>
        <w:t xml:space="preserve"> критериев таргетирования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относятся</w:t>
      </w:r>
      <w:r w:rsidR="00CE3AF1" w:rsidRPr="00C55794">
        <w:rPr>
          <w:rFonts w:ascii="Times New Roman" w:hAnsi="Times New Roman"/>
          <w:sz w:val="28"/>
          <w:szCs w:val="28"/>
          <w:lang w:val="ru-RU"/>
        </w:rPr>
        <w:t>:</w:t>
      </w:r>
    </w:p>
    <w:p w14:paraId="545DFA41" w14:textId="7A0E23E2" w:rsidR="00CE3AF1" w:rsidRPr="00C55794" w:rsidRDefault="004A4193" w:rsidP="004445E8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консультаций с пострадавшим сообществом </w:t>
      </w:r>
      <w:r w:rsidR="00A30299" w:rsidRPr="00C55794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="00A3029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фокус-групп в </w:t>
      </w:r>
      <w:r w:rsidR="00A30299" w:rsidRPr="00C55794">
        <w:rPr>
          <w:rFonts w:ascii="Times New Roman" w:hAnsi="Times New Roman" w:cs="Times New Roman"/>
          <w:sz w:val="28"/>
          <w:szCs w:val="28"/>
          <w:lang w:val="ru-RU"/>
        </w:rPr>
        <w:t>рассматриваемых</w:t>
      </w:r>
      <w:r w:rsidR="00A30299">
        <w:rPr>
          <w:rFonts w:ascii="Times New Roman" w:hAnsi="Times New Roman" w:cs="Times New Roman"/>
          <w:sz w:val="28"/>
          <w:szCs w:val="28"/>
          <w:lang w:val="ru-RU"/>
        </w:rPr>
        <w:t xml:space="preserve"> географических регионах</w:t>
      </w:r>
    </w:p>
    <w:p w14:paraId="3456815B" w14:textId="4CBC6134" w:rsidR="00CE3AF1" w:rsidRPr="00C55794" w:rsidRDefault="004A4193" w:rsidP="004445E8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55794">
        <w:rPr>
          <w:rFonts w:ascii="Times New Roman" w:hAnsi="Times New Roman" w:cs="Times New Roman"/>
          <w:sz w:val="28"/>
          <w:szCs w:val="28"/>
          <w:lang w:val="ru-RU"/>
        </w:rPr>
        <w:t>Определение критериев таргетирования, приемлемых для сообщества и позволяющих в</w:t>
      </w:r>
      <w:r w:rsidR="0056511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явить </w:t>
      </w:r>
      <w:r w:rsidR="00565116">
        <w:rPr>
          <w:rFonts w:ascii="Times New Roman" w:hAnsi="Times New Roman" w:cs="Times New Roman"/>
          <w:sz w:val="28"/>
          <w:szCs w:val="28"/>
          <w:lang w:val="ru-RU"/>
        </w:rPr>
        <w:t xml:space="preserve">круг 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лиц и </w:t>
      </w:r>
      <w:r w:rsidR="00565116">
        <w:rPr>
          <w:rFonts w:ascii="Times New Roman" w:hAnsi="Times New Roman" w:cs="Times New Roman"/>
          <w:sz w:val="28"/>
          <w:szCs w:val="28"/>
          <w:lang w:val="ru-RU"/>
        </w:rPr>
        <w:t>домохозяйств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, имеющих право на </w:t>
      </w:r>
      <w:r w:rsidR="00565116" w:rsidRPr="00C55794">
        <w:rPr>
          <w:rFonts w:ascii="Times New Roman" w:hAnsi="Times New Roman" w:cs="Times New Roman"/>
          <w:sz w:val="28"/>
          <w:szCs w:val="28"/>
          <w:lang w:val="ru-RU"/>
        </w:rPr>
        <w:t>получение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помощи</w:t>
      </w:r>
      <w:r w:rsidR="00CE3AF1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5AD4F8E" w14:textId="45CDE08A" w:rsidR="00CE3AF1" w:rsidRPr="00C55794" w:rsidRDefault="00CB0298" w:rsidP="004445E8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Первичный уровень квотирования бенефициаров на уровне </w:t>
      </w:r>
      <w:r w:rsidR="00CE3AF1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50% </w:t>
      </w:r>
      <w:r w:rsidR="004A4193" w:rsidRPr="00C55794">
        <w:rPr>
          <w:rFonts w:ascii="Times New Roman" w:hAnsi="Times New Roman" w:cs="Times New Roman"/>
          <w:sz w:val="28"/>
          <w:szCs w:val="28"/>
          <w:lang w:val="ru-RU"/>
        </w:rPr>
        <w:t>домохозяйств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рассматриваемом сообществе</w:t>
      </w:r>
      <w:r w:rsidR="00E13B4A">
        <w:rPr>
          <w:rFonts w:ascii="Times New Roman" w:hAnsi="Times New Roman" w:cs="Times New Roman"/>
          <w:sz w:val="28"/>
          <w:szCs w:val="28"/>
          <w:lang w:val="ru-RU"/>
        </w:rPr>
        <w:t>. Меньший уровень может означать,</w:t>
      </w:r>
      <w:r w:rsidR="004A4193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B4A">
        <w:rPr>
          <w:rFonts w:ascii="Times New Roman" w:hAnsi="Times New Roman"/>
          <w:sz w:val="28"/>
          <w:szCs w:val="28"/>
          <w:lang w:val="ru-RU"/>
        </w:rPr>
        <w:t>что вам придется тратить непропорционально большое</w:t>
      </w:r>
      <w:r w:rsidR="00E13B4A" w:rsidRPr="00C55794">
        <w:rPr>
          <w:rFonts w:ascii="Times New Roman" w:hAnsi="Times New Roman"/>
          <w:sz w:val="28"/>
          <w:szCs w:val="28"/>
          <w:lang w:val="ru-RU"/>
        </w:rPr>
        <w:t xml:space="preserve"> количе</w:t>
      </w:r>
      <w:r w:rsidR="00E13B4A">
        <w:rPr>
          <w:rFonts w:ascii="Times New Roman" w:hAnsi="Times New Roman"/>
          <w:sz w:val="28"/>
          <w:szCs w:val="28"/>
          <w:lang w:val="ru-RU"/>
        </w:rPr>
        <w:t>ст</w:t>
      </w:r>
      <w:r w:rsidR="00E13B4A" w:rsidRPr="00C55794">
        <w:rPr>
          <w:rFonts w:ascii="Times New Roman" w:hAnsi="Times New Roman"/>
          <w:sz w:val="28"/>
          <w:szCs w:val="28"/>
          <w:lang w:val="ru-RU"/>
        </w:rPr>
        <w:t>во</w:t>
      </w:r>
      <w:r w:rsidR="00E13B4A">
        <w:rPr>
          <w:rFonts w:ascii="Times New Roman" w:hAnsi="Times New Roman"/>
          <w:sz w:val="28"/>
          <w:szCs w:val="28"/>
          <w:lang w:val="ru-RU"/>
        </w:rPr>
        <w:t xml:space="preserve"> времени, отведенного на реализацию программы, на объяснение причин, по которым те или иные люди или домохозяйства не были включены в списки бенефициаров.</w:t>
      </w:r>
    </w:p>
    <w:p w14:paraId="6C99FBB9" w14:textId="0777F469" w:rsidR="004A4193" w:rsidRPr="00C55794" w:rsidRDefault="004A4193" w:rsidP="004445E8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557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</w:t>
      </w:r>
      <w:r w:rsidR="005618A5" w:rsidRPr="00C55794">
        <w:rPr>
          <w:rFonts w:ascii="Times New Roman" w:hAnsi="Times New Roman" w:cs="Times New Roman"/>
          <w:sz w:val="28"/>
          <w:szCs w:val="28"/>
          <w:lang w:val="ru-RU"/>
        </w:rPr>
        <w:t>использовании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уязвимости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8A5" w:rsidRPr="00C55794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 xml:space="preserve"> уделить время  определению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>окси-индикаторов, которые по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>гут вам в выя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>лении уязвимых групп населения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 xml:space="preserve"> – п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>редставления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 xml:space="preserve"> сообщества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>б уязвимости могут идти вразрез с целями вашего проекта. В этой связи, необход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>имо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>, чтобы выработать компромиссный подход.</w:t>
      </w:r>
    </w:p>
    <w:p w14:paraId="3B1A46C2" w14:textId="45DAA8D8" w:rsidR="004A4193" w:rsidRPr="00C55794" w:rsidRDefault="004344F4" w:rsidP="004445E8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55794">
        <w:rPr>
          <w:rFonts w:ascii="Times New Roman" w:hAnsi="Times New Roman" w:cs="Times New Roman"/>
          <w:sz w:val="28"/>
          <w:szCs w:val="28"/>
          <w:lang w:val="ru-RU"/>
        </w:rPr>
        <w:t>Включение по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хода к определению целевых групп и выработанных критериев в план 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>реализации ПДП.</w:t>
      </w:r>
    </w:p>
    <w:p w14:paraId="54F3DB8C" w14:textId="0E0FD4EC" w:rsidR="00CE3AF1" w:rsidRPr="00C55794" w:rsidRDefault="00CE3AF1" w:rsidP="004344F4">
      <w:pPr>
        <w:pStyle w:val="Bullet2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2A3A711D" w14:textId="59282213" w:rsidR="00D34645" w:rsidRPr="00C55794" w:rsidRDefault="004344F4" w:rsidP="00046059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C55794">
        <w:rPr>
          <w:rFonts w:ascii="Times New Roman" w:hAnsi="Times New Roman"/>
          <w:sz w:val="28"/>
          <w:szCs w:val="28"/>
          <w:lang w:val="ru-RU"/>
        </w:rPr>
        <w:t xml:space="preserve">При осуществлении ПДП будет </w:t>
      </w:r>
      <w:r w:rsidR="005618A5" w:rsidRPr="00C55794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уче</w:t>
      </w:r>
      <w:r w:rsidR="005618A5">
        <w:rPr>
          <w:rFonts w:ascii="Times New Roman" w:hAnsi="Times New Roman"/>
          <w:sz w:val="28"/>
          <w:szCs w:val="28"/>
          <w:lang w:val="ru-RU"/>
        </w:rPr>
        <w:t>с</w:t>
      </w:r>
      <w:r w:rsidRPr="00C55794">
        <w:rPr>
          <w:rFonts w:ascii="Times New Roman" w:hAnsi="Times New Roman"/>
          <w:sz w:val="28"/>
          <w:szCs w:val="28"/>
          <w:lang w:val="ru-RU"/>
        </w:rPr>
        <w:t>ть</w:t>
      </w:r>
      <w:r w:rsidR="005618A5">
        <w:rPr>
          <w:rFonts w:ascii="Times New Roman" w:hAnsi="Times New Roman"/>
          <w:sz w:val="28"/>
          <w:szCs w:val="28"/>
          <w:lang w:val="ru-RU"/>
        </w:rPr>
        <w:t xml:space="preserve"> то</w:t>
      </w:r>
      <w:r w:rsidRPr="00C55794">
        <w:rPr>
          <w:rFonts w:ascii="Times New Roman" w:hAnsi="Times New Roman"/>
          <w:sz w:val="28"/>
          <w:szCs w:val="28"/>
          <w:lang w:val="ru-RU"/>
        </w:rPr>
        <w:t>, как критери</w:t>
      </w:r>
      <w:r w:rsidR="005618A5">
        <w:rPr>
          <w:rFonts w:ascii="Times New Roman" w:hAnsi="Times New Roman"/>
          <w:sz w:val="28"/>
          <w:szCs w:val="28"/>
          <w:lang w:val="ru-RU"/>
        </w:rPr>
        <w:t>и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таргетирования </w:t>
      </w:r>
      <w:r w:rsidR="005618A5" w:rsidRPr="00C55794">
        <w:rPr>
          <w:rFonts w:ascii="Times New Roman" w:hAnsi="Times New Roman"/>
          <w:sz w:val="28"/>
          <w:szCs w:val="28"/>
          <w:lang w:val="ru-RU"/>
        </w:rPr>
        <w:t>соотносятся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C55794">
        <w:rPr>
          <w:rFonts w:ascii="Times New Roman" w:hAnsi="Times New Roman"/>
          <w:b/>
          <w:sz w:val="28"/>
          <w:szCs w:val="28"/>
          <w:lang w:val="ru-RU"/>
        </w:rPr>
        <w:t>выбранными практическими механизмами доставки</w:t>
      </w:r>
      <w:r w:rsidRPr="00C55794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1F12248D" w14:textId="12F086C6" w:rsidR="00D34645" w:rsidRPr="00C55794" w:rsidRDefault="00A5617F" w:rsidP="004445E8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55794">
        <w:rPr>
          <w:rFonts w:ascii="Times New Roman" w:hAnsi="Times New Roman" w:cs="Times New Roman"/>
          <w:sz w:val="28"/>
          <w:szCs w:val="28"/>
          <w:lang w:val="ru-RU"/>
        </w:rPr>
        <w:t>Смогут ли бенефициары</w:t>
      </w:r>
      <w:r w:rsidR="005618A5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получить доступ к местным рынкам для покупки </w:t>
      </w:r>
      <w:r w:rsidR="005618A5" w:rsidRPr="00C55794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товаров и услуг</w:t>
      </w:r>
      <w:r w:rsidR="00D34645" w:rsidRPr="00C5579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61105D9" w14:textId="3CC222A3" w:rsidR="00D34645" w:rsidRPr="00C55794" w:rsidRDefault="005618A5" w:rsidP="004445E8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Умеют ли</w:t>
      </w:r>
      <w:r w:rsidR="00962B78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бенефициары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 w:rsidR="00962B78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мобильными телефонам: чтобы упра</w:t>
      </w:r>
      <w:r>
        <w:rPr>
          <w:rFonts w:ascii="Times New Roman" w:hAnsi="Times New Roman" w:cs="Times New Roman"/>
          <w:sz w:val="28"/>
          <w:szCs w:val="28"/>
          <w:lang w:val="ru-RU"/>
        </w:rPr>
        <w:t>влять денежными переводами посредством</w:t>
      </w:r>
      <w:r w:rsidR="00962B78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>го устройства</w:t>
      </w:r>
      <w:r w:rsidR="00D34645" w:rsidRPr="00C5579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61A1A65" w14:textId="64FD14E4" w:rsidR="00D34645" w:rsidRPr="00C55794" w:rsidRDefault="005618A5" w:rsidP="004445E8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ли у </w:t>
      </w:r>
      <w:r w:rsidR="00962B78" w:rsidRPr="00C55794">
        <w:rPr>
          <w:rFonts w:ascii="Times New Roman" w:hAnsi="Times New Roman" w:cs="Times New Roman"/>
          <w:sz w:val="28"/>
          <w:szCs w:val="28"/>
          <w:lang w:val="ru-RU"/>
        </w:rPr>
        <w:t>бенефициаров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 w:rsidR="00962B78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достаточное колич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62B78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ство документов, чтобы открыть банковский счет? </w:t>
      </w:r>
      <w:r w:rsidR="00D34645" w:rsidRPr="00C5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734FE2" w14:textId="351BD668" w:rsidR="00D34645" w:rsidRPr="00C55794" w:rsidRDefault="00B33840" w:rsidP="004445E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Чтобы сделать правильный выбор все аспекты, касающиеся </w:t>
      </w:r>
      <w:r w:rsidR="00962B78" w:rsidRPr="00C55794">
        <w:rPr>
          <w:rFonts w:ascii="Times New Roman" w:hAnsi="Times New Roman"/>
          <w:sz w:val="28"/>
          <w:szCs w:val="28"/>
          <w:lang w:val="ru-RU"/>
        </w:rPr>
        <w:t>целей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программы</w:t>
      </w:r>
      <w:r w:rsidR="00962B78" w:rsidRPr="00C55794">
        <w:rPr>
          <w:rFonts w:ascii="Times New Roman" w:hAnsi="Times New Roman"/>
          <w:sz w:val="28"/>
          <w:szCs w:val="28"/>
          <w:lang w:val="ru-RU"/>
        </w:rPr>
        <w:t xml:space="preserve">, намеченной группы бенефициаров и практических мер и механизмов доставки наличных денежных </w:t>
      </w:r>
      <w:r w:rsidRPr="00C55794">
        <w:rPr>
          <w:rFonts w:ascii="Times New Roman" w:hAnsi="Times New Roman"/>
          <w:sz w:val="28"/>
          <w:szCs w:val="28"/>
          <w:lang w:val="ru-RU"/>
        </w:rPr>
        <w:t>средств</w:t>
      </w:r>
      <w:r w:rsidR="00962B78" w:rsidRPr="00C55794">
        <w:rPr>
          <w:rFonts w:ascii="Times New Roman" w:hAnsi="Times New Roman"/>
          <w:sz w:val="28"/>
          <w:szCs w:val="28"/>
          <w:lang w:val="ru-RU"/>
        </w:rPr>
        <w:t xml:space="preserve"> (агент и метод) 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необходимо рассматривать в комплексе. </w:t>
      </w:r>
      <w:bookmarkStart w:id="0" w:name="_GoBack"/>
      <w:bookmarkEnd w:id="0"/>
    </w:p>
    <w:sectPr w:rsidR="00D34645" w:rsidRPr="00C55794" w:rsidSect="00D578D1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4442C" w14:textId="77777777" w:rsidR="007A7523" w:rsidRDefault="007A7523" w:rsidP="00E81734">
      <w:r>
        <w:separator/>
      </w:r>
    </w:p>
  </w:endnote>
  <w:endnote w:type="continuationSeparator" w:id="0">
    <w:p w14:paraId="5C78F103" w14:textId="77777777" w:rsidR="007A7523" w:rsidRDefault="007A7523" w:rsidP="00E8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83A3E" w14:textId="77777777" w:rsidR="007A7523" w:rsidRDefault="007A7523" w:rsidP="00F37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AF49D8" w14:textId="77777777" w:rsidR="007A7523" w:rsidRDefault="007A7523" w:rsidP="00E81734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25056" w14:textId="77777777" w:rsidR="007A7523" w:rsidRPr="00B45C74" w:rsidRDefault="007A7523" w:rsidP="00F3764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33840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D80D207" w14:textId="67540E8E" w:rsidR="007A7523" w:rsidRPr="003A3500" w:rsidRDefault="007A7523" w:rsidP="00F37640">
    <w:pPr>
      <w:pStyle w:val="a8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3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3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2.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B33840">
      <w:rPr>
        <w:i/>
        <w:noProof/>
      </w:rPr>
      <w:t>Критерии определения целевых групп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C7DF9" w14:textId="77777777" w:rsidR="007A7523" w:rsidRDefault="007A7523" w:rsidP="00E81734">
      <w:r>
        <w:separator/>
      </w:r>
    </w:p>
  </w:footnote>
  <w:footnote w:type="continuationSeparator" w:id="0">
    <w:p w14:paraId="55F48153" w14:textId="77777777" w:rsidR="007A7523" w:rsidRDefault="007A7523" w:rsidP="00E817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A5EA4" w14:textId="77777777" w:rsidR="007A7523" w:rsidRPr="00074036" w:rsidRDefault="007A7523" w:rsidP="00F37640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a"/>
        <w:bCs/>
        <w:szCs w:val="16"/>
      </w:rPr>
      <w:t>I</w:t>
    </w:r>
    <w:r w:rsidRPr="009F6986">
      <w:rPr>
        <w:rStyle w:val="aa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C00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489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367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129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542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905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4E3B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B07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DC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A8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DA368A"/>
    <w:multiLevelType w:val="hybridMultilevel"/>
    <w:tmpl w:val="18AE27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FFFFFFFF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68791B"/>
    <w:multiLevelType w:val="hybridMultilevel"/>
    <w:tmpl w:val="B1CA433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E669C"/>
    <w:multiLevelType w:val="hybridMultilevel"/>
    <w:tmpl w:val="6BE47FF8"/>
    <w:lvl w:ilvl="0" w:tplc="6694C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B545D"/>
    <w:multiLevelType w:val="hybridMultilevel"/>
    <w:tmpl w:val="68DC333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81827"/>
    <w:multiLevelType w:val="hybridMultilevel"/>
    <w:tmpl w:val="A1B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11403"/>
    <w:multiLevelType w:val="hybridMultilevel"/>
    <w:tmpl w:val="F990B43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D7CDD"/>
    <w:multiLevelType w:val="hybridMultilevel"/>
    <w:tmpl w:val="0BEA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FF1820"/>
    <w:multiLevelType w:val="hybridMultilevel"/>
    <w:tmpl w:val="6A3E23A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57536"/>
    <w:multiLevelType w:val="hybridMultilevel"/>
    <w:tmpl w:val="F15E39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7F453D21"/>
    <w:multiLevelType w:val="hybridMultilevel"/>
    <w:tmpl w:val="D03C197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5"/>
  </w:num>
  <w:num w:numId="5">
    <w:abstractNumId w:val="12"/>
  </w:num>
  <w:num w:numId="6">
    <w:abstractNumId w:val="22"/>
  </w:num>
  <w:num w:numId="7">
    <w:abstractNumId w:val="15"/>
  </w:num>
  <w:num w:numId="8">
    <w:abstractNumId w:val="16"/>
  </w:num>
  <w:num w:numId="9">
    <w:abstractNumId w:val="24"/>
  </w:num>
  <w:num w:numId="10">
    <w:abstractNumId w:val="20"/>
  </w:num>
  <w:num w:numId="11">
    <w:abstractNumId w:val="10"/>
  </w:num>
  <w:num w:numId="12">
    <w:abstractNumId w:val="18"/>
  </w:num>
  <w:num w:numId="13">
    <w:abstractNumId w:val="1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40"/>
    <w:rsid w:val="00001C36"/>
    <w:rsid w:val="000113E9"/>
    <w:rsid w:val="00030296"/>
    <w:rsid w:val="00046059"/>
    <w:rsid w:val="000747B5"/>
    <w:rsid w:val="00095F13"/>
    <w:rsid w:val="001B5F9F"/>
    <w:rsid w:val="00232928"/>
    <w:rsid w:val="00281526"/>
    <w:rsid w:val="0029572D"/>
    <w:rsid w:val="002A4C47"/>
    <w:rsid w:val="002E056E"/>
    <w:rsid w:val="002F07DC"/>
    <w:rsid w:val="003A0910"/>
    <w:rsid w:val="003E3FF1"/>
    <w:rsid w:val="0041175C"/>
    <w:rsid w:val="004344F4"/>
    <w:rsid w:val="004445E8"/>
    <w:rsid w:val="00467FBF"/>
    <w:rsid w:val="004755A9"/>
    <w:rsid w:val="00476865"/>
    <w:rsid w:val="00496653"/>
    <w:rsid w:val="004A4193"/>
    <w:rsid w:val="0050433D"/>
    <w:rsid w:val="00506E40"/>
    <w:rsid w:val="00523B60"/>
    <w:rsid w:val="00525140"/>
    <w:rsid w:val="005618A5"/>
    <w:rsid w:val="00565116"/>
    <w:rsid w:val="005772C5"/>
    <w:rsid w:val="006507A3"/>
    <w:rsid w:val="00672729"/>
    <w:rsid w:val="00673F51"/>
    <w:rsid w:val="006A2EFB"/>
    <w:rsid w:val="006E60BE"/>
    <w:rsid w:val="006F3F6A"/>
    <w:rsid w:val="00707E49"/>
    <w:rsid w:val="007103C2"/>
    <w:rsid w:val="00717F2D"/>
    <w:rsid w:val="00743CB7"/>
    <w:rsid w:val="007468D0"/>
    <w:rsid w:val="0075002D"/>
    <w:rsid w:val="007A7523"/>
    <w:rsid w:val="007D093F"/>
    <w:rsid w:val="0080144E"/>
    <w:rsid w:val="00864652"/>
    <w:rsid w:val="00894793"/>
    <w:rsid w:val="0089750D"/>
    <w:rsid w:val="008A2E96"/>
    <w:rsid w:val="008D46DE"/>
    <w:rsid w:val="008D5723"/>
    <w:rsid w:val="008E2F34"/>
    <w:rsid w:val="00962B78"/>
    <w:rsid w:val="009B12F9"/>
    <w:rsid w:val="00A30299"/>
    <w:rsid w:val="00A5617F"/>
    <w:rsid w:val="00AC21D4"/>
    <w:rsid w:val="00B30CF3"/>
    <w:rsid w:val="00B33840"/>
    <w:rsid w:val="00BA25A0"/>
    <w:rsid w:val="00BC04E0"/>
    <w:rsid w:val="00BC41B0"/>
    <w:rsid w:val="00BC5765"/>
    <w:rsid w:val="00BD602C"/>
    <w:rsid w:val="00C14B3B"/>
    <w:rsid w:val="00C44DEA"/>
    <w:rsid w:val="00C542F3"/>
    <w:rsid w:val="00C55794"/>
    <w:rsid w:val="00CB00BC"/>
    <w:rsid w:val="00CB0298"/>
    <w:rsid w:val="00CE3AF1"/>
    <w:rsid w:val="00D34645"/>
    <w:rsid w:val="00D43B31"/>
    <w:rsid w:val="00D50D6B"/>
    <w:rsid w:val="00D578D1"/>
    <w:rsid w:val="00D85735"/>
    <w:rsid w:val="00D94799"/>
    <w:rsid w:val="00D95835"/>
    <w:rsid w:val="00DA4A07"/>
    <w:rsid w:val="00DC16F0"/>
    <w:rsid w:val="00DC559C"/>
    <w:rsid w:val="00DD4274"/>
    <w:rsid w:val="00E13B4A"/>
    <w:rsid w:val="00E504AA"/>
    <w:rsid w:val="00E81734"/>
    <w:rsid w:val="00E94DAA"/>
    <w:rsid w:val="00EA7616"/>
    <w:rsid w:val="00EB5BD6"/>
    <w:rsid w:val="00EB6A50"/>
    <w:rsid w:val="00EC0920"/>
    <w:rsid w:val="00F27D48"/>
    <w:rsid w:val="00F37640"/>
    <w:rsid w:val="00F9797B"/>
    <w:rsid w:val="00FA3686"/>
    <w:rsid w:val="00FC6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999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0113E9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0113E9"/>
  </w:style>
  <w:style w:type="paragraph" w:styleId="2">
    <w:name w:val="heading 2"/>
    <w:basedOn w:val="a"/>
    <w:next w:val="a"/>
    <w:link w:val="20"/>
    <w:uiPriority w:val="9"/>
    <w:unhideWhenUsed/>
    <w:qFormat/>
    <w:rsid w:val="000113E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0113E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3E9"/>
    <w:rPr>
      <w:rFonts w:ascii="Arial" w:eastAsiaTheme="minorEastAsia" w:hAnsi="Arial" w:cs="Times New Roman"/>
      <w:b/>
      <w:sz w:val="40"/>
      <w:szCs w:val="52"/>
    </w:rPr>
  </w:style>
  <w:style w:type="paragraph" w:customStyle="1" w:styleId="Char3CharCharChar">
    <w:name w:val="Char3 Char Char Char"/>
    <w:basedOn w:val="a"/>
    <w:rsid w:val="00506E40"/>
    <w:pPr>
      <w:spacing w:after="160" w:line="240" w:lineRule="exact"/>
    </w:pPr>
    <w:rPr>
      <w:rFonts w:ascii="Verdana" w:eastAsia="Times New Roman" w:hAnsi="Verdana"/>
    </w:rPr>
  </w:style>
  <w:style w:type="paragraph" w:customStyle="1" w:styleId="Textetable">
    <w:name w:val="Textetable"/>
    <w:basedOn w:val="a"/>
    <w:rsid w:val="00506E40"/>
    <w:pPr>
      <w:spacing w:before="80" w:after="80"/>
    </w:pPr>
    <w:rPr>
      <w:rFonts w:eastAsia="Times New Roman"/>
      <w:lang w:eastAsia="fr-FR"/>
    </w:rPr>
  </w:style>
  <w:style w:type="paragraph" w:styleId="a3">
    <w:name w:val="List Paragraph"/>
    <w:basedOn w:val="a"/>
    <w:link w:val="a4"/>
    <w:uiPriority w:val="34"/>
    <w:qFormat/>
    <w:rsid w:val="000113E9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0113E9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13E9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0113E9"/>
    <w:rPr>
      <w:rFonts w:ascii="Arial" w:eastAsiaTheme="minorEastAsia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0113E9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0113E9"/>
    <w:rPr>
      <w:rFonts w:ascii="Arial" w:eastAsiaTheme="minorEastAsia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0113E9"/>
    <w:rPr>
      <w:b/>
    </w:rPr>
  </w:style>
  <w:style w:type="character" w:customStyle="1" w:styleId="a4">
    <w:name w:val="Абзац списка Знак"/>
    <w:basedOn w:val="a0"/>
    <w:link w:val="a3"/>
    <w:uiPriority w:val="34"/>
    <w:rsid w:val="000113E9"/>
    <w:rPr>
      <w:rFonts w:ascii="Arial" w:hAnsi="Arial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rsid w:val="000113E9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0113E9"/>
    <w:rPr>
      <w:rFonts w:ascii="Arial" w:eastAsiaTheme="minorEastAsia" w:hAnsi="Arial" w:cs="Times New Roman"/>
      <w:b/>
      <w:sz w:val="22"/>
    </w:rPr>
  </w:style>
  <w:style w:type="paragraph" w:customStyle="1" w:styleId="Default">
    <w:name w:val="Default"/>
    <w:rsid w:val="000113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b">
    <w:name w:val="annotation reference"/>
    <w:basedOn w:val="a0"/>
    <w:uiPriority w:val="99"/>
    <w:unhideWhenUsed/>
    <w:rsid w:val="000113E9"/>
    <w:rPr>
      <w:sz w:val="18"/>
      <w:szCs w:val="18"/>
    </w:rPr>
  </w:style>
  <w:style w:type="paragraph" w:styleId="ac">
    <w:name w:val="annotation text"/>
    <w:basedOn w:val="a"/>
    <w:link w:val="ad"/>
    <w:rsid w:val="00D578D1"/>
  </w:style>
  <w:style w:type="character" w:customStyle="1" w:styleId="ad">
    <w:name w:val="Текст комментария Знак"/>
    <w:basedOn w:val="a0"/>
    <w:link w:val="ac"/>
    <w:rsid w:val="00D578D1"/>
    <w:rPr>
      <w:rFonts w:ascii="Arial" w:eastAsiaTheme="minorEastAsia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unhideWhenUsed/>
    <w:rsid w:val="000113E9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rsid w:val="000113E9"/>
    <w:rPr>
      <w:rFonts w:ascii="Arial" w:eastAsiaTheme="minorEastAsia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unhideWhenUsed/>
    <w:rsid w:val="000113E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0113E9"/>
    <w:rPr>
      <w:rFonts w:ascii="Lucida Grande" w:eastAsiaTheme="minorEastAsia" w:hAnsi="Lucida Grande" w:cs="Lucida Grande"/>
      <w:sz w:val="18"/>
      <w:szCs w:val="18"/>
    </w:rPr>
  </w:style>
  <w:style w:type="character" w:styleId="af2">
    <w:name w:val="Hyperlink"/>
    <w:basedOn w:val="a0"/>
    <w:uiPriority w:val="99"/>
    <w:unhideWhenUsed/>
    <w:rsid w:val="000113E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0113E9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0113E9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0113E9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0113E9"/>
    <w:rPr>
      <w:vertAlign w:val="superscript"/>
    </w:rPr>
  </w:style>
  <w:style w:type="paragraph" w:styleId="af7">
    <w:name w:val="Revision"/>
    <w:hidden/>
    <w:uiPriority w:val="99"/>
    <w:rsid w:val="000113E9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0113E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113E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113E9"/>
    <w:pPr>
      <w:numPr>
        <w:numId w:val="1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113E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113E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0113E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113E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0113E9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0113E9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0113E9"/>
    <w:pPr>
      <w:numPr>
        <w:numId w:val="1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0113E9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0113E9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0113E9"/>
    <w:pPr>
      <w:numPr>
        <w:numId w:val="1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0113E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0113E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113E9"/>
    <w:pPr>
      <w:keepNext/>
      <w:keepLines/>
      <w:framePr w:hSpace="141" w:wrap="around" w:vAnchor="text" w:hAnchor="margin" w:y="402"/>
      <w:numPr>
        <w:numId w:val="1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0113E9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0113E9"/>
  </w:style>
  <w:style w:type="paragraph" w:styleId="2">
    <w:name w:val="heading 2"/>
    <w:basedOn w:val="a"/>
    <w:next w:val="a"/>
    <w:link w:val="20"/>
    <w:uiPriority w:val="9"/>
    <w:unhideWhenUsed/>
    <w:qFormat/>
    <w:rsid w:val="000113E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0113E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3E9"/>
    <w:rPr>
      <w:rFonts w:ascii="Arial" w:eastAsiaTheme="minorEastAsia" w:hAnsi="Arial" w:cs="Times New Roman"/>
      <w:b/>
      <w:sz w:val="40"/>
      <w:szCs w:val="52"/>
    </w:rPr>
  </w:style>
  <w:style w:type="paragraph" w:customStyle="1" w:styleId="Char3CharCharChar">
    <w:name w:val="Char3 Char Char Char"/>
    <w:basedOn w:val="a"/>
    <w:rsid w:val="00506E40"/>
    <w:pPr>
      <w:spacing w:after="160" w:line="240" w:lineRule="exact"/>
    </w:pPr>
    <w:rPr>
      <w:rFonts w:ascii="Verdana" w:eastAsia="Times New Roman" w:hAnsi="Verdana"/>
    </w:rPr>
  </w:style>
  <w:style w:type="paragraph" w:customStyle="1" w:styleId="Textetable">
    <w:name w:val="Textetable"/>
    <w:basedOn w:val="a"/>
    <w:rsid w:val="00506E40"/>
    <w:pPr>
      <w:spacing w:before="80" w:after="80"/>
    </w:pPr>
    <w:rPr>
      <w:rFonts w:eastAsia="Times New Roman"/>
      <w:lang w:eastAsia="fr-FR"/>
    </w:rPr>
  </w:style>
  <w:style w:type="paragraph" w:styleId="a3">
    <w:name w:val="List Paragraph"/>
    <w:basedOn w:val="a"/>
    <w:link w:val="a4"/>
    <w:uiPriority w:val="34"/>
    <w:qFormat/>
    <w:rsid w:val="000113E9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0113E9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13E9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0113E9"/>
    <w:rPr>
      <w:rFonts w:ascii="Arial" w:eastAsiaTheme="minorEastAsia" w:hAnsi="Arial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0113E9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0113E9"/>
    <w:rPr>
      <w:rFonts w:ascii="Arial" w:eastAsiaTheme="minorEastAsia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0113E9"/>
    <w:rPr>
      <w:b/>
    </w:rPr>
  </w:style>
  <w:style w:type="character" w:customStyle="1" w:styleId="a4">
    <w:name w:val="Абзац списка Знак"/>
    <w:basedOn w:val="a0"/>
    <w:link w:val="a3"/>
    <w:uiPriority w:val="34"/>
    <w:rsid w:val="000113E9"/>
    <w:rPr>
      <w:rFonts w:ascii="Arial" w:hAnsi="Arial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rsid w:val="000113E9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0113E9"/>
    <w:rPr>
      <w:rFonts w:ascii="Arial" w:eastAsiaTheme="minorEastAsia" w:hAnsi="Arial" w:cs="Times New Roman"/>
      <w:b/>
      <w:sz w:val="22"/>
    </w:rPr>
  </w:style>
  <w:style w:type="paragraph" w:customStyle="1" w:styleId="Default">
    <w:name w:val="Default"/>
    <w:rsid w:val="000113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b">
    <w:name w:val="annotation reference"/>
    <w:basedOn w:val="a0"/>
    <w:uiPriority w:val="99"/>
    <w:unhideWhenUsed/>
    <w:rsid w:val="000113E9"/>
    <w:rPr>
      <w:sz w:val="18"/>
      <w:szCs w:val="18"/>
    </w:rPr>
  </w:style>
  <w:style w:type="paragraph" w:styleId="ac">
    <w:name w:val="annotation text"/>
    <w:basedOn w:val="a"/>
    <w:link w:val="ad"/>
    <w:rsid w:val="00D578D1"/>
  </w:style>
  <w:style w:type="character" w:customStyle="1" w:styleId="ad">
    <w:name w:val="Текст комментария Знак"/>
    <w:basedOn w:val="a0"/>
    <w:link w:val="ac"/>
    <w:rsid w:val="00D578D1"/>
    <w:rPr>
      <w:rFonts w:ascii="Arial" w:eastAsiaTheme="minorEastAsia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unhideWhenUsed/>
    <w:rsid w:val="000113E9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rsid w:val="000113E9"/>
    <w:rPr>
      <w:rFonts w:ascii="Arial" w:eastAsiaTheme="minorEastAsia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unhideWhenUsed/>
    <w:rsid w:val="000113E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0113E9"/>
    <w:rPr>
      <w:rFonts w:ascii="Lucida Grande" w:eastAsiaTheme="minorEastAsia" w:hAnsi="Lucida Grande" w:cs="Lucida Grande"/>
      <w:sz w:val="18"/>
      <w:szCs w:val="18"/>
    </w:rPr>
  </w:style>
  <w:style w:type="character" w:styleId="af2">
    <w:name w:val="Hyperlink"/>
    <w:basedOn w:val="a0"/>
    <w:uiPriority w:val="99"/>
    <w:unhideWhenUsed/>
    <w:rsid w:val="000113E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0113E9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0113E9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0113E9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0113E9"/>
    <w:rPr>
      <w:vertAlign w:val="superscript"/>
    </w:rPr>
  </w:style>
  <w:style w:type="paragraph" w:styleId="af7">
    <w:name w:val="Revision"/>
    <w:hidden/>
    <w:uiPriority w:val="99"/>
    <w:rsid w:val="000113E9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0113E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113E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0113E9"/>
    <w:pPr>
      <w:numPr>
        <w:numId w:val="1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113E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113E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0113E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113E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0113E9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0113E9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0113E9"/>
    <w:pPr>
      <w:numPr>
        <w:numId w:val="1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0113E9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0113E9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0113E9"/>
    <w:pPr>
      <w:numPr>
        <w:numId w:val="1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0113E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0113E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113E9"/>
    <w:pPr>
      <w:keepNext/>
      <w:keepLines/>
      <w:framePr w:hSpace="141" w:wrap="around" w:vAnchor="text" w:hAnchor="margin" w:y="402"/>
      <w:numPr>
        <w:numId w:val="1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138</TotalTime>
  <Pages>4</Pages>
  <Words>932</Words>
  <Characters>5314</Characters>
  <Application>Microsoft Macintosh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3" baseType="lpstr">
      <vt:lpstr/>
      <vt:lpstr/>
      <vt:lpstr>Edited Tool 3.3.2.1 Identifying targeting criteria</vt:lpstr>
    </vt:vector>
  </TitlesOfParts>
  <Company>Independent Consultant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Creti Pantaleo</dc:creator>
  <cp:lastModifiedBy>Мария</cp:lastModifiedBy>
  <cp:revision>56</cp:revision>
  <cp:lastPrinted>2015-09-29T00:40:00Z</cp:lastPrinted>
  <dcterms:created xsi:type="dcterms:W3CDTF">2015-06-02T16:42:00Z</dcterms:created>
  <dcterms:modified xsi:type="dcterms:W3CDTF">2017-04-13T16:18:00Z</dcterms:modified>
</cp:coreProperties>
</file>