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CACC" w14:textId="77CEBE8D" w:rsidR="0085353D" w:rsidRPr="00A27896" w:rsidRDefault="0097120B" w:rsidP="003E3A0A">
      <w:pPr>
        <w:pStyle w:val="H1"/>
        <w:rPr>
          <w:rFonts w:ascii="Times New Roman" w:hAnsi="Times New Roman"/>
          <w:sz w:val="36"/>
          <w:szCs w:val="36"/>
          <w:lang w:val="ru-RU"/>
        </w:rPr>
      </w:pPr>
      <w:r w:rsidRPr="00A27896">
        <w:rPr>
          <w:rFonts w:ascii="Times New Roman" w:hAnsi="Times New Roman"/>
          <w:sz w:val="36"/>
          <w:szCs w:val="36"/>
          <w:lang w:val="ru-RU"/>
        </w:rPr>
        <w:t xml:space="preserve">Список контрольных вопросов для оценки потенциала поставщиков финансовых услуг </w:t>
      </w:r>
    </w:p>
    <w:p w14:paraId="03581D8A" w14:textId="2CFA2FC3" w:rsidR="00A731D1" w:rsidRPr="00A27896" w:rsidRDefault="00A731D1" w:rsidP="003E3A0A">
      <w:pPr>
        <w:rPr>
          <w:rFonts w:ascii="Times New Roman" w:hAnsi="Times New Roman"/>
          <w:sz w:val="28"/>
          <w:szCs w:val="28"/>
          <w:lang w:val="ru-RU"/>
        </w:rPr>
      </w:pPr>
      <w:r w:rsidRPr="00A27896">
        <w:rPr>
          <w:rFonts w:ascii="Times New Roman" w:hAnsi="Times New Roman"/>
          <w:sz w:val="28"/>
          <w:szCs w:val="28"/>
          <w:lang w:val="ru-RU"/>
        </w:rPr>
        <w:t xml:space="preserve">Данный перечень вопросов поможет вам организовать интервью с представителями поставщиков финансовых услуг. 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Предыдущие дискуссии с пострадавшими </w:t>
      </w:r>
      <w:r w:rsidR="00A27896" w:rsidRPr="00A27896">
        <w:rPr>
          <w:rFonts w:ascii="Times New Roman" w:hAnsi="Times New Roman"/>
          <w:sz w:val="28"/>
          <w:szCs w:val="28"/>
          <w:lang w:val="ru-RU"/>
        </w:rPr>
        <w:t>сообществами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(инструменты 2.2.1.</w:t>
      </w:r>
      <w:r w:rsidR="00A27896">
        <w:rPr>
          <w:rFonts w:ascii="Times New Roman" w:hAnsi="Times New Roman"/>
          <w:sz w:val="28"/>
          <w:szCs w:val="28"/>
          <w:lang w:val="ru-RU"/>
        </w:rPr>
        <w:t>1 и 2.2.1.2) помогли вам составить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перечень поставщиков финансовых услуг. Предлагаемые вопросы имеют достаточно широкие формулировки и должны быть адаптированы к местным условиям. Собранная информация от разных поставщиков услуг может быть обобщ</w:t>
      </w:r>
      <w:r w:rsidR="00A27896">
        <w:rPr>
          <w:rFonts w:ascii="Times New Roman" w:hAnsi="Times New Roman"/>
          <w:sz w:val="28"/>
          <w:szCs w:val="28"/>
          <w:lang w:val="ru-RU"/>
        </w:rPr>
        <w:t>ена при помощи специального инструмента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(см</w:t>
      </w:r>
      <w:r w:rsidR="00A27896">
        <w:rPr>
          <w:rFonts w:ascii="Times New Roman" w:hAnsi="Times New Roman"/>
          <w:sz w:val="28"/>
          <w:szCs w:val="28"/>
          <w:lang w:val="ru-RU"/>
        </w:rPr>
        <w:t>.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инструмент для </w:t>
      </w:r>
      <w:r w:rsidR="00A27896" w:rsidRPr="00A27896">
        <w:rPr>
          <w:rFonts w:ascii="Times New Roman" w:hAnsi="Times New Roman"/>
          <w:sz w:val="28"/>
          <w:szCs w:val="28"/>
          <w:lang w:val="ru-RU"/>
        </w:rPr>
        <w:t>составления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карты поставщиков </w:t>
      </w:r>
      <w:r w:rsidR="00A27896" w:rsidRPr="00A27896">
        <w:rPr>
          <w:rFonts w:ascii="Times New Roman" w:hAnsi="Times New Roman"/>
          <w:sz w:val="28"/>
          <w:szCs w:val="28"/>
          <w:lang w:val="ru-RU"/>
        </w:rPr>
        <w:t>финансовых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услуг), который позволяет провести обзор поставщиков услуг, действующих в пострадавшем регионе, </w:t>
      </w:r>
      <w:r w:rsidR="00A27896">
        <w:rPr>
          <w:rFonts w:ascii="Times New Roman" w:hAnsi="Times New Roman"/>
          <w:sz w:val="28"/>
          <w:szCs w:val="28"/>
          <w:lang w:val="ru-RU"/>
        </w:rPr>
        <w:t xml:space="preserve">понять 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>их распр</w:t>
      </w:r>
      <w:r w:rsidR="00A27896">
        <w:rPr>
          <w:rFonts w:ascii="Times New Roman" w:hAnsi="Times New Roman"/>
          <w:sz w:val="28"/>
          <w:szCs w:val="28"/>
          <w:lang w:val="ru-RU"/>
        </w:rPr>
        <w:t>еделение и выявить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потенциал охвата пострадавшего </w:t>
      </w:r>
      <w:r w:rsidR="00A27896">
        <w:rPr>
          <w:rFonts w:ascii="Times New Roman" w:hAnsi="Times New Roman"/>
          <w:sz w:val="28"/>
          <w:szCs w:val="28"/>
          <w:lang w:val="ru-RU"/>
        </w:rPr>
        <w:t>населения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в оговоренные сроки. Это поможет в принятии </w:t>
      </w:r>
      <w:r w:rsidR="00A27896" w:rsidRPr="00A27896">
        <w:rPr>
          <w:rFonts w:ascii="Times New Roman" w:hAnsi="Times New Roman"/>
          <w:sz w:val="28"/>
          <w:szCs w:val="28"/>
          <w:lang w:val="ru-RU"/>
        </w:rPr>
        <w:t>решений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в рамках процесса анализа вариантов реагирования.  Более детальные опросники, </w:t>
      </w:r>
      <w:r w:rsidR="00A27896" w:rsidRPr="00A27896">
        <w:rPr>
          <w:rFonts w:ascii="Times New Roman" w:hAnsi="Times New Roman"/>
          <w:sz w:val="28"/>
          <w:szCs w:val="28"/>
          <w:lang w:val="ru-RU"/>
        </w:rPr>
        <w:t>которые</w:t>
      </w:r>
      <w:r w:rsidR="00A27896">
        <w:rPr>
          <w:rFonts w:ascii="Times New Roman" w:hAnsi="Times New Roman"/>
          <w:sz w:val="28"/>
          <w:szCs w:val="28"/>
          <w:lang w:val="ru-RU"/>
        </w:rPr>
        <w:t xml:space="preserve"> помогут вам сузить круг потенциальных партнеров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 и выбрать </w:t>
      </w:r>
      <w:r w:rsidR="00A27896">
        <w:rPr>
          <w:rFonts w:ascii="Times New Roman" w:hAnsi="Times New Roman"/>
          <w:sz w:val="28"/>
          <w:szCs w:val="28"/>
          <w:lang w:val="ru-RU"/>
        </w:rPr>
        <w:t xml:space="preserve">надежных 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 xml:space="preserve">операторов, даны в </w:t>
      </w:r>
      <w:r w:rsidR="00AD5B4B">
        <w:rPr>
          <w:rFonts w:ascii="Times New Roman" w:hAnsi="Times New Roman"/>
          <w:sz w:val="28"/>
          <w:szCs w:val="28"/>
          <w:lang w:val="ru-RU"/>
        </w:rPr>
        <w:t>разделе 3 Модуля 4</w:t>
      </w:r>
      <w:r w:rsidR="000A72C7" w:rsidRPr="00A27896">
        <w:rPr>
          <w:rFonts w:ascii="Times New Roman" w:hAnsi="Times New Roman"/>
          <w:sz w:val="28"/>
          <w:szCs w:val="28"/>
          <w:lang w:val="ru-RU"/>
        </w:rPr>
        <w:t>.</w:t>
      </w:r>
    </w:p>
    <w:p w14:paraId="75EE5635" w14:textId="53F1C322" w:rsidR="000C1BCC" w:rsidRPr="00A27896" w:rsidRDefault="000A72C7" w:rsidP="003E3A0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896">
        <w:rPr>
          <w:rFonts w:ascii="Times New Roman" w:hAnsi="Times New Roman"/>
          <w:sz w:val="28"/>
          <w:szCs w:val="28"/>
          <w:lang w:val="ru-RU"/>
        </w:rPr>
        <w:t xml:space="preserve">ПРЕДОСТАВЛЯЕМЫЕ УСЛУГИ И </w:t>
      </w:r>
      <w:r w:rsidR="005B0794">
        <w:rPr>
          <w:rFonts w:ascii="Times New Roman" w:hAnsi="Times New Roman"/>
          <w:sz w:val="28"/>
          <w:szCs w:val="28"/>
          <w:lang w:val="ru-RU"/>
        </w:rPr>
        <w:t xml:space="preserve">МАСШТАБЫ </w:t>
      </w:r>
      <w:r w:rsidRPr="00A27896">
        <w:rPr>
          <w:rFonts w:ascii="Times New Roman" w:hAnsi="Times New Roman"/>
          <w:sz w:val="28"/>
          <w:szCs w:val="28"/>
          <w:lang w:val="ru-RU"/>
        </w:rPr>
        <w:t>ОХВАТ</w:t>
      </w:r>
      <w:r w:rsidR="005B0794">
        <w:rPr>
          <w:rFonts w:ascii="Times New Roman" w:hAnsi="Times New Roman"/>
          <w:sz w:val="28"/>
          <w:szCs w:val="28"/>
          <w:lang w:val="ru-RU"/>
        </w:rPr>
        <w:t>А</w:t>
      </w:r>
    </w:p>
    <w:p w14:paraId="536E2800" w14:textId="692FCBB0" w:rsidR="000C1BCC" w:rsidRPr="00A27896" w:rsidRDefault="000A72C7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>Какие услуги по переводу</w:t>
      </w:r>
      <w:r w:rsidR="000D6318">
        <w:rPr>
          <w:rFonts w:ascii="Times New Roman" w:hAnsi="Times New Roman" w:cs="Times New Roman"/>
          <w:sz w:val="28"/>
          <w:szCs w:val="28"/>
          <w:lang w:val="ru-RU"/>
        </w:rPr>
        <w:t xml:space="preserve"> денежных средств вы предоставляете</w:t>
      </w:r>
      <w:r w:rsidR="000C1BCC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054F788E" w14:textId="28968D3B" w:rsidR="008F6CBF" w:rsidRPr="00A27896" w:rsidRDefault="000A72C7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>Какие географические зоны охватывают эти услуги</w:t>
      </w:r>
      <w:r w:rsidR="008F6CBF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4D099A8" w14:textId="5754A90F" w:rsidR="008F6CBF" w:rsidRPr="00A27896" w:rsidRDefault="000D6318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у вас агентов/торговых точек</w:t>
      </w:r>
      <w:r w:rsidR="000B72E2" w:rsidRPr="00A27896">
        <w:rPr>
          <w:rFonts w:ascii="Times New Roman" w:hAnsi="Times New Roman" w:cs="Times New Roman"/>
          <w:sz w:val="28"/>
          <w:szCs w:val="28"/>
          <w:lang w:val="ru-RU"/>
        </w:rPr>
        <w:t>/отделений, и где они расположены</w:t>
      </w:r>
      <w:r w:rsidR="008F6CBF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75E52FB1" w14:textId="35368AF4" w:rsidR="007E474B" w:rsidRPr="00A27896" w:rsidRDefault="006866C4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>Прошли ли ваши агенты какую-либо формальную подготовку</w:t>
      </w:r>
      <w:r w:rsidR="007E474B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1A3931A" w14:textId="564355A8" w:rsidR="008F6CBF" w:rsidRPr="00A27896" w:rsidRDefault="000D6318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Каков охват отдаленных районов</w:t>
      </w:r>
      <w:r w:rsidR="00F1695A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в пострадавших регионах и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там 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r w:rsidR="00F1695A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(агенты, физическая </w:t>
      </w:r>
      <w:r w:rsidR="00512E51" w:rsidRPr="00A27896">
        <w:rPr>
          <w:rFonts w:ascii="Times New Roman" w:hAnsi="Times New Roman" w:cs="Times New Roman"/>
          <w:sz w:val="28"/>
          <w:szCs w:val="28"/>
          <w:lang w:val="ru-RU"/>
        </w:rPr>
        <w:t>транспортировка</w:t>
      </w:r>
      <w:r w:rsidR="00F1695A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наличных</w:t>
      </w:r>
      <w:r w:rsidR="00512E51">
        <w:rPr>
          <w:rFonts w:ascii="Times New Roman" w:hAnsi="Times New Roman" w:cs="Times New Roman"/>
          <w:sz w:val="28"/>
          <w:szCs w:val="28"/>
          <w:lang w:val="ru-RU"/>
        </w:rPr>
        <w:t xml:space="preserve"> денежных средств</w:t>
      </w:r>
      <w:r w:rsidR="00F1695A" w:rsidRPr="00A27896">
        <w:rPr>
          <w:rFonts w:ascii="Times New Roman" w:hAnsi="Times New Roman" w:cs="Times New Roman"/>
          <w:sz w:val="28"/>
          <w:szCs w:val="28"/>
          <w:lang w:val="ru-RU"/>
        </w:rPr>
        <w:t>, и т.д.</w:t>
      </w:r>
      <w:r w:rsidR="008F6CBF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)? </w:t>
      </w:r>
    </w:p>
    <w:p w14:paraId="7B7C8685" w14:textId="7C18FE4C" w:rsidR="00643857" w:rsidRPr="00A27896" w:rsidRDefault="00512E51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Какого типа и какое количество</w:t>
      </w:r>
      <w:r w:rsidR="00F1695A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клиентов охватывают эти услуги</w:t>
      </w:r>
      <w:r w:rsidR="00643857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5B4F3AD0" w14:textId="3D11D276" w:rsidR="008F6CBF" w:rsidRPr="00A27896" w:rsidRDefault="00F1695A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Повлияла ли ЧС на вашу </w:t>
      </w:r>
      <w:r w:rsidR="00512E51" w:rsidRPr="00A27896">
        <w:rPr>
          <w:rFonts w:ascii="Times New Roman" w:hAnsi="Times New Roman" w:cs="Times New Roman"/>
          <w:sz w:val="28"/>
          <w:szCs w:val="28"/>
          <w:lang w:val="ru-RU"/>
        </w:rPr>
        <w:t>способность</w:t>
      </w:r>
      <w:r w:rsidR="00F00204">
        <w:rPr>
          <w:rFonts w:ascii="Times New Roman" w:hAnsi="Times New Roman" w:cs="Times New Roman"/>
          <w:sz w:val="28"/>
          <w:szCs w:val="28"/>
          <w:lang w:val="ru-RU"/>
        </w:rPr>
        <w:t xml:space="preserve"> оказывать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E51" w:rsidRPr="00A27896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2E51" w:rsidRPr="00A27896">
        <w:rPr>
          <w:rFonts w:ascii="Times New Roman" w:hAnsi="Times New Roman" w:cs="Times New Roman"/>
          <w:sz w:val="28"/>
          <w:szCs w:val="28"/>
          <w:lang w:val="ru-RU"/>
        </w:rPr>
        <w:t>денежных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переводов в пострадавших от ЧС регионах? Как? </w:t>
      </w:r>
      <w:r w:rsidR="008F6CBF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B11D73B" w14:textId="42159EE2" w:rsidR="008F6CBF" w:rsidRPr="00A27896" w:rsidRDefault="00C04C2B" w:rsidP="003E3A0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896">
        <w:rPr>
          <w:rFonts w:ascii="Times New Roman" w:hAnsi="Times New Roman"/>
          <w:sz w:val="28"/>
          <w:szCs w:val="28"/>
          <w:lang w:val="ru-RU"/>
        </w:rPr>
        <w:t>РАСХОДЫ</w:t>
      </w:r>
    </w:p>
    <w:p w14:paraId="767ADA95" w14:textId="2D8FD993" w:rsidR="008F6CBF" w:rsidRPr="00A27896" w:rsidRDefault="0038770B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>Какие расходы сопряжены с оказанием услуг денежных переводов  (фиксированные расходы, комиссия за трансакции, другие платежи, страховка, и т.д.</w:t>
      </w:r>
      <w:r w:rsidR="00A4658B" w:rsidRPr="00A2789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32C91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6A592F99" w14:textId="2C40DDEE" w:rsidR="00967105" w:rsidRPr="00A27896" w:rsidRDefault="00583F4D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Изменятся ли</w:t>
      </w:r>
      <w:r w:rsidR="0038770B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эти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расходы</w:t>
      </w:r>
      <w:r w:rsidR="0038770B" w:rsidRPr="00A27896">
        <w:rPr>
          <w:rFonts w:ascii="Times New Roman" w:hAnsi="Times New Roman" w:cs="Times New Roman"/>
          <w:sz w:val="28"/>
          <w:szCs w:val="28"/>
          <w:lang w:val="ru-RU"/>
        </w:rPr>
        <w:t>, если услуги 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будет оказывать в отделенных района</w:t>
      </w:r>
      <w:r w:rsidR="0038770B" w:rsidRPr="00A2789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4658B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7193571" w14:textId="0298242E" w:rsidR="00967105" w:rsidRPr="00A27896" w:rsidRDefault="00E2546A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Какую экономию на расходах в </w:t>
      </w:r>
      <w:r w:rsidR="00583F4D">
        <w:rPr>
          <w:rFonts w:ascii="Times New Roman" w:hAnsi="Times New Roman" w:cs="Times New Roman"/>
          <w:sz w:val="28"/>
          <w:szCs w:val="28"/>
          <w:lang w:val="ru-RU"/>
        </w:rPr>
        <w:t>расчете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на одну трансакцию вы можете предложить для больших сумм</w:t>
      </w:r>
      <w:r w:rsidR="00583F4D">
        <w:rPr>
          <w:rFonts w:ascii="Times New Roman" w:hAnsi="Times New Roman" w:cs="Times New Roman"/>
          <w:sz w:val="28"/>
          <w:szCs w:val="28"/>
          <w:lang w:val="ru-RU"/>
        </w:rPr>
        <w:t xml:space="preserve"> денежных переводов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или большого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количества</w:t>
      </w:r>
      <w:r w:rsidR="0008433A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получателей</w:t>
      </w:r>
      <w:r w:rsidR="0008433A"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платежей?</w:t>
      </w:r>
    </w:p>
    <w:p w14:paraId="0E5B735A" w14:textId="1E3AE47C" w:rsidR="000C1BCC" w:rsidRPr="00A27896" w:rsidRDefault="0008433A" w:rsidP="003E3A0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896">
        <w:rPr>
          <w:rFonts w:ascii="Times New Roman" w:hAnsi="Times New Roman"/>
          <w:sz w:val="28"/>
          <w:szCs w:val="28"/>
          <w:lang w:val="ru-RU"/>
        </w:rPr>
        <w:t>ОПЫТ И ПОТЕНЦИАЛ</w:t>
      </w:r>
    </w:p>
    <w:p w14:paraId="6FE9ADE1" w14:textId="4CFB90CE" w:rsidR="0008433A" w:rsidRPr="00A27896" w:rsidRDefault="0008433A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Вы когда-нибудь работали в партнерстве с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гуманитарными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организациями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государственными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органами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предлагая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услуги денежных переводов пострадавшим от ЧС сообщест</w:t>
      </w:r>
      <w:r w:rsidR="00E35D5B">
        <w:rPr>
          <w:rFonts w:ascii="Times New Roman" w:hAnsi="Times New Roman" w:cs="Times New Roman"/>
          <w:sz w:val="28"/>
          <w:szCs w:val="28"/>
          <w:lang w:val="ru-RU"/>
        </w:rPr>
        <w:t>вам? Если да, опишите свой опыт.</w:t>
      </w:r>
    </w:p>
    <w:p w14:paraId="6564F79E" w14:textId="219A05FC" w:rsidR="000C1BCC" w:rsidRPr="00A27896" w:rsidRDefault="0008433A" w:rsidP="0008433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>Каков</w:t>
      </w:r>
      <w:r w:rsidR="00E35D5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ваш</w:t>
      </w:r>
      <w:r w:rsidR="00E35D5B">
        <w:rPr>
          <w:rFonts w:ascii="Times New Roman" w:hAnsi="Times New Roman" w:cs="Times New Roman"/>
          <w:sz w:val="28"/>
          <w:szCs w:val="28"/>
          <w:lang w:val="ru-RU"/>
        </w:rPr>
        <w:t>и возможности по расширению масштабов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услуг денежных </w:t>
      </w:r>
      <w:r w:rsidR="00E35D5B" w:rsidRPr="00A27896">
        <w:rPr>
          <w:rFonts w:ascii="Times New Roman" w:hAnsi="Times New Roman" w:cs="Times New Roman"/>
          <w:sz w:val="28"/>
          <w:szCs w:val="28"/>
          <w:lang w:val="ru-RU"/>
        </w:rPr>
        <w:t>переводов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до (</w:t>
      </w:r>
      <w:proofErr w:type="spellStart"/>
      <w:r w:rsidRPr="00A27896">
        <w:rPr>
          <w:rFonts w:ascii="Times New Roman" w:hAnsi="Times New Roman" w:cs="Times New Roman"/>
          <w:sz w:val="28"/>
          <w:szCs w:val="28"/>
          <w:lang w:val="ru-RU"/>
        </w:rPr>
        <w:t>ххх</w:t>
      </w:r>
      <w:proofErr w:type="spellEnd"/>
      <w:r w:rsidRPr="00A27896">
        <w:rPr>
          <w:rFonts w:ascii="Times New Roman" w:hAnsi="Times New Roman" w:cs="Times New Roman"/>
          <w:sz w:val="28"/>
          <w:szCs w:val="28"/>
          <w:lang w:val="ru-RU"/>
        </w:rPr>
        <w:t>) бенефициаров в пострадавших от ЧС районах в рамках оговоренных временных сроков (число дней, недель)?</w:t>
      </w:r>
    </w:p>
    <w:p w14:paraId="46450F14" w14:textId="0CAEAF79" w:rsidR="0008433A" w:rsidRPr="00A27896" w:rsidRDefault="0008433A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Достаточное ли у вас </w:t>
      </w:r>
      <w:r w:rsidR="000E1F18" w:rsidRPr="00A27896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ликвидности для доставки наличных денежных средств (</w:t>
      </w:r>
      <w:proofErr w:type="spellStart"/>
      <w:r w:rsidRPr="00A27896">
        <w:rPr>
          <w:rFonts w:ascii="Times New Roman" w:hAnsi="Times New Roman" w:cs="Times New Roman"/>
          <w:sz w:val="28"/>
          <w:szCs w:val="28"/>
          <w:lang w:val="ru-RU"/>
        </w:rPr>
        <w:t>ххх</w:t>
      </w:r>
      <w:proofErr w:type="spellEnd"/>
      <w:r w:rsidRPr="00A27896">
        <w:rPr>
          <w:rFonts w:ascii="Times New Roman" w:hAnsi="Times New Roman" w:cs="Times New Roman"/>
          <w:sz w:val="28"/>
          <w:szCs w:val="28"/>
          <w:lang w:val="ru-RU"/>
        </w:rPr>
        <w:t>) бенефициарам в рамках установленных временных сроков (число дней или недель)?</w:t>
      </w:r>
    </w:p>
    <w:p w14:paraId="25C71D4A" w14:textId="05E4A087" w:rsidR="0008433A" w:rsidRPr="00A27896" w:rsidRDefault="0008433A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>Что может негативно повлиять на имеющиеся у вас объемы ликвидности в условиях после Ч</w:t>
      </w:r>
      <w:r w:rsidR="000E1F18">
        <w:rPr>
          <w:rFonts w:ascii="Times New Roman" w:hAnsi="Times New Roman" w:cs="Times New Roman"/>
          <w:sz w:val="28"/>
          <w:szCs w:val="28"/>
          <w:lang w:val="ru-RU"/>
        </w:rPr>
        <w:t>С и как вы можете преодолеть возникшие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сложности? </w:t>
      </w:r>
    </w:p>
    <w:p w14:paraId="6F2C01DB" w14:textId="07345B35" w:rsidR="00D462C2" w:rsidRPr="00A27896" w:rsidRDefault="00D462C2" w:rsidP="003E3A0A">
      <w:pPr>
        <w:pStyle w:val="Bullet2"/>
        <w:keepNext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Вам потребуется какая-либо </w:t>
      </w:r>
      <w:r w:rsidR="00FE0E5A" w:rsidRPr="00A27896">
        <w:rPr>
          <w:rFonts w:ascii="Times New Roman" w:hAnsi="Times New Roman" w:cs="Times New Roman"/>
          <w:sz w:val="28"/>
          <w:szCs w:val="28"/>
          <w:lang w:val="ru-RU"/>
        </w:rPr>
        <w:t>поддержка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в решении этих проблем (финансовая, кадровая, оборудование, и т.д.)? Если да, какого рода поддержка? </w:t>
      </w:r>
    </w:p>
    <w:p w14:paraId="49E8A593" w14:textId="35A1463D" w:rsidR="00D462C2" w:rsidRPr="00A27896" w:rsidRDefault="00D462C2" w:rsidP="003E3A0A">
      <w:pPr>
        <w:pStyle w:val="Bullet2"/>
        <w:keepNext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Каков ваш потенциал предоставления технической </w:t>
      </w:r>
      <w:r w:rsidR="00FE0E5A" w:rsidRPr="00A27896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(горячие линии, персонал, и т.д.)?</w:t>
      </w:r>
    </w:p>
    <w:p w14:paraId="2FDEAAA1" w14:textId="15760931" w:rsidR="004F069F" w:rsidRPr="00A27896" w:rsidRDefault="004F069F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Какие документы (удостоверения личности) и навыки (грамотность, знакомство с </w:t>
      </w:r>
      <w:r w:rsidR="00FE0E5A" w:rsidRPr="00A27896">
        <w:rPr>
          <w:rFonts w:ascii="Times New Roman" w:hAnsi="Times New Roman" w:cs="Times New Roman"/>
          <w:sz w:val="28"/>
          <w:szCs w:val="28"/>
          <w:lang w:val="ru-RU"/>
        </w:rPr>
        <w:t>технологиями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E0E5A" w:rsidRPr="00A27896">
        <w:rPr>
          <w:rFonts w:ascii="Times New Roman" w:hAnsi="Times New Roman" w:cs="Times New Roman"/>
          <w:sz w:val="28"/>
          <w:szCs w:val="28"/>
          <w:lang w:val="ru-RU"/>
        </w:rPr>
        <w:t>необходимы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для клиентов, чтобы обеспечить раздачу наличных? </w:t>
      </w:r>
    </w:p>
    <w:p w14:paraId="2DED1412" w14:textId="228CABDC" w:rsidR="0085353D" w:rsidRPr="00A27896" w:rsidRDefault="004F069F" w:rsidP="003E3A0A">
      <w:pPr>
        <w:pStyle w:val="2"/>
        <w:rPr>
          <w:rFonts w:ascii="Times New Roman" w:hAnsi="Times New Roman"/>
          <w:sz w:val="28"/>
          <w:szCs w:val="28"/>
          <w:lang w:val="ru-RU"/>
        </w:rPr>
      </w:pPr>
      <w:r w:rsidRPr="00A27896">
        <w:rPr>
          <w:rFonts w:ascii="Times New Roman" w:hAnsi="Times New Roman"/>
          <w:sz w:val="28"/>
          <w:szCs w:val="28"/>
          <w:lang w:val="ru-RU"/>
        </w:rPr>
        <w:t>П</w:t>
      </w:r>
      <w:r w:rsidR="00FE0E5A">
        <w:rPr>
          <w:rFonts w:ascii="Times New Roman" w:hAnsi="Times New Roman"/>
          <w:sz w:val="28"/>
          <w:szCs w:val="28"/>
          <w:lang w:val="ru-RU"/>
        </w:rPr>
        <w:t>РАВо</w:t>
      </w:r>
      <w:r w:rsidRPr="00A27896">
        <w:rPr>
          <w:rFonts w:ascii="Times New Roman" w:hAnsi="Times New Roman"/>
          <w:sz w:val="28"/>
          <w:szCs w:val="28"/>
          <w:lang w:val="ru-RU"/>
        </w:rPr>
        <w:t>ВЫЕ ТРЕБОВАНИЯ И БЕЗОПАСНОСТЬ</w:t>
      </w:r>
    </w:p>
    <w:p w14:paraId="7B27BCAB" w14:textId="4BE3FCB9" w:rsidR="0085353D" w:rsidRPr="00A27896" w:rsidRDefault="00B65AFD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Каков ваш финансовый </w:t>
      </w:r>
      <w:r w:rsidR="00FE0E5A" w:rsidRPr="00A27896">
        <w:rPr>
          <w:rFonts w:ascii="Times New Roman" w:hAnsi="Times New Roman" w:cs="Times New Roman"/>
          <w:sz w:val="28"/>
          <w:szCs w:val="28"/>
          <w:lang w:val="ru-RU"/>
        </w:rPr>
        <w:t>правовой</w:t>
      </w:r>
      <w:r w:rsidRPr="00A27896">
        <w:rPr>
          <w:rFonts w:ascii="Times New Roman" w:hAnsi="Times New Roman" w:cs="Times New Roman"/>
          <w:sz w:val="28"/>
          <w:szCs w:val="28"/>
          <w:lang w:val="ru-RU"/>
        </w:rPr>
        <w:t xml:space="preserve"> статус</w:t>
      </w:r>
      <w:r w:rsidR="001C2689" w:rsidRPr="00A27896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E7DECEC" w14:textId="6B572DC2" w:rsidR="000C1BCC" w:rsidRPr="00A27896" w:rsidRDefault="00B65AFD" w:rsidP="003E3A0A">
      <w:pPr>
        <w:pStyle w:val="Bullet2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Каковы национальные законы и </w:t>
      </w:r>
      <w:r w:rsidR="00FE0E5A" w:rsidRPr="00A27896">
        <w:rPr>
          <w:rFonts w:ascii="Times New Roman" w:hAnsi="Times New Roman" w:cs="Times New Roman"/>
          <w:bCs/>
          <w:sz w:val="28"/>
          <w:szCs w:val="28"/>
          <w:lang w:val="ru-RU"/>
        </w:rPr>
        <w:t>правительственные</w:t>
      </w:r>
      <w:r w:rsidRPr="00A278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политики, регулирующие </w:t>
      </w:r>
      <w:r w:rsidR="00957F4A" w:rsidRPr="00A27896">
        <w:rPr>
          <w:rFonts w:ascii="Times New Roman" w:hAnsi="Times New Roman" w:cs="Times New Roman"/>
          <w:bCs/>
          <w:sz w:val="28"/>
          <w:szCs w:val="28"/>
          <w:lang w:val="ru-RU"/>
        </w:rPr>
        <w:t>услуги денежных переводов</w:t>
      </w:r>
      <w:r w:rsidR="0085353D" w:rsidRPr="00A27896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p w14:paraId="7F0B7239" w14:textId="58977552" w:rsidR="00A4658B" w:rsidRPr="00A27896" w:rsidRDefault="00957F4A" w:rsidP="003E3A0A">
      <w:pPr>
        <w:pStyle w:val="Bullet2"/>
        <w:rPr>
          <w:rFonts w:ascii="Times New Roman" w:hAnsi="Times New Roman" w:cs="Times New Roman"/>
          <w:sz w:val="28"/>
          <w:szCs w:val="28"/>
          <w:lang w:val="ru-RU"/>
        </w:rPr>
      </w:pPr>
      <w:r w:rsidRPr="00A278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Какие меры безопасности вы смогли бы ввести в </w:t>
      </w:r>
      <w:r w:rsidR="00FE0E5A" w:rsidRPr="00A27896">
        <w:rPr>
          <w:rFonts w:ascii="Times New Roman" w:hAnsi="Times New Roman" w:cs="Times New Roman"/>
          <w:bCs/>
          <w:sz w:val="28"/>
          <w:szCs w:val="28"/>
          <w:lang w:val="ru-RU"/>
        </w:rPr>
        <w:t>действие</w:t>
      </w:r>
      <w:r w:rsidRPr="00A278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для обеспечения безопасности </w:t>
      </w:r>
      <w:r w:rsidR="00FE0E5A" w:rsidRPr="00A27896">
        <w:rPr>
          <w:rFonts w:ascii="Times New Roman" w:hAnsi="Times New Roman" w:cs="Times New Roman"/>
          <w:bCs/>
          <w:sz w:val="28"/>
          <w:szCs w:val="28"/>
          <w:lang w:val="ru-RU"/>
        </w:rPr>
        <w:t>клиентов</w:t>
      </w:r>
      <w:bookmarkStart w:id="0" w:name="_GoBack"/>
      <w:bookmarkEnd w:id="0"/>
      <w:r w:rsidRPr="00A2789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отдаленных областях</w:t>
      </w:r>
      <w:r w:rsidR="0085353D" w:rsidRPr="00A27896">
        <w:rPr>
          <w:rFonts w:ascii="Times New Roman" w:hAnsi="Times New Roman" w:cs="Times New Roman"/>
          <w:bCs/>
          <w:sz w:val="28"/>
          <w:szCs w:val="28"/>
          <w:lang w:val="ru-RU"/>
        </w:rPr>
        <w:t>?</w:t>
      </w:r>
    </w:p>
    <w:sectPr w:rsidR="00A4658B" w:rsidRPr="00A27896" w:rsidSect="003E3A0A">
      <w:headerReference w:type="default" r:id="rId8"/>
      <w:footerReference w:type="default" r:id="rId9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87FAF" w14:textId="77777777" w:rsidR="004F069F" w:rsidRDefault="004F069F" w:rsidP="00102A3B">
      <w:pPr>
        <w:spacing w:after="0"/>
      </w:pPr>
      <w:r>
        <w:separator/>
      </w:r>
    </w:p>
  </w:endnote>
  <w:endnote w:type="continuationSeparator" w:id="0">
    <w:p w14:paraId="3649C466" w14:textId="77777777" w:rsidR="004F069F" w:rsidRDefault="004F069F" w:rsidP="00102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A5679" w14:textId="77777777" w:rsidR="004F069F" w:rsidRPr="00B45C74" w:rsidRDefault="004F069F" w:rsidP="004F069F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FE0E5A">
      <w:rPr>
        <w:b/>
        <w:noProof/>
        <w:color w:val="808080" w:themeColor="background1" w:themeShade="80"/>
        <w:sz w:val="18"/>
        <w:szCs w:val="18"/>
      </w:rPr>
      <w:t>2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6A641FCB" w14:textId="28965426" w:rsidR="004F069F" w:rsidRPr="003E3A0A" w:rsidRDefault="004C3EBC" w:rsidP="004F069F">
    <w:pPr>
      <w:pStyle w:val="a7"/>
    </w:pPr>
    <w:proofErr w:type="spellStart"/>
    <w:r>
      <w:rPr>
        <w:b/>
      </w:rPr>
      <w:t>Модуль</w:t>
    </w:r>
    <w:proofErr w:type="spellEnd"/>
    <w:r w:rsidR="004F069F" w:rsidRPr="00107E15">
      <w:rPr>
        <w:b/>
      </w:rPr>
      <w:t xml:space="preserve"> </w:t>
    </w:r>
    <w:r w:rsidR="004F069F">
      <w:rPr>
        <w:b/>
      </w:rPr>
      <w:t>2</w:t>
    </w:r>
    <w:r w:rsidR="004F069F" w:rsidRPr="00107E15">
      <w:rPr>
        <w:b/>
      </w:rPr>
      <w:t>.</w:t>
    </w:r>
    <w:r>
      <w:t xml:space="preserve"> </w:t>
    </w:r>
    <w:proofErr w:type="spellStart"/>
    <w:r>
      <w:t>Раздел</w:t>
    </w:r>
    <w:proofErr w:type="spellEnd"/>
    <w:r w:rsidR="004F069F" w:rsidRPr="00107E15">
      <w:t xml:space="preserve"> </w:t>
    </w:r>
    <w:r>
      <w:t xml:space="preserve">4. </w:t>
    </w:r>
    <w:proofErr w:type="spellStart"/>
    <w:r>
      <w:t>Подраздел</w:t>
    </w:r>
    <w:proofErr w:type="spellEnd"/>
    <w:r w:rsidR="004F069F">
      <w:t xml:space="preserve"> 1. </w:t>
    </w:r>
    <w:r w:rsidR="00FE0E5A">
      <w:fldChar w:fldCharType="begin"/>
    </w:r>
    <w:r w:rsidR="00FE0E5A">
      <w:instrText xml:space="preserve"> STYLEREF  H1 \t  \* MERGEFORMAT </w:instrText>
    </w:r>
    <w:r w:rsidR="00FE0E5A">
      <w:fldChar w:fldCharType="separate"/>
    </w:r>
    <w:r w:rsidR="00FE0E5A" w:rsidRPr="00FE0E5A">
      <w:rPr>
        <w:bCs/>
        <w:noProof/>
      </w:rPr>
      <w:t>Список контрольных вопросов для оценки</w:t>
    </w:r>
    <w:r w:rsidR="00FE0E5A">
      <w:rPr>
        <w:noProof/>
      </w:rPr>
      <w:t xml:space="preserve"> потенциала поставщиков финансовых услуг</w:t>
    </w:r>
    <w:r w:rsidR="00FE0E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18C71" w14:textId="77777777" w:rsidR="004F069F" w:rsidRDefault="004F069F" w:rsidP="00102A3B">
      <w:pPr>
        <w:spacing w:after="0"/>
      </w:pPr>
      <w:r>
        <w:separator/>
      </w:r>
    </w:p>
  </w:footnote>
  <w:footnote w:type="continuationSeparator" w:id="0">
    <w:p w14:paraId="0564B085" w14:textId="77777777" w:rsidR="004F069F" w:rsidRDefault="004F069F" w:rsidP="00102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2FEC9" w14:textId="77777777" w:rsidR="004F069F" w:rsidRPr="00074036" w:rsidRDefault="004F069F" w:rsidP="004F069F">
    <w:pPr>
      <w:pStyle w:val="a5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af1"/>
        <w:bCs/>
        <w:szCs w:val="16"/>
      </w:rPr>
      <w:t>I</w:t>
    </w:r>
    <w:r w:rsidRPr="009F6986">
      <w:rPr>
        <w:rStyle w:val="af1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1C4689"/>
    <w:multiLevelType w:val="hybridMultilevel"/>
    <w:tmpl w:val="59BE27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D3A7C"/>
    <w:multiLevelType w:val="hybridMultilevel"/>
    <w:tmpl w:val="B5EA556C"/>
    <w:lvl w:ilvl="0" w:tplc="6E622B06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382391E"/>
    <w:multiLevelType w:val="hybridMultilevel"/>
    <w:tmpl w:val="EE0843F2"/>
    <w:lvl w:ilvl="0" w:tplc="6E622B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84354"/>
    <w:multiLevelType w:val="hybridMultilevel"/>
    <w:tmpl w:val="4230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134B5"/>
    <w:multiLevelType w:val="hybridMultilevel"/>
    <w:tmpl w:val="8C10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3C5D"/>
    <w:multiLevelType w:val="hybridMultilevel"/>
    <w:tmpl w:val="1706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730E6"/>
    <w:multiLevelType w:val="hybridMultilevel"/>
    <w:tmpl w:val="4B905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54639"/>
    <w:multiLevelType w:val="hybridMultilevel"/>
    <w:tmpl w:val="69D239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91ECF"/>
    <w:multiLevelType w:val="hybridMultilevel"/>
    <w:tmpl w:val="49C0C3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324AF"/>
    <w:multiLevelType w:val="hybridMultilevel"/>
    <w:tmpl w:val="012C6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DB575E"/>
    <w:multiLevelType w:val="hybridMultilevel"/>
    <w:tmpl w:val="F6B07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B91BA1"/>
    <w:multiLevelType w:val="hybridMultilevel"/>
    <w:tmpl w:val="C6649EC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736A08"/>
    <w:multiLevelType w:val="hybridMultilevel"/>
    <w:tmpl w:val="0C6A83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D685D"/>
    <w:multiLevelType w:val="hybridMultilevel"/>
    <w:tmpl w:val="95CC3B2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591126"/>
    <w:multiLevelType w:val="hybridMultilevel"/>
    <w:tmpl w:val="1968E9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F1D04"/>
    <w:multiLevelType w:val="hybridMultilevel"/>
    <w:tmpl w:val="309AC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1D7"/>
    <w:multiLevelType w:val="hybridMultilevel"/>
    <w:tmpl w:val="A8F6524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B8B0C5A"/>
    <w:multiLevelType w:val="hybridMultilevel"/>
    <w:tmpl w:val="F8B4C6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1"/>
  </w:num>
  <w:num w:numId="16">
    <w:abstractNumId w:val="10"/>
  </w:num>
  <w:num w:numId="17">
    <w:abstractNumId w:val="24"/>
  </w:num>
  <w:num w:numId="18">
    <w:abstractNumId w:val="20"/>
  </w:num>
  <w:num w:numId="19">
    <w:abstractNumId w:val="11"/>
  </w:num>
  <w:num w:numId="20">
    <w:abstractNumId w:val="4"/>
  </w:num>
  <w:num w:numId="21">
    <w:abstractNumId w:val="16"/>
  </w:num>
  <w:num w:numId="22">
    <w:abstractNumId w:val="7"/>
  </w:num>
  <w:num w:numId="23">
    <w:abstractNumId w:val="1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en-US" w:vendorID="64" w:dllVersion="131078" w:nlCheck="1" w:checkStyle="1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C"/>
    <w:rsid w:val="0008433A"/>
    <w:rsid w:val="000A72C7"/>
    <w:rsid w:val="000B72E2"/>
    <w:rsid w:val="000C1BCC"/>
    <w:rsid w:val="000D6318"/>
    <w:rsid w:val="000E1F18"/>
    <w:rsid w:val="00102A3B"/>
    <w:rsid w:val="0015350C"/>
    <w:rsid w:val="001C2689"/>
    <w:rsid w:val="0038770B"/>
    <w:rsid w:val="003D37BE"/>
    <w:rsid w:val="003E3A0A"/>
    <w:rsid w:val="003F75F5"/>
    <w:rsid w:val="0045407F"/>
    <w:rsid w:val="004C3EBC"/>
    <w:rsid w:val="004F069F"/>
    <w:rsid w:val="00512E51"/>
    <w:rsid w:val="00532C91"/>
    <w:rsid w:val="00565D4B"/>
    <w:rsid w:val="00583F4D"/>
    <w:rsid w:val="005A56D7"/>
    <w:rsid w:val="005B0794"/>
    <w:rsid w:val="005C6C8E"/>
    <w:rsid w:val="005D320A"/>
    <w:rsid w:val="00643857"/>
    <w:rsid w:val="00663737"/>
    <w:rsid w:val="006866C4"/>
    <w:rsid w:val="006F07FC"/>
    <w:rsid w:val="007A362A"/>
    <w:rsid w:val="007C54DB"/>
    <w:rsid w:val="007E474B"/>
    <w:rsid w:val="00821602"/>
    <w:rsid w:val="0085353D"/>
    <w:rsid w:val="008F6CBF"/>
    <w:rsid w:val="00903E32"/>
    <w:rsid w:val="00913084"/>
    <w:rsid w:val="00947349"/>
    <w:rsid w:val="00957F4A"/>
    <w:rsid w:val="00967105"/>
    <w:rsid w:val="0097120B"/>
    <w:rsid w:val="009B675C"/>
    <w:rsid w:val="009B78FF"/>
    <w:rsid w:val="00A27896"/>
    <w:rsid w:val="00A4658B"/>
    <w:rsid w:val="00A65D97"/>
    <w:rsid w:val="00A731D1"/>
    <w:rsid w:val="00AD5B4B"/>
    <w:rsid w:val="00B65AFD"/>
    <w:rsid w:val="00C0034A"/>
    <w:rsid w:val="00C04C2B"/>
    <w:rsid w:val="00C322E5"/>
    <w:rsid w:val="00C70339"/>
    <w:rsid w:val="00CD69EB"/>
    <w:rsid w:val="00D27FEC"/>
    <w:rsid w:val="00D462C2"/>
    <w:rsid w:val="00E2546A"/>
    <w:rsid w:val="00E35D5B"/>
    <w:rsid w:val="00E55B69"/>
    <w:rsid w:val="00EF023D"/>
    <w:rsid w:val="00F00204"/>
    <w:rsid w:val="00F1695A"/>
    <w:rsid w:val="00F92B14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2CA5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3E3A0A"/>
  </w:style>
  <w:style w:type="paragraph" w:styleId="2">
    <w:name w:val="heading 2"/>
    <w:basedOn w:val="a"/>
    <w:next w:val="a"/>
    <w:link w:val="20"/>
    <w:uiPriority w:val="9"/>
    <w:unhideWhenUsed/>
    <w:qFormat/>
    <w:rsid w:val="003E3A0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E3A0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Space">
    <w:name w:val="Line Space"/>
    <w:basedOn w:val="a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a3">
    <w:name w:val="List Paragraph"/>
    <w:basedOn w:val="a"/>
    <w:link w:val="a4"/>
    <w:uiPriority w:val="34"/>
    <w:qFormat/>
    <w:rsid w:val="003E3A0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3E3A0A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3E3A0A"/>
    <w:rPr>
      <w:rFonts w:ascii="Arial" w:hAnsi="Arial"/>
      <w:color w:val="auto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3E3A0A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3E3A0A"/>
    <w:rPr>
      <w:rFonts w:ascii="Arial" w:hAnsi="Arial"/>
      <w:color w:val="auto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3E3A0A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3E3A0A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3E3A0A"/>
    <w:rPr>
      <w:rFonts w:ascii="Arial" w:hAnsi="Arial"/>
      <w:b/>
      <w:color w:val="auto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3E3A0A"/>
    <w:rPr>
      <w:rFonts w:ascii="Arial" w:eastAsiaTheme="minorHAnsi" w:hAnsi="Arial" w:cstheme="minorBidi"/>
      <w:color w:val="auto"/>
      <w:sz w:val="20"/>
    </w:rPr>
  </w:style>
  <w:style w:type="table" w:styleId="a9">
    <w:name w:val="Table Grid"/>
    <w:basedOn w:val="a1"/>
    <w:uiPriority w:val="59"/>
    <w:rsid w:val="003E3A0A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A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E3A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3A0A"/>
  </w:style>
  <w:style w:type="character" w:customStyle="1" w:styleId="ac">
    <w:name w:val="Текст комментария Знак"/>
    <w:basedOn w:val="a0"/>
    <w:link w:val="ab"/>
    <w:uiPriority w:val="99"/>
    <w:semiHidden/>
    <w:rsid w:val="003E3A0A"/>
    <w:rPr>
      <w:rFonts w:ascii="Arial" w:hAnsi="Arial"/>
      <w:color w:val="auto"/>
      <w:sz w:val="20"/>
      <w:szCs w:val="20"/>
    </w:rPr>
  </w:style>
  <w:style w:type="paragraph" w:styleId="ad">
    <w:name w:val="annotation subject"/>
    <w:basedOn w:val="a"/>
    <w:link w:val="ae"/>
    <w:uiPriority w:val="99"/>
    <w:semiHidden/>
    <w:unhideWhenUsed/>
    <w:rsid w:val="003E3A0A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3E3A0A"/>
    <w:rPr>
      <w:rFonts w:ascii="Arial" w:hAnsi="Arial"/>
      <w:b/>
      <w:bCs/>
      <w:color w:val="auto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E3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A0A"/>
    <w:rPr>
      <w:rFonts w:ascii="Lucida Grande" w:hAnsi="Lucida Grande" w:cs="Lucida Grande"/>
      <w:color w:val="auto"/>
      <w:sz w:val="18"/>
      <w:szCs w:val="18"/>
    </w:rPr>
  </w:style>
  <w:style w:type="character" w:styleId="af1">
    <w:name w:val="page number"/>
    <w:basedOn w:val="a0"/>
    <w:uiPriority w:val="99"/>
    <w:unhideWhenUsed/>
    <w:rsid w:val="003E3A0A"/>
    <w:rPr>
      <w:b/>
    </w:rPr>
  </w:style>
  <w:style w:type="character" w:styleId="af2">
    <w:name w:val="Hyperlink"/>
    <w:basedOn w:val="a0"/>
    <w:uiPriority w:val="99"/>
    <w:unhideWhenUsed/>
    <w:rsid w:val="003E3A0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3E3A0A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3E3A0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3E3A0A"/>
    <w:rPr>
      <w:rFonts w:ascii="Arial" w:hAnsi="Arial"/>
      <w:color w:val="auto"/>
      <w:sz w:val="16"/>
    </w:rPr>
  </w:style>
  <w:style w:type="character" w:styleId="af6">
    <w:name w:val="footnote reference"/>
    <w:basedOn w:val="a0"/>
    <w:uiPriority w:val="99"/>
    <w:unhideWhenUsed/>
    <w:rsid w:val="003E3A0A"/>
    <w:rPr>
      <w:vertAlign w:val="superscript"/>
    </w:rPr>
  </w:style>
  <w:style w:type="paragraph" w:styleId="af7">
    <w:name w:val="Revision"/>
    <w:hidden/>
    <w:uiPriority w:val="99"/>
    <w:semiHidden/>
    <w:rsid w:val="003E3A0A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3E3A0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E3A0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E3A0A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E3A0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E3A0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3E3A0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E3A0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E3A0A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3E3A0A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autoRedefine/>
    <w:rsid w:val="003E3A0A"/>
    <w:pPr>
      <w:numPr>
        <w:numId w:val="23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3E3A0A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E3A0A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3E3A0A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E3A0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E3A0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E3A0A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0A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1">
    <w:name w:val="heading 1"/>
    <w:basedOn w:val="H1"/>
    <w:next w:val="a"/>
    <w:link w:val="10"/>
    <w:uiPriority w:val="9"/>
    <w:rsid w:val="003E3A0A"/>
  </w:style>
  <w:style w:type="paragraph" w:styleId="2">
    <w:name w:val="heading 2"/>
    <w:basedOn w:val="a"/>
    <w:next w:val="a"/>
    <w:link w:val="20"/>
    <w:uiPriority w:val="9"/>
    <w:unhideWhenUsed/>
    <w:qFormat/>
    <w:rsid w:val="003E3A0A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3E3A0A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neSpace">
    <w:name w:val="Line Space"/>
    <w:basedOn w:val="a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a3">
    <w:name w:val="List Paragraph"/>
    <w:basedOn w:val="a"/>
    <w:link w:val="a4"/>
    <w:uiPriority w:val="34"/>
    <w:qFormat/>
    <w:rsid w:val="003E3A0A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3E3A0A"/>
    <w:pPr>
      <w:spacing w:after="0" w:line="288" w:lineRule="auto"/>
      <w:jc w:val="left"/>
    </w:pPr>
    <w:rPr>
      <w:sz w:val="16"/>
    </w:rPr>
  </w:style>
  <w:style w:type="character" w:customStyle="1" w:styleId="a6">
    <w:name w:val="Верхний колонтитул Знак"/>
    <w:basedOn w:val="a0"/>
    <w:link w:val="a5"/>
    <w:uiPriority w:val="99"/>
    <w:rsid w:val="003E3A0A"/>
    <w:rPr>
      <w:rFonts w:ascii="Arial" w:hAnsi="Arial"/>
      <w:color w:val="auto"/>
      <w:sz w:val="16"/>
      <w:szCs w:val="20"/>
    </w:rPr>
  </w:style>
  <w:style w:type="paragraph" w:styleId="a7">
    <w:name w:val="footer"/>
    <w:basedOn w:val="a"/>
    <w:link w:val="a8"/>
    <w:uiPriority w:val="99"/>
    <w:unhideWhenUsed/>
    <w:rsid w:val="003E3A0A"/>
    <w:pPr>
      <w:spacing w:after="0"/>
      <w:jc w:val="left"/>
    </w:pPr>
    <w:rPr>
      <w:sz w:val="16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3E3A0A"/>
    <w:rPr>
      <w:rFonts w:ascii="Arial" w:hAnsi="Arial"/>
      <w:color w:val="auto"/>
      <w:sz w:val="16"/>
      <w:szCs w:val="18"/>
    </w:rPr>
  </w:style>
  <w:style w:type="character" w:customStyle="1" w:styleId="10">
    <w:name w:val="Заголовок 1 Знак"/>
    <w:basedOn w:val="a0"/>
    <w:link w:val="1"/>
    <w:uiPriority w:val="9"/>
    <w:rsid w:val="003E3A0A"/>
    <w:rPr>
      <w:rFonts w:ascii="Arial" w:hAnsi="Arial"/>
      <w:b/>
      <w:color w:val="auto"/>
      <w:sz w:val="40"/>
      <w:szCs w:val="52"/>
    </w:rPr>
  </w:style>
  <w:style w:type="character" w:customStyle="1" w:styleId="20">
    <w:name w:val="Заголовок 2 Знак"/>
    <w:basedOn w:val="a0"/>
    <w:link w:val="2"/>
    <w:uiPriority w:val="9"/>
    <w:rsid w:val="003E3A0A"/>
    <w:rPr>
      <w:rFonts w:ascii="Arial" w:hAnsi="Arial"/>
      <w:b/>
      <w:caps/>
      <w:color w:val="auto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3E3A0A"/>
    <w:rPr>
      <w:rFonts w:ascii="Arial" w:hAnsi="Arial"/>
      <w:b/>
      <w:color w:val="auto"/>
      <w:szCs w:val="24"/>
    </w:rPr>
  </w:style>
  <w:style w:type="character" w:customStyle="1" w:styleId="a4">
    <w:name w:val="Абзац списка Знак"/>
    <w:basedOn w:val="a0"/>
    <w:link w:val="a3"/>
    <w:uiPriority w:val="34"/>
    <w:rsid w:val="003E3A0A"/>
    <w:rPr>
      <w:rFonts w:ascii="Arial" w:eastAsiaTheme="minorHAnsi" w:hAnsi="Arial" w:cstheme="minorBidi"/>
      <w:color w:val="auto"/>
      <w:sz w:val="20"/>
    </w:rPr>
  </w:style>
  <w:style w:type="table" w:styleId="a9">
    <w:name w:val="Table Grid"/>
    <w:basedOn w:val="a1"/>
    <w:uiPriority w:val="59"/>
    <w:rsid w:val="003E3A0A"/>
    <w:rPr>
      <w:rFonts w:ascii="Cambria" w:hAnsi="Cambria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3A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E3A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E3A0A"/>
  </w:style>
  <w:style w:type="character" w:customStyle="1" w:styleId="ac">
    <w:name w:val="Текст комментария Знак"/>
    <w:basedOn w:val="a0"/>
    <w:link w:val="ab"/>
    <w:uiPriority w:val="99"/>
    <w:semiHidden/>
    <w:rsid w:val="003E3A0A"/>
    <w:rPr>
      <w:rFonts w:ascii="Arial" w:hAnsi="Arial"/>
      <w:color w:val="auto"/>
      <w:sz w:val="20"/>
      <w:szCs w:val="20"/>
    </w:rPr>
  </w:style>
  <w:style w:type="paragraph" w:styleId="ad">
    <w:name w:val="annotation subject"/>
    <w:basedOn w:val="a"/>
    <w:link w:val="ae"/>
    <w:uiPriority w:val="99"/>
    <w:semiHidden/>
    <w:unhideWhenUsed/>
    <w:rsid w:val="003E3A0A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3E3A0A"/>
    <w:rPr>
      <w:rFonts w:ascii="Arial" w:hAnsi="Arial"/>
      <w:b/>
      <w:bCs/>
      <w:color w:val="auto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E3A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A0A"/>
    <w:rPr>
      <w:rFonts w:ascii="Lucida Grande" w:hAnsi="Lucida Grande" w:cs="Lucida Grande"/>
      <w:color w:val="auto"/>
      <w:sz w:val="18"/>
      <w:szCs w:val="18"/>
    </w:rPr>
  </w:style>
  <w:style w:type="character" w:styleId="af1">
    <w:name w:val="page number"/>
    <w:basedOn w:val="a0"/>
    <w:uiPriority w:val="99"/>
    <w:unhideWhenUsed/>
    <w:rsid w:val="003E3A0A"/>
    <w:rPr>
      <w:b/>
    </w:rPr>
  </w:style>
  <w:style w:type="character" w:styleId="af2">
    <w:name w:val="Hyperlink"/>
    <w:basedOn w:val="a0"/>
    <w:uiPriority w:val="99"/>
    <w:unhideWhenUsed/>
    <w:rsid w:val="003E3A0A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3E3A0A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3E3A0A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3E3A0A"/>
    <w:rPr>
      <w:rFonts w:ascii="Arial" w:hAnsi="Arial"/>
      <w:color w:val="auto"/>
      <w:sz w:val="16"/>
    </w:rPr>
  </w:style>
  <w:style w:type="character" w:styleId="af6">
    <w:name w:val="footnote reference"/>
    <w:basedOn w:val="a0"/>
    <w:uiPriority w:val="99"/>
    <w:unhideWhenUsed/>
    <w:rsid w:val="003E3A0A"/>
    <w:rPr>
      <w:vertAlign w:val="superscript"/>
    </w:rPr>
  </w:style>
  <w:style w:type="paragraph" w:styleId="af7">
    <w:name w:val="Revision"/>
    <w:hidden/>
    <w:uiPriority w:val="99"/>
    <w:semiHidden/>
    <w:rsid w:val="003E3A0A"/>
    <w:rPr>
      <w:rFonts w:ascii="Arial" w:hAnsi="Arial" w:cs="Arial"/>
      <w:color w:val="auto"/>
      <w:sz w:val="21"/>
      <w:szCs w:val="21"/>
    </w:rPr>
  </w:style>
  <w:style w:type="paragraph" w:customStyle="1" w:styleId="BasicParagraph">
    <w:name w:val="[Basic Paragraph]"/>
    <w:basedOn w:val="a"/>
    <w:uiPriority w:val="99"/>
    <w:rsid w:val="003E3A0A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3E3A0A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3E3A0A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3E3A0A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3E3A0A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5"/>
    <w:rsid w:val="003E3A0A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3E3A0A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3E3A0A"/>
    <w:rPr>
      <w:rFonts w:ascii="Arial" w:hAnsi="Arial"/>
      <w:b/>
      <w:color w:val="auto"/>
      <w:sz w:val="40"/>
      <w:szCs w:val="52"/>
    </w:rPr>
  </w:style>
  <w:style w:type="table" w:customStyle="1" w:styleId="TableGray">
    <w:name w:val="Table Gray"/>
    <w:basedOn w:val="a1"/>
    <w:uiPriority w:val="99"/>
    <w:rsid w:val="003E3A0A"/>
    <w:rPr>
      <w:rFonts w:asciiTheme="minorHAnsi" w:hAnsiTheme="minorHAnsi"/>
      <w:color w:val="auto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3"/>
    <w:autoRedefine/>
    <w:rsid w:val="003E3A0A"/>
    <w:pPr>
      <w:numPr>
        <w:numId w:val="23"/>
      </w:numPr>
      <w:tabs>
        <w:tab w:val="left" w:pos="7230"/>
      </w:tabs>
      <w:spacing w:before="120" w:after="120"/>
      <w:ind w:left="714" w:hanging="357"/>
      <w:contextualSpacing w:val="0"/>
    </w:pPr>
    <w:rPr>
      <w:rFonts w:cs="Arial"/>
    </w:rPr>
  </w:style>
  <w:style w:type="paragraph" w:customStyle="1" w:styleId="ListNumber1">
    <w:name w:val="List Number 1"/>
    <w:basedOn w:val="a"/>
    <w:rsid w:val="003E3A0A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3E3A0A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a3"/>
    <w:qFormat/>
    <w:rsid w:val="003E3A0A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3E3A0A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3E3A0A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3E3A0A"/>
    <w:pPr>
      <w:keepNext/>
      <w:keepLines/>
      <w:framePr w:hSpace="141" w:wrap="around" w:vAnchor="text" w:hAnchor="margin" w:y="402"/>
      <w:numPr>
        <w:numId w:val="25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\Clients\Croix Rouge\ICRC_Template.dotx</Template>
  <TotalTime>60</TotalTime>
  <Pages>2</Pages>
  <Words>507</Words>
  <Characters>2895</Characters>
  <Application>Microsoft Macintosh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 Creti</dc:creator>
  <cp:keywords/>
  <dc:description/>
  <cp:lastModifiedBy>Мария</cp:lastModifiedBy>
  <cp:revision>23</cp:revision>
  <cp:lastPrinted>2015-09-25T16:05:00Z</cp:lastPrinted>
  <dcterms:created xsi:type="dcterms:W3CDTF">2017-04-07T14:13:00Z</dcterms:created>
  <dcterms:modified xsi:type="dcterms:W3CDTF">2017-04-09T18:59:00Z</dcterms:modified>
</cp:coreProperties>
</file>