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8"/>
        <w:gridCol w:w="3188"/>
        <w:gridCol w:w="3189"/>
      </w:tblGrid>
      <w:tr w:rsidR="00636D93" w:rsidRPr="00532A85" w14:paraId="13A636D8" w14:textId="77777777" w:rsidTr="00636D93">
        <w:tc>
          <w:tcPr>
            <w:tcW w:w="3188" w:type="dxa"/>
          </w:tcPr>
          <w:p w14:paraId="368839C1" w14:textId="77777777" w:rsidR="00636D93" w:rsidRPr="00532A85" w:rsidRDefault="00636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A85">
              <w:rPr>
                <w:rFonts w:ascii="Times New Roman" w:hAnsi="Times New Roman" w:cs="Times New Roman"/>
                <w:sz w:val="28"/>
                <w:szCs w:val="28"/>
              </w:rPr>
              <w:t>Готовность</w:t>
            </w:r>
          </w:p>
        </w:tc>
        <w:tc>
          <w:tcPr>
            <w:tcW w:w="6377" w:type="dxa"/>
            <w:gridSpan w:val="2"/>
          </w:tcPr>
          <w:p w14:paraId="231C66F3" w14:textId="77777777" w:rsidR="00636D93" w:rsidRPr="00532A85" w:rsidRDefault="00636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A85">
              <w:rPr>
                <w:rFonts w:ascii="Times New Roman" w:hAnsi="Times New Roman" w:cs="Times New Roman"/>
                <w:sz w:val="28"/>
                <w:szCs w:val="28"/>
              </w:rPr>
              <w:t>Подробный путеводитель по Модулю</w:t>
            </w:r>
          </w:p>
        </w:tc>
      </w:tr>
      <w:tr w:rsidR="00636D93" w:rsidRPr="00532A85" w14:paraId="1C4E9C3B" w14:textId="77777777" w:rsidTr="00636D93">
        <w:tc>
          <w:tcPr>
            <w:tcW w:w="9565" w:type="dxa"/>
            <w:gridSpan w:val="3"/>
          </w:tcPr>
          <w:p w14:paraId="6A92C9A5" w14:textId="77777777" w:rsidR="00636D93" w:rsidRPr="00532A85" w:rsidRDefault="00636D93" w:rsidP="00636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A85">
              <w:rPr>
                <w:rFonts w:ascii="Times New Roman" w:hAnsi="Times New Roman" w:cs="Times New Roman"/>
                <w:sz w:val="28"/>
                <w:szCs w:val="28"/>
              </w:rPr>
              <w:t>Дорожная карта модуля</w:t>
            </w:r>
          </w:p>
        </w:tc>
      </w:tr>
      <w:tr w:rsidR="00636D93" w:rsidRPr="00532A85" w14:paraId="56598059" w14:textId="77777777" w:rsidTr="00636D93">
        <w:tc>
          <w:tcPr>
            <w:tcW w:w="3188" w:type="dxa"/>
          </w:tcPr>
          <w:p w14:paraId="0ECC3C62" w14:textId="77777777" w:rsidR="00636D93" w:rsidRPr="00532A85" w:rsidRDefault="00636D93" w:rsidP="00636D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A85">
              <w:rPr>
                <w:rFonts w:ascii="Times New Roman" w:hAnsi="Times New Roman" w:cs="Times New Roman"/>
                <w:b/>
                <w:sz w:val="18"/>
                <w:szCs w:val="18"/>
              </w:rPr>
              <w:t>Шаг 1 Подготовка и анализ</w:t>
            </w:r>
          </w:p>
          <w:p w14:paraId="4C3530E0" w14:textId="77777777" w:rsidR="00636D93" w:rsidRPr="00532A85" w:rsidRDefault="00636D93" w:rsidP="00636D93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32A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Пошаговая дорожная карта</w:t>
            </w:r>
          </w:p>
        </w:tc>
        <w:tc>
          <w:tcPr>
            <w:tcW w:w="3188" w:type="dxa"/>
          </w:tcPr>
          <w:p w14:paraId="2FA0E0D6" w14:textId="7E78CAF7" w:rsidR="00636D93" w:rsidRPr="00532A85" w:rsidRDefault="005974A0" w:rsidP="00636D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Шаг 2 Разработка и реализация</w:t>
            </w:r>
            <w:bookmarkStart w:id="0" w:name="_GoBack"/>
            <w:bookmarkEnd w:id="0"/>
          </w:p>
          <w:p w14:paraId="49DE34F4" w14:textId="77777777" w:rsidR="00636D93" w:rsidRPr="00532A85" w:rsidRDefault="00636D93" w:rsidP="00636D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A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Пошаговая дорожная карта</w:t>
            </w:r>
          </w:p>
        </w:tc>
        <w:tc>
          <w:tcPr>
            <w:tcW w:w="3189" w:type="dxa"/>
          </w:tcPr>
          <w:p w14:paraId="6CA24BDB" w14:textId="77777777" w:rsidR="00636D93" w:rsidRPr="00532A85" w:rsidRDefault="00636D93" w:rsidP="00636D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A85">
              <w:rPr>
                <w:rFonts w:ascii="Times New Roman" w:hAnsi="Times New Roman" w:cs="Times New Roman"/>
                <w:b/>
                <w:sz w:val="18"/>
                <w:szCs w:val="18"/>
              </w:rPr>
              <w:t>Шаг 3 Анализ, обучение и совершенствование</w:t>
            </w:r>
          </w:p>
          <w:p w14:paraId="2944FAE2" w14:textId="77777777" w:rsidR="00636D93" w:rsidRPr="00532A85" w:rsidRDefault="00636D93" w:rsidP="00636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A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Пошаговая дорожная карта</w:t>
            </w:r>
          </w:p>
        </w:tc>
      </w:tr>
      <w:tr w:rsidR="00636D93" w:rsidRPr="00532A85" w14:paraId="6077F92D" w14:textId="77777777" w:rsidTr="00636D93">
        <w:tc>
          <w:tcPr>
            <w:tcW w:w="3188" w:type="dxa"/>
          </w:tcPr>
          <w:p w14:paraId="429DC4C7" w14:textId="77777777" w:rsidR="00636D93" w:rsidRPr="00532A85" w:rsidRDefault="00636D93" w:rsidP="00636D93">
            <w:pPr>
              <w:pStyle w:val="a6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Обзор и анализ вторичных данных</w:t>
            </w:r>
          </w:p>
          <w:p w14:paraId="3992D618" w14:textId="77777777" w:rsidR="00636D93" w:rsidRPr="00532A85" w:rsidRDefault="00636D93" w:rsidP="00636D93">
            <w:pPr>
              <w:pStyle w:val="a6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Сбор и анализ первичных данных</w:t>
            </w:r>
          </w:p>
          <w:p w14:paraId="512C1B5A" w14:textId="77777777" w:rsidR="00636D93" w:rsidRPr="00532A85" w:rsidRDefault="00636D93" w:rsidP="00636D9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Шаблон матрицы «Основные заинтересованные стороны»</w:t>
            </w:r>
          </w:p>
          <w:p w14:paraId="24223439" w14:textId="77777777" w:rsidR="00636D93" w:rsidRPr="00532A85" w:rsidRDefault="00636D93" w:rsidP="00636D9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Список контрольных вопросов для проведения интервью по исходной ситуации</w:t>
            </w:r>
          </w:p>
          <w:p w14:paraId="4F3A3118" w14:textId="77777777" w:rsidR="00636D93" w:rsidRPr="00532A85" w:rsidRDefault="00636D93" w:rsidP="00636D9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Шаблон матрицы КГЧК по ПДП</w:t>
            </w:r>
          </w:p>
          <w:p w14:paraId="067A3D04" w14:textId="77777777" w:rsidR="00636D93" w:rsidRPr="00532A85" w:rsidRDefault="00636D93" w:rsidP="00636D9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Шаблон расчета приоритетных потребностей</w:t>
            </w:r>
          </w:p>
          <w:p w14:paraId="1A836705" w14:textId="77777777" w:rsidR="00636D93" w:rsidRPr="00532A85" w:rsidRDefault="00636D93" w:rsidP="00636D9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Список контрольных вопросов для сбора информации по состоянию рынков</w:t>
            </w:r>
          </w:p>
          <w:p w14:paraId="3E13F6DE" w14:textId="77777777" w:rsidR="00636D93" w:rsidRPr="00532A85" w:rsidRDefault="00636D93" w:rsidP="00636D9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Список контрольных вопросов к поставщикам финансовых услуг для определения исходной ситуации</w:t>
            </w:r>
          </w:p>
          <w:p w14:paraId="1EF28A80" w14:textId="77777777" w:rsidR="00636D93" w:rsidRPr="00532A85" w:rsidRDefault="00636D93" w:rsidP="00636D9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Шаблон таблицы для систематизации информации о поставщиках услуг</w:t>
            </w:r>
          </w:p>
          <w:p w14:paraId="59B820E6" w14:textId="77777777" w:rsidR="00636D93" w:rsidRPr="00532A85" w:rsidRDefault="00636D93" w:rsidP="00636D9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Дорожная карта по вопросам анализа рисков ПДП</w:t>
            </w:r>
          </w:p>
          <w:p w14:paraId="07D2ED93" w14:textId="77777777" w:rsidR="00636D93" w:rsidRPr="00532A85" w:rsidRDefault="00636D93" w:rsidP="00636D9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Список контрольных вопросов по управлению рисками (СОП МФОККиКП по ПДП)</w:t>
            </w:r>
          </w:p>
          <w:p w14:paraId="41F0E7F6" w14:textId="77777777" w:rsidR="00636D93" w:rsidRPr="00532A85" w:rsidRDefault="00636D93" w:rsidP="00636D93">
            <w:pPr>
              <w:pStyle w:val="a6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Документация по исходной ситуации</w:t>
            </w:r>
          </w:p>
          <w:p w14:paraId="51FF8DC0" w14:textId="77777777" w:rsidR="00636D93" w:rsidRPr="00532A85" w:rsidRDefault="00636D93" w:rsidP="00636D9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Шаблон отчета об исходной ситуации</w:t>
            </w:r>
          </w:p>
          <w:p w14:paraId="53EDE03B" w14:textId="77777777" w:rsidR="00636D93" w:rsidRPr="00532A85" w:rsidRDefault="00636D93" w:rsidP="00636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1.4 Разработка и анализ сценариев</w:t>
            </w:r>
          </w:p>
          <w:p w14:paraId="67C01D55" w14:textId="77777777" w:rsidR="00636D93" w:rsidRPr="00532A85" w:rsidRDefault="00636D93" w:rsidP="00636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1. Отбор сценариев</w:t>
            </w:r>
          </w:p>
          <w:p w14:paraId="50324748" w14:textId="77777777" w:rsidR="00636D93" w:rsidRPr="00532A85" w:rsidRDefault="00636D93" w:rsidP="00636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2. Шаблон для разработки сценариев</w:t>
            </w:r>
          </w:p>
          <w:p w14:paraId="33E5633C" w14:textId="77777777" w:rsidR="00636D93" w:rsidRPr="00532A85" w:rsidRDefault="00636D93" w:rsidP="00636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1.5 Вовлечение заинтересованных сторон в работу по обеспечению готовности</w:t>
            </w:r>
          </w:p>
          <w:p w14:paraId="021CB29E" w14:textId="77777777" w:rsidR="00636D93" w:rsidRPr="00532A85" w:rsidRDefault="00636D93" w:rsidP="00636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 xml:space="preserve">1. Список контрольных вопросов </w:t>
            </w:r>
            <w:r w:rsidR="0077611D" w:rsidRPr="00532A85">
              <w:rPr>
                <w:rFonts w:ascii="Times New Roman" w:hAnsi="Times New Roman" w:cs="Times New Roman"/>
                <w:sz w:val="20"/>
                <w:szCs w:val="20"/>
              </w:rPr>
              <w:t>для проведения заседания рабочей группы по вопросам готовности к ПДП</w:t>
            </w:r>
          </w:p>
          <w:p w14:paraId="21FD0542" w14:textId="77777777" w:rsidR="0077611D" w:rsidRPr="00532A85" w:rsidRDefault="0077611D" w:rsidP="00636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2. Шаблон презентации</w:t>
            </w:r>
            <w:r w:rsidR="00A625B6" w:rsidRPr="00532A85">
              <w:rPr>
                <w:rFonts w:ascii="Times New Roman" w:hAnsi="Times New Roman" w:cs="Times New Roman"/>
                <w:sz w:val="20"/>
                <w:szCs w:val="20"/>
              </w:rPr>
              <w:t xml:space="preserve"> по ПДП</w:t>
            </w:r>
          </w:p>
          <w:p w14:paraId="02BF6EC1" w14:textId="77777777" w:rsidR="00A625B6" w:rsidRPr="00532A85" w:rsidRDefault="00A625B6" w:rsidP="00636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3. Шаблон SWOT-анализа по ПДП</w:t>
            </w:r>
          </w:p>
          <w:p w14:paraId="050887F5" w14:textId="77777777" w:rsidR="00A625B6" w:rsidRPr="00532A85" w:rsidRDefault="00A625B6" w:rsidP="00636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 xml:space="preserve">1.6 Анализ пробелов на этапе обеспечения готовности и </w:t>
            </w:r>
            <w:r w:rsidRPr="00532A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самооценка</w:t>
            </w:r>
          </w:p>
          <w:p w14:paraId="33546B11" w14:textId="77777777" w:rsidR="00A625B6" w:rsidRPr="00532A85" w:rsidRDefault="00A625B6" w:rsidP="00636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1. Шаблон инструмента для проведения самооценки уровня готовности к ПДП</w:t>
            </w:r>
          </w:p>
          <w:p w14:paraId="489C4A53" w14:textId="77777777" w:rsidR="00A625B6" w:rsidRPr="00532A85" w:rsidRDefault="00A625B6" w:rsidP="00636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2. Шаблон подсчета результатов самооценки по ПДП</w:t>
            </w:r>
          </w:p>
          <w:p w14:paraId="2EDC36F8" w14:textId="77777777" w:rsidR="00A625B6" w:rsidRPr="00532A85" w:rsidRDefault="00A625B6" w:rsidP="00636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1.7 Разработка и распространение основных адвокационных сообщений</w:t>
            </w:r>
          </w:p>
          <w:p w14:paraId="51359DF6" w14:textId="77777777" w:rsidR="00A625B6" w:rsidRPr="00532A85" w:rsidRDefault="00A625B6" w:rsidP="00636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 xml:space="preserve">1. Таблица анализа адвокационной деятельности </w:t>
            </w:r>
          </w:p>
          <w:p w14:paraId="10F9C65B" w14:textId="77777777" w:rsidR="0077611D" w:rsidRPr="00532A85" w:rsidRDefault="0077611D" w:rsidP="00636D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3B3852" w14:textId="77777777" w:rsidR="00636D93" w:rsidRPr="00532A85" w:rsidRDefault="00636D93" w:rsidP="00636D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EC8285" w14:textId="77777777" w:rsidR="00636D93" w:rsidRPr="00532A85" w:rsidRDefault="00636D93" w:rsidP="00636D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581543" w14:textId="77777777" w:rsidR="00636D93" w:rsidRPr="00532A85" w:rsidRDefault="00636D93" w:rsidP="00636D93">
            <w:pPr>
              <w:pStyle w:val="a6"/>
              <w:ind w:left="7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4893A" w14:textId="77777777" w:rsidR="00636D93" w:rsidRPr="00532A85" w:rsidRDefault="00636D93" w:rsidP="00636D93">
            <w:pPr>
              <w:pStyle w:val="a6"/>
              <w:ind w:left="7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814066" w14:textId="77777777" w:rsidR="00636D93" w:rsidRPr="00532A85" w:rsidRDefault="00636D93" w:rsidP="00636D93">
            <w:pPr>
              <w:pStyle w:val="a6"/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</w:tcPr>
          <w:p w14:paraId="6F5D0830" w14:textId="77777777" w:rsidR="00636D93" w:rsidRPr="00532A85" w:rsidRDefault="00693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 Назначение руководителя координационной группы по ПДП</w:t>
            </w:r>
          </w:p>
          <w:p w14:paraId="069AC701" w14:textId="77777777" w:rsidR="00693CBA" w:rsidRPr="00532A85" w:rsidRDefault="00693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1. Шаблон технического задания руководителя координационной группы по ПДП</w:t>
            </w:r>
          </w:p>
          <w:p w14:paraId="10F1D0AC" w14:textId="77777777" w:rsidR="00693CBA" w:rsidRPr="00532A85" w:rsidRDefault="00031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2.2 Создание технической рабочей группы по ПДП</w:t>
            </w:r>
          </w:p>
          <w:p w14:paraId="2D3B8F4B" w14:textId="77777777" w:rsidR="0003130E" w:rsidRPr="00532A85" w:rsidRDefault="00031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1. Основные обязанности ТРГ по ПДП</w:t>
            </w:r>
          </w:p>
          <w:p w14:paraId="3306C5DF" w14:textId="77777777" w:rsidR="0003130E" w:rsidRPr="00532A85" w:rsidRDefault="00031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2.3 Разработка плана действий по обеспечению готовности к ПДП</w:t>
            </w:r>
          </w:p>
          <w:p w14:paraId="64AA944C" w14:textId="77777777" w:rsidR="0003130E" w:rsidRPr="00532A85" w:rsidRDefault="00031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1. Шаблон плана действий по обеспечению готовности к ПДП</w:t>
            </w:r>
          </w:p>
          <w:p w14:paraId="7165E7DC" w14:textId="77777777" w:rsidR="0003130E" w:rsidRPr="00532A85" w:rsidRDefault="00031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2.4 Разработка стандартных оперативных процедур по ПДП</w:t>
            </w:r>
          </w:p>
          <w:p w14:paraId="6A3C1EB7" w14:textId="77777777" w:rsidR="0003130E" w:rsidRPr="00532A85" w:rsidRDefault="00031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1. Шаблон СОП по ПДП</w:t>
            </w:r>
          </w:p>
          <w:p w14:paraId="24DEE4C4" w14:textId="77777777" w:rsidR="0003130E" w:rsidRPr="00532A85" w:rsidRDefault="00031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2. СОП МФОККиКП по ПДП</w:t>
            </w:r>
          </w:p>
          <w:p w14:paraId="5A7DF8AF" w14:textId="77777777" w:rsidR="0003130E" w:rsidRPr="00532A85" w:rsidRDefault="00031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3. Шаблон презентации по СОП</w:t>
            </w:r>
          </w:p>
          <w:p w14:paraId="0B4298E1" w14:textId="77777777" w:rsidR="0003130E" w:rsidRPr="00532A85" w:rsidRDefault="00031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 xml:space="preserve">2.5 Внедрение СОП в стратегические планы, планы действий на случай ЧС и планы реагирования </w:t>
            </w:r>
          </w:p>
          <w:p w14:paraId="14EFB593" w14:textId="77777777" w:rsidR="0003130E" w:rsidRPr="00532A85" w:rsidRDefault="00031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1. Разработка плана действий МФОККиКП на случай ЧС</w:t>
            </w:r>
          </w:p>
          <w:p w14:paraId="13E7A546" w14:textId="505E9899" w:rsidR="0003130E" w:rsidRPr="00532A85" w:rsidRDefault="00031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32A85">
              <w:rPr>
                <w:rFonts w:ascii="Times New Roman" w:hAnsi="Times New Roman" w:cs="Times New Roman"/>
                <w:sz w:val="20"/>
                <w:szCs w:val="20"/>
              </w:rPr>
              <w:t>6 Внедрение ПДП в систему работы</w:t>
            </w: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 xml:space="preserve"> с персоналом</w:t>
            </w:r>
          </w:p>
          <w:p w14:paraId="24F1CD02" w14:textId="77777777" w:rsidR="0003130E" w:rsidRPr="00532A85" w:rsidRDefault="00031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1. Шаблон плана по развитию потенциала</w:t>
            </w:r>
          </w:p>
          <w:p w14:paraId="56458E75" w14:textId="73F921D0" w:rsidR="0003130E" w:rsidRPr="00532A85" w:rsidRDefault="00031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2. Технические компетенции ЭкоСек МККК</w:t>
            </w:r>
          </w:p>
          <w:p w14:paraId="379319EE" w14:textId="77777777" w:rsidR="0003130E" w:rsidRPr="00532A85" w:rsidRDefault="00031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3. Разработанная Движением концепция компетентности в области ПДП</w:t>
            </w:r>
          </w:p>
          <w:p w14:paraId="2156928F" w14:textId="77777777" w:rsidR="00657EDE" w:rsidRPr="00532A85" w:rsidRDefault="00657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2.7 Внедрение ПДП в финансовые системы</w:t>
            </w:r>
          </w:p>
          <w:p w14:paraId="3827A927" w14:textId="77777777" w:rsidR="00657EDE" w:rsidRPr="00532A85" w:rsidRDefault="00657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1. Дорожная карта по отбору поставщиков услуг и заключению соглашений с ними</w:t>
            </w:r>
          </w:p>
          <w:p w14:paraId="248B11A4" w14:textId="77777777" w:rsidR="00657EDE" w:rsidRPr="00532A85" w:rsidRDefault="00657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2. Поставщики услуг – шаблон «Масштаб работы»</w:t>
            </w:r>
          </w:p>
          <w:p w14:paraId="035B0D1D" w14:textId="77777777" w:rsidR="00456B10" w:rsidRPr="00532A85" w:rsidRDefault="00657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3. Стандартный шаблон</w:t>
            </w:r>
            <w:r w:rsidR="00456B10" w:rsidRPr="00532A85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контракта МФОККиКП</w:t>
            </w:r>
          </w:p>
          <w:p w14:paraId="059E5B75" w14:textId="27D0A3BD" w:rsidR="00456B10" w:rsidRPr="00532A85" w:rsidRDefault="00456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2.8 Внедрение ПДП в систему М&amp;О</w:t>
            </w:r>
          </w:p>
          <w:p w14:paraId="0A2656EA" w14:textId="5F148B1C" w:rsidR="00456B10" w:rsidRPr="00532A85" w:rsidRDefault="00456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1. Дорожная карта по вопросам планирования М&amp;О в ПДП</w:t>
            </w:r>
          </w:p>
          <w:p w14:paraId="32299414" w14:textId="77777777" w:rsidR="00456B10" w:rsidRPr="00532A85" w:rsidRDefault="00456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2.9 Внедрение ПДП в систему мобилизации ресурсов</w:t>
            </w:r>
          </w:p>
          <w:p w14:paraId="4998F600" w14:textId="77777777" w:rsidR="00456B10" w:rsidRPr="00532A85" w:rsidRDefault="00456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1. Шаблон матрицы анализа информации о финансовых донорах</w:t>
            </w:r>
          </w:p>
          <w:p w14:paraId="1712DB2F" w14:textId="77777777" w:rsidR="00456B10" w:rsidRPr="00532A85" w:rsidRDefault="00456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2.10 Проведение учений и/или пилотной инициативы</w:t>
            </w:r>
          </w:p>
          <w:p w14:paraId="5101493C" w14:textId="07AD0207" w:rsidR="00456B10" w:rsidRPr="00532A85" w:rsidRDefault="00AD2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2.11 Внутренняя и внешняя координация действий по ПДП</w:t>
            </w:r>
          </w:p>
          <w:p w14:paraId="28E7A7C4" w14:textId="5BB36F4B" w:rsidR="00333738" w:rsidRPr="00532A85" w:rsidRDefault="00333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 xml:space="preserve">1. Шаблон для анализа потенциала НО и партнеров, </w:t>
            </w:r>
            <w:r w:rsidRPr="00532A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участвующих в ПДП</w:t>
            </w:r>
            <w:r w:rsidRPr="00532A85">
              <w:rPr>
                <w:rFonts w:ascii="Times New Roman" w:hAnsi="Times New Roman" w:cs="Times New Roman"/>
                <w:sz w:val="20"/>
                <w:szCs w:val="20"/>
              </w:rPr>
              <w:br/>
              <w:t>2. Руководящие указания по ведению координационных встреч</w:t>
            </w:r>
          </w:p>
          <w:p w14:paraId="7C002E99" w14:textId="1CDF6E89" w:rsidR="00333738" w:rsidRPr="00532A85" w:rsidRDefault="00333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3. «Мягкие» координационные вопросы</w:t>
            </w:r>
          </w:p>
          <w:p w14:paraId="42A04194" w14:textId="77777777" w:rsidR="00333738" w:rsidRPr="00532A85" w:rsidRDefault="00333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2.12 Разработка и реализация стратегии информационного взаимодействия и информационных материалов</w:t>
            </w:r>
          </w:p>
          <w:p w14:paraId="4AEDE681" w14:textId="70BAA7D1" w:rsidR="00333738" w:rsidRPr="00532A85" w:rsidRDefault="00333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1. «Вопросы и ответы» по ПДП</w:t>
            </w:r>
          </w:p>
          <w:p w14:paraId="43C4E9F2" w14:textId="5C9ECDCE" w:rsidR="00333738" w:rsidRPr="00532A85" w:rsidRDefault="00333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2. Дорожная карта по вопросам информационного взаимодействия с бенефициарами и отчетности перед ними</w:t>
            </w:r>
          </w:p>
          <w:p w14:paraId="44906A16" w14:textId="06308AB0" w:rsidR="00657EDE" w:rsidRPr="00532A85" w:rsidRDefault="00657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89" w:type="dxa"/>
          </w:tcPr>
          <w:p w14:paraId="3369D2BB" w14:textId="77777777" w:rsidR="00636D93" w:rsidRPr="00532A85" w:rsidRDefault="00945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 Создание образовательной среды</w:t>
            </w:r>
          </w:p>
          <w:p w14:paraId="2530922E" w14:textId="77777777" w:rsidR="00945265" w:rsidRPr="00532A85" w:rsidRDefault="00945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1. Шаблон ежемесячного отчета о достигнутых результатах</w:t>
            </w:r>
          </w:p>
          <w:p w14:paraId="5364A628" w14:textId="77777777" w:rsidR="00945265" w:rsidRPr="00532A85" w:rsidRDefault="00945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3.2 Внутренний обзор операций по ПДП</w:t>
            </w:r>
          </w:p>
          <w:p w14:paraId="61F940C4" w14:textId="77777777" w:rsidR="00945265" w:rsidRPr="00532A85" w:rsidRDefault="00945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1. Организация семинара по анализу извлеченных уроков</w:t>
            </w:r>
          </w:p>
          <w:p w14:paraId="700A9E71" w14:textId="5811167F" w:rsidR="00945265" w:rsidRPr="00532A85" w:rsidRDefault="00945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2.Шаблон отчет</w:t>
            </w:r>
            <w:r w:rsidR="00532A8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 xml:space="preserve"> по итогам осуществления проекта по обеспечению готовности к ПДП</w:t>
            </w:r>
          </w:p>
          <w:p w14:paraId="12A9A733" w14:textId="77777777" w:rsidR="00945265" w:rsidRPr="00532A85" w:rsidRDefault="009452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7FF824" w14:textId="77777777" w:rsidR="00945265" w:rsidRPr="00532A85" w:rsidRDefault="00945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3.3 Внешняя оценка операций по ПДП</w:t>
            </w:r>
          </w:p>
          <w:p w14:paraId="626BAB83" w14:textId="77777777" w:rsidR="00945265" w:rsidRPr="00532A85" w:rsidRDefault="00945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1. Дорожная карта по вопросам оценки ПДП</w:t>
            </w:r>
          </w:p>
          <w:p w14:paraId="22922D03" w14:textId="77777777" w:rsidR="00945265" w:rsidRPr="00532A85" w:rsidRDefault="00945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2. Шаблон технического задания по оценке готовности к ПДП</w:t>
            </w:r>
          </w:p>
          <w:p w14:paraId="4FD0575E" w14:textId="77777777" w:rsidR="00945265" w:rsidRPr="00532A85" w:rsidRDefault="00945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3.4 Документация и распространение полученного опыта и расширение масштабов накопленных знаний</w:t>
            </w:r>
          </w:p>
          <w:p w14:paraId="6033B140" w14:textId="77777777" w:rsidR="00945265" w:rsidRPr="00532A85" w:rsidRDefault="00945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1. Шаблон предметного исследования по ПДП (МФОККиКП)</w:t>
            </w:r>
            <w:r w:rsidRPr="00532A85">
              <w:rPr>
                <w:rFonts w:ascii="Times New Roman" w:hAnsi="Times New Roman" w:cs="Times New Roman"/>
                <w:sz w:val="20"/>
                <w:szCs w:val="20"/>
              </w:rPr>
              <w:br/>
              <w:t>2. Шаблон информационного бюллетеня (МФОККиКП)</w:t>
            </w:r>
          </w:p>
          <w:p w14:paraId="7342B072" w14:textId="2EE73C41" w:rsidR="00945265" w:rsidRPr="00532A85" w:rsidRDefault="00945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A85">
              <w:rPr>
                <w:rFonts w:ascii="Times New Roman" w:hAnsi="Times New Roman" w:cs="Times New Roman"/>
                <w:sz w:val="20"/>
                <w:szCs w:val="20"/>
              </w:rPr>
              <w:t>3. Шаблон предметного исследования МККК</w:t>
            </w:r>
          </w:p>
        </w:tc>
      </w:tr>
    </w:tbl>
    <w:p w14:paraId="759F259C" w14:textId="3A23CB94" w:rsidR="003F0561" w:rsidRPr="00532A85" w:rsidRDefault="003F0561">
      <w:pPr>
        <w:rPr>
          <w:rFonts w:ascii="Times New Roman" w:hAnsi="Times New Roman" w:cs="Times New Roman"/>
          <w:sz w:val="28"/>
          <w:szCs w:val="28"/>
        </w:rPr>
      </w:pPr>
    </w:p>
    <w:sectPr w:rsidR="003F0561" w:rsidRPr="00532A85" w:rsidSect="003F056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A7D50"/>
    <w:multiLevelType w:val="hybridMultilevel"/>
    <w:tmpl w:val="BB543A6A"/>
    <w:lvl w:ilvl="0" w:tplc="46187B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4943EF0"/>
    <w:multiLevelType w:val="multilevel"/>
    <w:tmpl w:val="9A24F0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7C290231"/>
    <w:multiLevelType w:val="multilevel"/>
    <w:tmpl w:val="A9CC832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6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93"/>
    <w:rsid w:val="0003130E"/>
    <w:rsid w:val="00333738"/>
    <w:rsid w:val="003F0561"/>
    <w:rsid w:val="00456B10"/>
    <w:rsid w:val="00532A85"/>
    <w:rsid w:val="005974A0"/>
    <w:rsid w:val="00636D93"/>
    <w:rsid w:val="00657EDE"/>
    <w:rsid w:val="00693CBA"/>
    <w:rsid w:val="0077611D"/>
    <w:rsid w:val="00940450"/>
    <w:rsid w:val="00945265"/>
    <w:rsid w:val="00A625B6"/>
    <w:rsid w:val="00AD28EE"/>
    <w:rsid w:val="00DD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ED2F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6D93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6D93"/>
    <w:rPr>
      <w:rFonts w:ascii="Lucida Grande CY" w:hAnsi="Lucida Grande CY" w:cs="Lucida Grande CY"/>
      <w:sz w:val="18"/>
      <w:szCs w:val="18"/>
    </w:rPr>
  </w:style>
  <w:style w:type="paragraph" w:styleId="a6">
    <w:name w:val="List Paragraph"/>
    <w:basedOn w:val="a"/>
    <w:uiPriority w:val="34"/>
    <w:qFormat/>
    <w:rsid w:val="00636D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6D93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6D93"/>
    <w:rPr>
      <w:rFonts w:ascii="Lucida Grande CY" w:hAnsi="Lucida Grande CY" w:cs="Lucida Grande CY"/>
      <w:sz w:val="18"/>
      <w:szCs w:val="18"/>
    </w:rPr>
  </w:style>
  <w:style w:type="paragraph" w:styleId="a6">
    <w:name w:val="List Paragraph"/>
    <w:basedOn w:val="a"/>
    <w:uiPriority w:val="34"/>
    <w:qFormat/>
    <w:rsid w:val="00636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575</Words>
  <Characters>3282</Characters>
  <Application>Microsoft Macintosh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10</cp:revision>
  <dcterms:created xsi:type="dcterms:W3CDTF">2017-04-01T16:12:00Z</dcterms:created>
  <dcterms:modified xsi:type="dcterms:W3CDTF">2017-04-04T15:17:00Z</dcterms:modified>
</cp:coreProperties>
</file>