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2" w:rsidRPr="00EC5BD1" w:rsidRDefault="00835FC7" w:rsidP="00EC5BD1">
      <w:pPr>
        <w:pStyle w:val="H1"/>
        <w:rPr>
          <w:rFonts w:cs="Arial"/>
        </w:rPr>
      </w:pPr>
      <w:r>
        <w:t>Инструмент:</w:t>
      </w:r>
      <w:r w:rsidR="005172FF">
        <w:t xml:space="preserve">  </w:t>
      </w:r>
      <w:r>
        <w:t>Контрольный список «Как организовать данные о рыночных ценах»</w:t>
      </w:r>
    </w:p>
    <w:p w:rsidR="00020E52" w:rsidRPr="00EC5BD1" w:rsidRDefault="00020E52" w:rsidP="00EC5BD1">
      <w:pPr>
        <w:pStyle w:val="3"/>
        <w:rPr>
          <w:rFonts w:cs="Arial"/>
        </w:rPr>
      </w:pPr>
      <w:r>
        <w:t>Цель инструмента</w:t>
      </w:r>
    </w:p>
    <w:p w:rsidR="00020E52" w:rsidRPr="00EC5BD1" w:rsidRDefault="00020E52" w:rsidP="00020E52">
      <w:pPr>
        <w:rPr>
          <w:rFonts w:cs="Arial"/>
        </w:rPr>
      </w:pPr>
      <w:r>
        <w:t>С помощью этого инструмента вы сможете организовать данные, собранные на местах, и обеспечить их системность.</w:t>
      </w:r>
    </w:p>
    <w:p w:rsidR="00020E52" w:rsidRPr="00EC5BD1" w:rsidRDefault="00020E52" w:rsidP="00EC5BD1">
      <w:pPr>
        <w:pStyle w:val="3"/>
        <w:rPr>
          <w:rFonts w:cs="Arial"/>
        </w:rPr>
      </w:pPr>
      <w:r>
        <w:t>Как использовать данный инструмент</w:t>
      </w:r>
    </w:p>
    <w:p w:rsidR="00020E52" w:rsidRPr="00EC5BD1" w:rsidRDefault="00020E52" w:rsidP="00020E52">
      <w:pPr>
        <w:rPr>
          <w:rFonts w:cs="Arial"/>
        </w:rPr>
      </w:pPr>
      <w:r>
        <w:t xml:space="preserve">Данный инструмент состоит из контрольного списка, который следует использовать при </w:t>
      </w:r>
      <w:r w:rsidR="00E6172B">
        <w:t>внесении</w:t>
      </w:r>
      <w:r>
        <w:t xml:space="preserve"> цен в базу данных.</w:t>
      </w:r>
    </w:p>
    <w:p w:rsidR="00020E52" w:rsidRPr="00EC5BD1" w:rsidRDefault="00020E52" w:rsidP="00EC5BD1">
      <w:pPr>
        <w:pStyle w:val="3"/>
        <w:rPr>
          <w:rFonts w:cs="Arial"/>
        </w:rPr>
      </w:pPr>
      <w:r>
        <w:t>Контрольный список для ввода данных</w:t>
      </w:r>
    </w:p>
    <w:p w:rsidR="00020E52" w:rsidRPr="00EC5BD1" w:rsidRDefault="00E6172B" w:rsidP="00DF13B8">
      <w:pPr>
        <w:pStyle w:val="af1"/>
        <w:numPr>
          <w:ilvl w:val="0"/>
          <w:numId w:val="3"/>
        </w:numPr>
        <w:spacing w:before="120" w:after="120"/>
        <w:ind w:left="357" w:hanging="357"/>
        <w:contextualSpacing w:val="0"/>
        <w:jc w:val="left"/>
        <w:rPr>
          <w:rFonts w:cs="Arial"/>
        </w:rPr>
      </w:pPr>
      <w:r>
        <w:t>Внесите</w:t>
      </w:r>
      <w:r w:rsidR="00020E52">
        <w:t xml:space="preserve"> цены в соответствующую таблицу.</w:t>
      </w:r>
      <w:r w:rsidR="005172FF">
        <w:t xml:space="preserve">  </w:t>
      </w:r>
      <w:r w:rsidR="00020E52">
        <w:t>Создайте отдельные таблицы для:</w:t>
      </w:r>
    </w:p>
    <w:p w:rsidR="00020E52" w:rsidRPr="00EC5BD1" w:rsidRDefault="00020E52" w:rsidP="00DF13B8">
      <w:pPr>
        <w:pStyle w:val="Bullet2"/>
      </w:pPr>
      <w:r>
        <w:t>Различных товаров (согласно их типу/сорту, качеству, состоянию, цвету/размеру, происхождению, объёму, упаковке, товарной марке и т.п.)</w:t>
      </w:r>
    </w:p>
    <w:p w:rsidR="00020E52" w:rsidRPr="00EC5BD1" w:rsidRDefault="00020E52" w:rsidP="00DF13B8">
      <w:pPr>
        <w:pStyle w:val="Bullet2"/>
      </w:pPr>
      <w:r>
        <w:t>Различных типов торговцев (розничные или оптовые)</w:t>
      </w:r>
    </w:p>
    <w:p w:rsidR="00020E52" w:rsidRPr="00EC5BD1" w:rsidRDefault="00020E52" w:rsidP="00DF13B8">
      <w:pPr>
        <w:pStyle w:val="Bullet2"/>
        <w:ind w:left="714" w:hanging="357"/>
      </w:pPr>
      <w:r>
        <w:t>Различных объёмов продажи и т.п.</w:t>
      </w:r>
    </w:p>
    <w:tbl>
      <w:tblPr>
        <w:tblW w:w="8751" w:type="dxa"/>
        <w:jc w:val="center"/>
        <w:tblInd w:w="-12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6"/>
        <w:gridCol w:w="2103"/>
        <w:gridCol w:w="1134"/>
        <w:gridCol w:w="993"/>
        <w:gridCol w:w="1134"/>
        <w:gridCol w:w="1275"/>
        <w:gridCol w:w="1276"/>
      </w:tblGrid>
      <w:tr w:rsidR="00020E52" w:rsidRPr="00AF1122" w:rsidTr="005172FF">
        <w:trPr>
          <w:trHeight w:hRule="exact" w:val="695"/>
          <w:jc w:val="center"/>
        </w:trPr>
        <w:tc>
          <w:tcPr>
            <w:tcW w:w="8751" w:type="dxa"/>
            <w:gridSpan w:val="7"/>
            <w:shd w:val="clear" w:color="auto" w:fill="DC281E"/>
            <w:noWrap/>
            <w:vAlign w:val="center"/>
          </w:tcPr>
          <w:p w:rsidR="00020E52" w:rsidRPr="00AF1122" w:rsidRDefault="00020E52" w:rsidP="00AF1122">
            <w:pPr>
              <w:spacing w:before="120"/>
              <w:jc w:val="center"/>
              <w:rPr>
                <w:rFonts w:eastAsia="Times New Roman" w:cs="Arial"/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Товар:</w:t>
            </w:r>
            <w:r w:rsidR="005172FF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Рис; тип:</w:t>
            </w:r>
            <w:r w:rsidR="005172FF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7-Tonner; Качество:</w:t>
            </w:r>
            <w:r w:rsidR="005172FF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 класса; происхождение: местное;  единица продажи: кг.</w:t>
            </w:r>
          </w:p>
        </w:tc>
      </w:tr>
      <w:tr w:rsidR="00AF1122" w:rsidRPr="00EC5BD1" w:rsidTr="005172FF">
        <w:trPr>
          <w:trHeight w:hRule="exact" w:val="828"/>
          <w:jc w:val="center"/>
        </w:trPr>
        <w:tc>
          <w:tcPr>
            <w:tcW w:w="2939" w:type="dxa"/>
            <w:gridSpan w:val="2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января 2010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февраля 2010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марта 2010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апреля 2010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мая 2010</w:t>
            </w:r>
          </w:p>
        </w:tc>
      </w:tr>
      <w:tr w:rsidR="00AF1122" w:rsidRPr="00EC5BD1" w:rsidTr="005172FF">
        <w:trPr>
          <w:trHeight w:hRule="exact" w:val="835"/>
          <w:jc w:val="center"/>
        </w:trPr>
        <w:tc>
          <w:tcPr>
            <w:tcW w:w="2939" w:type="dxa"/>
            <w:gridSpan w:val="2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цены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Филиппинских песо / кг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Филиппинских песо / кг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Филиппинских песо / кг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Филиппинских песо / кг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Филиппинских песо / кг</w:t>
            </w:r>
          </w:p>
        </w:tc>
      </w:tr>
      <w:tr w:rsidR="00020E52" w:rsidRPr="00EC5BD1" w:rsidTr="005172FF">
        <w:trPr>
          <w:trHeight w:hRule="exact" w:val="304"/>
          <w:jc w:val="center"/>
        </w:trPr>
        <w:tc>
          <w:tcPr>
            <w:tcW w:w="836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Рынок 1</w:t>
            </w: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:rsidTr="005172FF">
        <w:trPr>
          <w:trHeight w:hRule="exact" w:val="28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287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29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Рынок 2</w:t>
            </w: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Рынок 3</w:t>
            </w: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Рынок 4</w:t>
            </w: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 w:val="restart"/>
            <w:shd w:val="clear" w:color="auto" w:fill="DC281E"/>
            <w:noWrap/>
            <w:textDirection w:val="btLr"/>
            <w:vAlign w:val="center"/>
          </w:tcPr>
          <w:p w:rsidR="00020E52" w:rsidRPr="00AF1122" w:rsidRDefault="00020E52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Рынок 5</w:t>
            </w: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:rsidTr="005172FF">
        <w:trPr>
          <w:trHeight w:hRule="exact" w:val="312"/>
          <w:jc w:val="center"/>
        </w:trPr>
        <w:tc>
          <w:tcPr>
            <w:tcW w:w="836" w:type="dxa"/>
            <w:vMerge/>
            <w:shd w:val="clear" w:color="auto" w:fill="DC281E"/>
            <w:vAlign w:val="center"/>
          </w:tcPr>
          <w:p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2103" w:type="dxa"/>
            <w:shd w:val="clear" w:color="000000" w:fill="A6A6A6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Розничный торговец 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</w:tr>
    </w:tbl>
    <w:p w:rsidR="00020E52" w:rsidRPr="00EC5BD1" w:rsidRDefault="00020E52" w:rsidP="00EC5BD1">
      <w:pPr>
        <w:tabs>
          <w:tab w:val="right" w:pos="7938"/>
        </w:tabs>
        <w:spacing w:before="120"/>
        <w:jc w:val="left"/>
        <w:rPr>
          <w:rFonts w:cs="Arial"/>
          <w:sz w:val="16"/>
          <w:szCs w:val="18"/>
        </w:rPr>
      </w:pPr>
      <w:r>
        <w:rPr>
          <w:sz w:val="16"/>
          <w:szCs w:val="18"/>
        </w:rPr>
        <w:tab/>
        <w:t>Таблица.</w:t>
      </w:r>
      <w:r w:rsidR="005172FF">
        <w:rPr>
          <w:sz w:val="16"/>
          <w:szCs w:val="18"/>
        </w:rPr>
        <w:t xml:space="preserve">  </w:t>
      </w:r>
      <w:r>
        <w:rPr>
          <w:sz w:val="16"/>
          <w:szCs w:val="18"/>
        </w:rPr>
        <w:t>Пример таблицы Excel  для базы данных цен (цены вымышленные)</w:t>
      </w:r>
    </w:p>
    <w:p w:rsidR="00020E52" w:rsidRPr="00EC5BD1" w:rsidRDefault="00020E52" w:rsidP="00020E52">
      <w:pPr>
        <w:pStyle w:val="af1"/>
        <w:numPr>
          <w:ilvl w:val="0"/>
          <w:numId w:val="3"/>
        </w:numPr>
        <w:ind w:left="360"/>
        <w:contextualSpacing w:val="0"/>
        <w:jc w:val="left"/>
        <w:rPr>
          <w:rFonts w:cs="Arial"/>
        </w:rPr>
      </w:pPr>
      <w:r>
        <w:t>Обеспечьте системность данных</w:t>
      </w:r>
      <w:r w:rsidR="005172FF">
        <w:t xml:space="preserve">.  </w:t>
      </w:r>
      <w:r>
        <w:t>При вводе данных в базу убедитесь, что все цены относятся к одной и той же единице измерения.</w:t>
      </w:r>
    </w:p>
    <w:p w:rsidR="00020E52" w:rsidRPr="00EC5BD1" w:rsidRDefault="00020E52" w:rsidP="00020E52">
      <w:pPr>
        <w:pStyle w:val="af1"/>
        <w:numPr>
          <w:ilvl w:val="0"/>
          <w:numId w:val="3"/>
        </w:numPr>
        <w:ind w:left="360"/>
        <w:contextualSpacing w:val="0"/>
        <w:jc w:val="left"/>
        <w:rPr>
          <w:rFonts w:cs="Arial"/>
        </w:rPr>
      </w:pPr>
      <w:r>
        <w:t>Проверьте на несоответствия.</w:t>
      </w:r>
      <w:r w:rsidR="005172FF">
        <w:t xml:space="preserve">  </w:t>
      </w:r>
      <w:r>
        <w:t>Если одна цена гораздо ниже или выше других, вероятно, произошла ошибка.</w:t>
      </w:r>
      <w:r w:rsidR="005172FF">
        <w:t xml:space="preserve">  </w:t>
      </w:r>
      <w:r>
        <w:t>В таком случае:</w:t>
      </w:r>
    </w:p>
    <w:p w:rsidR="00020E52" w:rsidRPr="00EC5BD1" w:rsidRDefault="00020E52" w:rsidP="003F150A">
      <w:pPr>
        <w:pStyle w:val="Bullet2"/>
      </w:pPr>
      <w:r>
        <w:t>Проверьте, что цена была правильно пересчитана на единицу измерения.</w:t>
      </w:r>
    </w:p>
    <w:p w:rsidR="00020E52" w:rsidRPr="00EC5BD1" w:rsidRDefault="00020E52" w:rsidP="003F150A">
      <w:pPr>
        <w:pStyle w:val="Bullet2"/>
      </w:pPr>
      <w:r>
        <w:t>Если цена была пересчитана правильно, проверьте, верна ли цена, которую вам сообщили на рынке.  Для этого можно спросить эксперта с рынка.</w:t>
      </w:r>
    </w:p>
    <w:p w:rsidR="00020E52" w:rsidRPr="00EC5BD1" w:rsidRDefault="00020E52" w:rsidP="003F150A">
      <w:pPr>
        <w:pStyle w:val="Bullet2"/>
        <w:spacing w:after="360"/>
        <w:ind w:left="714" w:hanging="357"/>
      </w:pPr>
      <w:r>
        <w:t>Если цена верная, рекомендуется поговорить с торговцами, чтобы понять причину.</w:t>
      </w:r>
    </w:p>
    <w:p w:rsidR="00020E52" w:rsidRPr="00EC5BD1" w:rsidRDefault="00020E52" w:rsidP="003F150A">
      <w:pPr>
        <w:pStyle w:val="af1"/>
        <w:numPr>
          <w:ilvl w:val="0"/>
          <w:numId w:val="3"/>
        </w:numPr>
        <w:spacing w:after="360"/>
        <w:ind w:left="357" w:hanging="357"/>
        <w:contextualSpacing w:val="0"/>
        <w:jc w:val="left"/>
        <w:rPr>
          <w:rFonts w:cs="Arial"/>
        </w:rPr>
      </w:pPr>
      <w:r>
        <w:t>Нанесите на график среднюю цену для каждого товара на всех рынках относительно времени.</w:t>
      </w:r>
    </w:p>
    <w:p w:rsidR="00020E52" w:rsidRPr="00EC5BD1" w:rsidRDefault="00020E52" w:rsidP="003F150A">
      <w:pPr>
        <w:jc w:val="center"/>
        <w:rPr>
          <w:rFonts w:cs="Arial"/>
          <w:color w:val="C0504D" w:themeColor="accent2"/>
        </w:rPr>
      </w:pPr>
      <w:r w:rsidRPr="00EC5BD1">
        <w:rPr>
          <w:rFonts w:cs="Arial"/>
          <w:noProof/>
          <w:lang w:eastAsia="ru-RU"/>
        </w:rPr>
        <w:drawing>
          <wp:inline distT="0" distB="0" distL="0" distR="0">
            <wp:extent cx="5270500" cy="4313392"/>
            <wp:effectExtent l="0" t="0" r="0" b="5080"/>
            <wp:docPr id="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0E52" w:rsidRPr="00EC5BD1" w:rsidRDefault="00835FC7" w:rsidP="003F150A">
      <w:pPr>
        <w:spacing w:before="120"/>
        <w:jc w:val="center"/>
        <w:rPr>
          <w:rFonts w:cs="Arial"/>
          <w:sz w:val="18"/>
          <w:szCs w:val="18"/>
        </w:rPr>
      </w:pPr>
      <w:r>
        <w:rPr>
          <w:sz w:val="18"/>
          <w:szCs w:val="18"/>
        </w:rPr>
        <w:t>Нарисуйте график.</w:t>
      </w:r>
      <w:r w:rsidR="005172FF">
        <w:rPr>
          <w:sz w:val="18"/>
          <w:szCs w:val="18"/>
        </w:rPr>
        <w:t xml:space="preserve">  </w:t>
      </w:r>
      <w:r>
        <w:rPr>
          <w:sz w:val="18"/>
          <w:szCs w:val="18"/>
        </w:rPr>
        <w:t>Пример того, как представить на графике цены на всех рынках относительно времени.</w:t>
      </w:r>
    </w:p>
    <w:sectPr w:rsidR="00020E52" w:rsidRPr="00EC5BD1" w:rsidSect="00EC5BD1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72" w:rsidRDefault="00257972" w:rsidP="00E959EC">
      <w:pPr>
        <w:spacing w:after="0"/>
      </w:pPr>
      <w:r>
        <w:separator/>
      </w:r>
    </w:p>
  </w:endnote>
  <w:endnote w:type="continuationSeparator" w:id="1">
    <w:p w:rsidR="00257972" w:rsidRDefault="00257972" w:rsidP="00E959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1" w:rsidRPr="00B45C74" w:rsidRDefault="002938F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C5BD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6172B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C5BD1" w:rsidRPr="003A3500" w:rsidRDefault="00EC5BD1" w:rsidP="00ED1B2B">
    <w:pPr>
      <w:pStyle w:val="a7"/>
    </w:pPr>
    <w:r>
      <w:rPr>
        <w:b/>
      </w:rPr>
      <w:t>Модуль 5.</w:t>
    </w:r>
    <w:r w:rsidR="00876700">
      <w:t xml:space="preserve"> Раздел</w:t>
    </w:r>
    <w:r>
      <w:t xml:space="preserve"> 3.</w:t>
    </w:r>
    <w:r w:rsidR="00876700">
      <w:t xml:space="preserve"> Подраздел</w:t>
    </w:r>
    <w:r>
      <w:t xml:space="preserve"> 2. </w:t>
    </w:r>
    <w:fldSimple w:instr=" STYLEREF  H1 \t  \* MERGEFORMAT ">
      <w:r w:rsidR="00E6172B" w:rsidRPr="00E6172B">
        <w:rPr>
          <w:bCs/>
          <w:noProof/>
        </w:rPr>
        <w:t xml:space="preserve">Инструмент:  Контрольный список «Как организовать </w:t>
      </w:r>
      <w:r w:rsidR="00E6172B" w:rsidRPr="00E6172B">
        <w:rPr>
          <w:i/>
          <w:noProof/>
        </w:rPr>
        <w:t>данные о рыночных ценах»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72" w:rsidRDefault="00257972" w:rsidP="00E959EC">
      <w:pPr>
        <w:spacing w:after="0"/>
      </w:pPr>
      <w:r>
        <w:separator/>
      </w:r>
    </w:p>
  </w:footnote>
  <w:footnote w:type="continuationSeparator" w:id="1">
    <w:p w:rsidR="00257972" w:rsidRDefault="00257972" w:rsidP="00E959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1" w:rsidRPr="00074036" w:rsidRDefault="00EC5BD1" w:rsidP="00173FF2">
    <w:pPr>
      <w:pStyle w:val="afa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5172FF">
      <w:rPr>
        <w:rStyle w:val="Pantone485"/>
      </w:rPr>
      <w:t xml:space="preserve"> </w:t>
    </w:r>
    <w:r>
      <w:rPr>
        <w:rStyle w:val="af3"/>
        <w:szCs w:val="16"/>
      </w:rPr>
      <w:t>I</w:t>
    </w:r>
    <w:r w:rsidR="005172FF">
      <w:rPr>
        <w:rStyle w:val="af3"/>
        <w:szCs w:val="16"/>
      </w:rPr>
      <w:t xml:space="preserve"> </w:t>
    </w:r>
    <w:r w:rsidR="00876700">
      <w:rPr>
        <w:b/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AC7"/>
    <w:multiLevelType w:val="hybridMultilevel"/>
    <w:tmpl w:val="57909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92DA9"/>
    <w:multiLevelType w:val="hybridMultilevel"/>
    <w:tmpl w:val="E13C4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7EFF"/>
    <w:multiLevelType w:val="hybridMultilevel"/>
    <w:tmpl w:val="AFA609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52"/>
    <w:rsid w:val="00016972"/>
    <w:rsid w:val="00020E52"/>
    <w:rsid w:val="00051724"/>
    <w:rsid w:val="00231C87"/>
    <w:rsid w:val="00257972"/>
    <w:rsid w:val="002938F0"/>
    <w:rsid w:val="002C53CD"/>
    <w:rsid w:val="002E017D"/>
    <w:rsid w:val="00351E77"/>
    <w:rsid w:val="00371382"/>
    <w:rsid w:val="003F150A"/>
    <w:rsid w:val="00436162"/>
    <w:rsid w:val="004F5D1F"/>
    <w:rsid w:val="005172FF"/>
    <w:rsid w:val="00606F8A"/>
    <w:rsid w:val="00697933"/>
    <w:rsid w:val="00835FC7"/>
    <w:rsid w:val="00876700"/>
    <w:rsid w:val="00A54EB1"/>
    <w:rsid w:val="00AF1122"/>
    <w:rsid w:val="00B8135D"/>
    <w:rsid w:val="00B96B78"/>
    <w:rsid w:val="00D24D77"/>
    <w:rsid w:val="00D85DB3"/>
    <w:rsid w:val="00DF13B8"/>
    <w:rsid w:val="00E6172B"/>
    <w:rsid w:val="00E959EC"/>
    <w:rsid w:val="00EC5BD1"/>
    <w:rsid w:val="00EE2C9B"/>
    <w:rsid w:val="00FA7722"/>
    <w:rsid w:val="00FE61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7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016972"/>
  </w:style>
  <w:style w:type="paragraph" w:styleId="2">
    <w:name w:val="heading 2"/>
    <w:basedOn w:val="a"/>
    <w:next w:val="a"/>
    <w:link w:val="20"/>
    <w:uiPriority w:val="9"/>
    <w:unhideWhenUsed/>
    <w:qFormat/>
    <w:rsid w:val="000169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1697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E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972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16972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016972"/>
    <w:rPr>
      <w:rFonts w:ascii="Arial" w:eastAsiaTheme="minorEastAsia" w:hAnsi="Arial" w:cs="Times New Roman"/>
      <w:b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20E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/>
    </w:rPr>
  </w:style>
  <w:style w:type="paragraph" w:customStyle="1" w:styleId="Title1">
    <w:name w:val="Title 1"/>
    <w:basedOn w:val="a"/>
    <w:qFormat/>
    <w:rsid w:val="00020E52"/>
    <w:rPr>
      <w:rFonts w:ascii="Baskerville" w:hAnsi="Baskerville"/>
      <w:smallCaps/>
      <w:sz w:val="56"/>
    </w:rPr>
  </w:style>
  <w:style w:type="paragraph" w:styleId="a3">
    <w:name w:val="footnote text"/>
    <w:basedOn w:val="a"/>
    <w:link w:val="a4"/>
    <w:uiPriority w:val="99"/>
    <w:unhideWhenUsed/>
    <w:rsid w:val="00016972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a0"/>
    <w:uiPriority w:val="99"/>
    <w:semiHidden/>
    <w:rsid w:val="00020E52"/>
    <w:rPr>
      <w:rFonts w:asciiTheme="majorHAnsi" w:eastAsiaTheme="minorEastAsia" w:hAnsiTheme="majorHAnsi" w:cs="MyriadPro-Regular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016972"/>
    <w:rPr>
      <w:rFonts w:ascii="Arial" w:eastAsiaTheme="minorEastAsia" w:hAnsi="Arial" w:cs="Times New Roman"/>
      <w:sz w:val="16"/>
      <w:szCs w:val="22"/>
    </w:rPr>
  </w:style>
  <w:style w:type="character" w:styleId="a5">
    <w:name w:val="footnote reference"/>
    <w:basedOn w:val="a0"/>
    <w:uiPriority w:val="99"/>
    <w:unhideWhenUsed/>
    <w:rsid w:val="00016972"/>
    <w:rPr>
      <w:vertAlign w:val="superscript"/>
    </w:rPr>
  </w:style>
  <w:style w:type="paragraph" w:styleId="a6">
    <w:name w:val="Normal (Web)"/>
    <w:basedOn w:val="a"/>
    <w:uiPriority w:val="99"/>
    <w:rsid w:val="00020E52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a7">
    <w:name w:val="footer"/>
    <w:basedOn w:val="a"/>
    <w:link w:val="a8"/>
    <w:uiPriority w:val="99"/>
    <w:unhideWhenUsed/>
    <w:rsid w:val="00016972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016972"/>
    <w:rPr>
      <w:rFonts w:ascii="Arial" w:eastAsiaTheme="minorEastAsia" w:hAnsi="Arial" w:cs="Times New Roman"/>
      <w:sz w:val="16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16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72"/>
    <w:rPr>
      <w:rFonts w:ascii="Lucida Grande" w:eastAsiaTheme="minorEastAsia" w:hAnsi="Lucida Grande" w:cs="Lucida Grande"/>
      <w:sz w:val="18"/>
      <w:szCs w:val="18"/>
    </w:rPr>
  </w:style>
  <w:style w:type="character" w:styleId="ab">
    <w:name w:val="annotation reference"/>
    <w:basedOn w:val="a0"/>
    <w:uiPriority w:val="99"/>
    <w:unhideWhenUsed/>
    <w:rsid w:val="00016972"/>
    <w:rPr>
      <w:sz w:val="18"/>
      <w:szCs w:val="18"/>
    </w:rPr>
  </w:style>
  <w:style w:type="paragraph" w:styleId="ac">
    <w:name w:val="annotation text"/>
    <w:basedOn w:val="a"/>
    <w:link w:val="ad"/>
    <w:unhideWhenUsed/>
    <w:rsid w:val="00020E52"/>
  </w:style>
  <w:style w:type="character" w:customStyle="1" w:styleId="ad">
    <w:name w:val="Текст примечания Знак"/>
    <w:basedOn w:val="a0"/>
    <w:link w:val="ac"/>
    <w:rsid w:val="00020E52"/>
    <w:rPr>
      <w:rFonts w:asciiTheme="majorHAnsi" w:eastAsiaTheme="minorEastAsia" w:hAnsiTheme="majorHAnsi" w:cs="MyriadPro-Regular"/>
      <w:sz w:val="20"/>
      <w:szCs w:val="20"/>
      <w:lang w:val="ru-RU"/>
    </w:rPr>
  </w:style>
  <w:style w:type="paragraph" w:styleId="ae">
    <w:name w:val="annotation subject"/>
    <w:basedOn w:val="a"/>
    <w:link w:val="af"/>
    <w:uiPriority w:val="99"/>
    <w:semiHidden/>
    <w:unhideWhenUsed/>
    <w:rsid w:val="00016972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016972"/>
    <w:rPr>
      <w:rFonts w:ascii="Arial" w:eastAsiaTheme="minorEastAsia" w:hAnsi="Arial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016972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a"/>
    <w:uiPriority w:val="34"/>
    <w:qFormat/>
    <w:rsid w:val="00020E52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01697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f3">
    <w:name w:val="page number"/>
    <w:basedOn w:val="a0"/>
    <w:uiPriority w:val="99"/>
    <w:unhideWhenUsed/>
    <w:rsid w:val="00016972"/>
    <w:rPr>
      <w:b/>
    </w:rPr>
  </w:style>
  <w:style w:type="table" w:styleId="af4">
    <w:name w:val="Light Shading"/>
    <w:basedOn w:val="a1"/>
    <w:uiPriority w:val="60"/>
    <w:rsid w:val="00020E52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Shading Accent 1"/>
    <w:basedOn w:val="a1"/>
    <w:uiPriority w:val="60"/>
    <w:rsid w:val="00020E52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01697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169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20E52"/>
  </w:style>
  <w:style w:type="table" w:styleId="-2">
    <w:name w:val="Light Shading Accent 2"/>
    <w:basedOn w:val="a1"/>
    <w:uiPriority w:val="60"/>
    <w:rsid w:val="00020E52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020E52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1">
    <w:name w:val="Colorful List Accent 2"/>
    <w:basedOn w:val="a1"/>
    <w:uiPriority w:val="72"/>
    <w:rsid w:val="00020E52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af2">
    <w:name w:val="Абзац списка Знак"/>
    <w:basedOn w:val="a0"/>
    <w:link w:val="af1"/>
    <w:uiPriority w:val="34"/>
    <w:rsid w:val="00016972"/>
    <w:rPr>
      <w:rFonts w:ascii="Arial" w:hAnsi="Arial"/>
      <w:sz w:val="20"/>
      <w:szCs w:val="22"/>
    </w:rPr>
  </w:style>
  <w:style w:type="paragraph" w:styleId="af7">
    <w:name w:val="Revision"/>
    <w:hidden/>
    <w:uiPriority w:val="99"/>
    <w:semiHidden/>
    <w:rsid w:val="00016972"/>
    <w:rPr>
      <w:rFonts w:ascii="Arial" w:eastAsiaTheme="minorEastAsia" w:hAnsi="Arial" w:cs="Arial"/>
      <w:sz w:val="21"/>
      <w:szCs w:val="21"/>
    </w:rPr>
  </w:style>
  <w:style w:type="paragraph" w:styleId="af8">
    <w:name w:val="Plain Text"/>
    <w:basedOn w:val="a"/>
    <w:link w:val="af9"/>
    <w:uiPriority w:val="99"/>
    <w:unhideWhenUsed/>
    <w:rsid w:val="00020E52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f9">
    <w:name w:val="Текст Знак"/>
    <w:basedOn w:val="a0"/>
    <w:link w:val="af8"/>
    <w:uiPriority w:val="99"/>
    <w:rsid w:val="00020E52"/>
    <w:rPr>
      <w:rFonts w:ascii="Calibri" w:hAnsi="Calibri"/>
      <w:sz w:val="22"/>
      <w:szCs w:val="21"/>
      <w:lang w:val="ru-RU"/>
    </w:rPr>
  </w:style>
  <w:style w:type="paragraph" w:customStyle="1" w:styleId="BodyA">
    <w:name w:val="Body A"/>
    <w:rsid w:val="00020E52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a"/>
    <w:qFormat/>
    <w:rsid w:val="00020E52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020E52"/>
  </w:style>
  <w:style w:type="paragraph" w:styleId="21">
    <w:name w:val="toc 2"/>
    <w:basedOn w:val="a"/>
    <w:next w:val="a"/>
    <w:autoRedefine/>
    <w:uiPriority w:val="39"/>
    <w:unhideWhenUsed/>
    <w:rsid w:val="00020E52"/>
    <w:pPr>
      <w:tabs>
        <w:tab w:val="left" w:pos="567"/>
        <w:tab w:val="right" w:leader="dot" w:pos="8290"/>
      </w:tabs>
      <w:ind w:left="200"/>
    </w:pPr>
  </w:style>
  <w:style w:type="paragraph" w:styleId="31">
    <w:name w:val="toc 3"/>
    <w:basedOn w:val="a"/>
    <w:next w:val="a"/>
    <w:autoRedefine/>
    <w:uiPriority w:val="39"/>
    <w:unhideWhenUsed/>
    <w:rsid w:val="00020E52"/>
    <w:pPr>
      <w:ind w:left="400"/>
    </w:pPr>
  </w:style>
  <w:style w:type="paragraph" w:styleId="41">
    <w:name w:val="toc 4"/>
    <w:basedOn w:val="a"/>
    <w:next w:val="a"/>
    <w:autoRedefine/>
    <w:uiPriority w:val="39"/>
    <w:unhideWhenUsed/>
    <w:rsid w:val="00020E52"/>
    <w:pPr>
      <w:ind w:left="600"/>
    </w:pPr>
  </w:style>
  <w:style w:type="paragraph" w:styleId="5">
    <w:name w:val="toc 5"/>
    <w:basedOn w:val="a"/>
    <w:next w:val="a"/>
    <w:autoRedefine/>
    <w:uiPriority w:val="39"/>
    <w:unhideWhenUsed/>
    <w:rsid w:val="00020E52"/>
    <w:pPr>
      <w:ind w:left="800"/>
    </w:pPr>
  </w:style>
  <w:style w:type="paragraph" w:styleId="6">
    <w:name w:val="toc 6"/>
    <w:basedOn w:val="a"/>
    <w:next w:val="a"/>
    <w:autoRedefine/>
    <w:uiPriority w:val="39"/>
    <w:unhideWhenUsed/>
    <w:rsid w:val="00020E52"/>
    <w:pPr>
      <w:ind w:left="1000"/>
    </w:pPr>
  </w:style>
  <w:style w:type="paragraph" w:styleId="7">
    <w:name w:val="toc 7"/>
    <w:basedOn w:val="a"/>
    <w:next w:val="a"/>
    <w:autoRedefine/>
    <w:uiPriority w:val="39"/>
    <w:unhideWhenUsed/>
    <w:rsid w:val="00020E52"/>
    <w:pPr>
      <w:ind w:left="1200"/>
    </w:pPr>
  </w:style>
  <w:style w:type="paragraph" w:styleId="8">
    <w:name w:val="toc 8"/>
    <w:basedOn w:val="a"/>
    <w:next w:val="a"/>
    <w:autoRedefine/>
    <w:uiPriority w:val="39"/>
    <w:unhideWhenUsed/>
    <w:rsid w:val="00020E52"/>
    <w:pPr>
      <w:ind w:left="1400"/>
    </w:pPr>
  </w:style>
  <w:style w:type="paragraph" w:styleId="9">
    <w:name w:val="toc 9"/>
    <w:basedOn w:val="a"/>
    <w:next w:val="a"/>
    <w:autoRedefine/>
    <w:uiPriority w:val="39"/>
    <w:unhideWhenUsed/>
    <w:rsid w:val="00020E52"/>
    <w:pPr>
      <w:ind w:left="1600"/>
    </w:pPr>
  </w:style>
  <w:style w:type="paragraph" w:styleId="afa">
    <w:name w:val="header"/>
    <w:basedOn w:val="a"/>
    <w:link w:val="afb"/>
    <w:uiPriority w:val="99"/>
    <w:unhideWhenUsed/>
    <w:rsid w:val="00016972"/>
    <w:pPr>
      <w:spacing w:after="0" w:line="288" w:lineRule="auto"/>
      <w:jc w:val="left"/>
    </w:pPr>
    <w:rPr>
      <w:sz w:val="16"/>
    </w:rPr>
  </w:style>
  <w:style w:type="character" w:customStyle="1" w:styleId="afb">
    <w:name w:val="Верхний колонтитул Знак"/>
    <w:basedOn w:val="a0"/>
    <w:link w:val="afa"/>
    <w:uiPriority w:val="99"/>
    <w:rsid w:val="00016972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016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a"/>
    <w:uiPriority w:val="99"/>
    <w:rsid w:val="000169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169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1697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169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169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a"/>
    <w:rsid w:val="0001697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1697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1697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16972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1"/>
    <w:rsid w:val="00016972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01697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1697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f1"/>
    <w:qFormat/>
    <w:rsid w:val="0001697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1697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1697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016972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9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7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  <w:rsid w:val="000169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6972"/>
  </w:style>
  <w:style w:type="character" w:customStyle="1" w:styleId="Heading1Char">
    <w:name w:val="Heading 1 Char"/>
    <w:basedOn w:val="DefaultParagraphFont"/>
    <w:link w:val="Heading1"/>
    <w:uiPriority w:val="9"/>
    <w:rsid w:val="0001697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97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972"/>
    <w:rPr>
      <w:rFonts w:ascii="Arial" w:eastAsiaTheme="minorEastAsia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Title1">
    <w:name w:val="Title 1"/>
    <w:basedOn w:val="Normal"/>
    <w:qFormat/>
    <w:rsid w:val="00020E52"/>
    <w:rPr>
      <w:rFonts w:ascii="Baskerville" w:hAnsi="Baskerville"/>
      <w:smallCaps/>
      <w:sz w:val="56"/>
    </w:rPr>
  </w:style>
  <w:style w:type="paragraph" w:styleId="FootnoteText">
    <w:name w:val="footnote text"/>
    <w:basedOn w:val="Normal"/>
    <w:link w:val="FootnoteTextChar"/>
    <w:uiPriority w:val="99"/>
    <w:unhideWhenUsed/>
    <w:rsid w:val="00016972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020E52"/>
    <w:rPr>
      <w:rFonts w:asciiTheme="majorHAnsi" w:eastAsiaTheme="minorEastAsia" w:hAnsiTheme="majorHAnsi" w:cs="MyriadPro-Regular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7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972"/>
    <w:rPr>
      <w:vertAlign w:val="superscript"/>
    </w:rPr>
  </w:style>
  <w:style w:type="paragraph" w:styleId="NormalWeb">
    <w:name w:val="Normal (Web)"/>
    <w:basedOn w:val="Normal"/>
    <w:uiPriority w:val="99"/>
    <w:rsid w:val="00020E52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0169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972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169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20E52"/>
  </w:style>
  <w:style w:type="character" w:customStyle="1" w:styleId="CommentTextChar">
    <w:name w:val="Comment Text Char"/>
    <w:basedOn w:val="DefaultParagraphFont"/>
    <w:link w:val="CommentText"/>
    <w:rsid w:val="00020E52"/>
    <w:rPr>
      <w:rFonts w:asciiTheme="majorHAnsi" w:eastAsiaTheme="minorEastAsia" w:hAnsiTheme="majorHAnsi" w:cs="MyriadPro-Regular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9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972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1697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0E52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697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ageNumber">
    <w:name w:val="page number"/>
    <w:basedOn w:val="DefaultParagraphFont"/>
    <w:uiPriority w:val="99"/>
    <w:unhideWhenUsed/>
    <w:rsid w:val="00016972"/>
    <w:rPr>
      <w:b/>
    </w:rPr>
  </w:style>
  <w:style w:type="table" w:styleId="LightShading">
    <w:name w:val="Light Shading"/>
    <w:basedOn w:val="TableNormal"/>
    <w:uiPriority w:val="60"/>
    <w:rsid w:val="00020E52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0E52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6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0E52"/>
  </w:style>
  <w:style w:type="table" w:styleId="LightShading-Accent2">
    <w:name w:val="Light Shading Accent 2"/>
    <w:basedOn w:val="TableNormal"/>
    <w:uiPriority w:val="60"/>
    <w:rsid w:val="00020E52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20E52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20E52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16972"/>
    <w:rPr>
      <w:rFonts w:ascii="Arial" w:hAnsi="Arial"/>
      <w:sz w:val="20"/>
      <w:szCs w:val="22"/>
    </w:rPr>
  </w:style>
  <w:style w:type="paragraph" w:styleId="Revision">
    <w:name w:val="Revision"/>
    <w:hidden/>
    <w:uiPriority w:val="99"/>
    <w:semiHidden/>
    <w:rsid w:val="00016972"/>
    <w:rPr>
      <w:rFonts w:ascii="Arial" w:eastAsiaTheme="minorEastAsia" w:hAnsi="Arial" w:cs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20E52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2"/>
    <w:rPr>
      <w:rFonts w:ascii="Calibri" w:hAnsi="Calibri"/>
      <w:sz w:val="22"/>
      <w:szCs w:val="21"/>
      <w:lang w:val="en-GB"/>
    </w:rPr>
  </w:style>
  <w:style w:type="paragraph" w:customStyle="1" w:styleId="BodyA">
    <w:name w:val="Body A"/>
    <w:rsid w:val="00020E52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Normal"/>
    <w:qFormat/>
    <w:rsid w:val="00020E52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E52"/>
  </w:style>
  <w:style w:type="paragraph" w:styleId="TOC2">
    <w:name w:val="toc 2"/>
    <w:basedOn w:val="Normal"/>
    <w:next w:val="Normal"/>
    <w:autoRedefine/>
    <w:uiPriority w:val="39"/>
    <w:unhideWhenUsed/>
    <w:rsid w:val="00020E52"/>
    <w:pPr>
      <w:tabs>
        <w:tab w:val="left" w:pos="567"/>
        <w:tab w:val="right" w:leader="dot" w:pos="8290"/>
      </w:tabs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20E52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20E52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20E52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20E52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20E52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20E52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20E52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0169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972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016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Normal"/>
    <w:uiPriority w:val="99"/>
    <w:rsid w:val="000169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9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97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9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9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9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9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97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97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972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97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97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97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9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9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97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27871549188881539"/>
          <c:y val="4.8584485684872385E-2"/>
          <c:w val="0.72128450811118505"/>
          <c:h val="0.47636264989844573"/>
        </c:manualLayout>
      </c:layout>
      <c:lineChart>
        <c:grouping val="standard"/>
        <c:ser>
          <c:idx val="0"/>
          <c:order val="0"/>
          <c:tx>
            <c:strRef>
              <c:f>Sheet2!$K$8</c:f>
              <c:strCache>
                <c:ptCount val="1"/>
                <c:pt idx="0">
                  <c:v>Average all markets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Sheet2!$L$7:$P$7</c:f>
              <c:numCache>
                <c:formatCode>dd/mmm/yy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Sheet2!$L$8:$P$8</c:f>
              <c:numCache>
                <c:formatCode>0.0</c:formatCode>
                <c:ptCount val="5"/>
                <c:pt idx="0">
                  <c:v>31.45454545454545</c:v>
                </c:pt>
                <c:pt idx="1">
                  <c:v>32.720000000000013</c:v>
                </c:pt>
                <c:pt idx="2">
                  <c:v>33.800000000000004</c:v>
                </c:pt>
                <c:pt idx="3">
                  <c:v>36.28</c:v>
                </c:pt>
                <c:pt idx="4">
                  <c:v>35.200000000000003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Sheet2!$K$9</c:f>
              <c:strCache>
                <c:ptCount val="1"/>
                <c:pt idx="0">
                  <c:v>Average market 1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dd/mmm/yy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Sheet2!$L$9:$P$9</c:f>
              <c:numCache>
                <c:formatCode>General</c:formatCode>
                <c:ptCount val="5"/>
                <c:pt idx="0">
                  <c:v>32.200000000000003</c:v>
                </c:pt>
                <c:pt idx="1">
                  <c:v>32.200000000000003</c:v>
                </c:pt>
                <c:pt idx="2">
                  <c:v>32.6</c:v>
                </c:pt>
                <c:pt idx="3">
                  <c:v>35.6</c:v>
                </c:pt>
                <c:pt idx="4">
                  <c:v>35.200000000000003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Sheet2!$K$10</c:f>
              <c:strCache>
                <c:ptCount val="1"/>
                <c:pt idx="0">
                  <c:v>Average Market 2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dd/mmm/yy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Sheet2!$L$10:$P$10</c:f>
              <c:numCache>
                <c:formatCode>General</c:formatCode>
                <c:ptCount val="5"/>
                <c:pt idx="0">
                  <c:v>31</c:v>
                </c:pt>
                <c:pt idx="1">
                  <c:v>31</c:v>
                </c:pt>
                <c:pt idx="2">
                  <c:v>31.8</c:v>
                </c:pt>
                <c:pt idx="3">
                  <c:v>34.800000000000004</c:v>
                </c:pt>
                <c:pt idx="4">
                  <c:v>35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Sheet2!$K$11</c:f>
              <c:strCache>
                <c:ptCount val="1"/>
                <c:pt idx="0">
                  <c:v>Avergae Market 3</c:v>
                </c:pt>
              </c:strCache>
            </c:strRef>
          </c:tx>
          <c:spPr>
            <a:ln w="34925" cap="rnd">
              <a:prstDash val="dash"/>
            </a:ln>
          </c:spPr>
          <c:marker>
            <c:symbol val="none"/>
          </c:marker>
          <c:cat>
            <c:numRef>
              <c:f>Sheet2!$L$7:$P$7</c:f>
              <c:numCache>
                <c:formatCode>dd/mmm/yy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Sheet2!$L$11:$P$11</c:f>
              <c:numCache>
                <c:formatCode>General</c:formatCode>
                <c:ptCount val="5"/>
                <c:pt idx="0">
                  <c:v>32</c:v>
                </c:pt>
                <c:pt idx="1">
                  <c:v>38.200000000000003</c:v>
                </c:pt>
                <c:pt idx="2">
                  <c:v>40.6</c:v>
                </c:pt>
                <c:pt idx="3">
                  <c:v>41</c:v>
                </c:pt>
                <c:pt idx="4">
                  <c:v>35.6</c:v>
                </c:pt>
              </c:numCache>
            </c:numRef>
          </c:val>
        </c:ser>
        <c:ser>
          <c:idx val="4"/>
          <c:order val="4"/>
          <c:tx>
            <c:strRef>
              <c:f>Sheet2!$K$12</c:f>
              <c:strCache>
                <c:ptCount val="1"/>
                <c:pt idx="0">
                  <c:v>Avergae Market 4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dd/mmm/yy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Sheet2!$L$12:$P$12</c:f>
              <c:numCache>
                <c:formatCode>General</c:formatCode>
                <c:ptCount val="5"/>
                <c:pt idx="0">
                  <c:v>30.4</c:v>
                </c:pt>
                <c:pt idx="1">
                  <c:v>30.4</c:v>
                </c:pt>
                <c:pt idx="2">
                  <c:v>31.4</c:v>
                </c:pt>
                <c:pt idx="3">
                  <c:v>34.200000000000003</c:v>
                </c:pt>
                <c:pt idx="4">
                  <c:v>34.4</c:v>
                </c:pt>
              </c:numCache>
            </c:numRef>
          </c:val>
          <c:smooth val="1"/>
        </c:ser>
        <c:ser>
          <c:idx val="5"/>
          <c:order val="5"/>
          <c:tx>
            <c:strRef>
              <c:f>Sheet2!$K$13</c:f>
              <c:strCache>
                <c:ptCount val="1"/>
                <c:pt idx="0">
                  <c:v>Average Market 5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dd/mmm/yy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Sheet2!$L$13:$P$13</c:f>
              <c:numCache>
                <c:formatCode>General</c:formatCode>
                <c:ptCount val="5"/>
                <c:pt idx="0">
                  <c:v>32</c:v>
                </c:pt>
                <c:pt idx="1">
                  <c:v>31.8</c:v>
                </c:pt>
                <c:pt idx="2">
                  <c:v>32.6</c:v>
                </c:pt>
                <c:pt idx="3">
                  <c:v>35.800000000000004</c:v>
                </c:pt>
                <c:pt idx="4">
                  <c:v>35.800000000000004</c:v>
                </c:pt>
              </c:numCache>
            </c:numRef>
          </c:val>
        </c:ser>
        <c:marker val="1"/>
        <c:axId val="103861248"/>
        <c:axId val="103867136"/>
      </c:lineChart>
      <c:dateAx>
        <c:axId val="103861248"/>
        <c:scaling>
          <c:orientation val="minMax"/>
        </c:scaling>
        <c:axPos val="b"/>
        <c:numFmt formatCode="dd/mmm/yy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3867136"/>
        <c:crosses val="autoZero"/>
        <c:auto val="1"/>
        <c:lblOffset val="100"/>
        <c:baseTimeUnit val="months"/>
      </c:dateAx>
      <c:valAx>
        <c:axId val="103867136"/>
        <c:scaling>
          <c:orientation val="minMax"/>
          <c:min val="25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Price  PHP/Kg</a:t>
                </a:r>
              </a:p>
            </c:rich>
          </c:tx>
          <c:layout>
            <c:manualLayout>
              <c:xMode val="edge"/>
              <c:yMode val="edge"/>
              <c:x val="0.11264367816092009"/>
              <c:y val="0.25089511634079376"/>
            </c:manualLayout>
          </c:layout>
        </c:title>
        <c:numFmt formatCode="0.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038612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900">
          <a:latin typeface="+mj-lt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35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User</cp:lastModifiedBy>
  <cp:revision>17</cp:revision>
  <cp:lastPrinted>2015-10-13T17:36:00Z</cp:lastPrinted>
  <dcterms:created xsi:type="dcterms:W3CDTF">2014-12-10T09:18:00Z</dcterms:created>
  <dcterms:modified xsi:type="dcterms:W3CDTF">2017-04-20T12:27:00Z</dcterms:modified>
</cp:coreProperties>
</file>