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1376" w14:textId="715E7D63" w:rsidR="00890071" w:rsidRDefault="00890071" w:rsidP="00890071">
      <w:pPr>
        <w:spacing w:before="180"/>
        <w:rPr>
          <w:rFonts w:cs="Arial"/>
          <w:b/>
          <w:sz w:val="28"/>
          <w:szCs w:val="28"/>
        </w:rPr>
      </w:pPr>
    </w:p>
    <w:p w14:paraId="62097300" w14:textId="08B106A2" w:rsidR="00380EE3" w:rsidRDefault="00546666" w:rsidP="00B80731">
      <w:pPr>
        <w:spacing w:before="180"/>
        <w:rPr>
          <w:rFonts w:cs="Arial"/>
          <w:b/>
          <w:bCs/>
          <w:sz w:val="28"/>
          <w:szCs w:val="28"/>
        </w:rPr>
      </w:pPr>
      <w:r>
        <w:rPr>
          <w:rFonts w:cs="Arial"/>
          <w:b/>
          <w:sz w:val="28"/>
          <w:szCs w:val="28"/>
        </w:rPr>
        <w:t xml:space="preserve">Request for </w:t>
      </w:r>
      <w:r w:rsidR="00175CB3">
        <w:rPr>
          <w:rFonts w:cs="Arial"/>
          <w:b/>
          <w:sz w:val="28"/>
          <w:szCs w:val="28"/>
        </w:rPr>
        <w:t>Proposal</w:t>
      </w:r>
      <w:r w:rsidRPr="00546666">
        <w:rPr>
          <w:rFonts w:cs="Arial"/>
          <w:b/>
          <w:bCs/>
          <w:sz w:val="28"/>
          <w:szCs w:val="28"/>
        </w:rPr>
        <w:t xml:space="preserve"> </w:t>
      </w:r>
      <w:r w:rsidR="00760730">
        <w:rPr>
          <w:rFonts w:cs="Arial"/>
          <w:b/>
          <w:bCs/>
          <w:sz w:val="28"/>
          <w:szCs w:val="28"/>
          <w:highlight w:val="yellow"/>
        </w:rPr>
        <w:t>(</w:t>
      </w:r>
      <w:r w:rsidR="00084481">
        <w:rPr>
          <w:rFonts w:cs="Arial"/>
          <w:b/>
          <w:bCs/>
          <w:sz w:val="28"/>
          <w:szCs w:val="28"/>
          <w:highlight w:val="yellow"/>
        </w:rPr>
        <w:t xml:space="preserve">Number of </w:t>
      </w:r>
      <w:r w:rsidR="001669FE">
        <w:rPr>
          <w:rFonts w:cs="Arial"/>
          <w:b/>
          <w:bCs/>
          <w:sz w:val="28"/>
          <w:szCs w:val="28"/>
          <w:highlight w:val="yellow"/>
        </w:rPr>
        <w:t xml:space="preserve">RFP or </w:t>
      </w:r>
      <w:r w:rsidR="00084481">
        <w:rPr>
          <w:rFonts w:cs="Arial"/>
          <w:b/>
          <w:bCs/>
          <w:sz w:val="28"/>
          <w:szCs w:val="28"/>
          <w:highlight w:val="yellow"/>
        </w:rPr>
        <w:t>EA/DREF operation</w:t>
      </w:r>
      <w:r w:rsidR="002A6219" w:rsidRPr="002A6219">
        <w:rPr>
          <w:rFonts w:cs="Arial"/>
          <w:b/>
          <w:bCs/>
          <w:sz w:val="28"/>
          <w:szCs w:val="28"/>
          <w:highlight w:val="yellow"/>
        </w:rPr>
        <w:t>)</w:t>
      </w:r>
    </w:p>
    <w:p w14:paraId="70FB612E" w14:textId="77777777" w:rsidR="007A4FCC" w:rsidRDefault="007A4FCC" w:rsidP="00B80731">
      <w:pPr>
        <w:tabs>
          <w:tab w:val="left" w:pos="-426"/>
        </w:tabs>
        <w:contextualSpacing/>
        <w:rPr>
          <w:rFonts w:cs="Arial"/>
          <w:b/>
          <w:bCs/>
          <w:color w:val="FF0000"/>
          <w:sz w:val="28"/>
          <w:szCs w:val="20"/>
          <w:highlight w:val="yellow"/>
        </w:rPr>
      </w:pPr>
    </w:p>
    <w:p w14:paraId="1F8DBEBD" w14:textId="7A85903D" w:rsidR="00380EE3" w:rsidRDefault="007C2438" w:rsidP="00B80731">
      <w:pPr>
        <w:tabs>
          <w:tab w:val="left" w:pos="-426"/>
        </w:tabs>
        <w:contextualSpacing/>
        <w:rPr>
          <w:rFonts w:cs="Arial"/>
          <w:b/>
          <w:bCs/>
          <w:color w:val="FF0000"/>
          <w:sz w:val="28"/>
          <w:szCs w:val="20"/>
        </w:rPr>
      </w:pPr>
      <w:r w:rsidRPr="007C2438">
        <w:rPr>
          <w:rFonts w:cs="Arial"/>
          <w:b/>
          <w:bCs/>
          <w:color w:val="FF0000"/>
          <w:sz w:val="28"/>
          <w:szCs w:val="20"/>
          <w:highlight w:val="yellow"/>
        </w:rPr>
        <w:t>[TITTLE (</w:t>
      </w:r>
      <w:proofErr w:type="gramStart"/>
      <w:r w:rsidRPr="007C2438">
        <w:rPr>
          <w:rFonts w:cs="Arial"/>
          <w:b/>
          <w:bCs/>
          <w:color w:val="FF0000"/>
          <w:sz w:val="28"/>
          <w:szCs w:val="20"/>
          <w:highlight w:val="yellow"/>
        </w:rPr>
        <w:t>i.e.</w:t>
      </w:r>
      <w:proofErr w:type="gramEnd"/>
      <w:r w:rsidRPr="007C2438">
        <w:rPr>
          <w:rFonts w:cs="Arial"/>
          <w:b/>
          <w:bCs/>
          <w:color w:val="FF0000"/>
          <w:sz w:val="28"/>
          <w:szCs w:val="20"/>
          <w:highlight w:val="yellow"/>
        </w:rPr>
        <w:t xml:space="preserve"> Modality - Country)]</w:t>
      </w:r>
    </w:p>
    <w:p w14:paraId="17B44FC4" w14:textId="77777777" w:rsidR="00084481" w:rsidRDefault="00084481" w:rsidP="00B80731">
      <w:pPr>
        <w:tabs>
          <w:tab w:val="left" w:pos="-426"/>
        </w:tabs>
        <w:contextualSpacing/>
        <w:rPr>
          <w:rFonts w:cs="Arial"/>
          <w:b/>
          <w:bCs/>
          <w:color w:val="FF0000"/>
          <w:sz w:val="28"/>
          <w:szCs w:val="20"/>
        </w:rPr>
      </w:pPr>
    </w:p>
    <w:p w14:paraId="1BDB162E" w14:textId="77777777" w:rsidR="00011BF6" w:rsidRDefault="00B54343" w:rsidP="00B54343">
      <w:pPr>
        <w:pStyle w:val="Heading1"/>
      </w:pPr>
      <w:r>
        <w:t>Instructions to Tenderer</w:t>
      </w:r>
      <w:r w:rsidR="00011BF6" w:rsidRPr="00011BF6">
        <w:t>s</w:t>
      </w:r>
    </w:p>
    <w:p w14:paraId="3EEE9B0F" w14:textId="72F0B288" w:rsidR="00A43AB7" w:rsidRPr="00343B7C" w:rsidRDefault="00CC1DB6" w:rsidP="00EE2617">
      <w:pPr>
        <w:jc w:val="both"/>
        <w:rPr>
          <w:i/>
          <w:iCs/>
        </w:rPr>
      </w:pPr>
      <w:r w:rsidRPr="00011BF6">
        <w:t>The</w:t>
      </w:r>
      <w:r w:rsidR="00084481">
        <w:t xml:space="preserve"> </w:t>
      </w:r>
      <w:r w:rsidR="00084481" w:rsidRPr="00084481">
        <w:rPr>
          <w:highlight w:val="yellow"/>
        </w:rPr>
        <w:t>[NS</w:t>
      </w:r>
      <w:r w:rsidR="00084481">
        <w:t>]</w:t>
      </w:r>
      <w:r w:rsidR="00F908F6" w:rsidRPr="00011BF6">
        <w:t xml:space="preserve"> </w:t>
      </w:r>
      <w:r w:rsidR="005B1B00">
        <w:t>i</w:t>
      </w:r>
      <w:r w:rsidR="00546666" w:rsidRPr="00011BF6">
        <w:t>nvites</w:t>
      </w:r>
      <w:r w:rsidR="008F733E">
        <w:t xml:space="preserve"> </w:t>
      </w:r>
      <w:r w:rsidR="00380EE3">
        <w:t xml:space="preserve">you </w:t>
      </w:r>
      <w:r w:rsidR="00233C46">
        <w:t>to submit proposal</w:t>
      </w:r>
      <w:r w:rsidR="008F733E">
        <w:t xml:space="preserve"> for </w:t>
      </w:r>
      <w:r w:rsidR="007C2438">
        <w:t>[</w:t>
      </w:r>
      <w:r w:rsidR="00B80731">
        <w:t>“</w:t>
      </w:r>
      <w:r w:rsidR="007C2438">
        <w:rPr>
          <w:i/>
          <w:iCs/>
          <w:highlight w:val="yellow"/>
        </w:rPr>
        <w:t>Tittle</w:t>
      </w:r>
      <w:r w:rsidR="00E835F4" w:rsidRPr="002A6219">
        <w:rPr>
          <w:i/>
          <w:iCs/>
          <w:highlight w:val="yellow"/>
        </w:rPr>
        <w:t>”</w:t>
      </w:r>
      <w:r w:rsidR="007C2438">
        <w:rPr>
          <w:i/>
          <w:iCs/>
        </w:rPr>
        <w:t>]</w:t>
      </w:r>
      <w:r w:rsidR="00E835F4">
        <w:rPr>
          <w:i/>
          <w:iCs/>
        </w:rPr>
        <w:t xml:space="preserve"> </w:t>
      </w:r>
      <w:r w:rsidR="00B80731" w:rsidRPr="00B80731">
        <w:t xml:space="preserve">tender </w:t>
      </w:r>
      <w:r w:rsidR="008F733E">
        <w:t xml:space="preserve">as per instructions specified in this Request for Proposal and </w:t>
      </w:r>
      <w:r w:rsidR="00131BF5">
        <w:t xml:space="preserve">the </w:t>
      </w:r>
      <w:r w:rsidR="008F733E">
        <w:t xml:space="preserve">attached </w:t>
      </w:r>
      <w:r w:rsidR="00AE62DD">
        <w:t>Scope of Work (SoW)</w:t>
      </w:r>
      <w:r w:rsidR="00B80731">
        <w:t xml:space="preserve"> </w:t>
      </w:r>
      <w:r w:rsidR="00A17C8E">
        <w:t>(</w:t>
      </w:r>
      <w:r w:rsidR="00A17C8E" w:rsidRPr="007C2438">
        <w:t>Annex 2</w:t>
      </w:r>
      <w:r w:rsidR="00A17C8E">
        <w:t>)</w:t>
      </w:r>
      <w:r w:rsidR="008F733E">
        <w:t>.</w:t>
      </w:r>
      <w:r w:rsidR="00A43AB7">
        <w:t xml:space="preserve"> </w:t>
      </w:r>
    </w:p>
    <w:p w14:paraId="62BF58B4" w14:textId="77777777" w:rsidR="008F733E" w:rsidRPr="008F733E" w:rsidRDefault="00C21596" w:rsidP="00C21596">
      <w:pPr>
        <w:pStyle w:val="Heading1"/>
        <w:rPr>
          <w:rStyle w:val="Heading1Char"/>
          <w:b/>
          <w:bCs/>
        </w:rPr>
      </w:pPr>
      <w:r>
        <w:rPr>
          <w:rStyle w:val="Heading1Char"/>
          <w:b/>
          <w:bCs/>
        </w:rPr>
        <w:t>Eligibility requirement</w:t>
      </w:r>
    </w:p>
    <w:p w14:paraId="61BACB74" w14:textId="77777777" w:rsidR="00C21596" w:rsidRDefault="00380EE3" w:rsidP="00AC3761">
      <w:pPr>
        <w:jc w:val="both"/>
      </w:pPr>
      <w:r>
        <w:t xml:space="preserve">It is not permitted that </w:t>
      </w:r>
      <w:r w:rsidR="00343B7C">
        <w:t xml:space="preserve">invited </w:t>
      </w:r>
      <w:r w:rsidR="00F56C9E">
        <w:t>tenderer</w:t>
      </w:r>
      <w:r w:rsidR="00AC3761">
        <w:t>s</w:t>
      </w:r>
      <w:r>
        <w:t xml:space="preserve"> appear </w:t>
      </w:r>
      <w:r w:rsidR="00F56C9E">
        <w:t>in more than one proposal.</w:t>
      </w:r>
    </w:p>
    <w:p w14:paraId="561C07B7" w14:textId="0D8BB95B" w:rsidR="00C21596" w:rsidRDefault="00380EE3" w:rsidP="004D3E35">
      <w:pPr>
        <w:jc w:val="both"/>
      </w:pPr>
      <w:r>
        <w:t>The</w:t>
      </w:r>
      <w:r w:rsidR="004D3E35">
        <w:t xml:space="preserve"> “Supplier Registration Form</w:t>
      </w:r>
      <w:r w:rsidR="004D3E35" w:rsidRPr="00E77FCB">
        <w:t xml:space="preserve">” (Annex </w:t>
      </w:r>
      <w:r w:rsidR="00C10176">
        <w:t>5</w:t>
      </w:r>
      <w:r w:rsidR="004D3E35" w:rsidRPr="00E77FCB">
        <w:t xml:space="preserve">) and </w:t>
      </w:r>
      <w:r w:rsidRPr="00E77FCB">
        <w:t>"Declaration of Undertaking"</w:t>
      </w:r>
      <w:r w:rsidR="00A17C8E" w:rsidRPr="00E77FCB">
        <w:t xml:space="preserve"> (Annex </w:t>
      </w:r>
      <w:r w:rsidR="0058143D">
        <w:t>6</w:t>
      </w:r>
      <w:r w:rsidR="00A17C8E" w:rsidRPr="00E77FCB">
        <w:t>)</w:t>
      </w:r>
      <w:r w:rsidR="002A6219" w:rsidRPr="00E77FCB">
        <w:t xml:space="preserve"> must</w:t>
      </w:r>
      <w:r w:rsidRPr="00E77FCB">
        <w:t xml:space="preserve"> be properly</w:t>
      </w:r>
      <w:r>
        <w:t xml:space="preserve"> </w:t>
      </w:r>
      <w:r w:rsidR="00233C46">
        <w:t>filled in</w:t>
      </w:r>
      <w:r>
        <w:t xml:space="preserve"> and submitted together with the </w:t>
      </w:r>
      <w:r w:rsidR="00F56C9E">
        <w:t>tender</w:t>
      </w:r>
      <w:r>
        <w:t xml:space="preserve"> documents. </w:t>
      </w:r>
    </w:p>
    <w:p w14:paraId="0C60EAE0" w14:textId="77777777" w:rsidR="00E85DC8" w:rsidRDefault="00E85DC8" w:rsidP="00E85DC8">
      <w:pPr>
        <w:pStyle w:val="Heading1"/>
      </w:pPr>
      <w:r>
        <w:t>Content of the Request for Proposal</w:t>
      </w:r>
    </w:p>
    <w:p w14:paraId="7D1F3C5B" w14:textId="708F0EC1" w:rsidR="00E85DC8" w:rsidRDefault="00E85DC8" w:rsidP="00EE2617">
      <w:pPr>
        <w:jc w:val="both"/>
      </w:pPr>
      <w:r>
        <w:t>The Request for Proposal</w:t>
      </w:r>
      <w:r w:rsidR="009B76AA">
        <w:t xml:space="preserve"> consists of</w:t>
      </w:r>
      <w:r>
        <w:t xml:space="preserve"> </w:t>
      </w:r>
      <w:r w:rsidR="006C3DB6">
        <w:t xml:space="preserve">the following </w:t>
      </w:r>
      <w:r>
        <w:t>documents:</w:t>
      </w:r>
    </w:p>
    <w:p w14:paraId="325B7CF9" w14:textId="530E4494" w:rsidR="0020231D" w:rsidRDefault="0020231D" w:rsidP="00AC3761">
      <w:pPr>
        <w:pStyle w:val="ListParagraph"/>
        <w:numPr>
          <w:ilvl w:val="0"/>
          <w:numId w:val="16"/>
        </w:numPr>
        <w:jc w:val="both"/>
      </w:pPr>
      <w:r>
        <w:t>Request for Proposal</w:t>
      </w:r>
      <w:r w:rsidR="001669FE">
        <w:t xml:space="preserve"> </w:t>
      </w:r>
      <w:r w:rsidR="001669FE" w:rsidRPr="001669FE">
        <w:rPr>
          <w:highlight w:val="yellow"/>
        </w:rPr>
        <w:t>[Number of RFP or EA/DREF operation]</w:t>
      </w:r>
    </w:p>
    <w:p w14:paraId="7AD6377E" w14:textId="347A3772" w:rsidR="00B80731" w:rsidRDefault="00B80731" w:rsidP="002A6219">
      <w:pPr>
        <w:pStyle w:val="ListParagraph"/>
        <w:numPr>
          <w:ilvl w:val="0"/>
          <w:numId w:val="16"/>
        </w:numPr>
        <w:jc w:val="both"/>
      </w:pPr>
      <w:r>
        <w:t>Annex 1</w:t>
      </w:r>
      <w:r w:rsidR="00DB0518">
        <w:t>.</w:t>
      </w:r>
      <w:r>
        <w:t xml:space="preserve"> </w:t>
      </w:r>
      <w:r w:rsidR="00FE31D7" w:rsidRPr="00FE31D7">
        <w:rPr>
          <w:highlight w:val="yellow"/>
        </w:rPr>
        <w:t>[NS]</w:t>
      </w:r>
      <w:r w:rsidR="009C5E27">
        <w:t xml:space="preserve"> </w:t>
      </w:r>
      <w:r>
        <w:t xml:space="preserve">General Terms &amp; Conditions </w:t>
      </w:r>
    </w:p>
    <w:p w14:paraId="071BD137" w14:textId="4FADDB6B" w:rsidR="00E85DC8" w:rsidRDefault="00B80731" w:rsidP="00AC3761">
      <w:pPr>
        <w:pStyle w:val="ListParagraph"/>
        <w:numPr>
          <w:ilvl w:val="0"/>
          <w:numId w:val="16"/>
        </w:numPr>
        <w:jc w:val="both"/>
      </w:pPr>
      <w:r w:rsidRPr="0058143D">
        <w:t>Annex 2</w:t>
      </w:r>
      <w:r w:rsidR="00DB0518">
        <w:t>.</w:t>
      </w:r>
      <w:r w:rsidRPr="0058143D">
        <w:t xml:space="preserve"> </w:t>
      </w:r>
      <w:r w:rsidR="00AE62DD">
        <w:t>Scope of Work (SoW)</w:t>
      </w:r>
    </w:p>
    <w:p w14:paraId="6698C735" w14:textId="2E876F6A" w:rsidR="00DB0518" w:rsidRPr="0058143D" w:rsidRDefault="00DB0518" w:rsidP="00AC3761">
      <w:pPr>
        <w:pStyle w:val="ListParagraph"/>
        <w:numPr>
          <w:ilvl w:val="0"/>
          <w:numId w:val="16"/>
        </w:numPr>
        <w:jc w:val="both"/>
      </w:pPr>
      <w:r>
        <w:t xml:space="preserve">Annex 3. FSP Response Sheet </w:t>
      </w:r>
    </w:p>
    <w:p w14:paraId="272B9A5C" w14:textId="0AEEB13E" w:rsidR="001669FE" w:rsidRPr="0058143D" w:rsidRDefault="00663188" w:rsidP="001669FE">
      <w:pPr>
        <w:pStyle w:val="ListParagraph"/>
        <w:numPr>
          <w:ilvl w:val="0"/>
          <w:numId w:val="16"/>
        </w:numPr>
        <w:jc w:val="both"/>
      </w:pPr>
      <w:r w:rsidRPr="0058143D">
        <w:t xml:space="preserve">Annex </w:t>
      </w:r>
      <w:r w:rsidR="00DB0518">
        <w:t>4.</w:t>
      </w:r>
      <w:r w:rsidR="00B80731" w:rsidRPr="0058143D">
        <w:t xml:space="preserve"> </w:t>
      </w:r>
      <w:r w:rsidR="00C10176">
        <w:t>Cost breakdown</w:t>
      </w:r>
      <w:r w:rsidRPr="0058143D">
        <w:t xml:space="preserve"> </w:t>
      </w:r>
    </w:p>
    <w:p w14:paraId="1C366E13" w14:textId="02E9E315" w:rsidR="00B80731" w:rsidRPr="0058143D" w:rsidRDefault="002A6219" w:rsidP="001669FE">
      <w:pPr>
        <w:pStyle w:val="ListParagraph"/>
        <w:numPr>
          <w:ilvl w:val="0"/>
          <w:numId w:val="16"/>
        </w:numPr>
        <w:jc w:val="both"/>
      </w:pPr>
      <w:r w:rsidRPr="0058143D">
        <w:t>Annex</w:t>
      </w:r>
      <w:r w:rsidR="001669FE" w:rsidRPr="0058143D">
        <w:t xml:space="preserve"> </w:t>
      </w:r>
      <w:r w:rsidR="00DB0518">
        <w:t xml:space="preserve">5. </w:t>
      </w:r>
      <w:r w:rsidR="00663188" w:rsidRPr="0058143D">
        <w:t>Supplier Registration Form</w:t>
      </w:r>
      <w:r w:rsidR="00557051" w:rsidRPr="0058143D">
        <w:t xml:space="preserve"> </w:t>
      </w:r>
    </w:p>
    <w:p w14:paraId="6A021C8D" w14:textId="0A1078B9" w:rsidR="00DF37A2" w:rsidRDefault="00B80731" w:rsidP="0058143D">
      <w:pPr>
        <w:pStyle w:val="ListParagraph"/>
        <w:numPr>
          <w:ilvl w:val="0"/>
          <w:numId w:val="16"/>
        </w:numPr>
        <w:jc w:val="both"/>
      </w:pPr>
      <w:r w:rsidRPr="00663188">
        <w:t xml:space="preserve">Annex </w:t>
      </w:r>
      <w:r w:rsidR="00DB0518">
        <w:t>6.</w:t>
      </w:r>
      <w:r w:rsidRPr="00663188">
        <w:t xml:space="preserve"> </w:t>
      </w:r>
      <w:r w:rsidR="00E85DC8" w:rsidRPr="00663188">
        <w:t>Declaration of</w:t>
      </w:r>
      <w:r w:rsidR="00E85DC8">
        <w:t xml:space="preserve"> Undertaking</w:t>
      </w:r>
      <w:r w:rsidR="00557051">
        <w:t xml:space="preserve"> </w:t>
      </w:r>
    </w:p>
    <w:p w14:paraId="34F40715" w14:textId="46C0EDCA" w:rsidR="00DB0518" w:rsidRDefault="00DB0518" w:rsidP="00DB0518">
      <w:pPr>
        <w:jc w:val="both"/>
      </w:pPr>
      <w:r>
        <w:t xml:space="preserve">The Request for Proposal should be read in conjunction with any Addendum issued. </w:t>
      </w:r>
    </w:p>
    <w:p w14:paraId="2630D846" w14:textId="77777777" w:rsidR="00E85DC8" w:rsidRPr="00546666" w:rsidRDefault="00E85DC8" w:rsidP="0020231D">
      <w:pPr>
        <w:pStyle w:val="Heading1"/>
      </w:pPr>
      <w:r w:rsidRPr="00546666">
        <w:t>Language of proposal</w:t>
      </w:r>
    </w:p>
    <w:p w14:paraId="3AE5C6E1" w14:textId="6A1AB517" w:rsidR="00E85DC8" w:rsidRPr="003B72B3" w:rsidRDefault="00E85DC8" w:rsidP="00AC3761">
      <w:pPr>
        <w:tabs>
          <w:tab w:val="left" w:pos="5152"/>
        </w:tabs>
        <w:spacing w:before="240" w:after="120" w:line="240" w:lineRule="auto"/>
        <w:contextualSpacing/>
        <w:rPr>
          <w:rFonts w:cstheme="minorHAnsi"/>
          <w:color w:val="000000" w:themeColor="text1"/>
          <w:szCs w:val="20"/>
        </w:rPr>
      </w:pPr>
      <w:r w:rsidRPr="003B72B3">
        <w:rPr>
          <w:rFonts w:cstheme="minorHAnsi"/>
          <w:color w:val="000000" w:themeColor="text1"/>
          <w:szCs w:val="20"/>
        </w:rPr>
        <w:t xml:space="preserve">The </w:t>
      </w:r>
      <w:r w:rsidR="00F56C9E">
        <w:rPr>
          <w:rFonts w:cstheme="minorHAnsi"/>
          <w:color w:val="000000" w:themeColor="text1"/>
          <w:szCs w:val="20"/>
        </w:rPr>
        <w:t>proposal</w:t>
      </w:r>
      <w:r w:rsidRPr="003B72B3">
        <w:rPr>
          <w:rFonts w:cstheme="minorHAnsi"/>
          <w:color w:val="000000" w:themeColor="text1"/>
          <w:szCs w:val="20"/>
        </w:rPr>
        <w:t xml:space="preserve"> and all correspondence and documents related to the </w:t>
      </w:r>
      <w:r w:rsidR="00F56C9E">
        <w:rPr>
          <w:rFonts w:cstheme="minorHAnsi"/>
          <w:color w:val="000000" w:themeColor="text1"/>
          <w:szCs w:val="20"/>
        </w:rPr>
        <w:t>proposal</w:t>
      </w:r>
      <w:r w:rsidRPr="003B72B3">
        <w:rPr>
          <w:rFonts w:cstheme="minorHAnsi"/>
          <w:color w:val="000000" w:themeColor="text1"/>
          <w:szCs w:val="20"/>
        </w:rPr>
        <w:t xml:space="preserve"> shall be written in </w:t>
      </w:r>
      <w:r w:rsidRPr="002A6219">
        <w:rPr>
          <w:rFonts w:cstheme="minorHAnsi"/>
          <w:color w:val="000000" w:themeColor="text1"/>
          <w:szCs w:val="20"/>
        </w:rPr>
        <w:t>English.</w:t>
      </w:r>
    </w:p>
    <w:p w14:paraId="1C0B6A3A" w14:textId="77777777" w:rsidR="00E85DC8" w:rsidRPr="003B72B3" w:rsidRDefault="00E85DC8" w:rsidP="00B54343">
      <w:pPr>
        <w:pStyle w:val="Heading1"/>
        <w:rPr>
          <w:color w:val="000000" w:themeColor="text1"/>
        </w:rPr>
      </w:pPr>
      <w:r w:rsidRPr="003B72B3">
        <w:rPr>
          <w:color w:val="000000" w:themeColor="text1"/>
        </w:rPr>
        <w:t xml:space="preserve">Cost of </w:t>
      </w:r>
      <w:r w:rsidR="00B54343">
        <w:rPr>
          <w:color w:val="000000" w:themeColor="text1"/>
        </w:rPr>
        <w:t>submitting proposals</w:t>
      </w:r>
    </w:p>
    <w:p w14:paraId="7CF6E74B" w14:textId="5286D535" w:rsidR="00D30E1D" w:rsidRDefault="00175CB3" w:rsidP="00AC3761">
      <w:pPr>
        <w:tabs>
          <w:tab w:val="left" w:pos="5152"/>
        </w:tabs>
        <w:spacing w:before="240" w:after="120" w:line="240" w:lineRule="auto"/>
        <w:contextualSpacing/>
        <w:jc w:val="both"/>
        <w:rPr>
          <w:rFonts w:cstheme="minorHAnsi"/>
          <w:color w:val="000000" w:themeColor="text1"/>
          <w:szCs w:val="20"/>
        </w:rPr>
      </w:pPr>
      <w:r w:rsidRPr="00175CB3">
        <w:rPr>
          <w:rFonts w:cstheme="minorHAnsi"/>
          <w:color w:val="000000" w:themeColor="text1"/>
          <w:szCs w:val="20"/>
        </w:rPr>
        <w:t xml:space="preserve">The </w:t>
      </w:r>
      <w:r w:rsidR="00F56C9E">
        <w:rPr>
          <w:rFonts w:cstheme="minorHAnsi"/>
          <w:color w:val="000000" w:themeColor="text1"/>
          <w:szCs w:val="20"/>
        </w:rPr>
        <w:t>Tenderer</w:t>
      </w:r>
      <w:r w:rsidRPr="00175CB3">
        <w:rPr>
          <w:rFonts w:cstheme="minorHAnsi"/>
          <w:color w:val="000000" w:themeColor="text1"/>
          <w:szCs w:val="20"/>
        </w:rPr>
        <w:t xml:space="preserve"> shall bear all costs associated with the preparation and </w:t>
      </w:r>
      <w:r>
        <w:rPr>
          <w:rFonts w:cstheme="minorHAnsi"/>
          <w:color w:val="000000" w:themeColor="text1"/>
          <w:szCs w:val="20"/>
        </w:rPr>
        <w:t xml:space="preserve">submission of </w:t>
      </w:r>
      <w:r w:rsidR="00885BF0">
        <w:rPr>
          <w:rFonts w:cstheme="minorHAnsi"/>
          <w:color w:val="000000" w:themeColor="text1"/>
          <w:szCs w:val="20"/>
        </w:rPr>
        <w:t xml:space="preserve">the </w:t>
      </w:r>
      <w:r w:rsidR="00F56C9E">
        <w:rPr>
          <w:rFonts w:cstheme="minorHAnsi"/>
          <w:color w:val="000000" w:themeColor="text1"/>
          <w:szCs w:val="20"/>
        </w:rPr>
        <w:t>proposal</w:t>
      </w:r>
      <w:r>
        <w:rPr>
          <w:rFonts w:cstheme="minorHAnsi"/>
          <w:color w:val="000000" w:themeColor="text1"/>
          <w:szCs w:val="20"/>
        </w:rPr>
        <w:t xml:space="preserve">, and the </w:t>
      </w:r>
      <w:r w:rsidR="001669FE" w:rsidRPr="001669FE">
        <w:rPr>
          <w:rFonts w:cstheme="minorHAnsi"/>
          <w:color w:val="000000" w:themeColor="text1"/>
          <w:szCs w:val="20"/>
          <w:highlight w:val="yellow"/>
        </w:rPr>
        <w:t>[NS</w:t>
      </w:r>
      <w:r w:rsidR="001669FE">
        <w:rPr>
          <w:rFonts w:cstheme="minorHAnsi"/>
          <w:color w:val="000000" w:themeColor="text1"/>
          <w:szCs w:val="20"/>
        </w:rPr>
        <w:t xml:space="preserve">] </w:t>
      </w:r>
      <w:r w:rsidRPr="00175CB3">
        <w:rPr>
          <w:rFonts w:cstheme="minorHAnsi"/>
          <w:color w:val="000000" w:themeColor="text1"/>
          <w:szCs w:val="20"/>
        </w:rPr>
        <w:t>will in no case be responsible or liable for those costs, regardless of the conduct or outcome of the tendering process.</w:t>
      </w:r>
    </w:p>
    <w:p w14:paraId="2714193D" w14:textId="77777777" w:rsidR="00E5682B" w:rsidRDefault="00E5682B" w:rsidP="00E5682B">
      <w:pPr>
        <w:pStyle w:val="Heading1"/>
      </w:pPr>
      <w:r>
        <w:t>Acknowledgment</w:t>
      </w:r>
    </w:p>
    <w:p w14:paraId="49190FB4" w14:textId="46C3A541" w:rsidR="00E5682B" w:rsidRDefault="00F56C9E" w:rsidP="00803F9D">
      <w:pPr>
        <w:jc w:val="both"/>
      </w:pPr>
      <w:r>
        <w:t>Tenderers</w:t>
      </w:r>
      <w:r w:rsidR="00E5682B">
        <w:t xml:space="preserve"> are </w:t>
      </w:r>
      <w:r w:rsidR="00775290">
        <w:t xml:space="preserve">required </w:t>
      </w:r>
      <w:r w:rsidR="00E5682B">
        <w:t xml:space="preserve">to acknowledge their participation in the </w:t>
      </w:r>
      <w:r>
        <w:t>tender</w:t>
      </w:r>
      <w:r w:rsidR="00E5682B">
        <w:t xml:space="preserve"> by forwarding </w:t>
      </w:r>
      <w:r w:rsidR="00885BF0">
        <w:t xml:space="preserve">a </w:t>
      </w:r>
      <w:r w:rsidR="00E5682B">
        <w:t xml:space="preserve">notification e-mail to </w:t>
      </w:r>
      <w:r w:rsidR="002A6219" w:rsidRPr="002A6219">
        <w:rPr>
          <w:rFonts w:cstheme="minorHAnsi"/>
          <w:color w:val="000000" w:themeColor="text1"/>
          <w:szCs w:val="20"/>
          <w:highlight w:val="yellow"/>
        </w:rPr>
        <w:t>name/surname</w:t>
      </w:r>
      <w:r w:rsidR="00CF3416">
        <w:rPr>
          <w:rFonts w:cstheme="minorHAnsi"/>
          <w:color w:val="000000" w:themeColor="text1"/>
          <w:szCs w:val="20"/>
        </w:rPr>
        <w:t xml:space="preserve"> </w:t>
      </w:r>
      <w:hyperlink r:id="rId9" w:history="1">
        <w:r w:rsidR="001669FE" w:rsidRPr="001669FE">
          <w:rPr>
            <w:rStyle w:val="Hyperlink"/>
            <w:rFonts w:cstheme="minorHAnsi"/>
            <w:szCs w:val="20"/>
            <w:highlight w:val="yellow"/>
          </w:rPr>
          <w:t>email</w:t>
        </w:r>
      </w:hyperlink>
      <w:r w:rsidR="001669FE" w:rsidRPr="001669FE">
        <w:rPr>
          <w:rStyle w:val="Hyperlink"/>
          <w:rFonts w:cstheme="minorHAnsi"/>
          <w:szCs w:val="20"/>
          <w:highlight w:val="yellow"/>
        </w:rPr>
        <w:t xml:space="preserve"> address</w:t>
      </w:r>
      <w:r w:rsidR="00803F9D" w:rsidRPr="00175CB3">
        <w:rPr>
          <w:rFonts w:cstheme="minorHAnsi"/>
          <w:color w:val="000000" w:themeColor="text1"/>
          <w:szCs w:val="20"/>
        </w:rPr>
        <w:t xml:space="preserve"> </w:t>
      </w:r>
      <w:r w:rsidR="00803F9D">
        <w:t>within 48 hours of receiving the Request for Proposal</w:t>
      </w:r>
      <w:r w:rsidR="00D874A0">
        <w:t>s</w:t>
      </w:r>
      <w:r w:rsidR="00E5682B">
        <w:t>.</w:t>
      </w:r>
    </w:p>
    <w:p w14:paraId="61098ED0" w14:textId="64E832DD" w:rsidR="000613E5" w:rsidRDefault="000613E5" w:rsidP="00803F9D">
      <w:pPr>
        <w:jc w:val="both"/>
      </w:pPr>
    </w:p>
    <w:p w14:paraId="3AF4426B" w14:textId="47A4DF8F" w:rsidR="00B76783" w:rsidRPr="00B76783" w:rsidRDefault="00B76783" w:rsidP="00B76783"/>
    <w:p w14:paraId="1B213EE1" w14:textId="6575ED9E" w:rsidR="00B76783" w:rsidRPr="00B76783" w:rsidRDefault="00B76783" w:rsidP="00B76783"/>
    <w:p w14:paraId="7829A2DB" w14:textId="7059B14E" w:rsidR="00B76783" w:rsidRPr="00B76783" w:rsidRDefault="00B76783" w:rsidP="00B76783"/>
    <w:p w14:paraId="3BF3E004" w14:textId="15E5DBD6" w:rsidR="00B76783" w:rsidRPr="00B76783" w:rsidRDefault="00B76783" w:rsidP="00B76783">
      <w:pPr>
        <w:tabs>
          <w:tab w:val="left" w:pos="3780"/>
        </w:tabs>
      </w:pPr>
      <w:r>
        <w:tab/>
      </w:r>
    </w:p>
    <w:p w14:paraId="0C278ED5" w14:textId="77777777" w:rsidR="007A4FCC" w:rsidRDefault="007A4FCC" w:rsidP="007A4FCC">
      <w:pPr>
        <w:pStyle w:val="Heading1"/>
        <w:numPr>
          <w:ilvl w:val="0"/>
          <w:numId w:val="0"/>
        </w:numPr>
        <w:ind w:left="360"/>
      </w:pPr>
    </w:p>
    <w:p w14:paraId="617C3E5C" w14:textId="76CC06A3" w:rsidR="0073702B" w:rsidRDefault="000613E5" w:rsidP="0073702B">
      <w:pPr>
        <w:pStyle w:val="Heading1"/>
      </w:pPr>
      <w:r>
        <w:t xml:space="preserve">Point of </w:t>
      </w:r>
      <w:r w:rsidR="0073702B">
        <w:t xml:space="preserve">Contact </w:t>
      </w:r>
    </w:p>
    <w:p w14:paraId="767144AF" w14:textId="53E2E54D" w:rsidR="0073702B" w:rsidRPr="0073702B" w:rsidRDefault="00885BF0" w:rsidP="00F56C9E">
      <w:pPr>
        <w:pStyle w:val="Heading1"/>
        <w:numPr>
          <w:ilvl w:val="0"/>
          <w:numId w:val="0"/>
        </w:numPr>
        <w:jc w:val="both"/>
        <w:rPr>
          <w:b w:val="0"/>
          <w:bCs w:val="0"/>
          <w:sz w:val="20"/>
          <w:szCs w:val="20"/>
        </w:rPr>
      </w:pPr>
      <w:r>
        <w:rPr>
          <w:b w:val="0"/>
          <w:bCs w:val="0"/>
          <w:sz w:val="20"/>
          <w:szCs w:val="20"/>
        </w:rPr>
        <w:t xml:space="preserve">The </w:t>
      </w:r>
      <w:r w:rsidR="00EA4ED7">
        <w:rPr>
          <w:b w:val="0"/>
          <w:bCs w:val="0"/>
          <w:sz w:val="20"/>
          <w:szCs w:val="20"/>
        </w:rPr>
        <w:t>t</w:t>
      </w:r>
      <w:r w:rsidR="00F56C9E">
        <w:rPr>
          <w:b w:val="0"/>
          <w:bCs w:val="0"/>
          <w:sz w:val="20"/>
          <w:szCs w:val="20"/>
        </w:rPr>
        <w:t>enderer</w:t>
      </w:r>
      <w:r w:rsidR="0073702B" w:rsidRPr="00D377AE">
        <w:rPr>
          <w:b w:val="0"/>
          <w:bCs w:val="0"/>
          <w:sz w:val="20"/>
          <w:szCs w:val="20"/>
        </w:rPr>
        <w:t xml:space="preserve"> must provide a single point of contact for all correspondence relating to this </w:t>
      </w:r>
      <w:r w:rsidR="0073702B">
        <w:rPr>
          <w:b w:val="0"/>
          <w:bCs w:val="0"/>
          <w:sz w:val="20"/>
          <w:szCs w:val="20"/>
        </w:rPr>
        <w:t>Request for Proposal</w:t>
      </w:r>
      <w:r w:rsidR="0073702B" w:rsidRPr="00D377AE">
        <w:rPr>
          <w:b w:val="0"/>
          <w:bCs w:val="0"/>
          <w:sz w:val="20"/>
          <w:szCs w:val="20"/>
        </w:rPr>
        <w:t xml:space="preserve">. The </w:t>
      </w:r>
      <w:r w:rsidR="001669FE" w:rsidRPr="001669FE">
        <w:rPr>
          <w:b w:val="0"/>
          <w:bCs w:val="0"/>
          <w:sz w:val="20"/>
          <w:szCs w:val="20"/>
          <w:highlight w:val="yellow"/>
        </w:rPr>
        <w:t>[NS]</w:t>
      </w:r>
      <w:r w:rsidR="009C5E27">
        <w:rPr>
          <w:b w:val="0"/>
          <w:bCs w:val="0"/>
          <w:sz w:val="20"/>
          <w:szCs w:val="20"/>
        </w:rPr>
        <w:t xml:space="preserve"> </w:t>
      </w:r>
      <w:r w:rsidR="0073702B" w:rsidRPr="00D377AE">
        <w:rPr>
          <w:b w:val="0"/>
          <w:bCs w:val="0"/>
          <w:sz w:val="20"/>
          <w:szCs w:val="20"/>
        </w:rPr>
        <w:t xml:space="preserve">will not be responsible for contacting the </w:t>
      </w:r>
      <w:r w:rsidR="00EA4ED7">
        <w:rPr>
          <w:b w:val="0"/>
          <w:bCs w:val="0"/>
          <w:sz w:val="20"/>
          <w:szCs w:val="20"/>
        </w:rPr>
        <w:t>t</w:t>
      </w:r>
      <w:r w:rsidR="00F56C9E">
        <w:rPr>
          <w:b w:val="0"/>
          <w:bCs w:val="0"/>
          <w:sz w:val="20"/>
          <w:szCs w:val="20"/>
        </w:rPr>
        <w:t>enderer</w:t>
      </w:r>
      <w:r w:rsidR="0073702B" w:rsidRPr="00D377AE">
        <w:rPr>
          <w:b w:val="0"/>
          <w:bCs w:val="0"/>
          <w:sz w:val="20"/>
          <w:szCs w:val="20"/>
        </w:rPr>
        <w:t xml:space="preserve"> through any route other than the nominated contact. The </w:t>
      </w:r>
      <w:r w:rsidR="00F56C9E">
        <w:rPr>
          <w:b w:val="0"/>
          <w:bCs w:val="0"/>
          <w:sz w:val="20"/>
          <w:szCs w:val="20"/>
        </w:rPr>
        <w:t>Tenderer</w:t>
      </w:r>
      <w:r w:rsidR="0073702B" w:rsidRPr="00D377AE">
        <w:rPr>
          <w:b w:val="0"/>
          <w:bCs w:val="0"/>
          <w:sz w:val="20"/>
          <w:szCs w:val="20"/>
        </w:rPr>
        <w:t xml:space="preserve"> must therefore undertake to notify any changes relating to the </w:t>
      </w:r>
      <w:r w:rsidR="00B960CD">
        <w:rPr>
          <w:b w:val="0"/>
          <w:bCs w:val="0"/>
          <w:sz w:val="20"/>
          <w:szCs w:val="20"/>
        </w:rPr>
        <w:t>nominated contact point</w:t>
      </w:r>
      <w:r w:rsidR="0073702B" w:rsidRPr="00D377AE">
        <w:rPr>
          <w:b w:val="0"/>
          <w:bCs w:val="0"/>
          <w:sz w:val="20"/>
          <w:szCs w:val="20"/>
        </w:rPr>
        <w:t>.</w:t>
      </w:r>
    </w:p>
    <w:p w14:paraId="7264D1AD" w14:textId="77777777" w:rsidR="00546666" w:rsidRPr="00546666" w:rsidRDefault="00546666" w:rsidP="00011BF6">
      <w:pPr>
        <w:pStyle w:val="Heading1"/>
      </w:pPr>
      <w:r w:rsidRPr="00546666">
        <w:t>Enquiries</w:t>
      </w:r>
    </w:p>
    <w:p w14:paraId="2CFC3ACA" w14:textId="77777777" w:rsidR="001669FE" w:rsidRDefault="00546666" w:rsidP="00EE17D8">
      <w:pPr>
        <w:tabs>
          <w:tab w:val="left" w:pos="5152"/>
        </w:tabs>
        <w:spacing w:before="240" w:after="120" w:line="240" w:lineRule="auto"/>
        <w:contextualSpacing/>
        <w:jc w:val="both"/>
        <w:rPr>
          <w:rStyle w:val="Hyperlink"/>
          <w:rFonts w:cstheme="minorHAnsi"/>
          <w:szCs w:val="20"/>
        </w:rPr>
      </w:pPr>
      <w:r w:rsidRPr="00175CB3">
        <w:rPr>
          <w:rFonts w:cstheme="minorHAnsi"/>
          <w:color w:val="000000" w:themeColor="text1"/>
          <w:szCs w:val="20"/>
        </w:rPr>
        <w:t>Enqu</w:t>
      </w:r>
      <w:r w:rsidR="00393100" w:rsidRPr="00175CB3">
        <w:rPr>
          <w:rFonts w:cstheme="minorHAnsi"/>
          <w:color w:val="000000" w:themeColor="text1"/>
          <w:szCs w:val="20"/>
        </w:rPr>
        <w:t xml:space="preserve">iries are only permitted </w:t>
      </w:r>
      <w:r w:rsidR="00BF5EBF" w:rsidRPr="004129D1">
        <w:rPr>
          <w:rFonts w:cstheme="minorHAnsi"/>
          <w:color w:val="000000" w:themeColor="text1"/>
          <w:szCs w:val="20"/>
        </w:rPr>
        <w:t>until</w:t>
      </w:r>
      <w:r w:rsidR="005B377A">
        <w:rPr>
          <w:rFonts w:cstheme="minorHAnsi"/>
          <w:color w:val="000000" w:themeColor="text1"/>
          <w:szCs w:val="20"/>
        </w:rPr>
        <w:t xml:space="preserve"> </w:t>
      </w:r>
      <w:r w:rsidR="001669FE" w:rsidRPr="001669FE">
        <w:rPr>
          <w:rFonts w:cstheme="minorHAnsi"/>
          <w:color w:val="000000" w:themeColor="text1"/>
          <w:szCs w:val="20"/>
          <w:highlight w:val="yellow"/>
        </w:rPr>
        <w:t>[hour and date]</w:t>
      </w:r>
      <w:r w:rsidR="0033674B" w:rsidRPr="004129D1">
        <w:t xml:space="preserve"> </w:t>
      </w:r>
      <w:r w:rsidR="00105EA8" w:rsidRPr="004129D1">
        <w:rPr>
          <w:rFonts w:cstheme="minorHAnsi"/>
          <w:color w:val="000000" w:themeColor="text1"/>
          <w:szCs w:val="20"/>
        </w:rPr>
        <w:t>and</w:t>
      </w:r>
      <w:r w:rsidR="00105EA8">
        <w:rPr>
          <w:rFonts w:cstheme="minorHAnsi"/>
          <w:color w:val="000000" w:themeColor="text1"/>
          <w:szCs w:val="20"/>
        </w:rPr>
        <w:t xml:space="preserve"> should be directed to</w:t>
      </w:r>
      <w:r w:rsidR="00656A05">
        <w:rPr>
          <w:rFonts w:cstheme="minorHAnsi"/>
          <w:color w:val="000000" w:themeColor="text1"/>
          <w:szCs w:val="20"/>
        </w:rPr>
        <w:t xml:space="preserve"> </w:t>
      </w:r>
      <w:r w:rsidR="001669FE">
        <w:rPr>
          <w:rFonts w:cstheme="minorHAnsi"/>
          <w:color w:val="000000" w:themeColor="text1"/>
          <w:szCs w:val="20"/>
        </w:rPr>
        <w:t>[</w:t>
      </w:r>
      <w:hyperlink r:id="rId10" w:history="1">
        <w:r w:rsidR="001669FE" w:rsidRPr="001669FE">
          <w:rPr>
            <w:rStyle w:val="Hyperlink"/>
            <w:rFonts w:cstheme="minorHAnsi"/>
            <w:szCs w:val="20"/>
            <w:highlight w:val="yellow"/>
          </w:rPr>
          <w:t>email</w:t>
        </w:r>
      </w:hyperlink>
      <w:r w:rsidR="001669FE" w:rsidRPr="001669FE">
        <w:rPr>
          <w:rStyle w:val="Hyperlink"/>
          <w:rFonts w:cstheme="minorHAnsi"/>
          <w:szCs w:val="20"/>
          <w:highlight w:val="yellow"/>
        </w:rPr>
        <w:t xml:space="preserve"> address</w:t>
      </w:r>
      <w:r w:rsidR="001669FE">
        <w:rPr>
          <w:rStyle w:val="Hyperlink"/>
          <w:rFonts w:cstheme="minorHAnsi"/>
          <w:szCs w:val="20"/>
        </w:rPr>
        <w:t>].</w:t>
      </w:r>
    </w:p>
    <w:p w14:paraId="20CCCD77" w14:textId="636827A1" w:rsidR="00F36D27" w:rsidRPr="00F36D27" w:rsidRDefault="00105EA8" w:rsidP="00EE17D8">
      <w:pPr>
        <w:tabs>
          <w:tab w:val="left" w:pos="5152"/>
        </w:tabs>
        <w:spacing w:before="240" w:after="120" w:line="240" w:lineRule="auto"/>
        <w:contextualSpacing/>
        <w:jc w:val="both"/>
        <w:rPr>
          <w:rFonts w:cstheme="minorHAnsi"/>
          <w:color w:val="632423" w:themeColor="accent2" w:themeShade="80"/>
          <w:szCs w:val="20"/>
        </w:rPr>
      </w:pPr>
      <w:r w:rsidRPr="00105EA8">
        <w:rPr>
          <w:rFonts w:cstheme="minorHAnsi"/>
          <w:szCs w:val="20"/>
        </w:rPr>
        <w:t>Enquiries will be ad</w:t>
      </w:r>
      <w:r w:rsidR="00233C46">
        <w:rPr>
          <w:rFonts w:cstheme="minorHAnsi"/>
          <w:szCs w:val="20"/>
        </w:rPr>
        <w:t xml:space="preserve">dressed by email </w:t>
      </w:r>
      <w:r w:rsidR="000613E5">
        <w:rPr>
          <w:rFonts w:cstheme="minorHAnsi"/>
          <w:szCs w:val="20"/>
        </w:rPr>
        <w:t xml:space="preserve">only </w:t>
      </w:r>
      <w:r w:rsidR="00233C46">
        <w:rPr>
          <w:rFonts w:cstheme="minorHAnsi"/>
          <w:szCs w:val="20"/>
        </w:rPr>
        <w:t>to the sender.</w:t>
      </w:r>
    </w:p>
    <w:p w14:paraId="6BF30C32" w14:textId="77777777" w:rsidR="00F36D27" w:rsidRPr="00F36D27" w:rsidRDefault="00F36D27" w:rsidP="00F36D27">
      <w:pPr>
        <w:pStyle w:val="Heading1"/>
      </w:pPr>
      <w:r w:rsidRPr="00F36D27">
        <w:t xml:space="preserve">Amendment </w:t>
      </w:r>
      <w:r>
        <w:t xml:space="preserve">to </w:t>
      </w:r>
      <w:r w:rsidR="00367D32">
        <w:t xml:space="preserve">the </w:t>
      </w:r>
      <w:r>
        <w:t>Request for Proposal</w:t>
      </w:r>
      <w:r w:rsidR="00367D32">
        <w:t>s</w:t>
      </w:r>
    </w:p>
    <w:p w14:paraId="6627BC51" w14:textId="0C4DC2A4" w:rsidR="00FB3ED1" w:rsidRDefault="00FB3ED1" w:rsidP="00F56C9E">
      <w:pPr>
        <w:tabs>
          <w:tab w:val="left" w:pos="5152"/>
        </w:tabs>
        <w:spacing w:before="240" w:after="120" w:line="240" w:lineRule="auto"/>
        <w:contextualSpacing/>
        <w:jc w:val="both"/>
        <w:rPr>
          <w:rFonts w:cstheme="minorHAnsi"/>
          <w:color w:val="000000" w:themeColor="text1"/>
          <w:szCs w:val="20"/>
        </w:rPr>
      </w:pPr>
      <w:r w:rsidRPr="00FB3ED1">
        <w:rPr>
          <w:rFonts w:cstheme="minorHAnsi"/>
          <w:color w:val="000000" w:themeColor="text1"/>
          <w:szCs w:val="20"/>
        </w:rPr>
        <w:t>At any time prior to the</w:t>
      </w:r>
      <w:r w:rsidR="00F56C9E">
        <w:rPr>
          <w:rFonts w:cstheme="minorHAnsi"/>
          <w:color w:val="000000" w:themeColor="text1"/>
          <w:szCs w:val="20"/>
        </w:rPr>
        <w:t xml:space="preserve"> deadline for submission of proposals</w:t>
      </w:r>
      <w:r w:rsidRPr="00FB3ED1">
        <w:rPr>
          <w:rFonts w:cstheme="minorHAnsi"/>
          <w:color w:val="000000" w:themeColor="text1"/>
          <w:szCs w:val="20"/>
        </w:rPr>
        <w:t xml:space="preserve">, </w:t>
      </w:r>
      <w:r w:rsidR="001669FE" w:rsidRPr="001669FE">
        <w:rPr>
          <w:rFonts w:cstheme="minorHAnsi"/>
          <w:color w:val="000000" w:themeColor="text1"/>
          <w:szCs w:val="20"/>
          <w:highlight w:val="yellow"/>
        </w:rPr>
        <w:t>[</w:t>
      </w:r>
      <w:r w:rsidR="00E755C1" w:rsidRPr="001669FE">
        <w:rPr>
          <w:rFonts w:cstheme="minorHAnsi"/>
          <w:color w:val="000000" w:themeColor="text1"/>
          <w:szCs w:val="20"/>
          <w:highlight w:val="yellow"/>
        </w:rPr>
        <w:t>NS</w:t>
      </w:r>
      <w:r w:rsidR="001669FE" w:rsidRPr="001669FE">
        <w:rPr>
          <w:rFonts w:cstheme="minorHAnsi"/>
          <w:color w:val="000000" w:themeColor="text1"/>
          <w:szCs w:val="20"/>
          <w:highlight w:val="yellow"/>
        </w:rPr>
        <w:t>]</w:t>
      </w:r>
      <w:r w:rsidRPr="00FB3ED1">
        <w:rPr>
          <w:rFonts w:cstheme="minorHAnsi"/>
          <w:color w:val="000000" w:themeColor="text1"/>
          <w:szCs w:val="20"/>
        </w:rPr>
        <w:t xml:space="preserve"> may amend the </w:t>
      </w:r>
      <w:r w:rsidR="00F56C9E">
        <w:rPr>
          <w:rFonts w:cstheme="minorHAnsi"/>
          <w:color w:val="000000" w:themeColor="text1"/>
          <w:szCs w:val="20"/>
        </w:rPr>
        <w:t>tender</w:t>
      </w:r>
      <w:r w:rsidRPr="00FB3ED1">
        <w:rPr>
          <w:rFonts w:cstheme="minorHAnsi"/>
          <w:color w:val="000000" w:themeColor="text1"/>
          <w:szCs w:val="20"/>
        </w:rPr>
        <w:t xml:space="preserve"> documents by issuing Addenda. Any Addendum thus issued shall be part of the </w:t>
      </w:r>
      <w:r w:rsidR="00F56C9E">
        <w:rPr>
          <w:rFonts w:cstheme="minorHAnsi"/>
          <w:color w:val="000000" w:themeColor="text1"/>
          <w:szCs w:val="20"/>
        </w:rPr>
        <w:t>tender</w:t>
      </w:r>
      <w:r w:rsidRPr="00FB3ED1">
        <w:rPr>
          <w:rFonts w:cstheme="minorHAnsi"/>
          <w:color w:val="000000" w:themeColor="text1"/>
          <w:szCs w:val="20"/>
        </w:rPr>
        <w:t xml:space="preserve"> documents and shall be communicated in writing by e-mail to all </w:t>
      </w:r>
      <w:r w:rsidR="00EA4ED7">
        <w:rPr>
          <w:rFonts w:cstheme="minorHAnsi"/>
          <w:color w:val="000000" w:themeColor="text1"/>
          <w:szCs w:val="20"/>
        </w:rPr>
        <w:t>t</w:t>
      </w:r>
      <w:r w:rsidR="00F56C9E">
        <w:rPr>
          <w:rFonts w:cstheme="minorHAnsi"/>
          <w:color w:val="000000" w:themeColor="text1"/>
          <w:szCs w:val="20"/>
        </w:rPr>
        <w:t>enderers</w:t>
      </w:r>
      <w:r w:rsidRPr="00FB3ED1">
        <w:rPr>
          <w:rFonts w:cstheme="minorHAnsi"/>
          <w:color w:val="000000" w:themeColor="text1"/>
          <w:szCs w:val="20"/>
        </w:rPr>
        <w:t xml:space="preserve">. Prospective </w:t>
      </w:r>
      <w:r w:rsidR="00EA4ED7">
        <w:rPr>
          <w:rFonts w:cstheme="minorHAnsi"/>
          <w:color w:val="000000" w:themeColor="text1"/>
          <w:szCs w:val="20"/>
        </w:rPr>
        <w:t>t</w:t>
      </w:r>
      <w:r w:rsidR="00F56C9E">
        <w:rPr>
          <w:rFonts w:cstheme="minorHAnsi"/>
          <w:color w:val="000000" w:themeColor="text1"/>
          <w:szCs w:val="20"/>
        </w:rPr>
        <w:t>enderers</w:t>
      </w:r>
      <w:r w:rsidRPr="00FB3ED1">
        <w:rPr>
          <w:rFonts w:cstheme="minorHAnsi"/>
          <w:color w:val="000000" w:themeColor="text1"/>
          <w:szCs w:val="20"/>
        </w:rPr>
        <w:t xml:space="preserve"> should promptly acknowledge receipt of each Addendum by e-mail to the </w:t>
      </w:r>
      <w:r w:rsidR="001669FE" w:rsidRPr="001669FE">
        <w:rPr>
          <w:rFonts w:cstheme="minorHAnsi"/>
          <w:color w:val="000000" w:themeColor="text1"/>
          <w:szCs w:val="20"/>
          <w:highlight w:val="yellow"/>
        </w:rPr>
        <w:t>[</w:t>
      </w:r>
      <w:r w:rsidR="00E755C1" w:rsidRPr="001669FE">
        <w:rPr>
          <w:rFonts w:cstheme="minorHAnsi"/>
          <w:color w:val="000000" w:themeColor="text1"/>
          <w:szCs w:val="20"/>
          <w:highlight w:val="yellow"/>
        </w:rPr>
        <w:t>NS</w:t>
      </w:r>
      <w:r w:rsidR="001669FE" w:rsidRPr="001669FE">
        <w:rPr>
          <w:rFonts w:cstheme="minorHAnsi"/>
          <w:color w:val="000000" w:themeColor="text1"/>
          <w:szCs w:val="20"/>
          <w:highlight w:val="yellow"/>
        </w:rPr>
        <w:t>]</w:t>
      </w:r>
      <w:r w:rsidR="00F56C9E">
        <w:rPr>
          <w:rFonts w:cstheme="minorHAnsi"/>
          <w:color w:val="000000" w:themeColor="text1"/>
          <w:szCs w:val="20"/>
        </w:rPr>
        <w:t xml:space="preserve">. </w:t>
      </w:r>
      <w:r w:rsidR="001669FE">
        <w:rPr>
          <w:rFonts w:cstheme="minorHAnsi"/>
          <w:color w:val="000000" w:themeColor="text1"/>
          <w:szCs w:val="20"/>
        </w:rPr>
        <w:t>T</w:t>
      </w:r>
      <w:r w:rsidR="00F56C9E">
        <w:rPr>
          <w:rFonts w:cstheme="minorHAnsi"/>
          <w:color w:val="000000" w:themeColor="text1"/>
          <w:szCs w:val="20"/>
        </w:rPr>
        <w:t xml:space="preserve">o give </w:t>
      </w:r>
      <w:r w:rsidRPr="00FB3ED1">
        <w:rPr>
          <w:rFonts w:cstheme="minorHAnsi"/>
          <w:color w:val="000000" w:themeColor="text1"/>
          <w:szCs w:val="20"/>
        </w:rPr>
        <w:t xml:space="preserve">reasonable time </w:t>
      </w:r>
      <w:r w:rsidR="00F56C9E">
        <w:rPr>
          <w:rFonts w:cstheme="minorHAnsi"/>
          <w:color w:val="000000" w:themeColor="text1"/>
          <w:szCs w:val="20"/>
        </w:rPr>
        <w:t xml:space="preserve">to prospective </w:t>
      </w:r>
      <w:r w:rsidR="00EA4ED7">
        <w:rPr>
          <w:rFonts w:cstheme="minorHAnsi"/>
          <w:color w:val="000000" w:themeColor="text1"/>
          <w:szCs w:val="20"/>
        </w:rPr>
        <w:t>t</w:t>
      </w:r>
      <w:r w:rsidR="00F56C9E">
        <w:rPr>
          <w:rFonts w:cstheme="minorHAnsi"/>
          <w:color w:val="000000" w:themeColor="text1"/>
          <w:szCs w:val="20"/>
        </w:rPr>
        <w:t>enderers</w:t>
      </w:r>
      <w:r w:rsidR="00F56C9E" w:rsidRPr="00FB3ED1">
        <w:rPr>
          <w:rFonts w:cstheme="minorHAnsi"/>
          <w:color w:val="000000" w:themeColor="text1"/>
          <w:szCs w:val="20"/>
        </w:rPr>
        <w:t xml:space="preserve"> </w:t>
      </w:r>
      <w:r w:rsidR="00F56C9E">
        <w:rPr>
          <w:rFonts w:cstheme="minorHAnsi"/>
          <w:color w:val="000000" w:themeColor="text1"/>
          <w:szCs w:val="20"/>
        </w:rPr>
        <w:t>for</w:t>
      </w:r>
      <w:r w:rsidRPr="00FB3ED1">
        <w:rPr>
          <w:rFonts w:cstheme="minorHAnsi"/>
          <w:color w:val="000000" w:themeColor="text1"/>
          <w:szCs w:val="20"/>
        </w:rPr>
        <w:t xml:space="preserve"> tak</w:t>
      </w:r>
      <w:r w:rsidR="00F56C9E">
        <w:rPr>
          <w:rFonts w:cstheme="minorHAnsi"/>
          <w:color w:val="000000" w:themeColor="text1"/>
          <w:szCs w:val="20"/>
        </w:rPr>
        <w:t>ing</w:t>
      </w:r>
      <w:r w:rsidRPr="00FB3ED1">
        <w:rPr>
          <w:rFonts w:cstheme="minorHAnsi"/>
          <w:color w:val="000000" w:themeColor="text1"/>
          <w:szCs w:val="20"/>
        </w:rPr>
        <w:t xml:space="preserve"> </w:t>
      </w:r>
      <w:r w:rsidR="00F56C9E">
        <w:rPr>
          <w:rFonts w:cstheme="minorHAnsi"/>
          <w:color w:val="000000" w:themeColor="text1"/>
          <w:szCs w:val="20"/>
        </w:rPr>
        <w:t>the</w:t>
      </w:r>
      <w:r w:rsidRPr="00FB3ED1">
        <w:rPr>
          <w:rFonts w:cstheme="minorHAnsi"/>
          <w:color w:val="000000" w:themeColor="text1"/>
          <w:szCs w:val="20"/>
        </w:rPr>
        <w:t xml:space="preserve"> Addendum into account, the </w:t>
      </w:r>
      <w:r w:rsidR="001669FE" w:rsidRPr="001669FE">
        <w:rPr>
          <w:rFonts w:cstheme="minorHAnsi"/>
          <w:color w:val="000000" w:themeColor="text1"/>
          <w:szCs w:val="20"/>
          <w:highlight w:val="yellow"/>
        </w:rPr>
        <w:t>[</w:t>
      </w:r>
      <w:r w:rsidR="009C5E27" w:rsidRPr="001669FE">
        <w:rPr>
          <w:rFonts w:cstheme="minorHAnsi"/>
          <w:color w:val="000000" w:themeColor="text1"/>
          <w:szCs w:val="20"/>
          <w:highlight w:val="yellow"/>
        </w:rPr>
        <w:t>NS</w:t>
      </w:r>
      <w:r w:rsidR="001669FE" w:rsidRPr="001669FE">
        <w:rPr>
          <w:rFonts w:cstheme="minorHAnsi"/>
          <w:color w:val="000000" w:themeColor="text1"/>
          <w:szCs w:val="20"/>
          <w:highlight w:val="yellow"/>
        </w:rPr>
        <w:t>]</w:t>
      </w:r>
      <w:r w:rsidRPr="00FB3ED1">
        <w:rPr>
          <w:rFonts w:cstheme="minorHAnsi"/>
          <w:color w:val="000000" w:themeColor="text1"/>
          <w:szCs w:val="20"/>
        </w:rPr>
        <w:t xml:space="preserve"> shall extend as necessary the deadline for submission </w:t>
      </w:r>
      <w:r w:rsidR="00F56C9E">
        <w:rPr>
          <w:rFonts w:cstheme="minorHAnsi"/>
          <w:color w:val="000000" w:themeColor="text1"/>
          <w:szCs w:val="20"/>
        </w:rPr>
        <w:t>of proposals</w:t>
      </w:r>
      <w:r w:rsidRPr="00FB3ED1">
        <w:rPr>
          <w:rFonts w:cstheme="minorHAnsi"/>
          <w:color w:val="000000" w:themeColor="text1"/>
          <w:szCs w:val="20"/>
        </w:rPr>
        <w:t>.</w:t>
      </w:r>
    </w:p>
    <w:p w14:paraId="1D706DD5" w14:textId="77777777" w:rsidR="004F6B93" w:rsidRDefault="004F6B93" w:rsidP="004F6B93">
      <w:pPr>
        <w:pStyle w:val="Heading1"/>
      </w:pPr>
      <w:r>
        <w:t>Time Schedule</w:t>
      </w:r>
    </w:p>
    <w:p w14:paraId="7D324843" w14:textId="3987621B" w:rsidR="004F6B93" w:rsidRDefault="004F6B93" w:rsidP="004F6B93">
      <w:r>
        <w:t xml:space="preserve">The </w:t>
      </w:r>
      <w:r w:rsidR="001669FE" w:rsidRPr="001669FE">
        <w:rPr>
          <w:highlight w:val="yellow"/>
        </w:rPr>
        <w:t>[NS]</w:t>
      </w:r>
      <w:r w:rsidR="009C5E27">
        <w:t xml:space="preserve"> </w:t>
      </w:r>
      <w:r>
        <w:t>aims to follow the time schedule indicated below:</w:t>
      </w:r>
    </w:p>
    <w:p w14:paraId="0D0B21E9" w14:textId="09991AF3" w:rsidR="007C4087" w:rsidRPr="00732251" w:rsidRDefault="001669FE" w:rsidP="00FC76CE">
      <w:pPr>
        <w:pStyle w:val="ListParagraph"/>
        <w:numPr>
          <w:ilvl w:val="0"/>
          <w:numId w:val="18"/>
        </w:numPr>
        <w:rPr>
          <w:highlight w:val="yellow"/>
        </w:rPr>
      </w:pPr>
      <w:r>
        <w:rPr>
          <w:highlight w:val="yellow"/>
        </w:rPr>
        <w:t>Date</w:t>
      </w:r>
      <w:r w:rsidR="00500174" w:rsidRPr="00732251">
        <w:rPr>
          <w:highlight w:val="yellow"/>
        </w:rPr>
        <w:t xml:space="preserve"> –</w:t>
      </w:r>
      <w:r w:rsidR="00B94EE5" w:rsidRPr="00732251">
        <w:rPr>
          <w:highlight w:val="yellow"/>
        </w:rPr>
        <w:t xml:space="preserve"> </w:t>
      </w:r>
      <w:r w:rsidR="0033674B" w:rsidRPr="00732251">
        <w:rPr>
          <w:highlight w:val="yellow"/>
        </w:rPr>
        <w:t>Launch of Request for Proposal</w:t>
      </w:r>
      <w:r w:rsidR="00234944" w:rsidRPr="00732251">
        <w:rPr>
          <w:highlight w:val="yellow"/>
        </w:rPr>
        <w:t>s</w:t>
      </w:r>
    </w:p>
    <w:p w14:paraId="7F20ACF3" w14:textId="3396A08E" w:rsidR="004F6B93" w:rsidRPr="00732251" w:rsidRDefault="001669FE" w:rsidP="00EA4478">
      <w:pPr>
        <w:pStyle w:val="ListParagraph"/>
        <w:numPr>
          <w:ilvl w:val="0"/>
          <w:numId w:val="18"/>
        </w:numPr>
        <w:rPr>
          <w:highlight w:val="yellow"/>
        </w:rPr>
      </w:pPr>
      <w:r>
        <w:rPr>
          <w:highlight w:val="yellow"/>
        </w:rPr>
        <w:t>Date/Time</w:t>
      </w:r>
      <w:r w:rsidR="009D3E1F" w:rsidRPr="00732251">
        <w:rPr>
          <w:highlight w:val="yellow"/>
        </w:rPr>
        <w:t xml:space="preserve"> </w:t>
      </w:r>
      <w:r w:rsidR="004F6B93" w:rsidRPr="00732251">
        <w:rPr>
          <w:highlight w:val="yellow"/>
        </w:rPr>
        <w:t>– Deadline to receive enquiries</w:t>
      </w:r>
    </w:p>
    <w:p w14:paraId="2397E728" w14:textId="27951390" w:rsidR="004F6B93" w:rsidRPr="00732251" w:rsidRDefault="001669FE" w:rsidP="00EA4478">
      <w:pPr>
        <w:pStyle w:val="ListParagraph"/>
        <w:numPr>
          <w:ilvl w:val="0"/>
          <w:numId w:val="18"/>
        </w:numPr>
        <w:rPr>
          <w:b/>
          <w:bCs/>
          <w:highlight w:val="yellow"/>
        </w:rPr>
      </w:pPr>
      <w:r>
        <w:rPr>
          <w:b/>
          <w:bCs/>
          <w:highlight w:val="yellow"/>
        </w:rPr>
        <w:t>Date/Time</w:t>
      </w:r>
      <w:r w:rsidR="005A732B" w:rsidRPr="00732251">
        <w:rPr>
          <w:b/>
          <w:bCs/>
          <w:highlight w:val="yellow"/>
        </w:rPr>
        <w:t xml:space="preserve"> </w:t>
      </w:r>
      <w:r w:rsidR="00D032A5" w:rsidRPr="00732251">
        <w:rPr>
          <w:b/>
          <w:bCs/>
          <w:highlight w:val="yellow"/>
        </w:rPr>
        <w:t>–</w:t>
      </w:r>
      <w:r w:rsidR="00B94EE5" w:rsidRPr="00732251">
        <w:rPr>
          <w:b/>
          <w:bCs/>
          <w:highlight w:val="yellow"/>
        </w:rPr>
        <w:t xml:space="preserve"> </w:t>
      </w:r>
      <w:r w:rsidR="00D032A5" w:rsidRPr="00732251">
        <w:rPr>
          <w:b/>
          <w:bCs/>
          <w:highlight w:val="yellow"/>
        </w:rPr>
        <w:t xml:space="preserve">deadline for submission of </w:t>
      </w:r>
      <w:r w:rsidR="00AC3761" w:rsidRPr="00732251">
        <w:rPr>
          <w:b/>
          <w:bCs/>
          <w:highlight w:val="yellow"/>
        </w:rPr>
        <w:t>proposals</w:t>
      </w:r>
    </w:p>
    <w:p w14:paraId="158BAD32" w14:textId="6549BFA2" w:rsidR="00E046DA" w:rsidRPr="00732251" w:rsidRDefault="001669FE" w:rsidP="00C30E75">
      <w:pPr>
        <w:pStyle w:val="ListParagraph"/>
        <w:numPr>
          <w:ilvl w:val="0"/>
          <w:numId w:val="18"/>
        </w:numPr>
        <w:rPr>
          <w:highlight w:val="yellow"/>
        </w:rPr>
      </w:pPr>
      <w:r>
        <w:rPr>
          <w:highlight w:val="yellow"/>
        </w:rPr>
        <w:t>Date</w:t>
      </w:r>
      <w:r w:rsidR="00B94EE5" w:rsidRPr="00732251">
        <w:rPr>
          <w:highlight w:val="yellow"/>
        </w:rPr>
        <w:t xml:space="preserve"> </w:t>
      </w:r>
      <w:r w:rsidR="0075352C" w:rsidRPr="00732251">
        <w:rPr>
          <w:highlight w:val="yellow"/>
        </w:rPr>
        <w:t xml:space="preserve">– </w:t>
      </w:r>
      <w:r w:rsidR="00B94EE5" w:rsidRPr="00732251">
        <w:rPr>
          <w:highlight w:val="yellow"/>
        </w:rPr>
        <w:t>E</w:t>
      </w:r>
      <w:r w:rsidR="001D7754" w:rsidRPr="00732251">
        <w:rPr>
          <w:highlight w:val="yellow"/>
        </w:rPr>
        <w:t xml:space="preserve">xpected </w:t>
      </w:r>
      <w:r w:rsidR="0075352C" w:rsidRPr="00732251">
        <w:rPr>
          <w:highlight w:val="yellow"/>
        </w:rPr>
        <w:t>award</w:t>
      </w:r>
      <w:r w:rsidR="00B94EE5" w:rsidRPr="00732251">
        <w:rPr>
          <w:highlight w:val="yellow"/>
        </w:rPr>
        <w:t xml:space="preserve"> </w:t>
      </w:r>
      <w:r w:rsidR="00D032A5" w:rsidRPr="00732251">
        <w:rPr>
          <w:highlight w:val="yellow"/>
        </w:rPr>
        <w:t>of the contract</w:t>
      </w:r>
    </w:p>
    <w:p w14:paraId="2A800B77" w14:textId="57C4FEE1" w:rsidR="00546666" w:rsidRPr="00546666" w:rsidRDefault="00546666" w:rsidP="00656A05">
      <w:pPr>
        <w:pStyle w:val="Heading1"/>
      </w:pPr>
      <w:r w:rsidRPr="00546666">
        <w:t xml:space="preserve">Submission of </w:t>
      </w:r>
      <w:r w:rsidR="00B54343">
        <w:t>Proposal</w:t>
      </w:r>
      <w:r w:rsidR="00762681">
        <w:t>s</w:t>
      </w:r>
      <w:r w:rsidR="00732251">
        <w:t xml:space="preserve"> </w:t>
      </w:r>
    </w:p>
    <w:p w14:paraId="00EC331D" w14:textId="3D9D6D6B" w:rsidR="006742E1" w:rsidRDefault="00656A05" w:rsidP="00656A05">
      <w:pPr>
        <w:spacing w:before="0" w:after="0" w:line="240" w:lineRule="auto"/>
        <w:rPr>
          <w:rFonts w:cstheme="minorHAnsi"/>
          <w:color w:val="000000" w:themeColor="text1"/>
          <w:szCs w:val="20"/>
        </w:rPr>
      </w:pPr>
      <w:r>
        <w:rPr>
          <w:rFonts w:cstheme="minorHAnsi"/>
          <w:color w:val="000000" w:themeColor="text1"/>
          <w:szCs w:val="20"/>
        </w:rPr>
        <w:t>Proposals</w:t>
      </w:r>
      <w:r w:rsidRPr="007B18AD">
        <w:rPr>
          <w:rFonts w:cstheme="minorHAnsi"/>
          <w:color w:val="000000" w:themeColor="text1"/>
          <w:szCs w:val="20"/>
        </w:rPr>
        <w:t xml:space="preserve"> must be </w:t>
      </w:r>
      <w:r w:rsidRPr="004129D1">
        <w:rPr>
          <w:rFonts w:cstheme="minorHAnsi"/>
          <w:color w:val="000000" w:themeColor="text1"/>
          <w:szCs w:val="20"/>
        </w:rPr>
        <w:t xml:space="preserve">received prior to </w:t>
      </w:r>
      <w:r w:rsidR="001669FE">
        <w:rPr>
          <w:b/>
          <w:bCs/>
          <w:highlight w:val="yellow"/>
          <w:u w:val="single"/>
        </w:rPr>
        <w:t>Date</w:t>
      </w:r>
      <w:r w:rsidRPr="00732251">
        <w:rPr>
          <w:b/>
          <w:bCs/>
          <w:highlight w:val="yellow"/>
          <w:u w:val="single"/>
        </w:rPr>
        <w:t xml:space="preserve"> at </w:t>
      </w:r>
      <w:r w:rsidR="001669FE">
        <w:rPr>
          <w:b/>
          <w:bCs/>
          <w:highlight w:val="yellow"/>
          <w:u w:val="single"/>
        </w:rPr>
        <w:t>Time</w:t>
      </w:r>
      <w:r w:rsidRPr="003D4358">
        <w:rPr>
          <w:b/>
          <w:bCs/>
          <w:highlight w:val="yellow"/>
          <w:u w:val="single"/>
        </w:rPr>
        <w:t xml:space="preserve"> (local time)</w:t>
      </w:r>
      <w:r w:rsidRPr="003D4358">
        <w:rPr>
          <w:highlight w:val="yellow"/>
        </w:rPr>
        <w:t xml:space="preserve"> </w:t>
      </w:r>
      <w:r w:rsidRPr="006742E1">
        <w:rPr>
          <w:rFonts w:cstheme="minorHAnsi"/>
          <w:color w:val="000000" w:themeColor="text1"/>
          <w:szCs w:val="20"/>
        </w:rPr>
        <w:t>and must be send</w:t>
      </w:r>
      <w:r w:rsidR="006742E1">
        <w:rPr>
          <w:rFonts w:cstheme="minorHAnsi"/>
          <w:color w:val="000000" w:themeColor="text1"/>
          <w:szCs w:val="20"/>
        </w:rPr>
        <w:t>:</w:t>
      </w:r>
    </w:p>
    <w:p w14:paraId="5B7B88F9" w14:textId="2D428FE6" w:rsidR="006742E1" w:rsidRDefault="006742E1" w:rsidP="00656A05">
      <w:pPr>
        <w:spacing w:before="0" w:after="0" w:line="240" w:lineRule="auto"/>
        <w:rPr>
          <w:rFonts w:cstheme="minorHAnsi"/>
          <w:color w:val="000000" w:themeColor="text1"/>
          <w:szCs w:val="20"/>
        </w:rPr>
      </w:pPr>
    </w:p>
    <w:p w14:paraId="6D97436B" w14:textId="589DEF33" w:rsidR="006742E1" w:rsidRDefault="006742E1" w:rsidP="00656A05">
      <w:pPr>
        <w:spacing w:before="0" w:after="0" w:line="240" w:lineRule="auto"/>
        <w:rPr>
          <w:rFonts w:cstheme="minorHAnsi"/>
          <w:color w:val="000000" w:themeColor="text1"/>
          <w:szCs w:val="20"/>
        </w:rPr>
      </w:pPr>
      <w:r w:rsidRPr="006742E1">
        <w:rPr>
          <w:rFonts w:cstheme="minorHAnsi"/>
          <w:color w:val="000000" w:themeColor="text1"/>
          <w:szCs w:val="20"/>
          <w:highlight w:val="yellow"/>
        </w:rPr>
        <w:t>[Select the possible options below]</w:t>
      </w:r>
    </w:p>
    <w:p w14:paraId="226371C5" w14:textId="77777777" w:rsidR="006742E1" w:rsidRDefault="006742E1" w:rsidP="00656A05">
      <w:pPr>
        <w:spacing w:before="0" w:after="0" w:line="240" w:lineRule="auto"/>
        <w:rPr>
          <w:rFonts w:cstheme="minorHAnsi"/>
          <w:color w:val="000000" w:themeColor="text1"/>
          <w:szCs w:val="20"/>
        </w:rPr>
      </w:pPr>
    </w:p>
    <w:p w14:paraId="5B668D23" w14:textId="5B8F68C4" w:rsidR="00656A05" w:rsidRPr="00D37171" w:rsidRDefault="00656A05" w:rsidP="00D37171">
      <w:pPr>
        <w:pStyle w:val="ListParagraph"/>
        <w:numPr>
          <w:ilvl w:val="0"/>
          <w:numId w:val="46"/>
        </w:numPr>
        <w:spacing w:before="0" w:after="0" w:line="240" w:lineRule="auto"/>
        <w:rPr>
          <w:rFonts w:cstheme="minorHAnsi"/>
          <w:color w:val="000000" w:themeColor="text1"/>
          <w:szCs w:val="20"/>
        </w:rPr>
      </w:pPr>
      <w:r w:rsidRPr="00D37171">
        <w:rPr>
          <w:rFonts w:cstheme="minorHAnsi"/>
          <w:color w:val="000000" w:themeColor="text1"/>
          <w:szCs w:val="20"/>
        </w:rPr>
        <w:t>in</w:t>
      </w:r>
      <w:r w:rsidRPr="00D37171">
        <w:rPr>
          <w:rFonts w:cstheme="minorHAnsi"/>
          <w:b/>
          <w:bCs/>
          <w:color w:val="000000" w:themeColor="text1"/>
          <w:szCs w:val="20"/>
          <w:u w:val="single"/>
        </w:rPr>
        <w:t xml:space="preserve"> sealed envelopes </w:t>
      </w:r>
      <w:r w:rsidRPr="00D37171">
        <w:rPr>
          <w:rFonts w:cstheme="minorHAnsi"/>
          <w:color w:val="000000" w:themeColor="text1"/>
          <w:szCs w:val="20"/>
        </w:rPr>
        <w:t>to the following address in hand or by express courier:</w:t>
      </w:r>
    </w:p>
    <w:p w14:paraId="08416497" w14:textId="77777777" w:rsidR="00656A05" w:rsidRDefault="00656A05" w:rsidP="00656A05">
      <w:pPr>
        <w:spacing w:before="0" w:after="0" w:line="240" w:lineRule="auto"/>
        <w:rPr>
          <w:rFonts w:cstheme="minorHAnsi"/>
          <w:color w:val="000000" w:themeColor="text1"/>
          <w:szCs w:val="20"/>
          <w:highlight w:val="yellow"/>
        </w:rPr>
      </w:pPr>
    </w:p>
    <w:p w14:paraId="4FBCA569" w14:textId="68CA959C" w:rsidR="00656A05" w:rsidRDefault="006742E1" w:rsidP="00656A05">
      <w:pPr>
        <w:spacing w:before="0" w:after="0" w:line="240" w:lineRule="auto"/>
        <w:ind w:firstLine="720"/>
        <w:rPr>
          <w:rFonts w:cstheme="minorHAnsi"/>
          <w:b/>
          <w:bCs/>
          <w:color w:val="000000" w:themeColor="text1"/>
          <w:sz w:val="24"/>
          <w:szCs w:val="24"/>
        </w:rPr>
      </w:pPr>
      <w:r>
        <w:rPr>
          <w:rFonts w:cstheme="minorHAnsi"/>
          <w:b/>
          <w:bCs/>
          <w:color w:val="000000" w:themeColor="text1"/>
          <w:sz w:val="24"/>
          <w:szCs w:val="24"/>
          <w:highlight w:val="yellow"/>
        </w:rPr>
        <w:t>NS</w:t>
      </w:r>
      <w:r w:rsidR="00656A05" w:rsidRPr="00924612">
        <w:rPr>
          <w:rFonts w:cstheme="minorHAnsi"/>
          <w:b/>
          <w:bCs/>
          <w:color w:val="000000" w:themeColor="text1"/>
          <w:sz w:val="24"/>
          <w:szCs w:val="24"/>
          <w:highlight w:val="yellow"/>
        </w:rPr>
        <w:t xml:space="preserve"> / XXX Department / Address</w:t>
      </w:r>
    </w:p>
    <w:p w14:paraId="13227B99" w14:textId="77777777" w:rsidR="00656A05" w:rsidRPr="00924612" w:rsidRDefault="00656A05" w:rsidP="00656A05">
      <w:pPr>
        <w:spacing w:before="0" w:after="0" w:line="240" w:lineRule="auto"/>
        <w:ind w:firstLine="720"/>
        <w:rPr>
          <w:rFonts w:cstheme="minorHAnsi"/>
          <w:b/>
          <w:bCs/>
          <w:color w:val="000000" w:themeColor="text1"/>
          <w:sz w:val="24"/>
          <w:szCs w:val="24"/>
        </w:rPr>
      </w:pPr>
    </w:p>
    <w:p w14:paraId="2CEC56E1" w14:textId="41788725" w:rsidR="00656A05" w:rsidRDefault="00656A05" w:rsidP="00D37171">
      <w:pPr>
        <w:spacing w:before="0" w:after="0" w:line="240" w:lineRule="auto"/>
        <w:ind w:left="720"/>
        <w:rPr>
          <w:rFonts w:cs="Arial"/>
          <w:bCs/>
          <w:sz w:val="22"/>
        </w:rPr>
      </w:pPr>
      <w:r>
        <w:rPr>
          <w:rFonts w:cstheme="minorHAnsi"/>
          <w:color w:val="000000" w:themeColor="text1"/>
          <w:szCs w:val="20"/>
        </w:rPr>
        <w:t xml:space="preserve">with the mention </w:t>
      </w:r>
      <w:bookmarkStart w:id="0" w:name="_Hlk81472650"/>
      <w:r w:rsidR="006742E1" w:rsidRPr="006742E1">
        <w:rPr>
          <w:rFonts w:cstheme="minorHAnsi"/>
          <w:color w:val="000000" w:themeColor="text1"/>
          <w:szCs w:val="20"/>
          <w:highlight w:val="yellow"/>
        </w:rPr>
        <w:t>[</w:t>
      </w:r>
      <w:r w:rsidRPr="00D37171">
        <w:rPr>
          <w:rFonts w:cstheme="minorHAnsi"/>
          <w:color w:val="000000" w:themeColor="text1"/>
          <w:szCs w:val="20"/>
          <w:highlight w:val="yellow"/>
        </w:rPr>
        <w:t>‘</w:t>
      </w:r>
      <w:r w:rsidR="006742E1" w:rsidRPr="00D37171">
        <w:rPr>
          <w:rFonts w:cstheme="minorHAnsi"/>
          <w:b/>
          <w:bCs/>
          <w:color w:val="000000" w:themeColor="text1"/>
          <w:szCs w:val="20"/>
          <w:highlight w:val="yellow"/>
        </w:rPr>
        <w:t>NS</w:t>
      </w:r>
      <w:r w:rsidRPr="00D37171">
        <w:rPr>
          <w:rFonts w:cstheme="minorHAnsi"/>
          <w:b/>
          <w:bCs/>
          <w:color w:val="000000" w:themeColor="text1"/>
          <w:sz w:val="22"/>
          <w:highlight w:val="yellow"/>
        </w:rPr>
        <w:t xml:space="preserve"> / </w:t>
      </w:r>
      <w:r w:rsidRPr="00D37171">
        <w:rPr>
          <w:rFonts w:cs="Arial"/>
          <w:b/>
          <w:bCs/>
          <w:sz w:val="22"/>
          <w:highlight w:val="yellow"/>
        </w:rPr>
        <w:t>Request for Proposal (</w:t>
      </w:r>
      <w:r w:rsidR="006742E1" w:rsidRPr="00D37171">
        <w:rPr>
          <w:rFonts w:cs="Arial"/>
          <w:b/>
          <w:bCs/>
          <w:sz w:val="22"/>
          <w:highlight w:val="yellow"/>
        </w:rPr>
        <w:t>Number</w:t>
      </w:r>
      <w:r w:rsidRPr="00D37171">
        <w:rPr>
          <w:rFonts w:cs="Arial"/>
          <w:b/>
          <w:bCs/>
          <w:sz w:val="22"/>
          <w:highlight w:val="yellow"/>
        </w:rPr>
        <w:t xml:space="preserve">) / </w:t>
      </w:r>
      <w:r w:rsidR="006742E1" w:rsidRPr="00D37171">
        <w:rPr>
          <w:rFonts w:cs="Arial"/>
          <w:b/>
          <w:bCs/>
          <w:sz w:val="22"/>
          <w:highlight w:val="yellow"/>
        </w:rPr>
        <w:t>Tittle</w:t>
      </w:r>
      <w:r w:rsidR="00D37171" w:rsidRPr="00D37171">
        <w:rPr>
          <w:rFonts w:cs="Arial"/>
          <w:b/>
          <w:bCs/>
          <w:sz w:val="22"/>
          <w:highlight w:val="yellow"/>
        </w:rPr>
        <w:t xml:space="preserve"> (</w:t>
      </w:r>
      <w:proofErr w:type="gramStart"/>
      <w:r w:rsidR="00D37171">
        <w:rPr>
          <w:rFonts w:cs="Arial"/>
          <w:b/>
          <w:bCs/>
          <w:sz w:val="22"/>
          <w:highlight w:val="yellow"/>
        </w:rPr>
        <w:t>i.e.</w:t>
      </w:r>
      <w:proofErr w:type="gramEnd"/>
      <w:r w:rsidR="00D37171">
        <w:rPr>
          <w:rFonts w:cs="Arial"/>
          <w:b/>
          <w:bCs/>
          <w:sz w:val="22"/>
          <w:highlight w:val="yellow"/>
        </w:rPr>
        <w:t xml:space="preserve"> </w:t>
      </w:r>
      <w:r w:rsidR="00D37171" w:rsidRPr="00D37171">
        <w:rPr>
          <w:rFonts w:cs="Arial"/>
          <w:b/>
          <w:bCs/>
          <w:sz w:val="22"/>
          <w:highlight w:val="yellow"/>
        </w:rPr>
        <w:t>Mobile Money, Cash over the counter, Cash in envelopes</w:t>
      </w:r>
      <w:r w:rsidR="006742E1" w:rsidRPr="00D37171">
        <w:rPr>
          <w:rFonts w:cs="Arial"/>
          <w:b/>
          <w:bCs/>
          <w:sz w:val="22"/>
          <w:highlight w:val="yellow"/>
        </w:rPr>
        <w:t>]</w:t>
      </w:r>
      <w:r w:rsidRPr="00D37171">
        <w:rPr>
          <w:rFonts w:cs="Arial"/>
          <w:bCs/>
          <w:sz w:val="22"/>
          <w:highlight w:val="yellow"/>
        </w:rPr>
        <w:t>,</w:t>
      </w:r>
      <w:r>
        <w:rPr>
          <w:rFonts w:cs="Arial"/>
          <w:bCs/>
          <w:sz w:val="22"/>
        </w:rPr>
        <w:t xml:space="preserve"> </w:t>
      </w:r>
      <w:bookmarkEnd w:id="0"/>
      <w:r w:rsidR="00D37171">
        <w:rPr>
          <w:rFonts w:cs="Arial"/>
          <w:bCs/>
          <w:sz w:val="22"/>
        </w:rPr>
        <w:t>and the n</w:t>
      </w:r>
      <w:r>
        <w:rPr>
          <w:rFonts w:cs="Arial"/>
          <w:bCs/>
          <w:sz w:val="22"/>
        </w:rPr>
        <w:t xml:space="preserve">ame of </w:t>
      </w:r>
      <w:r w:rsidR="00D37171">
        <w:rPr>
          <w:rFonts w:cs="Arial"/>
          <w:bCs/>
          <w:sz w:val="22"/>
        </w:rPr>
        <w:t>the s</w:t>
      </w:r>
      <w:r>
        <w:rPr>
          <w:rFonts w:cs="Arial"/>
          <w:bCs/>
          <w:sz w:val="22"/>
        </w:rPr>
        <w:t>ender</w:t>
      </w:r>
      <w:r w:rsidR="00D37171">
        <w:rPr>
          <w:rFonts w:cs="Arial"/>
          <w:bCs/>
          <w:sz w:val="22"/>
        </w:rPr>
        <w:t xml:space="preserve"> </w:t>
      </w:r>
      <w:r>
        <w:rPr>
          <w:rFonts w:cs="Arial"/>
          <w:bCs/>
          <w:sz w:val="22"/>
        </w:rPr>
        <w:t xml:space="preserve">/ </w:t>
      </w:r>
      <w:r w:rsidR="00D37171">
        <w:rPr>
          <w:rFonts w:cs="Arial"/>
          <w:bCs/>
          <w:sz w:val="22"/>
        </w:rPr>
        <w:t>t</w:t>
      </w:r>
      <w:r>
        <w:rPr>
          <w:rFonts w:cs="Arial"/>
          <w:bCs/>
          <w:sz w:val="22"/>
        </w:rPr>
        <w:t>enderer.</w:t>
      </w:r>
    </w:p>
    <w:p w14:paraId="1D9A8870" w14:textId="77777777" w:rsidR="001D0A2A" w:rsidRPr="001D0A2A" w:rsidRDefault="001D0A2A" w:rsidP="004B1FF5">
      <w:pPr>
        <w:tabs>
          <w:tab w:val="left" w:pos="5152"/>
        </w:tabs>
        <w:spacing w:before="240" w:after="120" w:line="240" w:lineRule="auto"/>
        <w:contextualSpacing/>
        <w:jc w:val="both"/>
        <w:rPr>
          <w:rFonts w:cstheme="minorHAnsi"/>
          <w:color w:val="000000" w:themeColor="text1"/>
          <w:szCs w:val="20"/>
        </w:rPr>
      </w:pPr>
    </w:p>
    <w:p w14:paraId="211CA984" w14:textId="433C9F12" w:rsidR="00D37171" w:rsidRPr="00D37171" w:rsidRDefault="007C2438" w:rsidP="00D37171">
      <w:pPr>
        <w:pStyle w:val="ListParagraph"/>
        <w:numPr>
          <w:ilvl w:val="0"/>
          <w:numId w:val="46"/>
        </w:numPr>
        <w:tabs>
          <w:tab w:val="left" w:pos="5152"/>
        </w:tabs>
        <w:spacing w:before="240" w:after="120" w:line="240" w:lineRule="auto"/>
        <w:jc w:val="both"/>
        <w:rPr>
          <w:rFonts w:cstheme="minorHAnsi"/>
          <w:color w:val="000000" w:themeColor="text1"/>
          <w:szCs w:val="20"/>
        </w:rPr>
      </w:pPr>
      <w:r>
        <w:rPr>
          <w:rFonts w:cstheme="minorHAnsi"/>
          <w:color w:val="000000" w:themeColor="text1"/>
          <w:szCs w:val="20"/>
        </w:rPr>
        <w:t>Sealed e-</w:t>
      </w:r>
      <w:r w:rsidR="00D37171">
        <w:rPr>
          <w:rFonts w:cstheme="minorHAnsi"/>
          <w:color w:val="000000" w:themeColor="text1"/>
          <w:szCs w:val="20"/>
        </w:rPr>
        <w:t xml:space="preserve">mail to </w:t>
      </w:r>
      <w:r w:rsidR="00D37171" w:rsidRPr="00D37171">
        <w:rPr>
          <w:rFonts w:cstheme="minorHAnsi"/>
          <w:color w:val="000000" w:themeColor="text1"/>
          <w:szCs w:val="20"/>
          <w:highlight w:val="yellow"/>
        </w:rPr>
        <w:t>[email address]</w:t>
      </w:r>
    </w:p>
    <w:p w14:paraId="0C2BD731" w14:textId="77777777" w:rsidR="00D37171" w:rsidRDefault="00D37171" w:rsidP="00C30E75">
      <w:pPr>
        <w:tabs>
          <w:tab w:val="left" w:pos="5152"/>
        </w:tabs>
        <w:spacing w:before="240" w:after="120" w:line="240" w:lineRule="auto"/>
        <w:contextualSpacing/>
        <w:jc w:val="both"/>
        <w:rPr>
          <w:rFonts w:cstheme="minorHAnsi"/>
          <w:color w:val="000000" w:themeColor="text1"/>
          <w:szCs w:val="20"/>
        </w:rPr>
      </w:pPr>
    </w:p>
    <w:p w14:paraId="4C710309" w14:textId="46F1D8C3" w:rsidR="001D0A2A" w:rsidRDefault="001D0A2A" w:rsidP="00C30E75">
      <w:pPr>
        <w:tabs>
          <w:tab w:val="left" w:pos="5152"/>
        </w:tabs>
        <w:spacing w:before="240" w:after="120" w:line="240" w:lineRule="auto"/>
        <w:contextualSpacing/>
        <w:jc w:val="both"/>
        <w:rPr>
          <w:rFonts w:cstheme="minorHAnsi"/>
          <w:color w:val="000000" w:themeColor="text1"/>
          <w:szCs w:val="20"/>
        </w:rPr>
      </w:pPr>
      <w:r w:rsidRPr="001D0A2A">
        <w:rPr>
          <w:rFonts w:cstheme="minorHAnsi"/>
          <w:color w:val="000000" w:themeColor="text1"/>
          <w:szCs w:val="20"/>
        </w:rPr>
        <w:t xml:space="preserve">The subject of the email shall clearly state </w:t>
      </w:r>
      <w:r w:rsidR="00D37171" w:rsidRPr="006742E1">
        <w:rPr>
          <w:rFonts w:cstheme="minorHAnsi"/>
          <w:color w:val="000000" w:themeColor="text1"/>
          <w:szCs w:val="20"/>
          <w:highlight w:val="yellow"/>
        </w:rPr>
        <w:t>[</w:t>
      </w:r>
      <w:r w:rsidR="00D37171" w:rsidRPr="00D37171">
        <w:rPr>
          <w:rFonts w:cstheme="minorHAnsi"/>
          <w:color w:val="000000" w:themeColor="text1"/>
          <w:szCs w:val="20"/>
          <w:highlight w:val="yellow"/>
        </w:rPr>
        <w:t>‘</w:t>
      </w:r>
      <w:r w:rsidR="00D37171" w:rsidRPr="00D37171">
        <w:rPr>
          <w:rFonts w:cstheme="minorHAnsi"/>
          <w:b/>
          <w:bCs/>
          <w:color w:val="000000" w:themeColor="text1"/>
          <w:szCs w:val="20"/>
          <w:highlight w:val="yellow"/>
        </w:rPr>
        <w:t>NS</w:t>
      </w:r>
      <w:r w:rsidR="00D37171" w:rsidRPr="00D37171">
        <w:rPr>
          <w:rFonts w:cstheme="minorHAnsi"/>
          <w:b/>
          <w:bCs/>
          <w:color w:val="000000" w:themeColor="text1"/>
          <w:sz w:val="22"/>
          <w:highlight w:val="yellow"/>
        </w:rPr>
        <w:t xml:space="preserve"> / </w:t>
      </w:r>
      <w:r w:rsidR="00D37171" w:rsidRPr="00D37171">
        <w:rPr>
          <w:rFonts w:cs="Arial"/>
          <w:b/>
          <w:bCs/>
          <w:sz w:val="22"/>
          <w:highlight w:val="yellow"/>
        </w:rPr>
        <w:t>Request for Proposal (Number) / Tittle (</w:t>
      </w:r>
      <w:proofErr w:type="gramStart"/>
      <w:r w:rsidR="00D37171">
        <w:rPr>
          <w:rFonts w:cs="Arial"/>
          <w:b/>
          <w:bCs/>
          <w:sz w:val="22"/>
          <w:highlight w:val="yellow"/>
        </w:rPr>
        <w:t>i.e.</w:t>
      </w:r>
      <w:proofErr w:type="gramEnd"/>
      <w:r w:rsidR="00D37171">
        <w:rPr>
          <w:rFonts w:cs="Arial"/>
          <w:b/>
          <w:bCs/>
          <w:sz w:val="22"/>
          <w:highlight w:val="yellow"/>
        </w:rPr>
        <w:t xml:space="preserve"> </w:t>
      </w:r>
      <w:r w:rsidR="00D37171" w:rsidRPr="00D37171">
        <w:rPr>
          <w:rFonts w:cs="Arial"/>
          <w:b/>
          <w:bCs/>
          <w:sz w:val="22"/>
          <w:highlight w:val="yellow"/>
        </w:rPr>
        <w:t>Mobile Money, Cash over the counter, Cash in envelopes]</w:t>
      </w:r>
      <w:r w:rsidR="00D37171" w:rsidRPr="00D37171">
        <w:rPr>
          <w:rFonts w:cs="Arial"/>
          <w:bCs/>
          <w:sz w:val="22"/>
          <w:highlight w:val="yellow"/>
        </w:rPr>
        <w:t>,</w:t>
      </w:r>
      <w:r w:rsidR="00D37171">
        <w:rPr>
          <w:rFonts w:cs="Arial"/>
          <w:bCs/>
          <w:sz w:val="22"/>
        </w:rPr>
        <w:t xml:space="preserve"> </w:t>
      </w:r>
      <w:r w:rsidRPr="001D0A2A">
        <w:rPr>
          <w:rFonts w:cstheme="minorHAnsi"/>
          <w:color w:val="000000" w:themeColor="text1"/>
          <w:szCs w:val="20"/>
        </w:rPr>
        <w:t xml:space="preserve">and </w:t>
      </w:r>
      <w:r w:rsidR="005A732B">
        <w:rPr>
          <w:rFonts w:cstheme="minorHAnsi"/>
          <w:color w:val="000000" w:themeColor="text1"/>
          <w:szCs w:val="20"/>
        </w:rPr>
        <w:t xml:space="preserve">the </w:t>
      </w:r>
      <w:r w:rsidRPr="001D0A2A">
        <w:rPr>
          <w:rFonts w:cstheme="minorHAnsi"/>
          <w:color w:val="000000" w:themeColor="text1"/>
          <w:szCs w:val="20"/>
        </w:rPr>
        <w:t>name of the sender</w:t>
      </w:r>
      <w:r>
        <w:rPr>
          <w:rFonts w:cstheme="minorHAnsi"/>
          <w:color w:val="000000" w:themeColor="text1"/>
          <w:szCs w:val="20"/>
        </w:rPr>
        <w:t xml:space="preserve"> / </w:t>
      </w:r>
      <w:r w:rsidR="00C30E75">
        <w:rPr>
          <w:rFonts w:cstheme="minorHAnsi"/>
          <w:color w:val="000000" w:themeColor="text1"/>
          <w:szCs w:val="20"/>
        </w:rPr>
        <w:t>t</w:t>
      </w:r>
      <w:r w:rsidR="00324B90">
        <w:rPr>
          <w:rFonts w:cstheme="minorHAnsi"/>
          <w:color w:val="000000" w:themeColor="text1"/>
          <w:szCs w:val="20"/>
        </w:rPr>
        <w:t>enderer</w:t>
      </w:r>
      <w:r w:rsidRPr="001D0A2A">
        <w:rPr>
          <w:rFonts w:cstheme="minorHAnsi"/>
          <w:color w:val="000000" w:themeColor="text1"/>
          <w:szCs w:val="20"/>
        </w:rPr>
        <w:t>.</w:t>
      </w:r>
    </w:p>
    <w:p w14:paraId="268E3BA6" w14:textId="78FDD094" w:rsidR="001D0A2A" w:rsidRPr="001D0A2A" w:rsidRDefault="003D4246" w:rsidP="001A27DD">
      <w:pPr>
        <w:pStyle w:val="ListParagraph"/>
        <w:numPr>
          <w:ilvl w:val="0"/>
          <w:numId w:val="20"/>
        </w:numPr>
        <w:tabs>
          <w:tab w:val="left" w:pos="5152"/>
        </w:tabs>
        <w:spacing w:before="240" w:after="120" w:line="240" w:lineRule="auto"/>
        <w:jc w:val="both"/>
        <w:rPr>
          <w:rFonts w:cstheme="minorHAnsi"/>
          <w:color w:val="000000" w:themeColor="text1"/>
          <w:szCs w:val="20"/>
        </w:rPr>
      </w:pPr>
      <w:r>
        <w:rPr>
          <w:rFonts w:cstheme="minorHAnsi"/>
          <w:color w:val="000000" w:themeColor="text1"/>
          <w:szCs w:val="20"/>
        </w:rPr>
        <w:t>Proposal</w:t>
      </w:r>
      <w:r w:rsidR="001D0A2A" w:rsidRPr="001D0A2A">
        <w:rPr>
          <w:rFonts w:cstheme="minorHAnsi"/>
          <w:color w:val="000000" w:themeColor="text1"/>
          <w:szCs w:val="20"/>
        </w:rPr>
        <w:t xml:space="preserve">s received by the </w:t>
      </w:r>
      <w:r w:rsidR="00D37171" w:rsidRPr="00D37171">
        <w:rPr>
          <w:rFonts w:cstheme="minorHAnsi"/>
          <w:color w:val="000000" w:themeColor="text1"/>
          <w:szCs w:val="20"/>
          <w:highlight w:val="yellow"/>
        </w:rPr>
        <w:t>[</w:t>
      </w:r>
      <w:r w:rsidR="009C5E27" w:rsidRPr="00D37171">
        <w:rPr>
          <w:rFonts w:cstheme="minorHAnsi"/>
          <w:color w:val="000000" w:themeColor="text1"/>
          <w:szCs w:val="20"/>
          <w:highlight w:val="yellow"/>
        </w:rPr>
        <w:t>NS</w:t>
      </w:r>
      <w:r w:rsidR="00D37171" w:rsidRPr="00D37171">
        <w:rPr>
          <w:rFonts w:cstheme="minorHAnsi"/>
          <w:color w:val="000000" w:themeColor="text1"/>
          <w:szCs w:val="20"/>
          <w:highlight w:val="yellow"/>
        </w:rPr>
        <w:t>]</w:t>
      </w:r>
      <w:r w:rsidR="009C5E27">
        <w:rPr>
          <w:rFonts w:cstheme="minorHAnsi"/>
          <w:color w:val="000000" w:themeColor="text1"/>
          <w:szCs w:val="20"/>
        </w:rPr>
        <w:t xml:space="preserve"> </w:t>
      </w:r>
      <w:r w:rsidR="001D0A2A" w:rsidRPr="001D0A2A">
        <w:rPr>
          <w:rFonts w:cstheme="minorHAnsi"/>
          <w:color w:val="000000" w:themeColor="text1"/>
          <w:szCs w:val="20"/>
        </w:rPr>
        <w:t xml:space="preserve">after the </w:t>
      </w:r>
      <w:r w:rsidR="0075352C">
        <w:rPr>
          <w:rFonts w:cstheme="minorHAnsi"/>
          <w:color w:val="000000" w:themeColor="text1"/>
          <w:szCs w:val="20"/>
        </w:rPr>
        <w:t>deadline</w:t>
      </w:r>
      <w:r w:rsidR="001D0A2A" w:rsidRPr="001D0A2A">
        <w:rPr>
          <w:rFonts w:cstheme="minorHAnsi"/>
          <w:color w:val="000000" w:themeColor="text1"/>
          <w:szCs w:val="20"/>
        </w:rPr>
        <w:t xml:space="preserve"> or </w:t>
      </w:r>
      <w:r w:rsidR="001A27DD">
        <w:rPr>
          <w:rFonts w:cstheme="minorHAnsi"/>
          <w:color w:val="000000" w:themeColor="text1"/>
          <w:szCs w:val="20"/>
        </w:rPr>
        <w:t>proposals that do not comply with the</w:t>
      </w:r>
      <w:r w:rsidR="00885BF0">
        <w:rPr>
          <w:rFonts w:cstheme="minorHAnsi"/>
          <w:color w:val="000000" w:themeColor="text1"/>
          <w:szCs w:val="20"/>
        </w:rPr>
        <w:t xml:space="preserve"> </w:t>
      </w:r>
      <w:r w:rsidR="001D0A2A" w:rsidRPr="001D0A2A">
        <w:rPr>
          <w:rFonts w:cstheme="minorHAnsi"/>
          <w:color w:val="000000" w:themeColor="text1"/>
          <w:szCs w:val="20"/>
        </w:rPr>
        <w:t>requirements will not be considered.</w:t>
      </w:r>
    </w:p>
    <w:p w14:paraId="39931ECE" w14:textId="77777777" w:rsidR="001D0A2A" w:rsidRPr="001D0A2A" w:rsidRDefault="003D4246" w:rsidP="004B1FF5">
      <w:pPr>
        <w:tabs>
          <w:tab w:val="left" w:pos="5152"/>
        </w:tabs>
        <w:spacing w:before="240" w:after="120" w:line="240" w:lineRule="auto"/>
        <w:contextualSpacing/>
        <w:jc w:val="both"/>
        <w:rPr>
          <w:rFonts w:cstheme="minorHAnsi"/>
          <w:color w:val="000000" w:themeColor="text1"/>
          <w:szCs w:val="20"/>
        </w:rPr>
      </w:pPr>
      <w:r>
        <w:rPr>
          <w:rFonts w:cstheme="minorHAnsi"/>
          <w:color w:val="000000" w:themeColor="text1"/>
          <w:szCs w:val="20"/>
        </w:rPr>
        <w:lastRenderedPageBreak/>
        <w:t>Any proposal</w:t>
      </w:r>
      <w:r w:rsidR="001D0A2A" w:rsidRPr="001D0A2A">
        <w:rPr>
          <w:rFonts w:cstheme="minorHAnsi"/>
          <w:color w:val="000000" w:themeColor="text1"/>
          <w:szCs w:val="20"/>
        </w:rPr>
        <w:t xml:space="preserve"> addressed to any different e-mail account and </w:t>
      </w:r>
      <w:r w:rsidR="00500174">
        <w:rPr>
          <w:rFonts w:cstheme="minorHAnsi"/>
          <w:color w:val="000000" w:themeColor="text1"/>
          <w:szCs w:val="20"/>
        </w:rPr>
        <w:t xml:space="preserve">or </w:t>
      </w:r>
      <w:r w:rsidR="001D0A2A" w:rsidRPr="001D0A2A">
        <w:rPr>
          <w:rFonts w:cstheme="minorHAnsi"/>
          <w:color w:val="000000" w:themeColor="text1"/>
          <w:szCs w:val="20"/>
        </w:rPr>
        <w:t>not properly marked will not be considered.</w:t>
      </w:r>
    </w:p>
    <w:p w14:paraId="5C1193F5" w14:textId="77777777" w:rsidR="001D0A2A" w:rsidRDefault="003D4246" w:rsidP="004B1FF5">
      <w:pPr>
        <w:pStyle w:val="ListParagraph"/>
        <w:numPr>
          <w:ilvl w:val="0"/>
          <w:numId w:val="20"/>
        </w:numPr>
        <w:tabs>
          <w:tab w:val="left" w:pos="5152"/>
        </w:tabs>
        <w:spacing w:before="240" w:after="120" w:line="240" w:lineRule="auto"/>
        <w:jc w:val="both"/>
        <w:rPr>
          <w:rFonts w:cstheme="minorHAnsi"/>
          <w:color w:val="000000" w:themeColor="text1"/>
          <w:szCs w:val="20"/>
        </w:rPr>
      </w:pPr>
      <w:r>
        <w:rPr>
          <w:rFonts w:cstheme="minorHAnsi"/>
          <w:color w:val="000000" w:themeColor="text1"/>
          <w:szCs w:val="20"/>
        </w:rPr>
        <w:t>Tenderer</w:t>
      </w:r>
      <w:r w:rsidR="001D0A2A" w:rsidRPr="001D0A2A">
        <w:rPr>
          <w:rFonts w:cstheme="minorHAnsi"/>
          <w:color w:val="000000" w:themeColor="text1"/>
          <w:szCs w:val="20"/>
        </w:rPr>
        <w:t xml:space="preserve">s presenting incomplete documents will be excluded from the </w:t>
      </w:r>
      <w:r>
        <w:rPr>
          <w:rFonts w:cstheme="minorHAnsi"/>
          <w:color w:val="000000" w:themeColor="text1"/>
          <w:szCs w:val="20"/>
        </w:rPr>
        <w:t>tender</w:t>
      </w:r>
      <w:r w:rsidR="001D0A2A" w:rsidRPr="001D0A2A">
        <w:rPr>
          <w:rFonts w:cstheme="minorHAnsi"/>
          <w:color w:val="000000" w:themeColor="text1"/>
          <w:szCs w:val="20"/>
        </w:rPr>
        <w:t xml:space="preserve"> process.</w:t>
      </w:r>
    </w:p>
    <w:p w14:paraId="29661704" w14:textId="77777777" w:rsidR="00E5682B" w:rsidRDefault="00410ABE" w:rsidP="004B1FF5">
      <w:pPr>
        <w:pStyle w:val="ListParagraph"/>
        <w:numPr>
          <w:ilvl w:val="0"/>
          <w:numId w:val="20"/>
        </w:numPr>
        <w:tabs>
          <w:tab w:val="left" w:pos="5152"/>
        </w:tabs>
        <w:spacing w:before="240" w:after="120" w:line="240" w:lineRule="auto"/>
        <w:jc w:val="both"/>
        <w:rPr>
          <w:rFonts w:cstheme="minorHAnsi"/>
          <w:color w:val="000000" w:themeColor="text1"/>
          <w:szCs w:val="20"/>
        </w:rPr>
      </w:pPr>
      <w:r>
        <w:rPr>
          <w:rFonts w:cstheme="minorHAnsi"/>
          <w:color w:val="000000" w:themeColor="text1"/>
          <w:szCs w:val="20"/>
        </w:rPr>
        <w:t>No</w:t>
      </w:r>
      <w:r w:rsidR="003D4246">
        <w:rPr>
          <w:rFonts w:cstheme="minorHAnsi"/>
          <w:color w:val="000000" w:themeColor="text1"/>
          <w:szCs w:val="20"/>
        </w:rPr>
        <w:t xml:space="preserve"> received proposal</w:t>
      </w:r>
      <w:r w:rsidR="005A732B">
        <w:rPr>
          <w:rFonts w:cstheme="minorHAnsi"/>
          <w:color w:val="000000" w:themeColor="text1"/>
          <w:szCs w:val="20"/>
        </w:rPr>
        <w:t xml:space="preserve"> will </w:t>
      </w:r>
      <w:r w:rsidR="00E5682B">
        <w:rPr>
          <w:rFonts w:cstheme="minorHAnsi"/>
          <w:color w:val="000000" w:themeColor="text1"/>
          <w:szCs w:val="20"/>
        </w:rPr>
        <w:t>be returned to the</w:t>
      </w:r>
      <w:r w:rsidR="003D4246">
        <w:rPr>
          <w:rFonts w:cstheme="minorHAnsi"/>
          <w:color w:val="000000" w:themeColor="text1"/>
          <w:szCs w:val="20"/>
        </w:rPr>
        <w:t xml:space="preserve"> tenderer</w:t>
      </w:r>
      <w:r w:rsidR="00E5682B">
        <w:rPr>
          <w:rFonts w:cstheme="minorHAnsi"/>
          <w:color w:val="000000" w:themeColor="text1"/>
          <w:szCs w:val="20"/>
        </w:rPr>
        <w:t>.</w:t>
      </w:r>
    </w:p>
    <w:p w14:paraId="4C8DB557" w14:textId="555E31B4" w:rsidR="00931F69" w:rsidRPr="00D50F81" w:rsidRDefault="00410ABE" w:rsidP="004B1FF5">
      <w:pPr>
        <w:pStyle w:val="ListParagraph"/>
        <w:numPr>
          <w:ilvl w:val="0"/>
          <w:numId w:val="20"/>
        </w:numPr>
        <w:spacing w:before="0" w:after="0"/>
        <w:jc w:val="both"/>
      </w:pPr>
      <w:r>
        <w:t xml:space="preserve">The </w:t>
      </w:r>
      <w:r w:rsidR="00D37171" w:rsidRPr="00D37171">
        <w:rPr>
          <w:highlight w:val="yellow"/>
        </w:rPr>
        <w:t>[</w:t>
      </w:r>
      <w:r w:rsidR="009C5E27" w:rsidRPr="00D37171">
        <w:rPr>
          <w:highlight w:val="yellow"/>
        </w:rPr>
        <w:t>NS</w:t>
      </w:r>
      <w:r w:rsidR="00D37171" w:rsidRPr="00D37171">
        <w:rPr>
          <w:highlight w:val="yellow"/>
        </w:rPr>
        <w:t>]</w:t>
      </w:r>
      <w:r w:rsidR="009C5E27">
        <w:t xml:space="preserve"> </w:t>
      </w:r>
      <w:r w:rsidR="00931F69">
        <w:t>will</w:t>
      </w:r>
      <w:r w:rsidR="003D4246">
        <w:t xml:space="preserve"> acknowledge receipt of the proposal</w:t>
      </w:r>
      <w:r w:rsidR="00D07B05">
        <w:t xml:space="preserve"> to the sender</w:t>
      </w:r>
      <w:r w:rsidR="00931F69">
        <w:t>.</w:t>
      </w:r>
    </w:p>
    <w:p w14:paraId="65C1A484" w14:textId="77777777" w:rsidR="007A4FCC" w:rsidRDefault="007A4FCC" w:rsidP="007A4FCC">
      <w:pPr>
        <w:pStyle w:val="Heading1"/>
        <w:numPr>
          <w:ilvl w:val="0"/>
          <w:numId w:val="0"/>
        </w:numPr>
        <w:ind w:left="360"/>
      </w:pPr>
    </w:p>
    <w:p w14:paraId="7372AFFB" w14:textId="4C4DF520" w:rsidR="00546666" w:rsidRPr="00546666" w:rsidRDefault="00546666" w:rsidP="00011BF6">
      <w:pPr>
        <w:pStyle w:val="Heading1"/>
      </w:pPr>
      <w:r w:rsidRPr="00546666">
        <w:t>Validity</w:t>
      </w:r>
    </w:p>
    <w:p w14:paraId="1A9290A7" w14:textId="7647521B" w:rsidR="00656A05" w:rsidRDefault="00656A05" w:rsidP="00656A05">
      <w:pPr>
        <w:tabs>
          <w:tab w:val="left" w:pos="5152"/>
        </w:tabs>
        <w:spacing w:before="240" w:after="120" w:line="240" w:lineRule="auto"/>
        <w:contextualSpacing/>
        <w:rPr>
          <w:rFonts w:cstheme="minorHAnsi"/>
          <w:color w:val="000000" w:themeColor="text1"/>
          <w:szCs w:val="20"/>
        </w:rPr>
      </w:pPr>
      <w:r>
        <w:rPr>
          <w:rFonts w:cstheme="minorHAnsi"/>
          <w:color w:val="000000" w:themeColor="text1"/>
          <w:szCs w:val="20"/>
        </w:rPr>
        <w:t>The proposal</w:t>
      </w:r>
      <w:r w:rsidRPr="007B18AD">
        <w:rPr>
          <w:rFonts w:cstheme="minorHAnsi"/>
          <w:color w:val="000000" w:themeColor="text1"/>
          <w:szCs w:val="20"/>
        </w:rPr>
        <w:t xml:space="preserve"> must remain valid </w:t>
      </w:r>
      <w:r>
        <w:rPr>
          <w:rFonts w:cstheme="minorHAnsi"/>
          <w:color w:val="000000" w:themeColor="text1"/>
          <w:szCs w:val="20"/>
        </w:rPr>
        <w:t xml:space="preserve">for </w:t>
      </w:r>
      <w:r w:rsidR="00D37171">
        <w:rPr>
          <w:rFonts w:cstheme="minorHAnsi"/>
          <w:color w:val="000000" w:themeColor="text1"/>
          <w:szCs w:val="20"/>
        </w:rPr>
        <w:t>[</w:t>
      </w:r>
      <w:r w:rsidR="00D37171" w:rsidRPr="00D37171">
        <w:rPr>
          <w:rFonts w:cstheme="minorHAnsi"/>
          <w:color w:val="000000" w:themeColor="text1"/>
          <w:szCs w:val="20"/>
          <w:highlight w:val="yellow"/>
        </w:rPr>
        <w:t xml:space="preserve">select period of time – </w:t>
      </w:r>
      <w:proofErr w:type="gramStart"/>
      <w:r w:rsidR="00D37171" w:rsidRPr="00D37171">
        <w:rPr>
          <w:rFonts w:cstheme="minorHAnsi"/>
          <w:color w:val="000000" w:themeColor="text1"/>
          <w:szCs w:val="20"/>
          <w:highlight w:val="yellow"/>
        </w:rPr>
        <w:t>i.e.</w:t>
      </w:r>
      <w:proofErr w:type="gramEnd"/>
      <w:r w:rsidR="00D37171" w:rsidRPr="00D37171">
        <w:rPr>
          <w:rFonts w:cstheme="minorHAnsi"/>
          <w:color w:val="000000" w:themeColor="text1"/>
          <w:szCs w:val="20"/>
          <w:highlight w:val="yellow"/>
        </w:rPr>
        <w:t xml:space="preserve"> </w:t>
      </w:r>
      <w:r w:rsidRPr="00D37171">
        <w:rPr>
          <w:rFonts w:cstheme="minorHAnsi"/>
          <w:color w:val="000000" w:themeColor="text1"/>
          <w:szCs w:val="20"/>
          <w:highlight w:val="yellow"/>
        </w:rPr>
        <w:t xml:space="preserve">at </w:t>
      </w:r>
      <w:r w:rsidRPr="00924612">
        <w:rPr>
          <w:rFonts w:cstheme="minorHAnsi"/>
          <w:color w:val="000000" w:themeColor="text1"/>
          <w:szCs w:val="20"/>
          <w:highlight w:val="yellow"/>
        </w:rPr>
        <w:t xml:space="preserve">least </w:t>
      </w:r>
      <w:r>
        <w:rPr>
          <w:rFonts w:cstheme="minorHAnsi"/>
          <w:color w:val="000000" w:themeColor="text1"/>
          <w:szCs w:val="20"/>
          <w:highlight w:val="yellow"/>
        </w:rPr>
        <w:t>18</w:t>
      </w:r>
      <w:r w:rsidRPr="00924612">
        <w:rPr>
          <w:rFonts w:cstheme="minorHAnsi"/>
          <w:color w:val="000000" w:themeColor="text1"/>
          <w:szCs w:val="20"/>
          <w:highlight w:val="yellow"/>
        </w:rPr>
        <w:t xml:space="preserve"> months from the date of the offer</w:t>
      </w:r>
      <w:r w:rsidR="00D37171">
        <w:rPr>
          <w:rFonts w:cstheme="minorHAnsi"/>
          <w:color w:val="000000" w:themeColor="text1"/>
          <w:szCs w:val="20"/>
        </w:rPr>
        <w:t>]</w:t>
      </w:r>
      <w:r>
        <w:rPr>
          <w:rFonts w:cstheme="minorHAnsi"/>
          <w:color w:val="000000" w:themeColor="text1"/>
          <w:szCs w:val="20"/>
        </w:rPr>
        <w:t xml:space="preserve">. </w:t>
      </w:r>
    </w:p>
    <w:p w14:paraId="11D6272C" w14:textId="6B078552" w:rsidR="00546666" w:rsidRPr="007B18AD" w:rsidRDefault="00546666" w:rsidP="00AC3761">
      <w:pPr>
        <w:tabs>
          <w:tab w:val="left" w:pos="5152"/>
        </w:tabs>
        <w:spacing w:before="240" w:after="120" w:line="240" w:lineRule="auto"/>
        <w:contextualSpacing/>
        <w:rPr>
          <w:rFonts w:cstheme="minorHAnsi"/>
          <w:color w:val="000000" w:themeColor="text1"/>
          <w:szCs w:val="20"/>
        </w:rPr>
      </w:pPr>
    </w:p>
    <w:p w14:paraId="5FA9878B" w14:textId="0F574EA8" w:rsidR="00546666" w:rsidRDefault="00546666" w:rsidP="00762681">
      <w:pPr>
        <w:pStyle w:val="Heading1"/>
      </w:pPr>
      <w:r w:rsidRPr="00546666">
        <w:t xml:space="preserve">Contents of the </w:t>
      </w:r>
      <w:r w:rsidR="003D4246">
        <w:t>Proposal</w:t>
      </w:r>
    </w:p>
    <w:p w14:paraId="23713742" w14:textId="77777777" w:rsidR="007A4FCC" w:rsidRPr="007A4FCC" w:rsidRDefault="007A4FCC" w:rsidP="007A4FCC"/>
    <w:p w14:paraId="05C1C10E" w14:textId="05685A27" w:rsidR="003B6EC8" w:rsidRDefault="00AC3761" w:rsidP="00E42666">
      <w:r>
        <w:t>The proposal</w:t>
      </w:r>
      <w:r w:rsidR="003B6EC8" w:rsidRPr="008D1E97">
        <w:t xml:space="preserve"> </w:t>
      </w:r>
      <w:r w:rsidR="003B6EC8">
        <w:t xml:space="preserve">should report in the </w:t>
      </w:r>
      <w:r w:rsidR="003B6EC8" w:rsidRPr="00CF3CD4">
        <w:t>header “</w:t>
      </w:r>
      <w:r w:rsidRPr="00CF3CD4">
        <w:t>Proposal</w:t>
      </w:r>
      <w:r w:rsidR="003B6EC8" w:rsidRPr="00CF3CD4">
        <w:t xml:space="preserve"> Reference: </w:t>
      </w:r>
      <w:r w:rsidR="00CF3CD4" w:rsidRPr="00CF3CD4">
        <w:rPr>
          <w:highlight w:val="yellow"/>
        </w:rPr>
        <w:t>[Number of RFP</w:t>
      </w:r>
      <w:r w:rsidR="007A4FCC" w:rsidRPr="007A4FCC">
        <w:rPr>
          <w:highlight w:val="yellow"/>
        </w:rPr>
        <w:t>]</w:t>
      </w:r>
      <w:r w:rsidR="003B6EC8" w:rsidRPr="007A4FCC">
        <w:t>”</w:t>
      </w:r>
      <w:r w:rsidR="003B6EC8" w:rsidRPr="00CF3CD4">
        <w:t xml:space="preserve"> and</w:t>
      </w:r>
      <w:r w:rsidR="003B6EC8">
        <w:t xml:space="preserve"> be </w:t>
      </w:r>
      <w:r w:rsidR="003B6EC8" w:rsidRPr="008D1E97">
        <w:t xml:space="preserve">set out in </w:t>
      </w:r>
      <w:r w:rsidR="00691C30">
        <w:t>2</w:t>
      </w:r>
      <w:r w:rsidR="003B6EC8" w:rsidRPr="008D1E97">
        <w:t xml:space="preserve"> main parts:</w:t>
      </w:r>
    </w:p>
    <w:p w14:paraId="7517FC97" w14:textId="77777777" w:rsidR="003B6EC8" w:rsidRPr="005C15E2" w:rsidRDefault="00691C30" w:rsidP="005C15E2">
      <w:pPr>
        <w:numPr>
          <w:ilvl w:val="0"/>
          <w:numId w:val="37"/>
        </w:numPr>
        <w:spacing w:before="0" w:line="240" w:lineRule="auto"/>
        <w:rPr>
          <w:lang w:val="fr-FR"/>
        </w:rPr>
      </w:pPr>
      <w:r w:rsidRPr="005C15E2">
        <w:rPr>
          <w:b/>
          <w:bCs/>
          <w:u w:val="single"/>
          <w:lang w:val="fr-FR"/>
        </w:rPr>
        <w:t>Part I</w:t>
      </w:r>
      <w:r w:rsidR="003B6EC8" w:rsidRPr="005C15E2">
        <w:rPr>
          <w:b/>
          <w:bCs/>
          <w:u w:val="single"/>
          <w:lang w:val="fr-FR"/>
        </w:rPr>
        <w:t xml:space="preserve">. </w:t>
      </w:r>
      <w:proofErr w:type="spellStart"/>
      <w:r w:rsidR="003B6EC8" w:rsidRPr="005C15E2">
        <w:rPr>
          <w:b/>
          <w:bCs/>
          <w:u w:val="single"/>
          <w:lang w:val="fr-FR"/>
        </w:rPr>
        <w:t>Technical</w:t>
      </w:r>
      <w:proofErr w:type="spellEnd"/>
      <w:r w:rsidR="003B6EC8" w:rsidRPr="005C15E2">
        <w:rPr>
          <w:b/>
          <w:bCs/>
          <w:u w:val="single"/>
          <w:lang w:val="fr-FR"/>
        </w:rPr>
        <w:t xml:space="preserve"> </w:t>
      </w:r>
      <w:proofErr w:type="spellStart"/>
      <w:r w:rsidR="00BA0B2C" w:rsidRPr="005C15E2">
        <w:rPr>
          <w:b/>
          <w:bCs/>
          <w:u w:val="single"/>
          <w:lang w:val="fr-FR"/>
        </w:rPr>
        <w:t>Proposal</w:t>
      </w:r>
      <w:proofErr w:type="spellEnd"/>
      <w:r w:rsidR="00AC3761" w:rsidRPr="005C15E2">
        <w:rPr>
          <w:b/>
          <w:bCs/>
          <w:u w:val="single"/>
          <w:lang w:val="fr-FR"/>
        </w:rPr>
        <w:t xml:space="preserve"> </w:t>
      </w:r>
      <w:r w:rsidR="005C15E2" w:rsidRPr="005C15E2">
        <w:rPr>
          <w:lang w:val="fr-FR"/>
        </w:rPr>
        <w:t xml:space="preserve">max 20 pages </w:t>
      </w:r>
      <w:r w:rsidR="00AC3761" w:rsidRPr="005C15E2">
        <w:rPr>
          <w:lang w:val="fr-FR"/>
        </w:rPr>
        <w:t xml:space="preserve"> </w:t>
      </w:r>
    </w:p>
    <w:p w14:paraId="34422A23" w14:textId="77777777" w:rsidR="003B6EC8" w:rsidRPr="00EC50DD" w:rsidRDefault="003B6EC8" w:rsidP="003B6EC8">
      <w:r w:rsidRPr="00EC50DD">
        <w:t xml:space="preserve">The technical part of </w:t>
      </w:r>
      <w:r w:rsidR="00930A3B" w:rsidRPr="00EC50DD">
        <w:t xml:space="preserve">the </w:t>
      </w:r>
      <w:r w:rsidR="003D4246" w:rsidRPr="00EC50DD">
        <w:t>proposal</w:t>
      </w:r>
      <w:r w:rsidRPr="00EC50DD">
        <w:t xml:space="preserve"> shall set out</w:t>
      </w:r>
      <w:r w:rsidR="00706BA6" w:rsidRPr="00EC50DD">
        <w:t>:</w:t>
      </w:r>
    </w:p>
    <w:p w14:paraId="69574F2A" w14:textId="4700A82E" w:rsidR="004F6EA5" w:rsidRPr="004F6EA5" w:rsidRDefault="004F6EA5" w:rsidP="00E42666">
      <w:pPr>
        <w:pStyle w:val="ListParagraph"/>
        <w:numPr>
          <w:ilvl w:val="0"/>
          <w:numId w:val="27"/>
        </w:numPr>
        <w:autoSpaceDE w:val="0"/>
        <w:autoSpaceDN w:val="0"/>
        <w:adjustRightInd w:val="0"/>
        <w:spacing w:before="0" w:after="0"/>
        <w:contextualSpacing w:val="0"/>
      </w:pPr>
      <w:r w:rsidRPr="004F6EA5">
        <w:t xml:space="preserve">Full interpretation and comments on the </w:t>
      </w:r>
      <w:r w:rsidR="00AE62DD">
        <w:t>Scope of Work (SoW)</w:t>
      </w:r>
      <w:r w:rsidRPr="004F6EA5">
        <w:t>.</w:t>
      </w:r>
    </w:p>
    <w:p w14:paraId="5584DEEA" w14:textId="77777777" w:rsidR="00C443E2" w:rsidRPr="00C443E2" w:rsidRDefault="00C443E2" w:rsidP="00C443E2">
      <w:pPr>
        <w:numPr>
          <w:ilvl w:val="0"/>
          <w:numId w:val="27"/>
        </w:numPr>
        <w:suppressAutoHyphens/>
        <w:spacing w:before="0" w:after="0" w:line="240" w:lineRule="auto"/>
        <w:jc w:val="both"/>
      </w:pPr>
      <w:r w:rsidRPr="00C443E2">
        <w:t>Analysis, identification of objectives and concepts and approach to achieve the objectives.</w:t>
      </w:r>
    </w:p>
    <w:p w14:paraId="65689CFC" w14:textId="1906859C" w:rsidR="00C443E2" w:rsidRPr="00C443E2" w:rsidRDefault="0028710C" w:rsidP="0028710C">
      <w:pPr>
        <w:numPr>
          <w:ilvl w:val="0"/>
          <w:numId w:val="27"/>
        </w:numPr>
        <w:suppressAutoHyphens/>
        <w:spacing w:before="0" w:after="0" w:line="240" w:lineRule="auto"/>
        <w:jc w:val="both"/>
      </w:pPr>
      <w:r>
        <w:t>Proposed methodology</w:t>
      </w:r>
      <w:r w:rsidR="00CF3CD4">
        <w:t>.</w:t>
      </w:r>
    </w:p>
    <w:p w14:paraId="795B518D" w14:textId="77777777" w:rsidR="00233C46" w:rsidRPr="004129D1" w:rsidRDefault="0028710C" w:rsidP="000E473D">
      <w:pPr>
        <w:pStyle w:val="ListParagraph"/>
        <w:numPr>
          <w:ilvl w:val="0"/>
          <w:numId w:val="27"/>
        </w:numPr>
        <w:autoSpaceDE w:val="0"/>
        <w:autoSpaceDN w:val="0"/>
        <w:adjustRightInd w:val="0"/>
        <w:spacing w:before="0" w:after="0"/>
        <w:contextualSpacing w:val="0"/>
      </w:pPr>
      <w:r>
        <w:t>A</w:t>
      </w:r>
      <w:r w:rsidR="003B6EC8" w:rsidRPr="004129D1">
        <w:t xml:space="preserve"> work plan </w:t>
      </w:r>
      <w:r w:rsidR="00216EDA" w:rsidRPr="004129D1">
        <w:t>providing</w:t>
      </w:r>
      <w:r w:rsidR="003B6EC8" w:rsidRPr="004129D1">
        <w:t xml:space="preserve"> a detailed breakdown of activities</w:t>
      </w:r>
      <w:r w:rsidR="00F27860" w:rsidRPr="004129D1">
        <w:t>, time schedule</w:t>
      </w:r>
      <w:r w:rsidR="003B6EC8" w:rsidRPr="004129D1">
        <w:t xml:space="preserve"> and outputs that are clearly linked to pricing mechanis</w:t>
      </w:r>
      <w:r w:rsidR="00527F9F" w:rsidRPr="004129D1">
        <w:t>ms</w:t>
      </w:r>
      <w:r w:rsidR="003B6EC8" w:rsidRPr="004129D1">
        <w:t>.</w:t>
      </w:r>
    </w:p>
    <w:p w14:paraId="01CD87A8" w14:textId="77777777" w:rsidR="00CF3CD4" w:rsidRDefault="0028710C" w:rsidP="00CF3CD4">
      <w:pPr>
        <w:numPr>
          <w:ilvl w:val="0"/>
          <w:numId w:val="27"/>
        </w:numPr>
        <w:suppressAutoHyphens/>
        <w:spacing w:before="0" w:after="0" w:line="240" w:lineRule="auto"/>
        <w:jc w:val="both"/>
      </w:pPr>
      <w:r w:rsidRPr="0028710C">
        <w:t xml:space="preserve">Detailed timeline schedule with proposal </w:t>
      </w:r>
      <w:r w:rsidR="005C15E2">
        <w:t>of intended professional inputs</w:t>
      </w:r>
      <w:r w:rsidRPr="0028710C">
        <w:t xml:space="preserve"> clearly related to the Program Implementation Schedule</w:t>
      </w:r>
      <w:r w:rsidR="005C15E2">
        <w:t>; to be presented as a bar chart.</w:t>
      </w:r>
    </w:p>
    <w:p w14:paraId="0E650882" w14:textId="65AEE67F" w:rsidR="001A6F4D" w:rsidRPr="00CF3CD4" w:rsidRDefault="001A6F4D" w:rsidP="00CF3CD4">
      <w:pPr>
        <w:numPr>
          <w:ilvl w:val="0"/>
          <w:numId w:val="27"/>
        </w:numPr>
        <w:suppressAutoHyphens/>
        <w:spacing w:before="0" w:after="0" w:line="240" w:lineRule="auto"/>
        <w:jc w:val="both"/>
      </w:pPr>
      <w:r w:rsidRPr="00CF3CD4">
        <w:t>Implementation experience</w:t>
      </w:r>
      <w:r w:rsidR="00CF3CD4" w:rsidRPr="00CF3CD4">
        <w:rPr>
          <w:b/>
          <w:bCs/>
        </w:rPr>
        <w:t>.</w:t>
      </w:r>
      <w:r w:rsidR="005C15E2" w:rsidRPr="00CF3CD4">
        <w:rPr>
          <w:b/>
          <w:bCs/>
        </w:rPr>
        <w:t xml:space="preserve"> </w:t>
      </w:r>
      <w:r>
        <w:t xml:space="preserve">Please state prior experience in implementing cash programme of similar nature and/or scale, with names of countries, programmes, and service recipients. </w:t>
      </w:r>
    </w:p>
    <w:p w14:paraId="55042AA2" w14:textId="11988E35" w:rsidR="0028710C" w:rsidRPr="004129D1" w:rsidRDefault="009048FA" w:rsidP="009048FA">
      <w:pPr>
        <w:tabs>
          <w:tab w:val="left" w:pos="426"/>
          <w:tab w:val="left" w:pos="1938"/>
        </w:tabs>
        <w:spacing w:before="0" w:after="0" w:line="240" w:lineRule="auto"/>
        <w:ind w:left="720"/>
      </w:pPr>
      <w:r>
        <w:tab/>
      </w:r>
    </w:p>
    <w:p w14:paraId="1BE466AA" w14:textId="77777777" w:rsidR="003B6EC8" w:rsidRPr="00EC50DD" w:rsidRDefault="00233C46" w:rsidP="00AC3761">
      <w:pPr>
        <w:numPr>
          <w:ilvl w:val="0"/>
          <w:numId w:val="37"/>
        </w:numPr>
        <w:spacing w:before="0" w:line="240" w:lineRule="auto"/>
        <w:rPr>
          <w:b/>
          <w:bCs/>
          <w:u w:val="single"/>
          <w:lang w:val="fr-FR"/>
        </w:rPr>
      </w:pPr>
      <w:r w:rsidRPr="00EC50DD">
        <w:rPr>
          <w:b/>
          <w:bCs/>
          <w:u w:val="single"/>
          <w:lang w:val="fr-FR"/>
        </w:rPr>
        <w:t>Part II</w:t>
      </w:r>
      <w:r w:rsidR="003B6EC8" w:rsidRPr="00EC50DD">
        <w:rPr>
          <w:b/>
          <w:bCs/>
          <w:u w:val="single"/>
          <w:lang w:val="fr-FR"/>
        </w:rPr>
        <w:t xml:space="preserve">. Financial </w:t>
      </w:r>
      <w:proofErr w:type="spellStart"/>
      <w:r w:rsidR="00BA0B2C" w:rsidRPr="00EC50DD">
        <w:rPr>
          <w:b/>
          <w:bCs/>
          <w:u w:val="single"/>
          <w:lang w:val="fr-FR"/>
        </w:rPr>
        <w:t>Proposal</w:t>
      </w:r>
      <w:proofErr w:type="spellEnd"/>
      <w:r w:rsidR="00AC3761" w:rsidRPr="00EC50DD">
        <w:rPr>
          <w:b/>
          <w:bCs/>
          <w:u w:val="single"/>
          <w:lang w:val="fr-FR"/>
        </w:rPr>
        <w:t xml:space="preserve"> </w:t>
      </w:r>
      <w:r w:rsidR="00AC3761" w:rsidRPr="00EC50DD">
        <w:rPr>
          <w:lang w:val="fr-FR"/>
        </w:rPr>
        <w:t xml:space="preserve">max 2 pages </w:t>
      </w:r>
    </w:p>
    <w:p w14:paraId="24434B1F" w14:textId="3FAADCA0" w:rsidR="009C5E27" w:rsidRDefault="009C5E27" w:rsidP="009048FA">
      <w:pPr>
        <w:spacing w:before="0" w:after="0" w:line="240" w:lineRule="auto"/>
        <w:rPr>
          <w:u w:val="single"/>
        </w:rPr>
      </w:pPr>
      <w:r w:rsidRPr="00EC50DD">
        <w:t>The financial part of the proposal shall be structured in the following sections:</w:t>
      </w:r>
      <w:r w:rsidRPr="00EC50DD">
        <w:rPr>
          <w:u w:val="single"/>
        </w:rPr>
        <w:t xml:space="preserve"> </w:t>
      </w:r>
    </w:p>
    <w:p w14:paraId="18DEC30A" w14:textId="77777777" w:rsidR="009048FA" w:rsidRPr="00E1454A" w:rsidRDefault="009048FA" w:rsidP="009048FA">
      <w:pPr>
        <w:spacing w:before="0" w:after="0" w:line="120" w:lineRule="auto"/>
        <w:rPr>
          <w:u w:val="single"/>
        </w:rPr>
      </w:pPr>
    </w:p>
    <w:p w14:paraId="44A5A30D" w14:textId="77777777" w:rsidR="009C5E27" w:rsidRDefault="009C5E27" w:rsidP="009C5E27">
      <w:pPr>
        <w:pStyle w:val="ListParagraph"/>
        <w:numPr>
          <w:ilvl w:val="0"/>
          <w:numId w:val="17"/>
        </w:numPr>
        <w:spacing w:before="0"/>
      </w:pPr>
      <w:r w:rsidRPr="00EC50DD">
        <w:t>Concise budget broken down by activities and timeline for each p</w:t>
      </w:r>
      <w:r>
        <w:t xml:space="preserve">hase </w:t>
      </w:r>
    </w:p>
    <w:p w14:paraId="6E7B3437" w14:textId="60A03934" w:rsidR="00CF3CD4" w:rsidRDefault="009C5E27" w:rsidP="00CF3CD4">
      <w:pPr>
        <w:pStyle w:val="ListParagraph"/>
        <w:numPr>
          <w:ilvl w:val="0"/>
          <w:numId w:val="17"/>
        </w:numPr>
        <w:spacing w:before="0"/>
      </w:pPr>
      <w:r w:rsidRPr="00CF3CD4">
        <w:t xml:space="preserve">Cost of services as lump sum in </w:t>
      </w:r>
      <w:r w:rsidR="00CF3CD4" w:rsidRPr="00CF3CD4">
        <w:rPr>
          <w:highlight w:val="yellow"/>
        </w:rPr>
        <w:t xml:space="preserve">[Local </w:t>
      </w:r>
      <w:r w:rsidR="007C2438">
        <w:rPr>
          <w:highlight w:val="yellow"/>
        </w:rPr>
        <w:t>Currency</w:t>
      </w:r>
      <w:r w:rsidR="00CF3CD4" w:rsidRPr="00CF3CD4">
        <w:rPr>
          <w:highlight w:val="yellow"/>
        </w:rPr>
        <w:t>]</w:t>
      </w:r>
      <w:r w:rsidRPr="00CF3CD4">
        <w:t xml:space="preserve"> including following:</w:t>
      </w:r>
    </w:p>
    <w:p w14:paraId="380B34FE" w14:textId="77777777" w:rsidR="00CF3CD4" w:rsidRPr="00CF3CD4" w:rsidRDefault="009C5E27" w:rsidP="00CF3CD4">
      <w:pPr>
        <w:pStyle w:val="ListParagraph"/>
        <w:numPr>
          <w:ilvl w:val="1"/>
          <w:numId w:val="17"/>
        </w:numPr>
        <w:spacing w:before="0"/>
      </w:pPr>
      <w:r w:rsidRPr="00CF3CD4">
        <w:rPr>
          <w:szCs w:val="20"/>
        </w:rPr>
        <w:t xml:space="preserve">Miscellaneous Cost – This would include all expenses that might not be covered by the above category </w:t>
      </w:r>
    </w:p>
    <w:p w14:paraId="1A5AA303" w14:textId="17EA622F" w:rsidR="00CF3CD4" w:rsidRPr="00CF3CD4" w:rsidRDefault="009C5E27" w:rsidP="00CF3CD4">
      <w:pPr>
        <w:pStyle w:val="ListParagraph"/>
        <w:numPr>
          <w:ilvl w:val="1"/>
          <w:numId w:val="17"/>
        </w:numPr>
        <w:spacing w:before="0"/>
      </w:pPr>
      <w:r w:rsidRPr="00CF3CD4">
        <w:rPr>
          <w:szCs w:val="20"/>
        </w:rPr>
        <w:t xml:space="preserve">Total costs as lump sum for all services as per attached </w:t>
      </w:r>
      <w:r w:rsidR="00AE62DD">
        <w:rPr>
          <w:szCs w:val="20"/>
        </w:rPr>
        <w:t>SoW</w:t>
      </w:r>
      <w:r w:rsidR="00CF3CD4">
        <w:rPr>
          <w:szCs w:val="20"/>
        </w:rPr>
        <w:t>.</w:t>
      </w:r>
    </w:p>
    <w:p w14:paraId="429143CB" w14:textId="2369FC41" w:rsidR="009C5E27" w:rsidRPr="00CF3CD4" w:rsidRDefault="009C5E27" w:rsidP="00CF3CD4">
      <w:pPr>
        <w:pStyle w:val="ListParagraph"/>
        <w:numPr>
          <w:ilvl w:val="1"/>
          <w:numId w:val="17"/>
        </w:numPr>
        <w:spacing w:before="0"/>
      </w:pPr>
      <w:r w:rsidRPr="00CF3CD4">
        <w:rPr>
          <w:szCs w:val="20"/>
        </w:rPr>
        <w:t xml:space="preserve">The quoted fee shall reflect any tax exemption to which the </w:t>
      </w:r>
      <w:r w:rsidR="00CF3CD4" w:rsidRPr="00CF3CD4">
        <w:rPr>
          <w:szCs w:val="20"/>
          <w:highlight w:val="yellow"/>
        </w:rPr>
        <w:t>[NS]</w:t>
      </w:r>
      <w:r w:rsidRPr="00CF3CD4">
        <w:rPr>
          <w:szCs w:val="20"/>
        </w:rPr>
        <w:t xml:space="preserve"> is entitled by reason of any immunities which it enjoys. (For services within </w:t>
      </w:r>
      <w:r w:rsidR="00CF3CD4" w:rsidRPr="00CF3CD4">
        <w:rPr>
          <w:szCs w:val="20"/>
          <w:highlight w:val="yellow"/>
        </w:rPr>
        <w:t>[Country</w:t>
      </w:r>
      <w:r w:rsidR="00CF3CD4">
        <w:rPr>
          <w:szCs w:val="20"/>
        </w:rPr>
        <w:t>]</w:t>
      </w:r>
      <w:r w:rsidRPr="00CF3CD4">
        <w:rPr>
          <w:szCs w:val="20"/>
        </w:rPr>
        <w:t xml:space="preserve">, the </w:t>
      </w:r>
      <w:r w:rsidR="00CF3CD4" w:rsidRPr="00CF3CD4">
        <w:rPr>
          <w:szCs w:val="20"/>
          <w:highlight w:val="yellow"/>
        </w:rPr>
        <w:t>[</w:t>
      </w:r>
      <w:r w:rsidRPr="00CF3CD4">
        <w:rPr>
          <w:szCs w:val="20"/>
          <w:highlight w:val="yellow"/>
        </w:rPr>
        <w:t>N</w:t>
      </w:r>
      <w:r w:rsidR="00CF3CD4" w:rsidRPr="00CF3CD4">
        <w:rPr>
          <w:szCs w:val="20"/>
          <w:highlight w:val="yellow"/>
        </w:rPr>
        <w:t>S]</w:t>
      </w:r>
      <w:r w:rsidRPr="00CF3CD4">
        <w:rPr>
          <w:szCs w:val="20"/>
        </w:rPr>
        <w:t xml:space="preserve"> is exempted from VAT</w:t>
      </w:r>
      <w:r w:rsidR="00CF3CD4">
        <w:rPr>
          <w:szCs w:val="20"/>
        </w:rPr>
        <w:t>-</w:t>
      </w:r>
      <w:r w:rsidR="00CF3CD4" w:rsidRPr="00CF3CD4">
        <w:rPr>
          <w:szCs w:val="20"/>
          <w:highlight w:val="yellow"/>
        </w:rPr>
        <w:t>in case this is applicable to this country</w:t>
      </w:r>
      <w:r w:rsidRPr="00CF3CD4">
        <w:rPr>
          <w:szCs w:val="20"/>
        </w:rPr>
        <w:t>)</w:t>
      </w:r>
    </w:p>
    <w:p w14:paraId="59E291B8" w14:textId="51CF84A9" w:rsidR="009C5E27" w:rsidRPr="00FE31D7" w:rsidRDefault="009C5E27" w:rsidP="009C5E27">
      <w:pPr>
        <w:pStyle w:val="ListParagraph"/>
        <w:numPr>
          <w:ilvl w:val="0"/>
          <w:numId w:val="17"/>
        </w:numPr>
        <w:spacing w:before="0"/>
      </w:pPr>
      <w:r w:rsidRPr="00EC50DD">
        <w:t xml:space="preserve">The rates and costs shall be quoted by the </w:t>
      </w:r>
      <w:r w:rsidR="00FE31D7">
        <w:t>t</w:t>
      </w:r>
      <w:r w:rsidRPr="00EC50DD">
        <w:t xml:space="preserve">enderer entirely in </w:t>
      </w:r>
      <w:r w:rsidR="00FE31D7" w:rsidRPr="00FE31D7">
        <w:rPr>
          <w:highlight w:val="yellow"/>
        </w:rPr>
        <w:t>[Local Currency]</w:t>
      </w:r>
    </w:p>
    <w:p w14:paraId="63FD2AEA" w14:textId="599BB528" w:rsidR="009C5E27" w:rsidRPr="00AA3488" w:rsidRDefault="009C5E27" w:rsidP="009C5E27">
      <w:pPr>
        <w:pStyle w:val="ListParagraph"/>
        <w:numPr>
          <w:ilvl w:val="0"/>
          <w:numId w:val="17"/>
        </w:numPr>
        <w:spacing w:before="0"/>
      </w:pPr>
      <w:r w:rsidRPr="00AA3488">
        <w:t xml:space="preserve">Please fill in the </w:t>
      </w:r>
      <w:r w:rsidR="00C10176">
        <w:t>Cost Breakdown</w:t>
      </w:r>
      <w:r w:rsidRPr="00AA3488">
        <w:t xml:space="preserve"> in Annex </w:t>
      </w:r>
      <w:r w:rsidR="00C10176">
        <w:t>4</w:t>
      </w:r>
      <w:r w:rsidRPr="00AA3488">
        <w:t xml:space="preserve"> and submit with your proposal (both as pdf and excel formats)</w:t>
      </w:r>
      <w:r w:rsidR="00FE31D7">
        <w:t>.</w:t>
      </w:r>
    </w:p>
    <w:p w14:paraId="0E7F893B" w14:textId="77777777" w:rsidR="009048FA" w:rsidRDefault="00C443E2" w:rsidP="009048FA">
      <w:pPr>
        <w:suppressAutoHyphens/>
        <w:spacing w:before="0" w:after="0" w:line="240" w:lineRule="auto"/>
        <w:ind w:left="360"/>
        <w:jc w:val="both"/>
        <w:rPr>
          <w:rFonts w:cstheme="minorHAnsi"/>
          <w:color w:val="000000" w:themeColor="text1"/>
          <w:szCs w:val="20"/>
        </w:rPr>
      </w:pPr>
      <w:r w:rsidRPr="00C443E2">
        <w:rPr>
          <w:rFonts w:cstheme="minorHAnsi"/>
          <w:color w:val="000000" w:themeColor="text1"/>
          <w:szCs w:val="20"/>
        </w:rPr>
        <w:t xml:space="preserve">No other cost items except those stated above will be accepted in the financial proposal and considered for payment. If the </w:t>
      </w:r>
      <w:r w:rsidR="007C5714">
        <w:rPr>
          <w:rFonts w:cstheme="minorHAnsi"/>
          <w:color w:val="000000" w:themeColor="text1"/>
          <w:szCs w:val="20"/>
        </w:rPr>
        <w:t>tenderer</w:t>
      </w:r>
      <w:r w:rsidRPr="00C443E2">
        <w:rPr>
          <w:rFonts w:cstheme="minorHAnsi"/>
          <w:color w:val="000000" w:themeColor="text1"/>
          <w:szCs w:val="20"/>
        </w:rPr>
        <w:t xml:space="preserve"> regards an important cost component not covered by the above instructions, he may ask permission to include such items</w:t>
      </w:r>
      <w:r w:rsidR="007C5714">
        <w:rPr>
          <w:rFonts w:cstheme="minorHAnsi"/>
          <w:color w:val="000000" w:themeColor="text1"/>
          <w:szCs w:val="20"/>
        </w:rPr>
        <w:t xml:space="preserve"> in writing as per instructions under 8) Enquiries</w:t>
      </w:r>
      <w:r w:rsidRPr="00C443E2">
        <w:rPr>
          <w:rFonts w:cstheme="minorHAnsi"/>
          <w:color w:val="000000" w:themeColor="text1"/>
          <w:szCs w:val="20"/>
        </w:rPr>
        <w:t>.</w:t>
      </w:r>
      <w:r w:rsidR="00E31531">
        <w:rPr>
          <w:rFonts w:cstheme="minorHAnsi"/>
          <w:color w:val="000000" w:themeColor="text1"/>
          <w:szCs w:val="20"/>
        </w:rPr>
        <w:t xml:space="preserve"> </w:t>
      </w:r>
      <w:r w:rsidRPr="00E31531">
        <w:rPr>
          <w:rFonts w:cstheme="minorHAnsi"/>
          <w:color w:val="000000" w:themeColor="text1"/>
          <w:szCs w:val="20"/>
        </w:rPr>
        <w:t xml:space="preserve">Such request shall be made not later than 3 days before the submission date for the proposal. The result will be communicated as circular letter or e/mail to all </w:t>
      </w:r>
      <w:r w:rsidR="00656A05">
        <w:rPr>
          <w:rFonts w:cstheme="minorHAnsi"/>
          <w:color w:val="000000" w:themeColor="text1"/>
          <w:szCs w:val="20"/>
        </w:rPr>
        <w:t>financial service providers.</w:t>
      </w:r>
    </w:p>
    <w:p w14:paraId="693EA75A" w14:textId="77777777" w:rsidR="009048FA" w:rsidRDefault="009048FA" w:rsidP="009048FA">
      <w:pPr>
        <w:suppressAutoHyphens/>
        <w:spacing w:before="0" w:after="0" w:line="120" w:lineRule="auto"/>
        <w:ind w:left="357"/>
        <w:jc w:val="both"/>
        <w:rPr>
          <w:rFonts w:cstheme="minorHAnsi"/>
          <w:color w:val="000000" w:themeColor="text1"/>
          <w:szCs w:val="20"/>
        </w:rPr>
      </w:pPr>
    </w:p>
    <w:p w14:paraId="20388686" w14:textId="77777777" w:rsidR="007A4FCC" w:rsidRDefault="007A4FCC" w:rsidP="009048FA">
      <w:pPr>
        <w:suppressAutoHyphens/>
        <w:spacing w:before="0" w:after="0" w:line="240" w:lineRule="auto"/>
        <w:ind w:left="360"/>
        <w:jc w:val="both"/>
        <w:rPr>
          <w:rFonts w:cstheme="minorHAnsi"/>
          <w:color w:val="000000" w:themeColor="text1"/>
          <w:szCs w:val="20"/>
        </w:rPr>
      </w:pPr>
    </w:p>
    <w:p w14:paraId="42B475DA" w14:textId="1EB3B540" w:rsidR="007A4FCC" w:rsidRDefault="00FE31D7" w:rsidP="00DB0518">
      <w:pPr>
        <w:suppressAutoHyphens/>
        <w:spacing w:before="0" w:after="0" w:line="240" w:lineRule="auto"/>
        <w:ind w:left="360"/>
        <w:jc w:val="both"/>
        <w:rPr>
          <w:rFonts w:cstheme="minorHAnsi"/>
          <w:color w:val="000000" w:themeColor="text1"/>
          <w:szCs w:val="20"/>
        </w:rPr>
      </w:pPr>
      <w:r>
        <w:rPr>
          <w:rFonts w:cstheme="minorHAnsi"/>
          <w:color w:val="000000" w:themeColor="text1"/>
          <w:szCs w:val="20"/>
        </w:rPr>
        <w:t xml:space="preserve">The </w:t>
      </w:r>
      <w:r w:rsidRPr="00FE31D7">
        <w:rPr>
          <w:rFonts w:cstheme="minorHAnsi"/>
          <w:color w:val="000000" w:themeColor="text1"/>
          <w:szCs w:val="20"/>
          <w:highlight w:val="yellow"/>
        </w:rPr>
        <w:t>[</w:t>
      </w:r>
      <w:r w:rsidR="009C5E27" w:rsidRPr="00FE31D7">
        <w:rPr>
          <w:rFonts w:cstheme="minorHAnsi"/>
          <w:color w:val="000000" w:themeColor="text1"/>
          <w:szCs w:val="20"/>
          <w:highlight w:val="yellow"/>
        </w:rPr>
        <w:t>NS</w:t>
      </w:r>
      <w:r w:rsidRPr="00FE31D7">
        <w:rPr>
          <w:rFonts w:cstheme="minorHAnsi"/>
          <w:color w:val="000000" w:themeColor="text1"/>
          <w:szCs w:val="20"/>
          <w:highlight w:val="yellow"/>
        </w:rPr>
        <w:t>]</w:t>
      </w:r>
      <w:r w:rsidR="009C5E27">
        <w:rPr>
          <w:rFonts w:cstheme="minorHAnsi"/>
          <w:color w:val="000000" w:themeColor="text1"/>
          <w:szCs w:val="20"/>
        </w:rPr>
        <w:t xml:space="preserve"> </w:t>
      </w:r>
      <w:r w:rsidR="00C443E2" w:rsidRPr="00E31531">
        <w:rPr>
          <w:rFonts w:cstheme="minorHAnsi"/>
          <w:color w:val="000000" w:themeColor="text1"/>
          <w:szCs w:val="20"/>
        </w:rPr>
        <w:t>will not reimburse costs not included in the bid as well as costs of normal tools of trade (</w:t>
      </w:r>
      <w:proofErr w:type="gramStart"/>
      <w:r w:rsidR="00C443E2" w:rsidRPr="00E31531">
        <w:rPr>
          <w:rFonts w:cstheme="minorHAnsi"/>
          <w:color w:val="000000" w:themeColor="text1"/>
          <w:szCs w:val="20"/>
        </w:rPr>
        <w:t>e.g.</w:t>
      </w:r>
      <w:proofErr w:type="gramEnd"/>
      <w:r w:rsidR="00C443E2" w:rsidRPr="00E31531">
        <w:rPr>
          <w:rFonts w:cstheme="minorHAnsi"/>
          <w:color w:val="000000" w:themeColor="text1"/>
          <w:szCs w:val="20"/>
        </w:rPr>
        <w:t xml:space="preserve"> portable personal computers).</w:t>
      </w:r>
      <w:r w:rsidR="007C5714">
        <w:rPr>
          <w:rFonts w:cstheme="minorHAnsi"/>
          <w:color w:val="000000" w:themeColor="text1"/>
          <w:szCs w:val="20"/>
        </w:rPr>
        <w:tab/>
      </w:r>
      <w:r w:rsidR="007C5714">
        <w:rPr>
          <w:rFonts w:cstheme="minorHAnsi"/>
          <w:color w:val="000000" w:themeColor="text1"/>
          <w:szCs w:val="20"/>
        </w:rPr>
        <w:tab/>
      </w:r>
      <w:r w:rsidR="007C5714">
        <w:rPr>
          <w:rFonts w:cstheme="minorHAnsi"/>
          <w:color w:val="000000" w:themeColor="text1"/>
          <w:szCs w:val="20"/>
        </w:rPr>
        <w:tab/>
      </w:r>
      <w:r w:rsidR="007C5714">
        <w:rPr>
          <w:rFonts w:cstheme="minorHAnsi"/>
          <w:color w:val="000000" w:themeColor="text1"/>
          <w:szCs w:val="20"/>
        </w:rPr>
        <w:tab/>
      </w:r>
      <w:r w:rsidR="007C5714">
        <w:rPr>
          <w:rFonts w:cstheme="minorHAnsi"/>
          <w:color w:val="000000" w:themeColor="text1"/>
          <w:szCs w:val="20"/>
        </w:rPr>
        <w:tab/>
      </w:r>
    </w:p>
    <w:p w14:paraId="7A4E7FD7" w14:textId="4961A99B" w:rsidR="00FE31D7" w:rsidRDefault="007C5714" w:rsidP="007C5714">
      <w:pPr>
        <w:suppressAutoHyphens/>
        <w:ind w:left="360"/>
        <w:rPr>
          <w:rFonts w:cstheme="minorHAnsi"/>
          <w:color w:val="000000" w:themeColor="text1"/>
          <w:szCs w:val="20"/>
        </w:rPr>
      </w:pPr>
      <w:r>
        <w:rPr>
          <w:rFonts w:cstheme="minorHAnsi"/>
          <w:color w:val="000000" w:themeColor="text1"/>
          <w:szCs w:val="20"/>
        </w:rPr>
        <w:t>Travel and any travel related costs are out of scope of this tender</w:t>
      </w:r>
      <w:r w:rsidR="00FE31D7">
        <w:rPr>
          <w:rFonts w:cstheme="minorHAnsi"/>
          <w:color w:val="000000" w:themeColor="text1"/>
          <w:szCs w:val="20"/>
        </w:rPr>
        <w:t>.</w:t>
      </w:r>
    </w:p>
    <w:p w14:paraId="5BFC82A8" w14:textId="3B35EC36" w:rsidR="00C443E2" w:rsidRPr="00E31531" w:rsidRDefault="00C443E2" w:rsidP="00DB0518">
      <w:pPr>
        <w:suppressAutoHyphens/>
        <w:rPr>
          <w:rFonts w:cstheme="minorHAnsi"/>
          <w:color w:val="000000" w:themeColor="text1"/>
          <w:szCs w:val="20"/>
        </w:rPr>
      </w:pPr>
    </w:p>
    <w:p w14:paraId="012D4572" w14:textId="77777777" w:rsidR="003B6EC8" w:rsidRPr="003678C8" w:rsidRDefault="00E31531" w:rsidP="00E31531">
      <w:pPr>
        <w:spacing w:before="0"/>
        <w:ind w:firstLine="360"/>
        <w:rPr>
          <w:b/>
          <w:bCs/>
          <w:u w:val="single"/>
        </w:rPr>
      </w:pPr>
      <w:r w:rsidRPr="003678C8">
        <w:rPr>
          <w:b/>
          <w:bCs/>
        </w:rPr>
        <w:t xml:space="preserve">III. </w:t>
      </w:r>
      <w:r w:rsidRPr="003678C8">
        <w:rPr>
          <w:b/>
          <w:bCs/>
        </w:rPr>
        <w:tab/>
      </w:r>
      <w:r w:rsidRPr="003678C8">
        <w:rPr>
          <w:b/>
          <w:bCs/>
        </w:rPr>
        <w:tab/>
      </w:r>
      <w:r w:rsidR="00D57D0E" w:rsidRPr="003678C8">
        <w:rPr>
          <w:b/>
          <w:bCs/>
          <w:u w:val="single"/>
        </w:rPr>
        <w:t xml:space="preserve">Part III. </w:t>
      </w:r>
      <w:r w:rsidR="003B6EC8" w:rsidRPr="003678C8">
        <w:rPr>
          <w:b/>
          <w:bCs/>
          <w:u w:val="single"/>
        </w:rPr>
        <w:t xml:space="preserve">Annexes </w:t>
      </w:r>
    </w:p>
    <w:p w14:paraId="40CDD4CC" w14:textId="37BCF156" w:rsidR="003B6EC8" w:rsidRPr="00941A3E" w:rsidRDefault="003B6EC8" w:rsidP="009048FA">
      <w:pPr>
        <w:ind w:firstLine="360"/>
      </w:pPr>
      <w:r w:rsidRPr="00941A3E">
        <w:t xml:space="preserve">The following documents shall </w:t>
      </w:r>
      <w:r w:rsidRPr="00DB0518">
        <w:rPr>
          <w:b/>
          <w:bCs/>
        </w:rPr>
        <w:t>be</w:t>
      </w:r>
      <w:r w:rsidR="00F70CF5" w:rsidRPr="00DB0518">
        <w:rPr>
          <w:b/>
          <w:bCs/>
        </w:rPr>
        <w:t xml:space="preserve"> filled in and </w:t>
      </w:r>
      <w:r w:rsidR="00234944" w:rsidRPr="00DB0518">
        <w:rPr>
          <w:b/>
          <w:bCs/>
        </w:rPr>
        <w:t>signed and</w:t>
      </w:r>
      <w:r w:rsidRPr="00DB0518">
        <w:rPr>
          <w:b/>
          <w:bCs/>
        </w:rPr>
        <w:t xml:space="preserve"> included as attachments i</w:t>
      </w:r>
      <w:r w:rsidR="00500989" w:rsidRPr="00DB0518">
        <w:rPr>
          <w:b/>
          <w:bCs/>
        </w:rPr>
        <w:t>n the proposal</w:t>
      </w:r>
      <w:r w:rsidRPr="00941A3E">
        <w:t>:</w:t>
      </w:r>
    </w:p>
    <w:p w14:paraId="63DF5D9B" w14:textId="16381301" w:rsidR="00FE31D7" w:rsidRPr="00DB0518" w:rsidRDefault="00FE31D7" w:rsidP="00FE31D7">
      <w:pPr>
        <w:pStyle w:val="ListParagraph"/>
        <w:numPr>
          <w:ilvl w:val="0"/>
          <w:numId w:val="47"/>
        </w:numPr>
        <w:jc w:val="both"/>
      </w:pPr>
      <w:r w:rsidRPr="00DB0518">
        <w:t>Annex 1</w:t>
      </w:r>
      <w:r w:rsidR="00DB0518" w:rsidRPr="00DB0518">
        <w:t>.</w:t>
      </w:r>
      <w:r w:rsidRPr="00DB0518">
        <w:t xml:space="preserve"> </w:t>
      </w:r>
      <w:r w:rsidRPr="00DB0518">
        <w:rPr>
          <w:highlight w:val="yellow"/>
        </w:rPr>
        <w:t>[NS]</w:t>
      </w:r>
      <w:r w:rsidRPr="00DB0518">
        <w:t xml:space="preserve"> General Terms &amp; Conditions for Cash Based Programme – To be signed </w:t>
      </w:r>
      <w:r w:rsidR="00F70CF5" w:rsidRPr="00DB0518">
        <w:t>(</w:t>
      </w:r>
      <w:r w:rsidRPr="00DB0518">
        <w:t xml:space="preserve">and </w:t>
      </w:r>
      <w:r w:rsidR="00A816B1" w:rsidRPr="00DB0518">
        <w:t>stamped</w:t>
      </w:r>
      <w:r w:rsidR="00F70CF5" w:rsidRPr="00DB0518">
        <w:t>)</w:t>
      </w:r>
      <w:r w:rsidR="00A816B1" w:rsidRPr="00DB0518">
        <w:t xml:space="preserve"> as acceptance. </w:t>
      </w:r>
    </w:p>
    <w:p w14:paraId="003DC291" w14:textId="2F850F33" w:rsidR="00DB0518" w:rsidRPr="00DB0518" w:rsidRDefault="00DB0518" w:rsidP="00FE31D7">
      <w:pPr>
        <w:pStyle w:val="ListParagraph"/>
        <w:numPr>
          <w:ilvl w:val="0"/>
          <w:numId w:val="47"/>
        </w:numPr>
        <w:jc w:val="both"/>
      </w:pPr>
      <w:r w:rsidRPr="00DB0518">
        <w:t xml:space="preserve">Annex 3. FSP Response Sheet – to be filled in and signed and submitted with your offer. </w:t>
      </w:r>
    </w:p>
    <w:p w14:paraId="0B0BB6FF" w14:textId="782DE31A" w:rsidR="00FE31D7" w:rsidRPr="00DB0518" w:rsidRDefault="00FE31D7" w:rsidP="00FE31D7">
      <w:pPr>
        <w:pStyle w:val="ListParagraph"/>
        <w:numPr>
          <w:ilvl w:val="0"/>
          <w:numId w:val="47"/>
        </w:numPr>
        <w:jc w:val="both"/>
      </w:pPr>
      <w:r w:rsidRPr="00DB0518">
        <w:t xml:space="preserve">Annex </w:t>
      </w:r>
      <w:r w:rsidR="00DB0518" w:rsidRPr="00DB0518">
        <w:t>4.</w:t>
      </w:r>
      <w:r w:rsidRPr="00DB0518">
        <w:t xml:space="preserve"> </w:t>
      </w:r>
      <w:r w:rsidR="00C10176">
        <w:t>Cost breakdown</w:t>
      </w:r>
      <w:r w:rsidRPr="00DB0518">
        <w:t xml:space="preserve"> - to be filled in </w:t>
      </w:r>
      <w:r w:rsidR="00A816B1" w:rsidRPr="00DB0518">
        <w:t xml:space="preserve">and signed </w:t>
      </w:r>
      <w:r w:rsidRPr="00DB0518">
        <w:t>and submitted with your offer</w:t>
      </w:r>
      <w:r w:rsidR="00A816B1" w:rsidRPr="00DB0518">
        <w:t xml:space="preserve"> both in pdf and in excel format</w:t>
      </w:r>
      <w:r w:rsidR="00F70CF5" w:rsidRPr="00DB0518">
        <w:t>.</w:t>
      </w:r>
    </w:p>
    <w:p w14:paraId="1FA4F984" w14:textId="7E3630E2" w:rsidR="00A816B1" w:rsidRPr="00DB0518" w:rsidRDefault="00FE31D7" w:rsidP="00FE31D7">
      <w:pPr>
        <w:pStyle w:val="ListParagraph"/>
        <w:numPr>
          <w:ilvl w:val="0"/>
          <w:numId w:val="47"/>
        </w:numPr>
        <w:jc w:val="both"/>
      </w:pPr>
      <w:r w:rsidRPr="00DB0518">
        <w:t xml:space="preserve">Annex </w:t>
      </w:r>
      <w:r w:rsidR="00DB0518" w:rsidRPr="00DB0518">
        <w:t>5.</w:t>
      </w:r>
      <w:r w:rsidRPr="00DB0518">
        <w:t xml:space="preserve"> Supplier Registration Form - to be filled in</w:t>
      </w:r>
      <w:r w:rsidR="00F70CF5" w:rsidRPr="00DB0518">
        <w:t xml:space="preserve"> and signed</w:t>
      </w:r>
      <w:r w:rsidRPr="00DB0518">
        <w:t xml:space="preserve"> and submitted with your offer together with supporting documentation</w:t>
      </w:r>
      <w:r w:rsidR="00A816B1" w:rsidRPr="00DB0518">
        <w:t>:</w:t>
      </w:r>
    </w:p>
    <w:p w14:paraId="0719EB59" w14:textId="1EAB0AED" w:rsidR="00A816B1" w:rsidRPr="00DB0518" w:rsidRDefault="00A816B1" w:rsidP="00A816B1">
      <w:pPr>
        <w:pStyle w:val="ListParagraph"/>
        <w:jc w:val="both"/>
      </w:pPr>
      <w:r w:rsidRPr="00DB0518">
        <w:t xml:space="preserve">a. Copies of last three years audited financial statements </w:t>
      </w:r>
    </w:p>
    <w:p w14:paraId="5D36EEB4" w14:textId="22CEEBA2" w:rsidR="00A816B1" w:rsidRPr="00DB0518" w:rsidRDefault="00A816B1" w:rsidP="00A816B1">
      <w:pPr>
        <w:pStyle w:val="ListParagraph"/>
        <w:jc w:val="both"/>
      </w:pPr>
      <w:r w:rsidRPr="00DB0518">
        <w:t xml:space="preserve">b. Original Statement of the Supplier’s Bank confirming banking details (certifying the bank account and relevant details – Bank Name, Address, Brach Code, Banking Codes etc.) </w:t>
      </w:r>
    </w:p>
    <w:p w14:paraId="34EF28FD" w14:textId="77326EE7" w:rsidR="00A816B1" w:rsidRPr="00DB0518" w:rsidRDefault="00A816B1" w:rsidP="00A816B1">
      <w:pPr>
        <w:pStyle w:val="ListParagraph"/>
        <w:jc w:val="both"/>
      </w:pPr>
      <w:r w:rsidRPr="00DB0518">
        <w:t xml:space="preserve">c. Copy of Company Registration Certificate </w:t>
      </w:r>
    </w:p>
    <w:p w14:paraId="5B780065" w14:textId="64D597F1" w:rsidR="00FE31D7" w:rsidRPr="00DB0518" w:rsidRDefault="00A816B1" w:rsidP="00A816B1">
      <w:pPr>
        <w:pStyle w:val="ListParagraph"/>
        <w:jc w:val="both"/>
      </w:pPr>
      <w:r w:rsidRPr="00DB0518">
        <w:t>d. Tax Clearance Certificate and any other relevant documents required by country law.</w:t>
      </w:r>
    </w:p>
    <w:p w14:paraId="40D68F16" w14:textId="4DB39A60" w:rsidR="00A816B1" w:rsidRPr="00DB0518" w:rsidRDefault="00FE31D7" w:rsidP="003B6EC8">
      <w:pPr>
        <w:pStyle w:val="ListParagraph"/>
        <w:numPr>
          <w:ilvl w:val="0"/>
          <w:numId w:val="47"/>
        </w:numPr>
        <w:jc w:val="both"/>
      </w:pPr>
      <w:r w:rsidRPr="00DB0518">
        <w:t xml:space="preserve">Annex </w:t>
      </w:r>
      <w:r w:rsidR="00DB0518" w:rsidRPr="00DB0518">
        <w:t>6.</w:t>
      </w:r>
      <w:r w:rsidRPr="00DB0518">
        <w:t xml:space="preserve"> Declaration of Undertaking - to be filled in</w:t>
      </w:r>
      <w:r w:rsidR="00A816B1" w:rsidRPr="00DB0518">
        <w:t xml:space="preserve"> and signed</w:t>
      </w:r>
      <w:r w:rsidRPr="00DB0518">
        <w:t xml:space="preserve"> and submitted with your offer</w:t>
      </w:r>
    </w:p>
    <w:p w14:paraId="0EEA0219" w14:textId="65B08B22" w:rsidR="003B6EC8" w:rsidRDefault="003B6EC8" w:rsidP="003B6EC8">
      <w:pPr>
        <w:pStyle w:val="ListParagraph"/>
        <w:numPr>
          <w:ilvl w:val="0"/>
          <w:numId w:val="47"/>
        </w:numPr>
        <w:jc w:val="both"/>
      </w:pPr>
      <w:r w:rsidRPr="00941A3E">
        <w:t>Any additional information or documents rel</w:t>
      </w:r>
      <w:r w:rsidR="003D4246">
        <w:t>evant and related to the tender</w:t>
      </w:r>
      <w:r>
        <w:t>.</w:t>
      </w:r>
    </w:p>
    <w:p w14:paraId="7E2BC06E" w14:textId="338D806C" w:rsidR="009048FA" w:rsidRDefault="003B6EC8" w:rsidP="008C3733">
      <w:r w:rsidRPr="00941A3E">
        <w:t>Failure to provide the information</w:t>
      </w:r>
      <w:r w:rsidR="00D07B05">
        <w:t xml:space="preserve"> requested</w:t>
      </w:r>
      <w:r w:rsidRPr="00941A3E">
        <w:t xml:space="preserve"> </w:t>
      </w:r>
      <w:r w:rsidR="00D07B05">
        <w:t xml:space="preserve">including filled in annexes </w:t>
      </w:r>
      <w:r w:rsidRPr="00941A3E">
        <w:t>may be grounds for disqualification.</w:t>
      </w:r>
    </w:p>
    <w:p w14:paraId="574EA65B" w14:textId="77777777" w:rsidR="00501E7F" w:rsidRPr="00BF5EBF" w:rsidRDefault="009B76AA" w:rsidP="00BF5EBF">
      <w:pPr>
        <w:pStyle w:val="Heading1"/>
      </w:pPr>
      <w:r>
        <w:t xml:space="preserve">Evaluation of </w:t>
      </w:r>
      <w:r w:rsidR="003D4246">
        <w:t>proposal</w:t>
      </w:r>
      <w:r>
        <w:t>s</w:t>
      </w:r>
    </w:p>
    <w:p w14:paraId="7F50C739" w14:textId="1F834FC7" w:rsidR="00BF5EBF" w:rsidRPr="00501E7F" w:rsidRDefault="00500989" w:rsidP="00943902">
      <w:pPr>
        <w:spacing w:after="120" w:line="240" w:lineRule="auto"/>
        <w:jc w:val="both"/>
        <w:rPr>
          <w:szCs w:val="20"/>
        </w:rPr>
      </w:pPr>
      <w:r>
        <w:rPr>
          <w:szCs w:val="20"/>
        </w:rPr>
        <w:t>The tenderers</w:t>
      </w:r>
      <w:r w:rsidR="00501E7F" w:rsidRPr="00501E7F">
        <w:rPr>
          <w:szCs w:val="20"/>
        </w:rPr>
        <w:t xml:space="preserve"> should show that the</w:t>
      </w:r>
      <w:r w:rsidR="00943902">
        <w:rPr>
          <w:szCs w:val="20"/>
        </w:rPr>
        <w:t xml:space="preserve"> Requirements </w:t>
      </w:r>
      <w:r w:rsidR="00501E7F" w:rsidRPr="00501E7F">
        <w:rPr>
          <w:szCs w:val="20"/>
        </w:rPr>
        <w:t>have been fully understood and that the proposed methods and resources are suitable and will be employed appropriately to fulfil the requi</w:t>
      </w:r>
      <w:r w:rsidR="00480B49">
        <w:rPr>
          <w:szCs w:val="20"/>
        </w:rPr>
        <w:t>red tasks. In drawing up the proposal</w:t>
      </w:r>
      <w:r w:rsidR="00501E7F" w:rsidRPr="00501E7F">
        <w:rPr>
          <w:szCs w:val="20"/>
        </w:rPr>
        <w:t xml:space="preserve"> for services, the </w:t>
      </w:r>
      <w:r w:rsidR="007E50E3">
        <w:rPr>
          <w:szCs w:val="20"/>
        </w:rPr>
        <w:t>tenderer</w:t>
      </w:r>
      <w:r w:rsidR="00501E7F" w:rsidRPr="00501E7F">
        <w:rPr>
          <w:szCs w:val="20"/>
        </w:rPr>
        <w:t xml:space="preserve"> should observe the </w:t>
      </w:r>
      <w:r w:rsidR="00AE62DD">
        <w:rPr>
          <w:szCs w:val="20"/>
        </w:rPr>
        <w:t>SoW</w:t>
      </w:r>
      <w:r w:rsidR="00501E7F" w:rsidRPr="00501E7F">
        <w:rPr>
          <w:szCs w:val="20"/>
        </w:rPr>
        <w:t xml:space="preserve">. The document should be clear, </w:t>
      </w:r>
      <w:proofErr w:type="gramStart"/>
      <w:r w:rsidR="00501E7F" w:rsidRPr="00501E7F">
        <w:rPr>
          <w:szCs w:val="20"/>
        </w:rPr>
        <w:t>complete</w:t>
      </w:r>
      <w:proofErr w:type="gramEnd"/>
      <w:r w:rsidR="00501E7F" w:rsidRPr="00501E7F">
        <w:rPr>
          <w:szCs w:val="20"/>
        </w:rPr>
        <w:t xml:space="preserve"> and arranged in a readable w</w:t>
      </w:r>
      <w:r w:rsidR="00D57D0E">
        <w:rPr>
          <w:szCs w:val="20"/>
        </w:rPr>
        <w:t xml:space="preserve">ay. The </w:t>
      </w:r>
      <w:r w:rsidR="00501E7F" w:rsidRPr="00501E7F">
        <w:rPr>
          <w:szCs w:val="20"/>
        </w:rPr>
        <w:t xml:space="preserve">presentation may include diagrams, </w:t>
      </w:r>
      <w:proofErr w:type="gramStart"/>
      <w:r w:rsidR="00501E7F" w:rsidRPr="00501E7F">
        <w:rPr>
          <w:szCs w:val="20"/>
        </w:rPr>
        <w:t>tables</w:t>
      </w:r>
      <w:proofErr w:type="gramEnd"/>
      <w:r w:rsidR="00501E7F" w:rsidRPr="00501E7F">
        <w:rPr>
          <w:szCs w:val="20"/>
        </w:rPr>
        <w:t xml:space="preserve"> and graphs.</w:t>
      </w:r>
    </w:p>
    <w:p w14:paraId="58F7D190" w14:textId="658F920D" w:rsidR="00501E7F" w:rsidRPr="00501E7F" w:rsidRDefault="00500989" w:rsidP="00500989">
      <w:pPr>
        <w:spacing w:after="120" w:line="240" w:lineRule="auto"/>
        <w:rPr>
          <w:szCs w:val="20"/>
        </w:rPr>
      </w:pPr>
      <w:r>
        <w:rPr>
          <w:szCs w:val="20"/>
        </w:rPr>
        <w:t>The proposal</w:t>
      </w:r>
      <w:r w:rsidR="00501E7F" w:rsidRPr="00501E7F">
        <w:rPr>
          <w:szCs w:val="20"/>
        </w:rPr>
        <w:t xml:space="preserve"> will be evaluated based on technical and financial criteria </w:t>
      </w:r>
      <w:r w:rsidR="00A816B1" w:rsidRPr="00501E7F">
        <w:rPr>
          <w:szCs w:val="20"/>
        </w:rPr>
        <w:t>where</w:t>
      </w:r>
      <w:r w:rsidR="00501E7F" w:rsidRPr="00501E7F">
        <w:rPr>
          <w:szCs w:val="20"/>
        </w:rPr>
        <w:t xml:space="preserve"> price will account for 30 % and technical crit</w:t>
      </w:r>
      <w:r>
        <w:rPr>
          <w:szCs w:val="20"/>
        </w:rPr>
        <w:t>eria for 70 % of the overall proposal</w:t>
      </w:r>
      <w:r w:rsidR="00501E7F" w:rsidRPr="00501E7F">
        <w:rPr>
          <w:szCs w:val="20"/>
        </w:rPr>
        <w:t xml:space="preserve"> evaluation.</w:t>
      </w:r>
    </w:p>
    <w:p w14:paraId="362F64E5" w14:textId="77777777" w:rsidR="00501E7F" w:rsidRPr="00501E7F" w:rsidRDefault="00501E7F" w:rsidP="00501E7F">
      <w:pPr>
        <w:spacing w:after="120" w:line="240" w:lineRule="auto"/>
        <w:rPr>
          <w:szCs w:val="20"/>
        </w:rPr>
      </w:pPr>
      <w:r w:rsidRPr="00501E7F">
        <w:rPr>
          <w:szCs w:val="20"/>
        </w:rPr>
        <w:t>The following criteria will be used as a basis for evaluation of the technical proposals.</w:t>
      </w:r>
    </w:p>
    <w:p w14:paraId="533E6807" w14:textId="2B5A2BBF" w:rsidR="00501E7F" w:rsidRPr="00501E7F" w:rsidRDefault="00501E7F" w:rsidP="00092E23">
      <w:pPr>
        <w:spacing w:after="120" w:line="240" w:lineRule="auto"/>
        <w:rPr>
          <w:szCs w:val="20"/>
        </w:rPr>
      </w:pPr>
      <w:r w:rsidRPr="00501E7F">
        <w:rPr>
          <w:szCs w:val="20"/>
        </w:rPr>
        <w:t>- Administrative Evaluation and s</w:t>
      </w:r>
      <w:r w:rsidR="00092E23">
        <w:rPr>
          <w:szCs w:val="20"/>
        </w:rPr>
        <w:t>pecific experience of the</w:t>
      </w:r>
      <w:r w:rsidR="00D57D0E">
        <w:rPr>
          <w:szCs w:val="20"/>
        </w:rPr>
        <w:t xml:space="preserve"> </w:t>
      </w:r>
      <w:r w:rsidR="00A816B1">
        <w:rPr>
          <w:szCs w:val="20"/>
        </w:rPr>
        <w:t>tenderer</w:t>
      </w:r>
    </w:p>
    <w:p w14:paraId="1C29AF49" w14:textId="77777777" w:rsidR="00501E7F" w:rsidRPr="00501E7F" w:rsidRDefault="00501E7F" w:rsidP="00501E7F">
      <w:pPr>
        <w:spacing w:after="120" w:line="240" w:lineRule="auto"/>
        <w:rPr>
          <w:szCs w:val="20"/>
        </w:rPr>
      </w:pPr>
      <w:r w:rsidRPr="00501E7F">
        <w:rPr>
          <w:szCs w:val="20"/>
        </w:rPr>
        <w:t>- Adequacy of the proposed methodology and work plan, schedule</w:t>
      </w:r>
    </w:p>
    <w:p w14:paraId="063635BA" w14:textId="77777777" w:rsidR="00D57D0E" w:rsidRDefault="00501E7F" w:rsidP="00D57D0E">
      <w:pPr>
        <w:spacing w:after="120" w:line="240" w:lineRule="auto"/>
        <w:jc w:val="both"/>
        <w:rPr>
          <w:szCs w:val="20"/>
        </w:rPr>
      </w:pPr>
      <w:r w:rsidRPr="00501E7F">
        <w:rPr>
          <w:szCs w:val="20"/>
        </w:rPr>
        <w:t>A minimum technical qualifying mark is 70 points. Any technical proposal with an evaluation score below this mark will be rejected. The number of points given for the price quotation will then be added to the points that were awarded for the technical pro</w:t>
      </w:r>
      <w:r w:rsidR="00500989">
        <w:rPr>
          <w:szCs w:val="20"/>
        </w:rPr>
        <w:t>posal.  The order (ranking) of proposal</w:t>
      </w:r>
      <w:r w:rsidRPr="00501E7F">
        <w:rPr>
          <w:szCs w:val="20"/>
        </w:rPr>
        <w:t>s will be determined by the highest ranking based on technical</w:t>
      </w:r>
      <w:r w:rsidR="00500989">
        <w:rPr>
          <w:szCs w:val="20"/>
        </w:rPr>
        <w:t xml:space="preserve"> and financial evaluation of proposal</w:t>
      </w:r>
      <w:r w:rsidR="003D4246">
        <w:rPr>
          <w:szCs w:val="20"/>
        </w:rPr>
        <w:t>s. The proposal</w:t>
      </w:r>
      <w:r w:rsidRPr="00501E7F">
        <w:rPr>
          <w:szCs w:val="20"/>
        </w:rPr>
        <w:t xml:space="preserve"> with the highest ranking will be regarded as the most responsive tender and rec</w:t>
      </w:r>
      <w:r w:rsidR="00D57D0E">
        <w:rPr>
          <w:szCs w:val="20"/>
        </w:rPr>
        <w:t>ommended for award of contract.</w:t>
      </w:r>
    </w:p>
    <w:p w14:paraId="68B7C881" w14:textId="77777777" w:rsidR="001D0A2A" w:rsidRPr="001D0A2A" w:rsidRDefault="001D0A2A" w:rsidP="003D4246">
      <w:pPr>
        <w:pStyle w:val="Heading1"/>
      </w:pPr>
      <w:r w:rsidRPr="001D0A2A">
        <w:t xml:space="preserve">Right to accept any </w:t>
      </w:r>
      <w:r w:rsidR="003D4246">
        <w:t>proposal</w:t>
      </w:r>
      <w:r w:rsidRPr="001D0A2A">
        <w:t xml:space="preserve"> and to reject any</w:t>
      </w:r>
      <w:r w:rsidR="003D4246">
        <w:t xml:space="preserve"> </w:t>
      </w:r>
      <w:r w:rsidRPr="001D0A2A">
        <w:t xml:space="preserve">or all </w:t>
      </w:r>
      <w:r w:rsidR="003D4246">
        <w:t>proposal</w:t>
      </w:r>
    </w:p>
    <w:p w14:paraId="6D93F5F2" w14:textId="159F00F6" w:rsidR="00D27BD4" w:rsidRDefault="001D0A2A" w:rsidP="00D27BD4">
      <w:pPr>
        <w:tabs>
          <w:tab w:val="left" w:pos="5152"/>
        </w:tabs>
        <w:spacing w:before="240" w:after="120" w:line="240" w:lineRule="auto"/>
        <w:contextualSpacing/>
        <w:jc w:val="both"/>
        <w:rPr>
          <w:rFonts w:cstheme="minorHAnsi"/>
          <w:color w:val="000000" w:themeColor="text1"/>
          <w:szCs w:val="20"/>
        </w:rPr>
      </w:pPr>
      <w:r w:rsidRPr="001D0A2A">
        <w:rPr>
          <w:rFonts w:cstheme="minorHAnsi"/>
          <w:color w:val="000000" w:themeColor="text1"/>
          <w:szCs w:val="20"/>
        </w:rPr>
        <w:t xml:space="preserve">The </w:t>
      </w:r>
      <w:bookmarkStart w:id="1" w:name="_Hlk81477520"/>
      <w:r w:rsidR="00A816B1" w:rsidRPr="00A816B1">
        <w:rPr>
          <w:rFonts w:cstheme="minorHAnsi"/>
          <w:color w:val="000000" w:themeColor="text1"/>
          <w:szCs w:val="20"/>
          <w:highlight w:val="yellow"/>
        </w:rPr>
        <w:t>[</w:t>
      </w:r>
      <w:r w:rsidR="009C5E27" w:rsidRPr="00A816B1">
        <w:rPr>
          <w:rFonts w:cstheme="minorHAnsi"/>
          <w:color w:val="000000" w:themeColor="text1"/>
          <w:szCs w:val="20"/>
          <w:highlight w:val="yellow"/>
        </w:rPr>
        <w:t>NS</w:t>
      </w:r>
      <w:r w:rsidR="00A816B1" w:rsidRPr="00A816B1">
        <w:rPr>
          <w:rFonts w:cstheme="minorHAnsi"/>
          <w:color w:val="000000" w:themeColor="text1"/>
          <w:szCs w:val="20"/>
          <w:highlight w:val="yellow"/>
        </w:rPr>
        <w:t>]</w:t>
      </w:r>
      <w:r w:rsidR="009C5E27">
        <w:rPr>
          <w:rFonts w:cstheme="minorHAnsi"/>
          <w:color w:val="000000" w:themeColor="text1"/>
          <w:szCs w:val="20"/>
        </w:rPr>
        <w:t xml:space="preserve"> </w:t>
      </w:r>
      <w:bookmarkEnd w:id="1"/>
      <w:r w:rsidRPr="001D0A2A">
        <w:rPr>
          <w:rFonts w:cstheme="minorHAnsi"/>
          <w:color w:val="000000" w:themeColor="text1"/>
          <w:szCs w:val="20"/>
        </w:rPr>
        <w:t>reserves the r</w:t>
      </w:r>
      <w:r w:rsidR="003D4246">
        <w:rPr>
          <w:rFonts w:cstheme="minorHAnsi"/>
          <w:color w:val="000000" w:themeColor="text1"/>
          <w:szCs w:val="20"/>
        </w:rPr>
        <w:t>ight to accept or reject any proposal</w:t>
      </w:r>
      <w:r w:rsidRPr="001D0A2A">
        <w:rPr>
          <w:rFonts w:cstheme="minorHAnsi"/>
          <w:color w:val="000000" w:themeColor="text1"/>
          <w:szCs w:val="20"/>
        </w:rPr>
        <w:t xml:space="preserve">, and to annul the tendering process and reject all </w:t>
      </w:r>
      <w:r w:rsidR="003D4246">
        <w:rPr>
          <w:rFonts w:cstheme="minorHAnsi"/>
          <w:color w:val="000000" w:themeColor="text1"/>
          <w:szCs w:val="20"/>
        </w:rPr>
        <w:t>proposal</w:t>
      </w:r>
      <w:r w:rsidRPr="001D0A2A">
        <w:rPr>
          <w:rFonts w:cstheme="minorHAnsi"/>
          <w:color w:val="000000" w:themeColor="text1"/>
          <w:szCs w:val="20"/>
        </w:rPr>
        <w:t xml:space="preserve">s, at any time prior to award of contract, without thereby incurring any liability to the affected </w:t>
      </w:r>
      <w:r w:rsidR="00500989">
        <w:rPr>
          <w:rFonts w:cstheme="minorHAnsi"/>
          <w:color w:val="000000" w:themeColor="text1"/>
          <w:szCs w:val="20"/>
        </w:rPr>
        <w:t>tenderers</w:t>
      </w:r>
      <w:r w:rsidRPr="001D0A2A">
        <w:rPr>
          <w:rFonts w:cstheme="minorHAnsi"/>
          <w:color w:val="000000" w:themeColor="text1"/>
          <w:szCs w:val="20"/>
        </w:rPr>
        <w:t xml:space="preserve"> or any obligation to inform the affected </w:t>
      </w:r>
      <w:r w:rsidR="00500989">
        <w:rPr>
          <w:rFonts w:cstheme="minorHAnsi"/>
          <w:color w:val="000000" w:themeColor="text1"/>
          <w:szCs w:val="20"/>
        </w:rPr>
        <w:t xml:space="preserve">tenderers </w:t>
      </w:r>
      <w:r w:rsidRPr="001D0A2A">
        <w:rPr>
          <w:rFonts w:cstheme="minorHAnsi"/>
          <w:color w:val="000000" w:themeColor="text1"/>
          <w:szCs w:val="20"/>
        </w:rPr>
        <w:t xml:space="preserve">of the grounds for the </w:t>
      </w:r>
      <w:r w:rsidR="00F72B98" w:rsidRPr="00F72B98">
        <w:rPr>
          <w:rFonts w:cstheme="minorHAnsi"/>
          <w:color w:val="000000" w:themeColor="text1"/>
          <w:szCs w:val="20"/>
          <w:highlight w:val="yellow"/>
        </w:rPr>
        <w:t>[</w:t>
      </w:r>
      <w:r w:rsidR="009C5E27" w:rsidRPr="00F72B98">
        <w:rPr>
          <w:rFonts w:cstheme="minorHAnsi"/>
          <w:color w:val="000000" w:themeColor="text1"/>
          <w:szCs w:val="20"/>
          <w:highlight w:val="yellow"/>
        </w:rPr>
        <w:t>NS</w:t>
      </w:r>
      <w:r w:rsidR="00F72B98" w:rsidRPr="00F72B98">
        <w:rPr>
          <w:rFonts w:cstheme="minorHAnsi"/>
          <w:color w:val="000000" w:themeColor="text1"/>
          <w:szCs w:val="20"/>
          <w:highlight w:val="yellow"/>
        </w:rPr>
        <w:t>]</w:t>
      </w:r>
      <w:r w:rsidR="009C5E27">
        <w:rPr>
          <w:rFonts w:cstheme="minorHAnsi"/>
          <w:color w:val="000000" w:themeColor="text1"/>
          <w:szCs w:val="20"/>
        </w:rPr>
        <w:t xml:space="preserve"> </w:t>
      </w:r>
      <w:r w:rsidRPr="001D0A2A">
        <w:rPr>
          <w:rFonts w:cstheme="minorHAnsi"/>
          <w:color w:val="000000" w:themeColor="text1"/>
          <w:szCs w:val="20"/>
        </w:rPr>
        <w:t>action</w:t>
      </w:r>
      <w:r>
        <w:rPr>
          <w:rFonts w:cstheme="minorHAnsi"/>
          <w:color w:val="000000" w:themeColor="text1"/>
          <w:szCs w:val="20"/>
        </w:rPr>
        <w:t>.</w:t>
      </w:r>
    </w:p>
    <w:p w14:paraId="604F3322" w14:textId="77777777" w:rsidR="00D27BD4" w:rsidRPr="00D27BD4" w:rsidRDefault="00D27BD4" w:rsidP="00D27BD4">
      <w:pPr>
        <w:tabs>
          <w:tab w:val="left" w:pos="5152"/>
        </w:tabs>
        <w:spacing w:before="240" w:after="120" w:line="240" w:lineRule="auto"/>
        <w:contextualSpacing/>
        <w:jc w:val="both"/>
        <w:rPr>
          <w:rFonts w:cstheme="minorHAnsi"/>
          <w:color w:val="000000" w:themeColor="text1"/>
          <w:szCs w:val="20"/>
        </w:rPr>
      </w:pPr>
    </w:p>
    <w:p w14:paraId="596980AF" w14:textId="2A3C6520" w:rsidR="00D27BD4" w:rsidRPr="00D27BD4" w:rsidRDefault="00D27BD4" w:rsidP="00D27BD4">
      <w:pPr>
        <w:rPr>
          <w:rFonts w:cstheme="minorHAnsi"/>
          <w:color w:val="000000" w:themeColor="text1"/>
          <w:szCs w:val="20"/>
        </w:rPr>
      </w:pPr>
      <w:r w:rsidRPr="00D27BD4">
        <w:rPr>
          <w:rFonts w:cstheme="minorHAnsi"/>
          <w:color w:val="000000" w:themeColor="text1"/>
          <w:szCs w:val="20"/>
        </w:rPr>
        <w:t xml:space="preserve">It shall be noted that proceeding to Phase 2 will solely be the </w:t>
      </w:r>
      <w:r w:rsidR="00A816B1" w:rsidRPr="00F72B98">
        <w:rPr>
          <w:rFonts w:cstheme="minorHAnsi"/>
          <w:color w:val="000000" w:themeColor="text1"/>
          <w:szCs w:val="20"/>
          <w:highlight w:val="yellow"/>
        </w:rPr>
        <w:t>[</w:t>
      </w:r>
      <w:r w:rsidR="009C5E27" w:rsidRPr="00F72B98">
        <w:rPr>
          <w:rFonts w:cstheme="minorHAnsi"/>
          <w:color w:val="000000" w:themeColor="text1"/>
          <w:szCs w:val="20"/>
          <w:highlight w:val="yellow"/>
        </w:rPr>
        <w:t>NS</w:t>
      </w:r>
      <w:r w:rsidR="00A816B1" w:rsidRPr="00F72B98">
        <w:rPr>
          <w:rFonts w:cstheme="minorHAnsi"/>
          <w:color w:val="000000" w:themeColor="text1"/>
          <w:szCs w:val="20"/>
          <w:highlight w:val="yellow"/>
        </w:rPr>
        <w:t>]</w:t>
      </w:r>
      <w:r w:rsidR="009C5E27">
        <w:rPr>
          <w:rFonts w:cstheme="minorHAnsi"/>
          <w:color w:val="000000" w:themeColor="text1"/>
          <w:szCs w:val="20"/>
        </w:rPr>
        <w:t xml:space="preserve"> </w:t>
      </w:r>
      <w:r w:rsidRPr="00D27BD4">
        <w:rPr>
          <w:rFonts w:cstheme="minorHAnsi"/>
          <w:color w:val="000000" w:themeColor="text1"/>
          <w:szCs w:val="20"/>
        </w:rPr>
        <w:t xml:space="preserve">decision. </w:t>
      </w:r>
    </w:p>
    <w:p w14:paraId="3F7A918A" w14:textId="77777777" w:rsidR="001D0A2A" w:rsidRPr="001D0A2A" w:rsidRDefault="001D0A2A" w:rsidP="001D0A2A">
      <w:pPr>
        <w:pStyle w:val="Heading1"/>
      </w:pPr>
      <w:r w:rsidRPr="001D0A2A">
        <w:lastRenderedPageBreak/>
        <w:t>Guarantees</w:t>
      </w:r>
    </w:p>
    <w:p w14:paraId="5C2E3E69" w14:textId="77777777" w:rsidR="001D0A2A" w:rsidRPr="001D0A2A" w:rsidRDefault="001D0A2A" w:rsidP="001D0A2A">
      <w:pPr>
        <w:tabs>
          <w:tab w:val="left" w:pos="5152"/>
        </w:tabs>
        <w:spacing w:before="240" w:after="120" w:line="240" w:lineRule="auto"/>
        <w:contextualSpacing/>
        <w:rPr>
          <w:rFonts w:cstheme="minorHAnsi"/>
          <w:color w:val="000000" w:themeColor="text1"/>
          <w:szCs w:val="20"/>
        </w:rPr>
      </w:pPr>
      <w:r w:rsidRPr="001D0A2A">
        <w:rPr>
          <w:rFonts w:cstheme="minorHAnsi"/>
          <w:color w:val="000000" w:themeColor="text1"/>
          <w:szCs w:val="20"/>
        </w:rPr>
        <w:t>No Tender Guarantee (Bid Bond) is required.</w:t>
      </w:r>
    </w:p>
    <w:p w14:paraId="751D35D5" w14:textId="77777777" w:rsidR="00C646F7" w:rsidRDefault="001D0A2A" w:rsidP="00C646F7">
      <w:pPr>
        <w:tabs>
          <w:tab w:val="left" w:pos="5152"/>
        </w:tabs>
        <w:spacing w:before="240" w:after="120" w:line="240" w:lineRule="auto"/>
        <w:contextualSpacing/>
        <w:rPr>
          <w:rFonts w:cstheme="minorHAnsi"/>
          <w:color w:val="000000" w:themeColor="text1"/>
          <w:szCs w:val="20"/>
        </w:rPr>
      </w:pPr>
      <w:r w:rsidRPr="001D0A2A">
        <w:rPr>
          <w:rFonts w:cstheme="minorHAnsi"/>
          <w:color w:val="000000" w:themeColor="text1"/>
          <w:szCs w:val="20"/>
        </w:rPr>
        <w:t xml:space="preserve">No Performance Guarantee </w:t>
      </w:r>
      <w:r>
        <w:rPr>
          <w:rFonts w:cstheme="minorHAnsi"/>
          <w:color w:val="000000" w:themeColor="text1"/>
          <w:szCs w:val="20"/>
        </w:rPr>
        <w:t xml:space="preserve">for execution of contract will be </w:t>
      </w:r>
      <w:r w:rsidRPr="001D0A2A">
        <w:rPr>
          <w:rFonts w:cstheme="minorHAnsi"/>
          <w:color w:val="000000" w:themeColor="text1"/>
          <w:szCs w:val="20"/>
        </w:rPr>
        <w:t>required.</w:t>
      </w:r>
    </w:p>
    <w:p w14:paraId="33A8854D" w14:textId="77777777" w:rsidR="007A4FCC" w:rsidRDefault="007A4FCC" w:rsidP="007A4FCC">
      <w:pPr>
        <w:pStyle w:val="Heading1"/>
        <w:numPr>
          <w:ilvl w:val="0"/>
          <w:numId w:val="0"/>
        </w:numPr>
        <w:ind w:left="360"/>
      </w:pPr>
    </w:p>
    <w:p w14:paraId="7CA71799" w14:textId="56847C7C" w:rsidR="00C646F7" w:rsidRPr="00C646F7" w:rsidRDefault="00C646F7" w:rsidP="00C646F7">
      <w:pPr>
        <w:pStyle w:val="Heading1"/>
      </w:pPr>
      <w:r w:rsidRPr="00C646F7">
        <w:t>Confidentiality</w:t>
      </w:r>
    </w:p>
    <w:p w14:paraId="31414617" w14:textId="04E00524" w:rsidR="00C646F7" w:rsidRDefault="00C646F7" w:rsidP="00304643">
      <w:pPr>
        <w:tabs>
          <w:tab w:val="left" w:pos="5152"/>
        </w:tabs>
        <w:spacing w:before="240" w:after="120" w:line="240" w:lineRule="auto"/>
        <w:contextualSpacing/>
        <w:jc w:val="both"/>
        <w:rPr>
          <w:rFonts w:cstheme="minorHAnsi"/>
          <w:color w:val="000000" w:themeColor="text1"/>
          <w:szCs w:val="20"/>
        </w:rPr>
      </w:pPr>
      <w:r w:rsidRPr="00C646F7">
        <w:rPr>
          <w:rFonts w:cstheme="minorHAnsi"/>
          <w:color w:val="000000" w:themeColor="text1"/>
          <w:szCs w:val="20"/>
        </w:rPr>
        <w:t>All provided documents, technical data and information r</w:t>
      </w:r>
      <w:r w:rsidR="00304643">
        <w:rPr>
          <w:rFonts w:cstheme="minorHAnsi"/>
          <w:color w:val="000000" w:themeColor="text1"/>
          <w:szCs w:val="20"/>
        </w:rPr>
        <w:t>elating to the Request for Proposal</w:t>
      </w:r>
      <w:r w:rsidRPr="00C646F7">
        <w:rPr>
          <w:rFonts w:cstheme="minorHAnsi"/>
          <w:color w:val="000000" w:themeColor="text1"/>
          <w:szCs w:val="20"/>
        </w:rPr>
        <w:t xml:space="preserve"> shall be treated as confidential and the </w:t>
      </w:r>
      <w:r w:rsidR="00304643">
        <w:rPr>
          <w:rFonts w:cstheme="minorHAnsi"/>
          <w:color w:val="000000" w:themeColor="text1"/>
          <w:szCs w:val="20"/>
        </w:rPr>
        <w:t>tenderer</w:t>
      </w:r>
      <w:r w:rsidRPr="00C646F7">
        <w:rPr>
          <w:rFonts w:cstheme="minorHAnsi"/>
          <w:color w:val="000000" w:themeColor="text1"/>
          <w:szCs w:val="20"/>
        </w:rPr>
        <w:t xml:space="preserve"> and the personnel of either of them shall not, either during the </w:t>
      </w:r>
      <w:r w:rsidR="00304643">
        <w:rPr>
          <w:rFonts w:cstheme="minorHAnsi"/>
          <w:color w:val="000000" w:themeColor="text1"/>
          <w:szCs w:val="20"/>
        </w:rPr>
        <w:t>tender</w:t>
      </w:r>
      <w:r w:rsidRPr="00C646F7">
        <w:rPr>
          <w:rFonts w:cstheme="minorHAnsi"/>
          <w:color w:val="000000" w:themeColor="text1"/>
          <w:szCs w:val="20"/>
        </w:rPr>
        <w:t xml:space="preserve"> process or after, disclose any such documents or information to any other person, government, other </w:t>
      </w:r>
      <w:proofErr w:type="gramStart"/>
      <w:r w:rsidRPr="00C646F7">
        <w:rPr>
          <w:rFonts w:cstheme="minorHAnsi"/>
          <w:color w:val="000000" w:themeColor="text1"/>
          <w:szCs w:val="20"/>
        </w:rPr>
        <w:t>organization</w:t>
      </w:r>
      <w:r>
        <w:rPr>
          <w:rFonts w:cstheme="minorHAnsi"/>
          <w:color w:val="000000" w:themeColor="text1"/>
          <w:szCs w:val="20"/>
        </w:rPr>
        <w:t>s</w:t>
      </w:r>
      <w:proofErr w:type="gramEnd"/>
      <w:r>
        <w:rPr>
          <w:rFonts w:cstheme="minorHAnsi"/>
          <w:color w:val="000000" w:themeColor="text1"/>
          <w:szCs w:val="20"/>
        </w:rPr>
        <w:t xml:space="preserve"> or </w:t>
      </w:r>
      <w:r w:rsidR="00A959D0">
        <w:rPr>
          <w:rFonts w:cstheme="minorHAnsi"/>
          <w:color w:val="000000" w:themeColor="text1"/>
          <w:szCs w:val="20"/>
        </w:rPr>
        <w:t>a</w:t>
      </w:r>
      <w:r>
        <w:rPr>
          <w:rFonts w:cstheme="minorHAnsi"/>
          <w:color w:val="000000" w:themeColor="text1"/>
          <w:szCs w:val="20"/>
        </w:rPr>
        <w:t xml:space="preserve">uthority external to the </w:t>
      </w:r>
      <w:r w:rsidR="00F70CF5" w:rsidRPr="00F70CF5">
        <w:rPr>
          <w:rFonts w:cstheme="minorHAnsi"/>
          <w:color w:val="000000" w:themeColor="text1"/>
          <w:szCs w:val="20"/>
          <w:highlight w:val="yellow"/>
        </w:rPr>
        <w:t>[NS]</w:t>
      </w:r>
      <w:r w:rsidRPr="00F70CF5">
        <w:rPr>
          <w:rFonts w:cstheme="minorHAnsi"/>
          <w:color w:val="000000" w:themeColor="text1"/>
          <w:szCs w:val="20"/>
          <w:highlight w:val="yellow"/>
        </w:rPr>
        <w:t>.</w:t>
      </w:r>
    </w:p>
    <w:p w14:paraId="302A9D6C" w14:textId="77777777" w:rsidR="008B1DA4" w:rsidRPr="00C646F7" w:rsidRDefault="008B1DA4" w:rsidP="00C646F7">
      <w:pPr>
        <w:tabs>
          <w:tab w:val="left" w:pos="5152"/>
        </w:tabs>
        <w:spacing w:before="240" w:after="120" w:line="240" w:lineRule="auto"/>
        <w:contextualSpacing/>
        <w:rPr>
          <w:rFonts w:cstheme="minorHAnsi"/>
          <w:color w:val="000000" w:themeColor="text1"/>
          <w:szCs w:val="20"/>
        </w:rPr>
      </w:pPr>
    </w:p>
    <w:p w14:paraId="6DE6137F" w14:textId="1984A99B" w:rsidR="00C646F7" w:rsidRPr="00C646F7" w:rsidRDefault="00C646F7" w:rsidP="002E428D">
      <w:pPr>
        <w:tabs>
          <w:tab w:val="left" w:pos="5152"/>
        </w:tabs>
        <w:spacing w:before="240" w:after="120" w:line="240" w:lineRule="auto"/>
        <w:contextualSpacing/>
        <w:jc w:val="both"/>
        <w:rPr>
          <w:rFonts w:cstheme="minorHAnsi"/>
          <w:color w:val="000000" w:themeColor="text1"/>
          <w:szCs w:val="20"/>
        </w:rPr>
      </w:pPr>
      <w:r w:rsidRPr="00C646F7">
        <w:rPr>
          <w:rFonts w:cstheme="minorHAnsi"/>
          <w:color w:val="000000" w:themeColor="text1"/>
          <w:szCs w:val="20"/>
        </w:rPr>
        <w:t xml:space="preserve">The </w:t>
      </w:r>
      <w:r w:rsidR="00304643">
        <w:rPr>
          <w:rFonts w:cstheme="minorHAnsi"/>
          <w:color w:val="000000" w:themeColor="text1"/>
          <w:szCs w:val="20"/>
        </w:rPr>
        <w:t>tenderer</w:t>
      </w:r>
      <w:r w:rsidRPr="00C646F7">
        <w:rPr>
          <w:rFonts w:cstheme="minorHAnsi"/>
          <w:color w:val="000000" w:themeColor="text1"/>
          <w:szCs w:val="20"/>
        </w:rPr>
        <w:t xml:space="preserve"> shall not communicate at any time to any other person, government, other </w:t>
      </w:r>
      <w:proofErr w:type="gramStart"/>
      <w:r w:rsidRPr="00C646F7">
        <w:rPr>
          <w:rFonts w:cstheme="minorHAnsi"/>
          <w:color w:val="000000" w:themeColor="text1"/>
          <w:szCs w:val="20"/>
        </w:rPr>
        <w:t>organizations</w:t>
      </w:r>
      <w:proofErr w:type="gramEnd"/>
      <w:r w:rsidRPr="00C646F7">
        <w:rPr>
          <w:rFonts w:cstheme="minorHAnsi"/>
          <w:color w:val="000000" w:themeColor="text1"/>
          <w:szCs w:val="20"/>
        </w:rPr>
        <w:t xml:space="preserve"> or authority external to the </w:t>
      </w:r>
      <w:r w:rsidR="00F70CF5" w:rsidRPr="00F70CF5">
        <w:rPr>
          <w:rFonts w:cstheme="minorHAnsi"/>
          <w:color w:val="000000" w:themeColor="text1"/>
          <w:szCs w:val="20"/>
          <w:highlight w:val="yellow"/>
        </w:rPr>
        <w:t>[NS].</w:t>
      </w:r>
      <w:r w:rsidRPr="00C646F7">
        <w:rPr>
          <w:rFonts w:cstheme="minorHAnsi"/>
          <w:color w:val="000000" w:themeColor="text1"/>
          <w:szCs w:val="20"/>
        </w:rPr>
        <w:t xml:space="preserve">, any information known to them by reason </w:t>
      </w:r>
      <w:r w:rsidR="00304643">
        <w:rPr>
          <w:rFonts w:cstheme="minorHAnsi"/>
          <w:color w:val="000000" w:themeColor="text1"/>
          <w:szCs w:val="20"/>
        </w:rPr>
        <w:t>of their participation in this Request for Proposal</w:t>
      </w:r>
      <w:r w:rsidRPr="00C646F7">
        <w:rPr>
          <w:rFonts w:cstheme="minorHAnsi"/>
          <w:color w:val="000000" w:themeColor="text1"/>
          <w:szCs w:val="20"/>
        </w:rPr>
        <w:t xml:space="preserve">; nor shall the </w:t>
      </w:r>
      <w:r w:rsidR="00304643">
        <w:rPr>
          <w:rFonts w:cstheme="minorHAnsi"/>
          <w:color w:val="000000" w:themeColor="text1"/>
          <w:szCs w:val="20"/>
        </w:rPr>
        <w:t>tenderer</w:t>
      </w:r>
      <w:r w:rsidRPr="00C646F7">
        <w:rPr>
          <w:rFonts w:cstheme="minorHAnsi"/>
          <w:color w:val="000000" w:themeColor="text1"/>
          <w:szCs w:val="20"/>
        </w:rPr>
        <w:t xml:space="preserve"> use such information to their private advantage. The </w:t>
      </w:r>
      <w:r w:rsidR="00304643">
        <w:rPr>
          <w:rFonts w:cstheme="minorHAnsi"/>
          <w:color w:val="000000" w:themeColor="text1"/>
          <w:szCs w:val="20"/>
        </w:rPr>
        <w:t>tendere</w:t>
      </w:r>
      <w:r w:rsidRPr="00C646F7">
        <w:rPr>
          <w:rFonts w:cstheme="minorHAnsi"/>
          <w:color w:val="000000" w:themeColor="text1"/>
          <w:szCs w:val="20"/>
        </w:rPr>
        <w:t xml:space="preserve">r agrees not to publish, announce anything prejudicial to the </w:t>
      </w:r>
      <w:r w:rsidR="00F70CF5" w:rsidRPr="00F70CF5">
        <w:rPr>
          <w:rFonts w:cstheme="minorHAnsi"/>
          <w:color w:val="000000" w:themeColor="text1"/>
          <w:szCs w:val="20"/>
          <w:highlight w:val="yellow"/>
        </w:rPr>
        <w:t>[NS].</w:t>
      </w:r>
      <w:r w:rsidRPr="00C646F7">
        <w:rPr>
          <w:rFonts w:cstheme="minorHAnsi"/>
          <w:color w:val="000000" w:themeColor="text1"/>
          <w:szCs w:val="20"/>
        </w:rPr>
        <w:t>’s goodwill or overall public image.</w:t>
      </w:r>
    </w:p>
    <w:p w14:paraId="2E86D21E" w14:textId="77777777" w:rsidR="00C646F7" w:rsidRPr="00C646F7" w:rsidRDefault="00C646F7" w:rsidP="00C646F7">
      <w:pPr>
        <w:tabs>
          <w:tab w:val="left" w:pos="5152"/>
        </w:tabs>
        <w:spacing w:before="240" w:after="120" w:line="240" w:lineRule="auto"/>
        <w:contextualSpacing/>
        <w:rPr>
          <w:rFonts w:cstheme="minorHAnsi"/>
          <w:color w:val="000000" w:themeColor="text1"/>
          <w:szCs w:val="20"/>
        </w:rPr>
      </w:pPr>
    </w:p>
    <w:p w14:paraId="0537A0CB" w14:textId="77777777" w:rsidR="00C646F7" w:rsidRPr="00F155CF" w:rsidRDefault="00F656D5" w:rsidP="00F656D5">
      <w:pPr>
        <w:tabs>
          <w:tab w:val="left" w:pos="5152"/>
        </w:tabs>
        <w:spacing w:before="240" w:after="120" w:line="240" w:lineRule="auto"/>
        <w:contextualSpacing/>
        <w:rPr>
          <w:rFonts w:cstheme="minorHAnsi"/>
          <w:color w:val="000000" w:themeColor="text1"/>
          <w:szCs w:val="20"/>
        </w:rPr>
      </w:pPr>
      <w:r>
        <w:rPr>
          <w:rFonts w:cstheme="minorHAnsi"/>
          <w:color w:val="000000" w:themeColor="text1"/>
          <w:szCs w:val="20"/>
        </w:rPr>
        <w:t>Details of evaluation of the proposal</w:t>
      </w:r>
      <w:r w:rsidR="00C646F7" w:rsidRPr="00C646F7">
        <w:rPr>
          <w:rFonts w:cstheme="minorHAnsi"/>
          <w:color w:val="000000" w:themeColor="text1"/>
          <w:szCs w:val="20"/>
        </w:rPr>
        <w:t xml:space="preserve">s are not disclosed to the </w:t>
      </w:r>
      <w:r>
        <w:rPr>
          <w:rFonts w:cstheme="minorHAnsi"/>
          <w:color w:val="000000" w:themeColor="text1"/>
          <w:szCs w:val="20"/>
        </w:rPr>
        <w:t>Tenderers</w:t>
      </w:r>
      <w:r w:rsidR="00C646F7" w:rsidRPr="00C646F7">
        <w:rPr>
          <w:rFonts w:cstheme="minorHAnsi"/>
          <w:color w:val="000000" w:themeColor="text1"/>
          <w:szCs w:val="20"/>
        </w:rPr>
        <w:t>.</w:t>
      </w:r>
    </w:p>
    <w:p w14:paraId="422041B2" w14:textId="77777777" w:rsidR="00280F74" w:rsidRPr="0094492C" w:rsidRDefault="00DE0FC5" w:rsidP="0094492C">
      <w:pPr>
        <w:pStyle w:val="Heading1"/>
      </w:pPr>
      <w:r>
        <w:t>Intellectual Property</w:t>
      </w:r>
      <w:r w:rsidR="00546666" w:rsidRPr="00546666">
        <w:t xml:space="preserve"> Rights</w:t>
      </w:r>
    </w:p>
    <w:p w14:paraId="6A851B1C" w14:textId="0D37DA7A" w:rsidR="0094492C" w:rsidRPr="0094492C" w:rsidRDefault="004D295B" w:rsidP="002B442F">
      <w:pPr>
        <w:tabs>
          <w:tab w:val="left" w:pos="5152"/>
        </w:tabs>
        <w:spacing w:before="240" w:after="120" w:line="240" w:lineRule="auto"/>
        <w:contextualSpacing/>
        <w:jc w:val="both"/>
        <w:rPr>
          <w:rFonts w:cstheme="minorHAnsi"/>
          <w:szCs w:val="20"/>
        </w:rPr>
      </w:pPr>
      <w:r w:rsidRPr="0094492C">
        <w:rPr>
          <w:rFonts w:cstheme="minorHAnsi"/>
          <w:szCs w:val="20"/>
        </w:rPr>
        <w:t>All intel</w:t>
      </w:r>
      <w:r w:rsidR="00280F74" w:rsidRPr="0094492C">
        <w:rPr>
          <w:rFonts w:cstheme="minorHAnsi"/>
          <w:szCs w:val="20"/>
        </w:rPr>
        <w:t>lectual property rights in all M</w:t>
      </w:r>
      <w:r w:rsidRPr="0094492C">
        <w:rPr>
          <w:rFonts w:cstheme="minorHAnsi"/>
          <w:szCs w:val="20"/>
        </w:rPr>
        <w:t xml:space="preserve">aterial </w:t>
      </w:r>
      <w:r w:rsidR="00280F74" w:rsidRPr="0094492C">
        <w:rPr>
          <w:rFonts w:cstheme="minorHAnsi"/>
          <w:szCs w:val="20"/>
        </w:rPr>
        <w:t xml:space="preserve">under contract award </w:t>
      </w:r>
      <w:r w:rsidR="00D07B05" w:rsidRPr="0094492C">
        <w:rPr>
          <w:rFonts w:cstheme="minorHAnsi"/>
          <w:szCs w:val="20"/>
        </w:rPr>
        <w:t xml:space="preserve">(including, but not limited to </w:t>
      </w:r>
      <w:r w:rsidRPr="0094492C">
        <w:rPr>
          <w:rFonts w:cstheme="minorHAnsi"/>
          <w:szCs w:val="20"/>
        </w:rPr>
        <w:t xml:space="preserve">reports, </w:t>
      </w:r>
      <w:proofErr w:type="gramStart"/>
      <w:r w:rsidRPr="0094492C">
        <w:rPr>
          <w:rFonts w:cstheme="minorHAnsi"/>
          <w:szCs w:val="20"/>
        </w:rPr>
        <w:t>data</w:t>
      </w:r>
      <w:proofErr w:type="gramEnd"/>
      <w:r w:rsidRPr="0094492C">
        <w:rPr>
          <w:rFonts w:cstheme="minorHAnsi"/>
          <w:szCs w:val="20"/>
        </w:rPr>
        <w:t xml:space="preserve"> and designs, whether or not electronically stored) produced by </w:t>
      </w:r>
      <w:r w:rsidR="00280F74" w:rsidRPr="0094492C">
        <w:rPr>
          <w:rFonts w:cstheme="minorHAnsi"/>
          <w:szCs w:val="20"/>
        </w:rPr>
        <w:t xml:space="preserve">the successful </w:t>
      </w:r>
      <w:r w:rsidR="00F656D5">
        <w:rPr>
          <w:rFonts w:cstheme="minorHAnsi"/>
          <w:szCs w:val="20"/>
        </w:rPr>
        <w:t>tenderer</w:t>
      </w:r>
      <w:r w:rsidR="00280F74" w:rsidRPr="0094492C">
        <w:rPr>
          <w:rFonts w:cstheme="minorHAnsi"/>
          <w:szCs w:val="20"/>
        </w:rPr>
        <w:t xml:space="preserve"> </w:t>
      </w:r>
      <w:r w:rsidRPr="0094492C">
        <w:rPr>
          <w:rFonts w:cstheme="minorHAnsi"/>
          <w:szCs w:val="20"/>
        </w:rPr>
        <w:t xml:space="preserve">or its personnel, members or representatives in the course of </w:t>
      </w:r>
      <w:r w:rsidR="00280F74" w:rsidRPr="0094492C">
        <w:rPr>
          <w:rFonts w:cstheme="minorHAnsi"/>
          <w:szCs w:val="20"/>
        </w:rPr>
        <w:t xml:space="preserve">carrying out the awarded </w:t>
      </w:r>
      <w:r w:rsidR="00D07B05" w:rsidRPr="0094492C">
        <w:rPr>
          <w:rFonts w:cstheme="minorHAnsi"/>
          <w:szCs w:val="20"/>
        </w:rPr>
        <w:t>contract</w:t>
      </w:r>
      <w:r w:rsidRPr="0094492C">
        <w:rPr>
          <w:rFonts w:cstheme="minorHAnsi"/>
          <w:szCs w:val="20"/>
        </w:rPr>
        <w:t xml:space="preserve"> will be the property of </w:t>
      </w:r>
      <w:r w:rsidR="00D07B05" w:rsidRPr="0094492C">
        <w:rPr>
          <w:rFonts w:cstheme="minorHAnsi"/>
          <w:szCs w:val="20"/>
        </w:rPr>
        <w:t xml:space="preserve">the </w:t>
      </w:r>
      <w:r w:rsidR="00F70CF5" w:rsidRPr="00F70CF5">
        <w:rPr>
          <w:rFonts w:cstheme="minorHAnsi"/>
          <w:color w:val="000000" w:themeColor="text1"/>
          <w:szCs w:val="20"/>
          <w:highlight w:val="yellow"/>
        </w:rPr>
        <w:t>[NS].</w:t>
      </w:r>
    </w:p>
    <w:p w14:paraId="0F6DEC06" w14:textId="77777777" w:rsidR="00F155CF" w:rsidRPr="00C646F7" w:rsidRDefault="00546666" w:rsidP="00C646F7">
      <w:pPr>
        <w:pStyle w:val="Heading1"/>
      </w:pPr>
      <w:r w:rsidRPr="00546666">
        <w:t>Exemptions</w:t>
      </w:r>
    </w:p>
    <w:p w14:paraId="07045669" w14:textId="63D11270" w:rsidR="00F155CF" w:rsidRPr="00F155CF" w:rsidRDefault="00F155CF" w:rsidP="00C30E75">
      <w:pPr>
        <w:tabs>
          <w:tab w:val="left" w:pos="5152"/>
        </w:tabs>
        <w:spacing w:before="240" w:after="120" w:line="240" w:lineRule="auto"/>
        <w:contextualSpacing/>
        <w:jc w:val="both"/>
        <w:rPr>
          <w:rFonts w:cstheme="minorHAnsi"/>
          <w:color w:val="000000" w:themeColor="text1"/>
          <w:szCs w:val="20"/>
        </w:rPr>
      </w:pPr>
      <w:r w:rsidRPr="00F155CF">
        <w:rPr>
          <w:rFonts w:cstheme="minorHAnsi"/>
          <w:color w:val="000000" w:themeColor="text1"/>
          <w:szCs w:val="20"/>
        </w:rPr>
        <w:t xml:space="preserve">The </w:t>
      </w:r>
      <w:r w:rsidR="003D4246">
        <w:rPr>
          <w:rFonts w:cstheme="minorHAnsi"/>
          <w:color w:val="000000" w:themeColor="text1"/>
          <w:szCs w:val="20"/>
        </w:rPr>
        <w:t>proposal’s</w:t>
      </w:r>
      <w:r w:rsidRPr="00F155CF">
        <w:rPr>
          <w:rFonts w:cstheme="minorHAnsi"/>
          <w:color w:val="000000" w:themeColor="text1"/>
          <w:szCs w:val="20"/>
        </w:rPr>
        <w:t xml:space="preserve"> price shall reflect tax exemption to which the </w:t>
      </w:r>
      <w:r w:rsidR="00F72B98" w:rsidRPr="00A816B1">
        <w:rPr>
          <w:rFonts w:cstheme="minorHAnsi"/>
          <w:color w:val="000000" w:themeColor="text1"/>
          <w:szCs w:val="20"/>
          <w:highlight w:val="yellow"/>
        </w:rPr>
        <w:t>[NS]</w:t>
      </w:r>
      <w:r w:rsidR="009C5E27">
        <w:rPr>
          <w:rFonts w:cstheme="minorHAnsi"/>
          <w:color w:val="000000" w:themeColor="text1"/>
          <w:szCs w:val="20"/>
        </w:rPr>
        <w:t xml:space="preserve"> </w:t>
      </w:r>
      <w:r w:rsidRPr="00F155CF">
        <w:rPr>
          <w:rFonts w:cstheme="minorHAnsi"/>
          <w:color w:val="000000" w:themeColor="text1"/>
          <w:szCs w:val="20"/>
        </w:rPr>
        <w:t xml:space="preserve">is entitled by reason of any privileges or immunities enjoyed by it.  If it is subsequently determined that any taxes and duties which have been included in the price are not required to be paid, the </w:t>
      </w:r>
      <w:r w:rsidR="00F72B98" w:rsidRPr="00A816B1">
        <w:rPr>
          <w:rFonts w:cstheme="minorHAnsi"/>
          <w:color w:val="000000" w:themeColor="text1"/>
          <w:szCs w:val="20"/>
          <w:highlight w:val="yellow"/>
        </w:rPr>
        <w:t>[NS]</w:t>
      </w:r>
      <w:r w:rsidR="00F72B98">
        <w:rPr>
          <w:rFonts w:cstheme="minorHAnsi"/>
          <w:color w:val="000000" w:themeColor="text1"/>
          <w:szCs w:val="20"/>
        </w:rPr>
        <w:t xml:space="preserve"> </w:t>
      </w:r>
      <w:r w:rsidRPr="00F155CF">
        <w:rPr>
          <w:rFonts w:cstheme="minorHAnsi"/>
          <w:color w:val="000000" w:themeColor="text1"/>
          <w:szCs w:val="20"/>
        </w:rPr>
        <w:t xml:space="preserve">shall deduct the amount from the contract price and payment of such corrected amount shall constitute full payment. Any amounts of such taxes and duties already paid by the </w:t>
      </w:r>
      <w:r w:rsidR="00F72B98" w:rsidRPr="00A816B1">
        <w:rPr>
          <w:rFonts w:cstheme="minorHAnsi"/>
          <w:color w:val="000000" w:themeColor="text1"/>
          <w:szCs w:val="20"/>
          <w:highlight w:val="yellow"/>
        </w:rPr>
        <w:t>[NS]</w:t>
      </w:r>
      <w:r w:rsidR="00F72B98">
        <w:rPr>
          <w:rFonts w:cstheme="minorHAnsi"/>
          <w:color w:val="000000" w:themeColor="text1"/>
          <w:szCs w:val="20"/>
        </w:rPr>
        <w:t xml:space="preserve"> </w:t>
      </w:r>
      <w:r w:rsidR="003D4246">
        <w:rPr>
          <w:rFonts w:cstheme="minorHAnsi"/>
          <w:color w:val="000000" w:themeColor="text1"/>
          <w:szCs w:val="20"/>
        </w:rPr>
        <w:t>shall be refunded by the tender</w:t>
      </w:r>
      <w:r w:rsidRPr="00F155CF">
        <w:rPr>
          <w:rFonts w:cstheme="minorHAnsi"/>
          <w:color w:val="000000" w:themeColor="text1"/>
          <w:szCs w:val="20"/>
        </w:rPr>
        <w:t>er.</w:t>
      </w:r>
    </w:p>
    <w:p w14:paraId="4C739E69" w14:textId="77777777" w:rsidR="00F155CF" w:rsidRDefault="00F155CF" w:rsidP="00F155CF">
      <w:pPr>
        <w:tabs>
          <w:tab w:val="left" w:pos="5152"/>
        </w:tabs>
        <w:spacing w:before="240" w:after="120" w:line="240" w:lineRule="auto"/>
        <w:contextualSpacing/>
        <w:jc w:val="both"/>
        <w:rPr>
          <w:rFonts w:cstheme="minorHAnsi"/>
          <w:color w:val="000000" w:themeColor="text1"/>
          <w:szCs w:val="20"/>
        </w:rPr>
      </w:pPr>
    </w:p>
    <w:p w14:paraId="0A90F8B1" w14:textId="52DCF4C2" w:rsidR="00F155CF" w:rsidRDefault="00F155CF" w:rsidP="003D4246">
      <w:pPr>
        <w:tabs>
          <w:tab w:val="left" w:pos="5152"/>
        </w:tabs>
        <w:spacing w:before="240" w:after="120" w:line="240" w:lineRule="auto"/>
        <w:contextualSpacing/>
        <w:jc w:val="both"/>
        <w:rPr>
          <w:rFonts w:cstheme="minorHAnsi"/>
          <w:color w:val="000000" w:themeColor="text1"/>
          <w:szCs w:val="20"/>
        </w:rPr>
      </w:pPr>
      <w:r w:rsidRPr="00F155CF">
        <w:rPr>
          <w:rFonts w:cstheme="minorHAnsi"/>
          <w:color w:val="000000" w:themeColor="text1"/>
          <w:szCs w:val="20"/>
        </w:rPr>
        <w:t xml:space="preserve">In the event any governmental authority refuses to recognize the exemptions of the </w:t>
      </w:r>
      <w:r w:rsidR="00F72B98" w:rsidRPr="00A816B1">
        <w:rPr>
          <w:rFonts w:cstheme="minorHAnsi"/>
          <w:color w:val="000000" w:themeColor="text1"/>
          <w:szCs w:val="20"/>
          <w:highlight w:val="yellow"/>
        </w:rPr>
        <w:t>[</w:t>
      </w:r>
      <w:proofErr w:type="gramStart"/>
      <w:r w:rsidR="00F72B98" w:rsidRPr="00A816B1">
        <w:rPr>
          <w:rFonts w:cstheme="minorHAnsi"/>
          <w:color w:val="000000" w:themeColor="text1"/>
          <w:szCs w:val="20"/>
          <w:highlight w:val="yellow"/>
        </w:rPr>
        <w:t>NS]</w:t>
      </w:r>
      <w:r w:rsidR="00F72B98">
        <w:rPr>
          <w:rFonts w:cstheme="minorHAnsi"/>
          <w:color w:val="000000" w:themeColor="text1"/>
          <w:szCs w:val="20"/>
        </w:rPr>
        <w:t xml:space="preserve"> </w:t>
      </w:r>
      <w:r w:rsidR="009C5E27">
        <w:rPr>
          <w:rFonts w:cstheme="minorHAnsi"/>
          <w:color w:val="000000" w:themeColor="text1"/>
          <w:szCs w:val="20"/>
        </w:rPr>
        <w:t xml:space="preserve"> </w:t>
      </w:r>
      <w:r w:rsidRPr="00F155CF">
        <w:rPr>
          <w:rFonts w:cstheme="minorHAnsi"/>
          <w:color w:val="000000" w:themeColor="text1"/>
          <w:szCs w:val="20"/>
        </w:rPr>
        <w:t>from</w:t>
      </w:r>
      <w:proofErr w:type="gramEnd"/>
      <w:r w:rsidRPr="00F155CF">
        <w:rPr>
          <w:rFonts w:cstheme="minorHAnsi"/>
          <w:color w:val="000000" w:themeColor="text1"/>
          <w:szCs w:val="20"/>
        </w:rPr>
        <w:t xml:space="preserve"> such taxes, restrictions, duties, or charges, the </w:t>
      </w:r>
      <w:r w:rsidR="003D4246">
        <w:rPr>
          <w:rFonts w:cstheme="minorHAnsi"/>
          <w:color w:val="000000" w:themeColor="text1"/>
          <w:szCs w:val="20"/>
        </w:rPr>
        <w:t>tenderers</w:t>
      </w:r>
      <w:r w:rsidRPr="00F155CF">
        <w:rPr>
          <w:rFonts w:cstheme="minorHAnsi"/>
          <w:color w:val="000000" w:themeColor="text1"/>
          <w:szCs w:val="20"/>
        </w:rPr>
        <w:t xml:space="preserve"> shall immediately consult with the </w:t>
      </w:r>
      <w:r w:rsidR="00F72B98" w:rsidRPr="00A816B1">
        <w:rPr>
          <w:rFonts w:cstheme="minorHAnsi"/>
          <w:color w:val="000000" w:themeColor="text1"/>
          <w:szCs w:val="20"/>
          <w:highlight w:val="yellow"/>
        </w:rPr>
        <w:t>[NS]</w:t>
      </w:r>
      <w:r w:rsidR="009C5E27">
        <w:rPr>
          <w:rFonts w:cstheme="minorHAnsi"/>
          <w:color w:val="000000" w:themeColor="text1"/>
          <w:szCs w:val="20"/>
        </w:rPr>
        <w:t xml:space="preserve"> </w:t>
      </w:r>
      <w:r w:rsidRPr="00F155CF">
        <w:rPr>
          <w:rFonts w:cstheme="minorHAnsi"/>
          <w:color w:val="000000" w:themeColor="text1"/>
          <w:szCs w:val="20"/>
        </w:rPr>
        <w:t>to determine a mutually acceptable course of action.</w:t>
      </w:r>
    </w:p>
    <w:p w14:paraId="76A149E8" w14:textId="77777777" w:rsidR="00BC5943" w:rsidRDefault="00BC5943" w:rsidP="00F155CF">
      <w:pPr>
        <w:tabs>
          <w:tab w:val="left" w:pos="5152"/>
        </w:tabs>
        <w:spacing w:before="240" w:after="120" w:line="240" w:lineRule="auto"/>
        <w:contextualSpacing/>
        <w:jc w:val="both"/>
        <w:rPr>
          <w:rFonts w:cstheme="minorHAnsi"/>
          <w:color w:val="000000" w:themeColor="text1"/>
          <w:szCs w:val="20"/>
        </w:rPr>
      </w:pPr>
    </w:p>
    <w:p w14:paraId="249D3E8C" w14:textId="77777777" w:rsidR="00BC5943" w:rsidRDefault="003D4246" w:rsidP="003D4246">
      <w:pPr>
        <w:tabs>
          <w:tab w:val="left" w:pos="5152"/>
        </w:tabs>
        <w:spacing w:before="240" w:after="120" w:line="240" w:lineRule="auto"/>
        <w:contextualSpacing/>
        <w:jc w:val="both"/>
        <w:rPr>
          <w:rFonts w:cstheme="minorHAnsi"/>
          <w:color w:val="000000" w:themeColor="text1"/>
          <w:szCs w:val="20"/>
        </w:rPr>
      </w:pPr>
      <w:r>
        <w:rPr>
          <w:rFonts w:cstheme="minorHAnsi"/>
          <w:color w:val="000000" w:themeColor="text1"/>
          <w:szCs w:val="20"/>
        </w:rPr>
        <w:t xml:space="preserve">The tenderers </w:t>
      </w:r>
      <w:r w:rsidR="00BC5943" w:rsidRPr="00BC5943">
        <w:rPr>
          <w:rFonts w:cstheme="minorHAnsi"/>
          <w:color w:val="000000" w:themeColor="text1"/>
          <w:szCs w:val="20"/>
        </w:rPr>
        <w:t xml:space="preserve">shall be liable to pay all taxes, duties, </w:t>
      </w:r>
      <w:proofErr w:type="gramStart"/>
      <w:r w:rsidR="00BC5943" w:rsidRPr="00BC5943">
        <w:rPr>
          <w:rFonts w:cstheme="minorHAnsi"/>
          <w:color w:val="000000" w:themeColor="text1"/>
          <w:szCs w:val="20"/>
        </w:rPr>
        <w:t>levies</w:t>
      </w:r>
      <w:proofErr w:type="gramEnd"/>
      <w:r w:rsidR="00BC5943" w:rsidRPr="00BC5943">
        <w:rPr>
          <w:rFonts w:cstheme="minorHAnsi"/>
          <w:color w:val="000000" w:themeColor="text1"/>
          <w:szCs w:val="20"/>
        </w:rPr>
        <w:t xml:space="preserve"> and other charges which are due on the basis of national legislation.</w:t>
      </w:r>
    </w:p>
    <w:p w14:paraId="00EFE482" w14:textId="0E1E0B8C" w:rsidR="007C2438" w:rsidRDefault="00BC6ECE" w:rsidP="003D39B1">
      <w:pPr>
        <w:pStyle w:val="Heading1"/>
      </w:pPr>
      <w:r>
        <w:t xml:space="preserve">Standard </w:t>
      </w:r>
      <w:r w:rsidR="00A959D0">
        <w:t>p</w:t>
      </w:r>
      <w:r w:rsidR="00546666" w:rsidRPr="00546666">
        <w:t>ayment terms</w:t>
      </w:r>
      <w:r w:rsidR="00546666" w:rsidRPr="00546666">
        <w:tab/>
      </w:r>
    </w:p>
    <w:p w14:paraId="3FA3891D" w14:textId="77777777" w:rsidR="007C2438" w:rsidRDefault="007C2438" w:rsidP="007C2438">
      <w:pPr>
        <w:tabs>
          <w:tab w:val="left" w:pos="5152"/>
        </w:tabs>
        <w:spacing w:before="240" w:after="120" w:line="240" w:lineRule="auto"/>
        <w:jc w:val="both"/>
        <w:rPr>
          <w:rFonts w:cstheme="minorHAnsi"/>
          <w:szCs w:val="20"/>
        </w:rPr>
      </w:pPr>
      <w:r>
        <w:rPr>
          <w:rFonts w:cstheme="minorHAnsi"/>
          <w:szCs w:val="20"/>
        </w:rPr>
        <w:t xml:space="preserve">The </w:t>
      </w:r>
      <w:bookmarkStart w:id="2" w:name="_Hlk81560515"/>
      <w:r w:rsidRPr="00A816B1">
        <w:rPr>
          <w:rFonts w:cstheme="minorHAnsi"/>
          <w:color w:val="000000" w:themeColor="text1"/>
          <w:szCs w:val="20"/>
          <w:highlight w:val="yellow"/>
        </w:rPr>
        <w:t>[NS]</w:t>
      </w:r>
      <w:r>
        <w:rPr>
          <w:rFonts w:cstheme="minorHAnsi"/>
          <w:color w:val="000000" w:themeColor="text1"/>
          <w:szCs w:val="20"/>
        </w:rPr>
        <w:t xml:space="preserve"> </w:t>
      </w:r>
      <w:bookmarkEnd w:id="2"/>
      <w:r>
        <w:rPr>
          <w:rFonts w:cstheme="minorHAnsi"/>
          <w:szCs w:val="20"/>
        </w:rPr>
        <w:t xml:space="preserve">shall pay the agreed Service Fee in accordance with local regulations. </w:t>
      </w:r>
    </w:p>
    <w:p w14:paraId="3F753EAD" w14:textId="7FCFF366" w:rsidR="00BC6ECE" w:rsidRPr="007C2438" w:rsidRDefault="007C2438" w:rsidP="007C2438">
      <w:pPr>
        <w:tabs>
          <w:tab w:val="left" w:pos="5152"/>
        </w:tabs>
        <w:spacing w:before="240" w:after="120" w:line="240" w:lineRule="auto"/>
        <w:jc w:val="both"/>
        <w:rPr>
          <w:rFonts w:cstheme="minorHAnsi"/>
          <w:szCs w:val="20"/>
        </w:rPr>
      </w:pPr>
      <w:r>
        <w:rPr>
          <w:rFonts w:cstheme="minorHAnsi"/>
          <w:szCs w:val="20"/>
        </w:rPr>
        <w:t xml:space="preserve">Payments will be </w:t>
      </w:r>
      <w:proofErr w:type="gramStart"/>
      <w:r>
        <w:rPr>
          <w:rFonts w:cstheme="minorHAnsi"/>
          <w:szCs w:val="20"/>
        </w:rPr>
        <w:t>effected</w:t>
      </w:r>
      <w:proofErr w:type="gramEnd"/>
      <w:r>
        <w:rPr>
          <w:rFonts w:cstheme="minorHAnsi"/>
          <w:szCs w:val="20"/>
        </w:rPr>
        <w:t xml:space="preserve"> in </w:t>
      </w:r>
      <w:r w:rsidRPr="007C2438">
        <w:rPr>
          <w:rFonts w:cstheme="minorHAnsi"/>
          <w:szCs w:val="20"/>
          <w:highlight w:val="yellow"/>
        </w:rPr>
        <w:t>[Local Currency]</w:t>
      </w:r>
      <w:r>
        <w:rPr>
          <w:rFonts w:cstheme="minorHAnsi"/>
          <w:szCs w:val="20"/>
        </w:rPr>
        <w:t>.</w:t>
      </w:r>
      <w:r w:rsidR="00546666" w:rsidRPr="00546666">
        <w:tab/>
      </w:r>
    </w:p>
    <w:p w14:paraId="60512740" w14:textId="2971D1A3" w:rsidR="007C2438" w:rsidRPr="007C2438" w:rsidRDefault="00BC6ECE" w:rsidP="007C2438">
      <w:pPr>
        <w:pStyle w:val="Heading1"/>
      </w:pPr>
      <w:r w:rsidRPr="00546666">
        <w:t>Liquidated damage clause</w:t>
      </w:r>
    </w:p>
    <w:p w14:paraId="00973138" w14:textId="77777777" w:rsidR="007C2438" w:rsidRDefault="007C2438" w:rsidP="007C2438">
      <w:pPr>
        <w:tabs>
          <w:tab w:val="left" w:pos="5152"/>
        </w:tabs>
        <w:spacing w:before="0" w:after="120" w:line="240" w:lineRule="auto"/>
        <w:contextualSpacing/>
        <w:jc w:val="both"/>
        <w:rPr>
          <w:rFonts w:cstheme="minorHAnsi"/>
          <w:szCs w:val="20"/>
        </w:rPr>
      </w:pPr>
    </w:p>
    <w:p w14:paraId="26E2195D" w14:textId="79D883F2" w:rsidR="007C2438" w:rsidRDefault="007C2438" w:rsidP="007C2438">
      <w:pPr>
        <w:tabs>
          <w:tab w:val="left" w:pos="5152"/>
        </w:tabs>
        <w:spacing w:before="0" w:after="120" w:line="240" w:lineRule="auto"/>
        <w:contextualSpacing/>
        <w:jc w:val="both"/>
        <w:rPr>
          <w:rFonts w:cstheme="minorHAnsi"/>
          <w:szCs w:val="20"/>
        </w:rPr>
      </w:pPr>
      <w:r>
        <w:rPr>
          <w:rFonts w:cstheme="minorHAnsi"/>
          <w:szCs w:val="20"/>
        </w:rPr>
        <w:t xml:space="preserve">Please be advised that delivery of output after agreed delivery schedule without justification accepted by the </w:t>
      </w:r>
      <w:r w:rsidRPr="00A816B1">
        <w:rPr>
          <w:rFonts w:cstheme="minorHAnsi"/>
          <w:color w:val="000000" w:themeColor="text1"/>
          <w:szCs w:val="20"/>
          <w:highlight w:val="yellow"/>
        </w:rPr>
        <w:t>[NS]</w:t>
      </w:r>
      <w:r>
        <w:rPr>
          <w:rFonts w:cstheme="minorHAnsi"/>
          <w:color w:val="000000" w:themeColor="text1"/>
          <w:szCs w:val="20"/>
        </w:rPr>
        <w:t xml:space="preserve"> </w:t>
      </w:r>
      <w:r>
        <w:rPr>
          <w:rFonts w:cstheme="minorHAnsi"/>
          <w:szCs w:val="20"/>
        </w:rPr>
        <w:t>may be subject to a deduction 5% per day up to a total of 10% of the total contract value from the Service Fee invoice.</w:t>
      </w:r>
    </w:p>
    <w:p w14:paraId="1EE0A1B7" w14:textId="77777777" w:rsidR="000C5B1C" w:rsidRPr="000C5B1C" w:rsidRDefault="001F300C" w:rsidP="000C5B1C">
      <w:pPr>
        <w:pStyle w:val="Heading1"/>
      </w:pPr>
      <w:r>
        <w:t>Contract</w:t>
      </w:r>
      <w:r w:rsidR="00C328AF">
        <w:t>ual arrangements</w:t>
      </w:r>
    </w:p>
    <w:p w14:paraId="2AA899F6" w14:textId="77777777" w:rsidR="000C5B1C" w:rsidRPr="000C5B1C" w:rsidRDefault="00BF5EBF" w:rsidP="004B1FF5">
      <w:pPr>
        <w:tabs>
          <w:tab w:val="left" w:pos="5152"/>
        </w:tabs>
        <w:spacing w:before="240" w:after="120" w:line="240" w:lineRule="auto"/>
        <w:contextualSpacing/>
        <w:jc w:val="both"/>
        <w:rPr>
          <w:rFonts w:cstheme="minorHAnsi"/>
          <w:color w:val="000000" w:themeColor="text1"/>
          <w:szCs w:val="20"/>
        </w:rPr>
      </w:pPr>
      <w:r>
        <w:rPr>
          <w:rFonts w:cstheme="minorHAnsi"/>
          <w:color w:val="000000" w:themeColor="text1"/>
          <w:szCs w:val="20"/>
        </w:rPr>
        <w:t>Prior to issuing contract, clarifications</w:t>
      </w:r>
      <w:r w:rsidR="000C5B1C" w:rsidRPr="000C5B1C">
        <w:rPr>
          <w:rFonts w:cstheme="minorHAnsi"/>
          <w:color w:val="000000" w:themeColor="text1"/>
          <w:szCs w:val="20"/>
        </w:rPr>
        <w:t xml:space="preserve"> </w:t>
      </w:r>
      <w:r w:rsidR="000C5B1C">
        <w:rPr>
          <w:rFonts w:cstheme="minorHAnsi"/>
          <w:color w:val="000000" w:themeColor="text1"/>
          <w:szCs w:val="20"/>
        </w:rPr>
        <w:t xml:space="preserve">will </w:t>
      </w:r>
      <w:r w:rsidR="000C5B1C" w:rsidRPr="000C5B1C">
        <w:rPr>
          <w:rFonts w:cstheme="minorHAnsi"/>
          <w:color w:val="000000" w:themeColor="text1"/>
          <w:szCs w:val="20"/>
        </w:rPr>
        <w:t>be limited to the following issues:</w:t>
      </w:r>
    </w:p>
    <w:p w14:paraId="212739DA" w14:textId="61883F8F" w:rsidR="000C5B1C" w:rsidRPr="000C5B1C" w:rsidRDefault="000C5B1C" w:rsidP="00C30E75">
      <w:pPr>
        <w:tabs>
          <w:tab w:val="left" w:pos="5152"/>
        </w:tabs>
        <w:spacing w:before="240" w:after="120" w:line="240" w:lineRule="auto"/>
        <w:contextualSpacing/>
        <w:jc w:val="both"/>
        <w:rPr>
          <w:rFonts w:cstheme="minorHAnsi"/>
          <w:color w:val="000000" w:themeColor="text1"/>
          <w:szCs w:val="20"/>
        </w:rPr>
      </w:pPr>
      <w:r w:rsidRPr="000C5B1C">
        <w:rPr>
          <w:rFonts w:cstheme="minorHAnsi"/>
          <w:color w:val="000000" w:themeColor="text1"/>
          <w:szCs w:val="20"/>
        </w:rPr>
        <w:lastRenderedPageBreak/>
        <w:t>•</w:t>
      </w:r>
      <w:r w:rsidR="00D22D67">
        <w:rPr>
          <w:rFonts w:cstheme="minorHAnsi"/>
          <w:color w:val="000000" w:themeColor="text1"/>
          <w:szCs w:val="20"/>
        </w:rPr>
        <w:t xml:space="preserve">  </w:t>
      </w:r>
      <w:r w:rsidRPr="000C5B1C">
        <w:rPr>
          <w:rFonts w:cstheme="minorHAnsi"/>
          <w:color w:val="000000" w:themeColor="text1"/>
          <w:szCs w:val="20"/>
        </w:rPr>
        <w:t>Clarifying the work and the methods to be used</w:t>
      </w:r>
      <w:r w:rsidR="00F72B98">
        <w:rPr>
          <w:rFonts w:cstheme="minorHAnsi"/>
          <w:color w:val="000000" w:themeColor="text1"/>
          <w:szCs w:val="20"/>
        </w:rPr>
        <w:t>.</w:t>
      </w:r>
    </w:p>
    <w:p w14:paraId="78E31E9C" w14:textId="77777777" w:rsidR="000C5B1C" w:rsidRPr="000C5B1C" w:rsidRDefault="000C5B1C" w:rsidP="007E50E3">
      <w:pPr>
        <w:tabs>
          <w:tab w:val="left" w:pos="5152"/>
        </w:tabs>
        <w:spacing w:before="240" w:after="120" w:line="240" w:lineRule="auto"/>
        <w:contextualSpacing/>
        <w:jc w:val="both"/>
        <w:rPr>
          <w:rFonts w:cstheme="minorHAnsi"/>
          <w:color w:val="000000" w:themeColor="text1"/>
          <w:szCs w:val="20"/>
        </w:rPr>
      </w:pPr>
      <w:r w:rsidRPr="000C5B1C">
        <w:rPr>
          <w:rFonts w:cstheme="minorHAnsi"/>
          <w:color w:val="000000" w:themeColor="text1"/>
          <w:szCs w:val="20"/>
        </w:rPr>
        <w:t>•</w:t>
      </w:r>
      <w:r w:rsidR="00D22D67">
        <w:rPr>
          <w:rFonts w:cstheme="minorHAnsi"/>
          <w:color w:val="000000" w:themeColor="text1"/>
          <w:szCs w:val="20"/>
        </w:rPr>
        <w:t xml:space="preserve"> </w:t>
      </w:r>
      <w:r w:rsidR="00C30E75">
        <w:rPr>
          <w:rFonts w:cstheme="minorHAnsi"/>
          <w:color w:val="000000" w:themeColor="text1"/>
          <w:szCs w:val="20"/>
        </w:rPr>
        <w:t xml:space="preserve"> </w:t>
      </w:r>
      <w:r w:rsidRPr="000C5B1C">
        <w:rPr>
          <w:rFonts w:cstheme="minorHAnsi"/>
          <w:color w:val="000000" w:themeColor="text1"/>
          <w:szCs w:val="20"/>
        </w:rPr>
        <w:t xml:space="preserve">Clarifying starting date. </w:t>
      </w:r>
    </w:p>
    <w:p w14:paraId="3C1A2C46" w14:textId="77777777" w:rsidR="000C5B1C" w:rsidRDefault="000C5B1C" w:rsidP="004B1FF5">
      <w:pPr>
        <w:tabs>
          <w:tab w:val="left" w:pos="5152"/>
        </w:tabs>
        <w:spacing w:before="240" w:after="120" w:line="240" w:lineRule="auto"/>
        <w:contextualSpacing/>
        <w:jc w:val="both"/>
        <w:rPr>
          <w:rFonts w:cstheme="minorHAnsi"/>
          <w:color w:val="000000" w:themeColor="text1"/>
          <w:szCs w:val="20"/>
        </w:rPr>
      </w:pPr>
      <w:r w:rsidRPr="000C5B1C">
        <w:rPr>
          <w:rFonts w:cstheme="minorHAnsi"/>
          <w:color w:val="000000" w:themeColor="text1"/>
          <w:szCs w:val="20"/>
        </w:rPr>
        <w:t>•</w:t>
      </w:r>
      <w:r>
        <w:rPr>
          <w:rFonts w:cstheme="minorHAnsi"/>
          <w:color w:val="000000" w:themeColor="text1"/>
          <w:szCs w:val="20"/>
        </w:rPr>
        <w:t xml:space="preserve"> </w:t>
      </w:r>
      <w:r w:rsidRPr="000C5B1C">
        <w:rPr>
          <w:rFonts w:cstheme="minorHAnsi"/>
          <w:color w:val="000000" w:themeColor="text1"/>
          <w:szCs w:val="20"/>
        </w:rPr>
        <w:t xml:space="preserve">Fees and unit prices are not subject to negotiations, as they were </w:t>
      </w:r>
      <w:proofErr w:type="gramStart"/>
      <w:r w:rsidRPr="000C5B1C">
        <w:rPr>
          <w:rFonts w:cstheme="minorHAnsi"/>
          <w:color w:val="000000" w:themeColor="text1"/>
          <w:szCs w:val="20"/>
        </w:rPr>
        <w:t>taken into account</w:t>
      </w:r>
      <w:proofErr w:type="gramEnd"/>
      <w:r w:rsidRPr="000C5B1C">
        <w:rPr>
          <w:rFonts w:cstheme="minorHAnsi"/>
          <w:color w:val="000000" w:themeColor="text1"/>
          <w:szCs w:val="20"/>
        </w:rPr>
        <w:t xml:space="preserve"> in assessing the </w:t>
      </w:r>
      <w:r w:rsidR="003D4246">
        <w:rPr>
          <w:rFonts w:cstheme="minorHAnsi"/>
          <w:color w:val="000000" w:themeColor="text1"/>
          <w:szCs w:val="20"/>
        </w:rPr>
        <w:t>proposal</w:t>
      </w:r>
      <w:r w:rsidR="00BF5EBF">
        <w:rPr>
          <w:rFonts w:cstheme="minorHAnsi"/>
          <w:color w:val="000000" w:themeColor="text1"/>
          <w:szCs w:val="20"/>
        </w:rPr>
        <w:t>.</w:t>
      </w:r>
    </w:p>
    <w:p w14:paraId="53215EF5" w14:textId="77777777" w:rsidR="00BF5EBF" w:rsidRDefault="00BF5EBF" w:rsidP="004B1FF5">
      <w:pPr>
        <w:tabs>
          <w:tab w:val="left" w:pos="5152"/>
        </w:tabs>
        <w:spacing w:before="240" w:after="120" w:line="240" w:lineRule="auto"/>
        <w:contextualSpacing/>
        <w:jc w:val="both"/>
        <w:rPr>
          <w:rFonts w:cstheme="minorHAnsi"/>
          <w:color w:val="000000" w:themeColor="text1"/>
          <w:szCs w:val="20"/>
        </w:rPr>
      </w:pPr>
    </w:p>
    <w:p w14:paraId="4244BB90" w14:textId="408F9A33" w:rsidR="00BF5EBF" w:rsidRDefault="00BF5EBF" w:rsidP="00C30E75">
      <w:pPr>
        <w:tabs>
          <w:tab w:val="left" w:pos="5152"/>
        </w:tabs>
        <w:spacing w:before="240" w:after="120" w:line="240" w:lineRule="auto"/>
        <w:contextualSpacing/>
        <w:jc w:val="both"/>
        <w:rPr>
          <w:rFonts w:cstheme="minorHAnsi"/>
          <w:color w:val="000000" w:themeColor="text1"/>
          <w:szCs w:val="20"/>
        </w:rPr>
      </w:pPr>
      <w:r>
        <w:rPr>
          <w:rFonts w:cstheme="minorHAnsi"/>
          <w:color w:val="000000" w:themeColor="text1"/>
          <w:szCs w:val="20"/>
        </w:rPr>
        <w:t xml:space="preserve">The </w:t>
      </w:r>
      <w:r w:rsidR="00F72B98" w:rsidRPr="00A816B1">
        <w:rPr>
          <w:rFonts w:cstheme="minorHAnsi"/>
          <w:color w:val="000000" w:themeColor="text1"/>
          <w:szCs w:val="20"/>
          <w:highlight w:val="yellow"/>
        </w:rPr>
        <w:t>[NS]</w:t>
      </w:r>
      <w:r w:rsidR="009C5E27">
        <w:rPr>
          <w:rFonts w:cstheme="minorHAnsi"/>
          <w:color w:val="000000" w:themeColor="text1"/>
          <w:szCs w:val="20"/>
        </w:rPr>
        <w:t xml:space="preserve"> </w:t>
      </w:r>
      <w:r>
        <w:rPr>
          <w:rFonts w:cstheme="minorHAnsi"/>
          <w:color w:val="000000" w:themeColor="text1"/>
          <w:szCs w:val="20"/>
        </w:rPr>
        <w:t xml:space="preserve">will use standard template of the </w:t>
      </w:r>
      <w:r w:rsidR="00F72B98" w:rsidRPr="00A816B1">
        <w:rPr>
          <w:rFonts w:cstheme="minorHAnsi"/>
          <w:color w:val="000000" w:themeColor="text1"/>
          <w:szCs w:val="20"/>
          <w:highlight w:val="yellow"/>
        </w:rPr>
        <w:t>[NS]</w:t>
      </w:r>
      <w:r w:rsidR="00F72B98">
        <w:rPr>
          <w:rFonts w:cstheme="minorHAnsi"/>
          <w:color w:val="000000" w:themeColor="text1"/>
          <w:szCs w:val="20"/>
        </w:rPr>
        <w:t xml:space="preserve"> </w:t>
      </w:r>
      <w:r>
        <w:rPr>
          <w:rFonts w:cstheme="minorHAnsi"/>
          <w:color w:val="000000" w:themeColor="text1"/>
          <w:szCs w:val="20"/>
        </w:rPr>
        <w:t>Contract.</w:t>
      </w:r>
      <w:r w:rsidR="00F76FAF">
        <w:rPr>
          <w:rFonts w:cstheme="minorHAnsi"/>
          <w:color w:val="000000" w:themeColor="text1"/>
          <w:szCs w:val="20"/>
        </w:rPr>
        <w:t xml:space="preserve"> </w:t>
      </w:r>
      <w:r w:rsidR="00BC6ECE" w:rsidRPr="000A3A80">
        <w:rPr>
          <w:rFonts w:cstheme="minorHAnsi"/>
          <w:color w:val="000000" w:themeColor="text1"/>
          <w:szCs w:val="20"/>
        </w:rPr>
        <w:t>Except where expressly varied in this Request for Proposal</w:t>
      </w:r>
      <w:r w:rsidR="00280F74" w:rsidRPr="000A3A80">
        <w:rPr>
          <w:rFonts w:cstheme="minorHAnsi"/>
          <w:color w:val="000000" w:themeColor="text1"/>
          <w:szCs w:val="20"/>
        </w:rPr>
        <w:t xml:space="preserve">s and the eventual </w:t>
      </w:r>
      <w:r w:rsidR="004A43C9" w:rsidRPr="000A3A80">
        <w:rPr>
          <w:rFonts w:cstheme="minorHAnsi"/>
          <w:color w:val="000000" w:themeColor="text1"/>
          <w:szCs w:val="20"/>
        </w:rPr>
        <w:t>Contract</w:t>
      </w:r>
      <w:r w:rsidR="00280F74" w:rsidRPr="000A3A80">
        <w:rPr>
          <w:rFonts w:cstheme="minorHAnsi"/>
          <w:color w:val="000000" w:themeColor="text1"/>
          <w:szCs w:val="20"/>
        </w:rPr>
        <w:t xml:space="preserve"> award</w:t>
      </w:r>
      <w:r w:rsidR="00F72B98">
        <w:rPr>
          <w:rFonts w:cstheme="minorHAnsi"/>
          <w:color w:val="000000" w:themeColor="text1"/>
          <w:szCs w:val="20"/>
        </w:rPr>
        <w:t>.</w:t>
      </w:r>
      <w:r w:rsidR="00BC6ECE" w:rsidRPr="000A3A80">
        <w:rPr>
          <w:rFonts w:cstheme="minorHAnsi"/>
          <w:color w:val="000000" w:themeColor="text1"/>
          <w:szCs w:val="20"/>
        </w:rPr>
        <w:t xml:space="preserve"> </w:t>
      </w:r>
      <w:r w:rsidR="00F72B98" w:rsidRPr="00A816B1">
        <w:rPr>
          <w:rFonts w:cstheme="minorHAnsi"/>
          <w:color w:val="000000" w:themeColor="text1"/>
          <w:szCs w:val="20"/>
          <w:highlight w:val="yellow"/>
        </w:rPr>
        <w:t>[NS]</w:t>
      </w:r>
      <w:r w:rsidR="00F72B98">
        <w:rPr>
          <w:rFonts w:cstheme="minorHAnsi"/>
          <w:color w:val="000000" w:themeColor="text1"/>
          <w:szCs w:val="20"/>
        </w:rPr>
        <w:t xml:space="preserve"> </w:t>
      </w:r>
      <w:r w:rsidR="00280F74" w:rsidRPr="000A3A80">
        <w:rPr>
          <w:rFonts w:cstheme="minorHAnsi"/>
          <w:color w:val="000000" w:themeColor="text1"/>
          <w:szCs w:val="20"/>
        </w:rPr>
        <w:t>General Terms and</w:t>
      </w:r>
      <w:r w:rsidR="00BC6ECE" w:rsidRPr="000A3A80">
        <w:rPr>
          <w:rFonts w:cstheme="minorHAnsi"/>
          <w:color w:val="000000" w:themeColor="text1"/>
          <w:szCs w:val="20"/>
        </w:rPr>
        <w:t xml:space="preserve"> Conditions </w:t>
      </w:r>
      <w:r w:rsidR="00C30E75">
        <w:rPr>
          <w:rFonts w:cstheme="minorHAnsi"/>
          <w:color w:val="000000" w:themeColor="text1"/>
          <w:szCs w:val="20"/>
        </w:rPr>
        <w:t xml:space="preserve">(Annex 1) </w:t>
      </w:r>
      <w:r w:rsidR="00BC6ECE" w:rsidRPr="000A3A80">
        <w:rPr>
          <w:rFonts w:cstheme="minorHAnsi"/>
          <w:color w:val="000000" w:themeColor="text1"/>
          <w:szCs w:val="20"/>
        </w:rPr>
        <w:t>attached will apply.</w:t>
      </w:r>
    </w:p>
    <w:p w14:paraId="466F1EE8" w14:textId="77777777" w:rsidR="007A4FCC" w:rsidRDefault="007A4FCC" w:rsidP="007A4FCC">
      <w:pPr>
        <w:pStyle w:val="Heading1"/>
        <w:numPr>
          <w:ilvl w:val="0"/>
          <w:numId w:val="0"/>
        </w:numPr>
        <w:ind w:left="360"/>
      </w:pPr>
    </w:p>
    <w:p w14:paraId="61DC65FE" w14:textId="630EB629" w:rsidR="00D05651" w:rsidRDefault="00D05651" w:rsidP="00075311">
      <w:pPr>
        <w:pStyle w:val="Heading1"/>
      </w:pPr>
      <w:r>
        <w:t>P</w:t>
      </w:r>
      <w:r w:rsidR="00AD73FF">
        <w:t>rinciple of Conduct</w:t>
      </w:r>
    </w:p>
    <w:p w14:paraId="5F41A394" w14:textId="601B7F0D" w:rsidR="00D05651" w:rsidRPr="00D05651" w:rsidRDefault="003D4246" w:rsidP="004B1FF5">
      <w:pPr>
        <w:tabs>
          <w:tab w:val="left" w:pos="5152"/>
        </w:tabs>
        <w:spacing w:before="240" w:after="120" w:line="240" w:lineRule="auto"/>
        <w:contextualSpacing/>
        <w:jc w:val="both"/>
        <w:rPr>
          <w:rFonts w:cstheme="minorHAnsi"/>
          <w:color w:val="000000" w:themeColor="text1"/>
          <w:szCs w:val="20"/>
        </w:rPr>
      </w:pPr>
      <w:r>
        <w:rPr>
          <w:rFonts w:cstheme="minorHAnsi"/>
          <w:color w:val="000000" w:themeColor="text1"/>
          <w:szCs w:val="20"/>
        </w:rPr>
        <w:t>Tenderers</w:t>
      </w:r>
      <w:r w:rsidR="00D05651" w:rsidRPr="00D05651">
        <w:rPr>
          <w:rFonts w:cstheme="minorHAnsi"/>
          <w:color w:val="000000" w:themeColor="text1"/>
          <w:szCs w:val="20"/>
        </w:rPr>
        <w:t xml:space="preserve"> seeking to work with the </w:t>
      </w:r>
      <w:r w:rsidR="00F72B98" w:rsidRPr="00A816B1">
        <w:rPr>
          <w:rFonts w:cstheme="minorHAnsi"/>
          <w:color w:val="000000" w:themeColor="text1"/>
          <w:szCs w:val="20"/>
          <w:highlight w:val="yellow"/>
        </w:rPr>
        <w:t>[NS]</w:t>
      </w:r>
      <w:r w:rsidR="009C5E27">
        <w:rPr>
          <w:rFonts w:cstheme="minorHAnsi"/>
          <w:color w:val="000000" w:themeColor="text1"/>
          <w:szCs w:val="20"/>
        </w:rPr>
        <w:t xml:space="preserve"> </w:t>
      </w:r>
      <w:r w:rsidR="00D05651" w:rsidRPr="00D05651">
        <w:rPr>
          <w:rFonts w:cstheme="minorHAnsi"/>
          <w:color w:val="000000" w:themeColor="text1"/>
          <w:szCs w:val="20"/>
        </w:rPr>
        <w:t>shall respect</w:t>
      </w:r>
      <w:r w:rsidR="00D05651">
        <w:rPr>
          <w:rFonts w:cstheme="minorHAnsi"/>
          <w:color w:val="000000" w:themeColor="text1"/>
          <w:szCs w:val="20"/>
        </w:rPr>
        <w:t xml:space="preserve"> </w:t>
      </w:r>
      <w:r w:rsidR="00D05651" w:rsidRPr="00D05651">
        <w:rPr>
          <w:rFonts w:cstheme="minorHAnsi"/>
          <w:color w:val="000000" w:themeColor="text1"/>
          <w:szCs w:val="20"/>
        </w:rPr>
        <w:t>the following principles:</w:t>
      </w:r>
    </w:p>
    <w:p w14:paraId="742D4A97" w14:textId="77777777" w:rsidR="001D6981" w:rsidRDefault="001D6981" w:rsidP="004B1FF5">
      <w:pPr>
        <w:tabs>
          <w:tab w:val="left" w:pos="5152"/>
        </w:tabs>
        <w:spacing w:before="240" w:after="120" w:line="240" w:lineRule="auto"/>
        <w:contextualSpacing/>
        <w:jc w:val="both"/>
        <w:rPr>
          <w:rFonts w:cstheme="minorHAnsi"/>
          <w:b/>
          <w:bCs/>
          <w:color w:val="000000" w:themeColor="text1"/>
          <w:szCs w:val="20"/>
        </w:rPr>
      </w:pPr>
    </w:p>
    <w:p w14:paraId="08937D4B" w14:textId="77777777" w:rsidR="00D05651" w:rsidRDefault="00D05651" w:rsidP="004B1FF5">
      <w:pPr>
        <w:tabs>
          <w:tab w:val="left" w:pos="5152"/>
        </w:tabs>
        <w:spacing w:before="240" w:after="120" w:line="240" w:lineRule="auto"/>
        <w:contextualSpacing/>
        <w:jc w:val="both"/>
        <w:rPr>
          <w:rFonts w:cstheme="minorHAnsi"/>
          <w:color w:val="000000" w:themeColor="text1"/>
          <w:szCs w:val="20"/>
        </w:rPr>
      </w:pPr>
      <w:r w:rsidRPr="00D05651">
        <w:rPr>
          <w:rFonts w:cstheme="minorHAnsi"/>
          <w:b/>
          <w:bCs/>
          <w:color w:val="000000" w:themeColor="text1"/>
          <w:szCs w:val="20"/>
        </w:rPr>
        <w:t>Business Ethics:</w:t>
      </w:r>
      <w:r w:rsidRPr="00D05651">
        <w:rPr>
          <w:rFonts w:cstheme="minorHAnsi"/>
          <w:color w:val="000000" w:themeColor="text1"/>
          <w:szCs w:val="20"/>
        </w:rPr>
        <w:t xml:space="preserve"> </w:t>
      </w:r>
      <w:r w:rsidR="003D4246">
        <w:rPr>
          <w:rFonts w:cstheme="minorHAnsi"/>
          <w:color w:val="000000" w:themeColor="text1"/>
          <w:szCs w:val="20"/>
        </w:rPr>
        <w:t>Tenderers</w:t>
      </w:r>
      <w:r w:rsidRPr="00D05651">
        <w:rPr>
          <w:rFonts w:cstheme="minorHAnsi"/>
          <w:color w:val="000000" w:themeColor="text1"/>
          <w:szCs w:val="20"/>
        </w:rPr>
        <w:t xml:space="preserve"> </w:t>
      </w:r>
      <w:r w:rsidR="00A959D0">
        <w:rPr>
          <w:rFonts w:cstheme="minorHAnsi"/>
          <w:color w:val="000000" w:themeColor="text1"/>
          <w:szCs w:val="20"/>
        </w:rPr>
        <w:t xml:space="preserve">are </w:t>
      </w:r>
      <w:r w:rsidRPr="00D05651">
        <w:rPr>
          <w:rFonts w:cstheme="minorHAnsi"/>
          <w:color w:val="000000" w:themeColor="text1"/>
          <w:szCs w:val="20"/>
        </w:rPr>
        <w:t>expected to maintain the highest degree of business ethics</w:t>
      </w:r>
      <w:r>
        <w:rPr>
          <w:rFonts w:cstheme="minorHAnsi"/>
          <w:color w:val="000000" w:themeColor="text1"/>
          <w:szCs w:val="20"/>
        </w:rPr>
        <w:t xml:space="preserve"> </w:t>
      </w:r>
      <w:r w:rsidRPr="00D05651">
        <w:rPr>
          <w:rFonts w:cstheme="minorHAnsi"/>
          <w:color w:val="000000" w:themeColor="text1"/>
          <w:szCs w:val="20"/>
        </w:rPr>
        <w:t>when working with the</w:t>
      </w:r>
      <w:r>
        <w:rPr>
          <w:rFonts w:cstheme="minorHAnsi"/>
          <w:color w:val="000000" w:themeColor="text1"/>
          <w:szCs w:val="20"/>
        </w:rPr>
        <w:t xml:space="preserve"> IFRC</w:t>
      </w:r>
      <w:r w:rsidRPr="00D05651">
        <w:rPr>
          <w:rFonts w:cstheme="minorHAnsi"/>
          <w:color w:val="000000" w:themeColor="text1"/>
          <w:szCs w:val="20"/>
        </w:rPr>
        <w:t>.</w:t>
      </w:r>
    </w:p>
    <w:p w14:paraId="1D3A523B" w14:textId="77777777" w:rsidR="00D05651" w:rsidRPr="00D05651" w:rsidRDefault="00D05651" w:rsidP="004B1FF5">
      <w:pPr>
        <w:tabs>
          <w:tab w:val="left" w:pos="5152"/>
        </w:tabs>
        <w:spacing w:before="240" w:after="120" w:line="240" w:lineRule="auto"/>
        <w:contextualSpacing/>
        <w:jc w:val="both"/>
        <w:rPr>
          <w:rFonts w:cstheme="minorHAnsi"/>
          <w:color w:val="000000" w:themeColor="text1"/>
          <w:szCs w:val="20"/>
        </w:rPr>
      </w:pPr>
      <w:r w:rsidRPr="00D05651">
        <w:rPr>
          <w:rFonts w:cstheme="minorHAnsi"/>
          <w:b/>
          <w:bCs/>
          <w:color w:val="000000" w:themeColor="text1"/>
          <w:szCs w:val="20"/>
        </w:rPr>
        <w:t xml:space="preserve">Transparency of information provision: </w:t>
      </w:r>
      <w:r w:rsidR="003D4246">
        <w:rPr>
          <w:rFonts w:cstheme="minorHAnsi"/>
          <w:color w:val="000000" w:themeColor="text1"/>
          <w:szCs w:val="20"/>
        </w:rPr>
        <w:t>Tenderers</w:t>
      </w:r>
      <w:r w:rsidRPr="00D05651">
        <w:rPr>
          <w:rFonts w:cstheme="minorHAnsi"/>
          <w:color w:val="000000" w:themeColor="text1"/>
          <w:szCs w:val="20"/>
        </w:rPr>
        <w:t xml:space="preserve"> shall not be involved in any fraudulent activities,</w:t>
      </w:r>
    </w:p>
    <w:p w14:paraId="61716CCF" w14:textId="77777777" w:rsidR="00D05651" w:rsidRDefault="00D05651" w:rsidP="004B1FF5">
      <w:pPr>
        <w:tabs>
          <w:tab w:val="left" w:pos="5152"/>
        </w:tabs>
        <w:spacing w:before="240" w:after="120" w:line="240" w:lineRule="auto"/>
        <w:contextualSpacing/>
        <w:jc w:val="both"/>
        <w:rPr>
          <w:rFonts w:cstheme="minorHAnsi"/>
          <w:color w:val="000000" w:themeColor="text1"/>
          <w:szCs w:val="20"/>
        </w:rPr>
      </w:pPr>
      <w:r w:rsidRPr="00D05651">
        <w:rPr>
          <w:rFonts w:cstheme="minorHAnsi"/>
          <w:color w:val="000000" w:themeColor="text1"/>
          <w:szCs w:val="20"/>
        </w:rPr>
        <w:t>misrepresent information or facts for the purpose of influencing the selection and contract</w:t>
      </w:r>
      <w:r>
        <w:rPr>
          <w:rFonts w:cstheme="minorHAnsi"/>
          <w:color w:val="000000" w:themeColor="text1"/>
          <w:szCs w:val="20"/>
        </w:rPr>
        <w:t xml:space="preserve"> </w:t>
      </w:r>
      <w:r w:rsidRPr="00D05651">
        <w:rPr>
          <w:rFonts w:cstheme="minorHAnsi"/>
          <w:color w:val="000000" w:themeColor="text1"/>
          <w:szCs w:val="20"/>
        </w:rPr>
        <w:t>awarding process in its favour.</w:t>
      </w:r>
    </w:p>
    <w:p w14:paraId="5768370F" w14:textId="77777777" w:rsidR="00D05651" w:rsidRPr="00D05651" w:rsidRDefault="00D05651" w:rsidP="004B1FF5">
      <w:pPr>
        <w:tabs>
          <w:tab w:val="left" w:pos="5152"/>
        </w:tabs>
        <w:spacing w:before="240" w:after="120" w:line="240" w:lineRule="auto"/>
        <w:contextualSpacing/>
        <w:jc w:val="both"/>
        <w:rPr>
          <w:rFonts w:cstheme="minorHAnsi"/>
          <w:color w:val="000000" w:themeColor="text1"/>
          <w:szCs w:val="20"/>
        </w:rPr>
      </w:pPr>
      <w:r w:rsidRPr="00D05651">
        <w:rPr>
          <w:rFonts w:cstheme="minorHAnsi"/>
          <w:b/>
          <w:bCs/>
          <w:color w:val="000000" w:themeColor="text1"/>
          <w:szCs w:val="20"/>
        </w:rPr>
        <w:t>Fair competition:</w:t>
      </w:r>
      <w:r w:rsidRPr="00D05651">
        <w:rPr>
          <w:rFonts w:cstheme="minorHAnsi"/>
          <w:color w:val="000000" w:themeColor="text1"/>
          <w:szCs w:val="20"/>
        </w:rPr>
        <w:t xml:space="preserve"> </w:t>
      </w:r>
      <w:r w:rsidR="003D4246">
        <w:rPr>
          <w:rFonts w:cstheme="minorHAnsi"/>
          <w:color w:val="000000" w:themeColor="text1"/>
          <w:szCs w:val="20"/>
        </w:rPr>
        <w:t>Tenderers</w:t>
      </w:r>
      <w:r w:rsidRPr="00D05651">
        <w:rPr>
          <w:rFonts w:cstheme="minorHAnsi"/>
          <w:color w:val="000000" w:themeColor="text1"/>
          <w:szCs w:val="20"/>
        </w:rPr>
        <w:t xml:space="preserve"> shall not be involved in any corrupt, </w:t>
      </w:r>
      <w:proofErr w:type="gramStart"/>
      <w:r w:rsidRPr="00D05651">
        <w:rPr>
          <w:rFonts w:cstheme="minorHAnsi"/>
          <w:color w:val="000000" w:themeColor="text1"/>
          <w:szCs w:val="20"/>
        </w:rPr>
        <w:t>collusive</w:t>
      </w:r>
      <w:proofErr w:type="gramEnd"/>
      <w:r w:rsidRPr="00D05651">
        <w:rPr>
          <w:rFonts w:cstheme="minorHAnsi"/>
          <w:color w:val="000000" w:themeColor="text1"/>
          <w:szCs w:val="20"/>
        </w:rPr>
        <w:t xml:space="preserve"> or coercive practices.</w:t>
      </w:r>
    </w:p>
    <w:p w14:paraId="54152FF0" w14:textId="77777777" w:rsidR="00D05651" w:rsidRDefault="00D05651" w:rsidP="004B1FF5">
      <w:pPr>
        <w:tabs>
          <w:tab w:val="left" w:pos="5152"/>
        </w:tabs>
        <w:spacing w:before="240" w:after="120" w:line="240" w:lineRule="auto"/>
        <w:contextualSpacing/>
        <w:jc w:val="both"/>
        <w:rPr>
          <w:rFonts w:cstheme="minorHAnsi"/>
          <w:color w:val="000000" w:themeColor="text1"/>
          <w:szCs w:val="20"/>
        </w:rPr>
      </w:pPr>
    </w:p>
    <w:p w14:paraId="4BDCDCD5" w14:textId="60B908D0" w:rsidR="00D05651" w:rsidRPr="00D05651" w:rsidRDefault="00D05651" w:rsidP="004B1FF5">
      <w:pPr>
        <w:tabs>
          <w:tab w:val="left" w:pos="5152"/>
        </w:tabs>
        <w:spacing w:before="240" w:after="120" w:line="240" w:lineRule="auto"/>
        <w:contextualSpacing/>
        <w:jc w:val="both"/>
        <w:rPr>
          <w:rFonts w:cstheme="minorHAnsi"/>
          <w:color w:val="000000" w:themeColor="text1"/>
          <w:szCs w:val="20"/>
        </w:rPr>
      </w:pPr>
      <w:r w:rsidRPr="00D05651">
        <w:rPr>
          <w:rFonts w:cstheme="minorHAnsi"/>
          <w:color w:val="000000" w:themeColor="text1"/>
          <w:szCs w:val="20"/>
        </w:rPr>
        <w:t xml:space="preserve">If at any time during the registration or procurement process the </w:t>
      </w:r>
      <w:r w:rsidR="00F72B98" w:rsidRPr="00A816B1">
        <w:rPr>
          <w:rFonts w:cstheme="minorHAnsi"/>
          <w:color w:val="000000" w:themeColor="text1"/>
          <w:szCs w:val="20"/>
          <w:highlight w:val="yellow"/>
        </w:rPr>
        <w:t>[NS]</w:t>
      </w:r>
      <w:r w:rsidR="00F72B98">
        <w:rPr>
          <w:rFonts w:cstheme="minorHAnsi"/>
          <w:color w:val="000000" w:themeColor="text1"/>
          <w:szCs w:val="20"/>
        </w:rPr>
        <w:t xml:space="preserve"> </w:t>
      </w:r>
      <w:r w:rsidRPr="00D05651">
        <w:rPr>
          <w:rFonts w:cstheme="minorHAnsi"/>
          <w:color w:val="000000" w:themeColor="text1"/>
          <w:szCs w:val="20"/>
        </w:rPr>
        <w:t>determines that</w:t>
      </w:r>
      <w:r>
        <w:rPr>
          <w:rFonts w:cstheme="minorHAnsi"/>
          <w:color w:val="000000" w:themeColor="text1"/>
          <w:szCs w:val="20"/>
        </w:rPr>
        <w:t xml:space="preserve"> </w:t>
      </w:r>
      <w:r w:rsidRPr="00D05651">
        <w:rPr>
          <w:rFonts w:cstheme="minorHAnsi"/>
          <w:color w:val="000000" w:themeColor="text1"/>
          <w:szCs w:val="20"/>
        </w:rPr>
        <w:t xml:space="preserve">the </w:t>
      </w:r>
      <w:r w:rsidR="00F72B98">
        <w:rPr>
          <w:rFonts w:cstheme="minorHAnsi"/>
          <w:color w:val="000000" w:themeColor="text1"/>
          <w:szCs w:val="20"/>
        </w:rPr>
        <w:t>t</w:t>
      </w:r>
      <w:r w:rsidR="003D4246">
        <w:rPr>
          <w:rFonts w:cstheme="minorHAnsi"/>
          <w:color w:val="000000" w:themeColor="text1"/>
          <w:szCs w:val="20"/>
        </w:rPr>
        <w:t xml:space="preserve">enderer </w:t>
      </w:r>
      <w:r w:rsidRPr="00D05651">
        <w:rPr>
          <w:rFonts w:cstheme="minorHAnsi"/>
          <w:color w:val="000000" w:themeColor="text1"/>
          <w:szCs w:val="20"/>
        </w:rPr>
        <w:t xml:space="preserve">is in violation of the </w:t>
      </w:r>
      <w:proofErr w:type="gramStart"/>
      <w:r w:rsidRPr="00D05651">
        <w:rPr>
          <w:rFonts w:cstheme="minorHAnsi"/>
          <w:color w:val="000000" w:themeColor="text1"/>
          <w:szCs w:val="20"/>
        </w:rPr>
        <w:t>above mentioned</w:t>
      </w:r>
      <w:proofErr w:type="gramEnd"/>
      <w:r w:rsidRPr="00D05651">
        <w:rPr>
          <w:rFonts w:cstheme="minorHAnsi"/>
          <w:color w:val="000000" w:themeColor="text1"/>
          <w:szCs w:val="20"/>
        </w:rPr>
        <w:t xml:space="preserve"> principles, </w:t>
      </w:r>
      <w:r w:rsidR="00920A1C">
        <w:rPr>
          <w:rFonts w:cstheme="minorHAnsi"/>
          <w:color w:val="000000" w:themeColor="text1"/>
          <w:szCs w:val="20"/>
        </w:rPr>
        <w:t xml:space="preserve">the </w:t>
      </w:r>
      <w:r w:rsidR="003D4246">
        <w:rPr>
          <w:rFonts w:cstheme="minorHAnsi"/>
          <w:color w:val="000000" w:themeColor="text1"/>
          <w:szCs w:val="20"/>
        </w:rPr>
        <w:t>proposal</w:t>
      </w:r>
      <w:r w:rsidRPr="00D05651">
        <w:rPr>
          <w:rFonts w:cstheme="minorHAnsi"/>
          <w:color w:val="000000" w:themeColor="text1"/>
          <w:szCs w:val="20"/>
        </w:rPr>
        <w:t xml:space="preserve"> </w:t>
      </w:r>
      <w:r>
        <w:rPr>
          <w:rFonts w:cstheme="minorHAnsi"/>
          <w:color w:val="000000" w:themeColor="text1"/>
          <w:szCs w:val="20"/>
        </w:rPr>
        <w:t xml:space="preserve">will </w:t>
      </w:r>
      <w:r w:rsidRPr="00D05651">
        <w:rPr>
          <w:rFonts w:cstheme="minorHAnsi"/>
          <w:color w:val="000000" w:themeColor="text1"/>
          <w:szCs w:val="20"/>
        </w:rPr>
        <w:t>be rejected as ineligible.</w:t>
      </w:r>
    </w:p>
    <w:p w14:paraId="7310BEA1" w14:textId="77777777" w:rsidR="00D05651" w:rsidRDefault="00D05651" w:rsidP="004B1FF5">
      <w:pPr>
        <w:tabs>
          <w:tab w:val="left" w:pos="5152"/>
        </w:tabs>
        <w:spacing w:before="240" w:after="120" w:line="240" w:lineRule="auto"/>
        <w:contextualSpacing/>
        <w:jc w:val="both"/>
        <w:rPr>
          <w:rFonts w:cstheme="minorHAnsi"/>
          <w:color w:val="000000" w:themeColor="text1"/>
          <w:szCs w:val="20"/>
        </w:rPr>
      </w:pPr>
    </w:p>
    <w:p w14:paraId="646E0BDD" w14:textId="024ADE1E" w:rsidR="00D05651" w:rsidRPr="002C72D8" w:rsidRDefault="00D05651" w:rsidP="00921B30">
      <w:pPr>
        <w:tabs>
          <w:tab w:val="left" w:pos="5152"/>
        </w:tabs>
        <w:spacing w:before="240" w:after="120" w:line="240" w:lineRule="auto"/>
        <w:contextualSpacing/>
        <w:jc w:val="both"/>
        <w:rPr>
          <w:rFonts w:cstheme="minorHAnsi"/>
          <w:color w:val="000000" w:themeColor="text1"/>
          <w:szCs w:val="20"/>
        </w:rPr>
      </w:pPr>
      <w:r w:rsidRPr="00D05651">
        <w:rPr>
          <w:rFonts w:cstheme="minorHAnsi"/>
          <w:color w:val="000000" w:themeColor="text1"/>
          <w:szCs w:val="20"/>
        </w:rPr>
        <w:t>The respect of fundamental human rights and labour standards is stipulated in the General</w:t>
      </w:r>
      <w:r>
        <w:rPr>
          <w:rFonts w:cstheme="minorHAnsi"/>
          <w:color w:val="000000" w:themeColor="text1"/>
          <w:szCs w:val="20"/>
        </w:rPr>
        <w:t xml:space="preserve"> </w:t>
      </w:r>
      <w:r w:rsidRPr="00D05651">
        <w:rPr>
          <w:rFonts w:cstheme="minorHAnsi"/>
          <w:color w:val="000000" w:themeColor="text1"/>
          <w:szCs w:val="20"/>
        </w:rPr>
        <w:t>Terms and Conditions</w:t>
      </w:r>
      <w:r w:rsidR="00921B30">
        <w:rPr>
          <w:rFonts w:cstheme="minorHAnsi"/>
          <w:color w:val="000000" w:themeColor="text1"/>
          <w:szCs w:val="20"/>
        </w:rPr>
        <w:t xml:space="preserve"> (Annex 1) </w:t>
      </w:r>
      <w:r w:rsidR="00F72B98">
        <w:rPr>
          <w:rFonts w:cstheme="minorHAnsi"/>
          <w:color w:val="000000" w:themeColor="text1"/>
          <w:szCs w:val="20"/>
        </w:rPr>
        <w:t xml:space="preserve">and </w:t>
      </w:r>
      <w:r w:rsidRPr="00D05651">
        <w:rPr>
          <w:rFonts w:cstheme="minorHAnsi"/>
          <w:color w:val="000000" w:themeColor="text1"/>
          <w:szCs w:val="20"/>
        </w:rPr>
        <w:t>must be accepted by you as a condition of contracting with the</w:t>
      </w:r>
      <w:r>
        <w:rPr>
          <w:rFonts w:cstheme="minorHAnsi"/>
          <w:color w:val="000000" w:themeColor="text1"/>
          <w:szCs w:val="20"/>
        </w:rPr>
        <w:t xml:space="preserve"> </w:t>
      </w:r>
      <w:r w:rsidR="00D759E2" w:rsidRPr="00F70CF5">
        <w:rPr>
          <w:rFonts w:cstheme="minorHAnsi"/>
          <w:color w:val="000000" w:themeColor="text1"/>
          <w:szCs w:val="20"/>
          <w:highlight w:val="yellow"/>
        </w:rPr>
        <w:t>[NS].</w:t>
      </w:r>
      <w:r w:rsidRPr="00D05651">
        <w:rPr>
          <w:rFonts w:cstheme="minorHAnsi"/>
          <w:color w:val="000000" w:themeColor="text1"/>
          <w:szCs w:val="20"/>
        </w:rPr>
        <w:t xml:space="preserve"> Any refusal of these terms shall constit</w:t>
      </w:r>
      <w:r w:rsidR="003D4246">
        <w:rPr>
          <w:rFonts w:cstheme="minorHAnsi"/>
          <w:color w:val="000000" w:themeColor="text1"/>
          <w:szCs w:val="20"/>
        </w:rPr>
        <w:t>ute grounds for rejection of proposal</w:t>
      </w:r>
      <w:r w:rsidRPr="00D05651">
        <w:rPr>
          <w:rFonts w:cstheme="minorHAnsi"/>
          <w:color w:val="000000" w:themeColor="text1"/>
          <w:szCs w:val="20"/>
        </w:rPr>
        <w:t>; and any violation during a contract terms shall constitute grounds for</w:t>
      </w:r>
      <w:r>
        <w:rPr>
          <w:rFonts w:cstheme="minorHAnsi"/>
          <w:color w:val="000000" w:themeColor="text1"/>
          <w:szCs w:val="20"/>
        </w:rPr>
        <w:t xml:space="preserve"> </w:t>
      </w:r>
      <w:r w:rsidRPr="00D05651">
        <w:rPr>
          <w:rFonts w:cstheme="minorHAnsi"/>
          <w:color w:val="000000" w:themeColor="text1"/>
          <w:szCs w:val="20"/>
        </w:rPr>
        <w:t>termination</w:t>
      </w:r>
      <w:r>
        <w:rPr>
          <w:rFonts w:cstheme="minorHAnsi"/>
          <w:color w:val="000000" w:themeColor="text1"/>
          <w:szCs w:val="20"/>
        </w:rPr>
        <w:t>.</w:t>
      </w:r>
    </w:p>
    <w:p w14:paraId="6CCA1458" w14:textId="77777777" w:rsidR="006C313D" w:rsidRDefault="006C313D" w:rsidP="00546666">
      <w:pPr>
        <w:tabs>
          <w:tab w:val="left" w:pos="5152"/>
        </w:tabs>
        <w:spacing w:before="240" w:after="120" w:line="240" w:lineRule="auto"/>
        <w:contextualSpacing/>
        <w:jc w:val="both"/>
        <w:rPr>
          <w:rFonts w:cstheme="minorHAnsi"/>
          <w:color w:val="000000" w:themeColor="text1"/>
          <w:szCs w:val="20"/>
        </w:rPr>
      </w:pPr>
    </w:p>
    <w:p w14:paraId="1F7B65DD" w14:textId="77777777" w:rsidR="00921B30" w:rsidRDefault="00921B30" w:rsidP="00546666">
      <w:pPr>
        <w:tabs>
          <w:tab w:val="left" w:pos="5152"/>
        </w:tabs>
        <w:spacing w:before="240" w:after="120" w:line="240" w:lineRule="auto"/>
        <w:contextualSpacing/>
        <w:jc w:val="both"/>
        <w:rPr>
          <w:rFonts w:cstheme="minorHAnsi"/>
          <w:color w:val="000000" w:themeColor="text1"/>
          <w:szCs w:val="20"/>
        </w:rPr>
      </w:pPr>
    </w:p>
    <w:p w14:paraId="5BFF865B" w14:textId="77777777" w:rsidR="00921B30" w:rsidRPr="00F155CF" w:rsidRDefault="00921B30" w:rsidP="00546666">
      <w:pPr>
        <w:tabs>
          <w:tab w:val="left" w:pos="5152"/>
        </w:tabs>
        <w:spacing w:before="240" w:after="120" w:line="240" w:lineRule="auto"/>
        <w:contextualSpacing/>
        <w:jc w:val="both"/>
        <w:rPr>
          <w:rFonts w:cstheme="minorHAnsi"/>
          <w:color w:val="000000" w:themeColor="text1"/>
          <w:szCs w:val="20"/>
        </w:rPr>
      </w:pPr>
    </w:p>
    <w:p w14:paraId="74D23E4D" w14:textId="77777777" w:rsidR="000466B0" w:rsidRDefault="00546666" w:rsidP="00161AAE">
      <w:pPr>
        <w:tabs>
          <w:tab w:val="left" w:pos="5152"/>
        </w:tabs>
        <w:spacing w:before="240" w:after="120" w:line="240" w:lineRule="auto"/>
        <w:contextualSpacing/>
        <w:jc w:val="both"/>
        <w:rPr>
          <w:rFonts w:cstheme="minorHAnsi"/>
          <w:color w:val="000000" w:themeColor="text1"/>
          <w:szCs w:val="20"/>
        </w:rPr>
      </w:pPr>
      <w:proofErr w:type="gramStart"/>
      <w:r w:rsidRPr="00F155CF">
        <w:rPr>
          <w:rFonts w:cstheme="minorHAnsi"/>
          <w:color w:val="000000" w:themeColor="text1"/>
          <w:szCs w:val="20"/>
        </w:rPr>
        <w:t>Thanks</w:t>
      </w:r>
      <w:proofErr w:type="gramEnd"/>
      <w:r w:rsidRPr="00F155CF">
        <w:rPr>
          <w:rFonts w:cstheme="minorHAnsi"/>
          <w:color w:val="000000" w:themeColor="text1"/>
          <w:szCs w:val="20"/>
        </w:rPr>
        <w:t xml:space="preserve"> and best regards,</w:t>
      </w:r>
    </w:p>
    <w:p w14:paraId="40AD09BB" w14:textId="77777777" w:rsidR="00161AAE" w:rsidRPr="00F155CF" w:rsidRDefault="00161AAE" w:rsidP="00161AAE">
      <w:pPr>
        <w:tabs>
          <w:tab w:val="left" w:pos="5152"/>
        </w:tabs>
        <w:spacing w:before="240" w:after="120" w:line="240" w:lineRule="auto"/>
        <w:contextualSpacing/>
        <w:jc w:val="both"/>
        <w:rPr>
          <w:rFonts w:cstheme="minorHAnsi"/>
          <w:color w:val="000000" w:themeColor="text1"/>
          <w:szCs w:val="20"/>
        </w:rPr>
      </w:pPr>
    </w:p>
    <w:p w14:paraId="11EC2CEF" w14:textId="56E9F189" w:rsidR="00AA783D" w:rsidRPr="00890071" w:rsidRDefault="00F72B98" w:rsidP="00AA783D">
      <w:pPr>
        <w:rPr>
          <w:b/>
          <w:bCs/>
          <w:szCs w:val="20"/>
        </w:rPr>
      </w:pPr>
      <w:r>
        <w:rPr>
          <w:rFonts w:cstheme="minorHAnsi"/>
          <w:color w:val="000000" w:themeColor="text1"/>
          <w:szCs w:val="20"/>
          <w:highlight w:val="yellow"/>
        </w:rPr>
        <w:t xml:space="preserve">Name and </w:t>
      </w:r>
      <w:r w:rsidRPr="00F72B98">
        <w:rPr>
          <w:rFonts w:cstheme="minorHAnsi"/>
          <w:color w:val="000000" w:themeColor="text1"/>
          <w:szCs w:val="20"/>
          <w:highlight w:val="yellow"/>
        </w:rPr>
        <w:t>Sign</w:t>
      </w:r>
      <w:r>
        <w:rPr>
          <w:rFonts w:cstheme="minorHAnsi"/>
          <w:color w:val="000000" w:themeColor="text1"/>
          <w:szCs w:val="20"/>
          <w:highlight w:val="yellow"/>
        </w:rPr>
        <w:t>ature</w:t>
      </w:r>
      <w:r w:rsidRPr="00F72B98">
        <w:rPr>
          <w:rFonts w:cstheme="minorHAnsi"/>
          <w:color w:val="000000" w:themeColor="text1"/>
          <w:szCs w:val="20"/>
          <w:highlight w:val="yellow"/>
        </w:rPr>
        <w:t xml:space="preserve"> by person responsible in the NS.</w:t>
      </w:r>
    </w:p>
    <w:sectPr w:rsidR="00AA783D" w:rsidRPr="00890071" w:rsidSect="003B6EC8">
      <w:headerReference w:type="default" r:id="rId11"/>
      <w:footerReference w:type="even" r:id="rId12"/>
      <w:footerReference w:type="default" r:id="rId13"/>
      <w:footerReference w:type="first" r:id="rId14"/>
      <w:pgSz w:w="11906" w:h="16838"/>
      <w:pgMar w:top="709"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12A1" w14:textId="77777777" w:rsidR="00B9390B" w:rsidRDefault="00B9390B" w:rsidP="00822EB1">
      <w:pPr>
        <w:spacing w:after="0" w:line="240" w:lineRule="auto"/>
      </w:pPr>
      <w:r>
        <w:separator/>
      </w:r>
    </w:p>
  </w:endnote>
  <w:endnote w:type="continuationSeparator" w:id="0">
    <w:p w14:paraId="2C3834D1" w14:textId="77777777" w:rsidR="00B9390B" w:rsidRDefault="00B9390B" w:rsidP="00822EB1">
      <w:pPr>
        <w:spacing w:after="0" w:line="240" w:lineRule="auto"/>
      </w:pPr>
      <w:r>
        <w:continuationSeparator/>
      </w:r>
    </w:p>
  </w:endnote>
  <w:endnote w:type="continuationNotice" w:id="1">
    <w:p w14:paraId="0A564CCD" w14:textId="77777777" w:rsidR="00B9390B" w:rsidRDefault="00B939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FE31" w14:textId="0B792ABD" w:rsidR="00C97813" w:rsidRDefault="00C97813">
    <w:pPr>
      <w:pStyle w:val="Footer"/>
    </w:pPr>
    <w:r>
      <w:rPr>
        <w:noProof/>
      </w:rPr>
      <mc:AlternateContent>
        <mc:Choice Requires="wps">
          <w:drawing>
            <wp:anchor distT="0" distB="0" distL="0" distR="0" simplePos="0" relativeHeight="251659264" behindDoc="0" locked="0" layoutInCell="1" allowOverlap="1" wp14:anchorId="42695061" wp14:editId="17B02CA7">
              <wp:simplePos x="635" y="635"/>
              <wp:positionH relativeFrom="leftMargin">
                <wp:align>left</wp:align>
              </wp:positionH>
              <wp:positionV relativeFrom="paragraph">
                <wp:posOffset>635</wp:posOffset>
              </wp:positionV>
              <wp:extent cx="443865" cy="443865"/>
              <wp:effectExtent l="0" t="0" r="6350" b="1841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A7296" w14:textId="6B4AD2DC" w:rsidR="00C97813" w:rsidRPr="00C97813" w:rsidRDefault="00C97813">
                          <w:pPr>
                            <w:rPr>
                              <w:rFonts w:ascii="Calibri" w:eastAsia="Calibri" w:hAnsi="Calibri" w:cs="Calibri"/>
                              <w:color w:val="000000"/>
                              <w:szCs w:val="20"/>
                            </w:rPr>
                          </w:pPr>
                          <w:r w:rsidRPr="00C97813">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695061"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KOtSDyQCAABIBAAADgAAAAAAAAAAAAAAAAAuAgAAZHJzL2Uyb0RvYy54bWxQ&#10;SwECLQAUAAYACAAAACEANIE6FtoAAAADAQAADwAAAAAAAAAAAAAAAAB+BAAAZHJzL2Rvd25yZXYu&#10;eG1sUEsFBgAAAAAEAAQA8wAAAIUFAAAAAA==&#10;" filled="f" stroked="f">
              <v:textbox style="mso-fit-shape-to-text:t" inset="5pt,0,0,0">
                <w:txbxContent>
                  <w:p w14:paraId="663A7296" w14:textId="6B4AD2DC" w:rsidR="00C97813" w:rsidRPr="00C97813" w:rsidRDefault="00C97813">
                    <w:pPr>
                      <w:rPr>
                        <w:rFonts w:ascii="Calibri" w:eastAsia="Calibri" w:hAnsi="Calibri" w:cs="Calibri"/>
                        <w:color w:val="000000"/>
                        <w:szCs w:val="20"/>
                      </w:rPr>
                    </w:pPr>
                    <w:r w:rsidRPr="00C97813">
                      <w:rPr>
                        <w:rFonts w:ascii="Calibri" w:eastAsia="Calibri" w:hAnsi="Calibri" w:cs="Calibri"/>
                        <w:color w:val="00000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83179"/>
      <w:docPartObj>
        <w:docPartGallery w:val="Page Numbers (Bottom of Page)"/>
        <w:docPartUnique/>
      </w:docPartObj>
    </w:sdtPr>
    <w:sdtEndPr>
      <w:rPr>
        <w:color w:val="7F7F7F" w:themeColor="background1" w:themeShade="7F"/>
        <w:spacing w:val="60"/>
      </w:rPr>
    </w:sdtEndPr>
    <w:sdtContent>
      <w:p w14:paraId="64160F0E" w14:textId="3AE2D93F" w:rsidR="00B76783" w:rsidRDefault="00B767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81D925" w14:textId="77777777" w:rsidR="00990FDF" w:rsidRDefault="00990FDF" w:rsidP="009E376C">
    <w:pPr>
      <w:pStyle w:val="Footer"/>
      <w:tabs>
        <w:tab w:val="clear" w:pos="4513"/>
        <w:tab w:val="center" w:pos="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EE9D" w14:textId="06EC434A" w:rsidR="00C97813" w:rsidRDefault="00C97813">
    <w:pPr>
      <w:pStyle w:val="Footer"/>
    </w:pPr>
    <w:r>
      <w:rPr>
        <w:noProof/>
      </w:rPr>
      <mc:AlternateContent>
        <mc:Choice Requires="wps">
          <w:drawing>
            <wp:anchor distT="0" distB="0" distL="0" distR="0" simplePos="0" relativeHeight="251658240" behindDoc="0" locked="0" layoutInCell="1" allowOverlap="1" wp14:anchorId="30DE3212" wp14:editId="67BADC60">
              <wp:simplePos x="635" y="635"/>
              <wp:positionH relativeFrom="leftMargin">
                <wp:align>left</wp:align>
              </wp:positionH>
              <wp:positionV relativeFrom="paragraph">
                <wp:posOffset>635</wp:posOffset>
              </wp:positionV>
              <wp:extent cx="443865" cy="443865"/>
              <wp:effectExtent l="0" t="0" r="6350" b="1841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E19F9E" w14:textId="24B52A2C" w:rsidR="00C97813" w:rsidRPr="00C97813" w:rsidRDefault="00C97813">
                          <w:pPr>
                            <w:rPr>
                              <w:rFonts w:ascii="Calibri" w:eastAsia="Calibri" w:hAnsi="Calibri" w:cs="Calibri"/>
                              <w:color w:val="000000"/>
                              <w:szCs w:val="20"/>
                            </w:rPr>
                          </w:pPr>
                          <w:r w:rsidRPr="00C97813">
                            <w:rPr>
                              <w:rFonts w:ascii="Calibri" w:eastAsia="Calibri" w:hAnsi="Calibri" w:cs="Calibri"/>
                              <w:color w:val="00000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DE3212" id="_x0000_t202" coordsize="21600,21600" o:spt="202" path="m,l,21600r21600,l21600,xe">
              <v:stroke joinstyle="miter"/>
              <v:path gradientshapeok="t" o:connecttype="rect"/>
            </v:shapetype>
            <v:shape id="Text Box 1" o:spid="_x0000_s1027"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D1Xww8lAgAATwQAAA4AAAAAAAAAAAAAAAAALgIAAGRycy9lMm9Eb2MueG1s&#10;UEsBAi0AFAAGAAgAAAAhADSBOhbaAAAAAwEAAA8AAAAAAAAAAAAAAAAAfwQAAGRycy9kb3ducmV2&#10;LnhtbFBLBQYAAAAABAAEAPMAAACGBQAAAAA=&#10;" filled="f" stroked="f">
              <v:textbox style="mso-fit-shape-to-text:t" inset="5pt,0,0,0">
                <w:txbxContent>
                  <w:p w14:paraId="02E19F9E" w14:textId="24B52A2C" w:rsidR="00C97813" w:rsidRPr="00C97813" w:rsidRDefault="00C97813">
                    <w:pPr>
                      <w:rPr>
                        <w:rFonts w:ascii="Calibri" w:eastAsia="Calibri" w:hAnsi="Calibri" w:cs="Calibri"/>
                        <w:color w:val="000000"/>
                        <w:szCs w:val="20"/>
                      </w:rPr>
                    </w:pPr>
                    <w:r w:rsidRPr="00C97813">
                      <w:rPr>
                        <w:rFonts w:ascii="Calibri" w:eastAsia="Calibri" w:hAnsi="Calibri" w:cs="Calibri"/>
                        <w:color w:val="00000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B664" w14:textId="77777777" w:rsidR="00B9390B" w:rsidRDefault="00B9390B" w:rsidP="00822EB1">
      <w:pPr>
        <w:spacing w:after="0" w:line="240" w:lineRule="auto"/>
      </w:pPr>
      <w:r>
        <w:separator/>
      </w:r>
    </w:p>
  </w:footnote>
  <w:footnote w:type="continuationSeparator" w:id="0">
    <w:p w14:paraId="7C516EFE" w14:textId="77777777" w:rsidR="00B9390B" w:rsidRDefault="00B9390B" w:rsidP="00822EB1">
      <w:pPr>
        <w:spacing w:after="0" w:line="240" w:lineRule="auto"/>
      </w:pPr>
      <w:r>
        <w:continuationSeparator/>
      </w:r>
    </w:p>
  </w:footnote>
  <w:footnote w:type="continuationNotice" w:id="1">
    <w:p w14:paraId="5D034A23" w14:textId="77777777" w:rsidR="00B9390B" w:rsidRDefault="00B939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00F2" w14:textId="134A73A3" w:rsidR="00C97813" w:rsidRDefault="007A4FCC">
    <w:pPr>
      <w:pStyle w:val="Header"/>
    </w:pPr>
    <w:r w:rsidRPr="00084481">
      <w:rPr>
        <w:rFonts w:cs="Arial"/>
        <w:b/>
        <w:noProof/>
        <w:sz w:val="28"/>
        <w:szCs w:val="28"/>
        <w:highlight w:val="yellow"/>
        <w:lang w:val="en-US"/>
      </w:rPr>
      <w:drawing>
        <wp:anchor distT="0" distB="0" distL="114300" distR="114300" simplePos="0" relativeHeight="251661312" behindDoc="0" locked="0" layoutInCell="1" allowOverlap="1" wp14:anchorId="3DA6D3B0" wp14:editId="28CACD6C">
          <wp:simplePos x="0" y="0"/>
          <wp:positionH relativeFrom="margin">
            <wp:posOffset>3086100</wp:posOffset>
          </wp:positionH>
          <wp:positionV relativeFrom="paragraph">
            <wp:posOffset>-61595</wp:posOffset>
          </wp:positionV>
          <wp:extent cx="3322955" cy="320040"/>
          <wp:effectExtent l="0" t="0" r="0" b="3810"/>
          <wp:wrapSquare wrapText="bothSides"/>
          <wp:docPr id="5" name="Picture 5"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ED-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955" cy="320040"/>
                  </a:xfrm>
                  <a:prstGeom prst="rect">
                    <a:avLst/>
                  </a:prstGeom>
                  <a:noFill/>
                </pic:spPr>
              </pic:pic>
            </a:graphicData>
          </a:graphic>
          <wp14:sizeRelH relativeFrom="page">
            <wp14:pctWidth>0</wp14:pctWidth>
          </wp14:sizeRelH>
          <wp14:sizeRelV relativeFrom="page">
            <wp14:pctHeight>0</wp14:pctHeight>
          </wp14:sizeRelV>
        </wp:anchor>
      </w:drawing>
    </w:r>
    <w:r w:rsidR="00F073F4">
      <w:t>NS Logo</w:t>
    </w:r>
    <w:r w:rsidR="00F073F4">
      <w:tab/>
    </w:r>
    <w:r w:rsidR="00F073F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DA7"/>
    <w:multiLevelType w:val="hybridMultilevel"/>
    <w:tmpl w:val="CBF4D082"/>
    <w:lvl w:ilvl="0" w:tplc="85CEA5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B6975"/>
    <w:multiLevelType w:val="hybridMultilevel"/>
    <w:tmpl w:val="F552FAC6"/>
    <w:lvl w:ilvl="0" w:tplc="66067A44">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4DA"/>
    <w:multiLevelType w:val="hybridMultilevel"/>
    <w:tmpl w:val="18EEA0E2"/>
    <w:lvl w:ilvl="0" w:tplc="68200F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5CF"/>
    <w:multiLevelType w:val="hybridMultilevel"/>
    <w:tmpl w:val="7584CAB8"/>
    <w:lvl w:ilvl="0" w:tplc="A1D029B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F115FA"/>
    <w:multiLevelType w:val="hybridMultilevel"/>
    <w:tmpl w:val="B14C3A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7106"/>
    <w:multiLevelType w:val="hybridMultilevel"/>
    <w:tmpl w:val="98B857B8"/>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02E50"/>
    <w:multiLevelType w:val="hybridMultilevel"/>
    <w:tmpl w:val="DEF6FE0E"/>
    <w:lvl w:ilvl="0" w:tplc="D4A2CBC4">
      <w:start w:val="1"/>
      <w:numFmt w:val="bullet"/>
      <w:lvlText w:val="•"/>
      <w:lvlJc w:val="left"/>
      <w:pPr>
        <w:tabs>
          <w:tab w:val="num" w:pos="720"/>
        </w:tabs>
        <w:ind w:left="720" w:hanging="360"/>
      </w:pPr>
      <w:rPr>
        <w:rFonts w:ascii="Calibri" w:eastAsia="Calibri" w:hAnsi="Calibri"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253A6"/>
    <w:multiLevelType w:val="hybridMultilevel"/>
    <w:tmpl w:val="9E94199A"/>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F2F50"/>
    <w:multiLevelType w:val="hybridMultilevel"/>
    <w:tmpl w:val="CE0AE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C920E7"/>
    <w:multiLevelType w:val="hybridMultilevel"/>
    <w:tmpl w:val="3BB2A4B6"/>
    <w:lvl w:ilvl="0" w:tplc="5BF40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92440"/>
    <w:multiLevelType w:val="hybridMultilevel"/>
    <w:tmpl w:val="D806FC84"/>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21D96"/>
    <w:multiLevelType w:val="hybridMultilevel"/>
    <w:tmpl w:val="AEA0CA64"/>
    <w:lvl w:ilvl="0" w:tplc="93129C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21ED8"/>
    <w:multiLevelType w:val="hybridMultilevel"/>
    <w:tmpl w:val="79EA71E6"/>
    <w:lvl w:ilvl="0" w:tplc="04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B3405"/>
    <w:multiLevelType w:val="hybridMultilevel"/>
    <w:tmpl w:val="A45E4B60"/>
    <w:lvl w:ilvl="0" w:tplc="97C6F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14151"/>
    <w:multiLevelType w:val="hybridMultilevel"/>
    <w:tmpl w:val="FB605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9534D"/>
    <w:multiLevelType w:val="hybridMultilevel"/>
    <w:tmpl w:val="F01CE47E"/>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62406"/>
    <w:multiLevelType w:val="hybridMultilevel"/>
    <w:tmpl w:val="2D465442"/>
    <w:lvl w:ilvl="0" w:tplc="5F6ACF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D6BD6"/>
    <w:multiLevelType w:val="hybridMultilevel"/>
    <w:tmpl w:val="9ADED058"/>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F0059"/>
    <w:multiLevelType w:val="hybridMultilevel"/>
    <w:tmpl w:val="1550FF30"/>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55910"/>
    <w:multiLevelType w:val="hybridMultilevel"/>
    <w:tmpl w:val="0AC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F6F59"/>
    <w:multiLevelType w:val="hybridMultilevel"/>
    <w:tmpl w:val="916434F4"/>
    <w:lvl w:ilvl="0" w:tplc="6A5A8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5330B"/>
    <w:multiLevelType w:val="hybridMultilevel"/>
    <w:tmpl w:val="0FC8A8B8"/>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D2205"/>
    <w:multiLevelType w:val="hybridMultilevel"/>
    <w:tmpl w:val="CBAC2D70"/>
    <w:lvl w:ilvl="0" w:tplc="0809000F">
      <w:start w:val="1"/>
      <w:numFmt w:val="decimal"/>
      <w:pStyle w:val="Heading1"/>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961EAE"/>
    <w:multiLevelType w:val="hybridMultilevel"/>
    <w:tmpl w:val="EC0651F6"/>
    <w:lvl w:ilvl="0" w:tplc="9EDE2B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10482"/>
    <w:multiLevelType w:val="hybridMultilevel"/>
    <w:tmpl w:val="1D407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E3530"/>
    <w:multiLevelType w:val="hybridMultilevel"/>
    <w:tmpl w:val="8772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44F9C"/>
    <w:multiLevelType w:val="hybridMultilevel"/>
    <w:tmpl w:val="D69C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4743D"/>
    <w:multiLevelType w:val="hybridMultilevel"/>
    <w:tmpl w:val="0C380728"/>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E0886"/>
    <w:multiLevelType w:val="hybridMultilevel"/>
    <w:tmpl w:val="431CD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E3F2D"/>
    <w:multiLevelType w:val="hybridMultilevel"/>
    <w:tmpl w:val="9EFCB094"/>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101B3"/>
    <w:multiLevelType w:val="hybridMultilevel"/>
    <w:tmpl w:val="2D465442"/>
    <w:lvl w:ilvl="0" w:tplc="5F6ACF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D37FEA"/>
    <w:multiLevelType w:val="hybridMultilevel"/>
    <w:tmpl w:val="31D883D8"/>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4528F5"/>
    <w:multiLevelType w:val="hybridMultilevel"/>
    <w:tmpl w:val="0B7A8438"/>
    <w:lvl w:ilvl="0" w:tplc="D4A2CBC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77B06"/>
    <w:multiLevelType w:val="multilevel"/>
    <w:tmpl w:val="638C4B4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6595542B"/>
    <w:multiLevelType w:val="hybridMultilevel"/>
    <w:tmpl w:val="37B4696E"/>
    <w:lvl w:ilvl="0" w:tplc="3CD4E7B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30CD5"/>
    <w:multiLevelType w:val="hybridMultilevel"/>
    <w:tmpl w:val="2B6E9F1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EE58FF"/>
    <w:multiLevelType w:val="hybridMultilevel"/>
    <w:tmpl w:val="FF5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8685E"/>
    <w:multiLevelType w:val="hybridMultilevel"/>
    <w:tmpl w:val="6340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E72954"/>
    <w:multiLevelType w:val="hybridMultilevel"/>
    <w:tmpl w:val="7BC4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006E9F"/>
    <w:multiLevelType w:val="hybridMultilevel"/>
    <w:tmpl w:val="6340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DA657A"/>
    <w:multiLevelType w:val="hybridMultilevel"/>
    <w:tmpl w:val="6340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207442"/>
    <w:multiLevelType w:val="hybridMultilevel"/>
    <w:tmpl w:val="ED4E6E0A"/>
    <w:lvl w:ilvl="0" w:tplc="66067A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320CF"/>
    <w:multiLevelType w:val="hybridMultilevel"/>
    <w:tmpl w:val="CE24C4AC"/>
    <w:lvl w:ilvl="0" w:tplc="D4A2CBC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B6E29"/>
    <w:multiLevelType w:val="hybridMultilevel"/>
    <w:tmpl w:val="D3201E9E"/>
    <w:lvl w:ilvl="0" w:tplc="04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731EF"/>
    <w:multiLevelType w:val="hybridMultilevel"/>
    <w:tmpl w:val="4552A5E4"/>
    <w:lvl w:ilvl="0" w:tplc="7A2088F2">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034B63"/>
    <w:multiLevelType w:val="hybridMultilevel"/>
    <w:tmpl w:val="B88A0742"/>
    <w:lvl w:ilvl="0" w:tplc="340073F4">
      <w:start w:val="1"/>
      <w:numFmt w:val="lowerRoman"/>
      <w:lvlText w:val="%1."/>
      <w:lvlJc w:val="left"/>
      <w:pPr>
        <w:ind w:left="1080" w:hanging="72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E04F6"/>
    <w:multiLevelType w:val="hybridMultilevel"/>
    <w:tmpl w:val="1916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14"/>
  </w:num>
  <w:num w:numId="4">
    <w:abstractNumId w:val="23"/>
  </w:num>
  <w:num w:numId="5">
    <w:abstractNumId w:val="4"/>
  </w:num>
  <w:num w:numId="6">
    <w:abstractNumId w:val="3"/>
  </w:num>
  <w:num w:numId="7">
    <w:abstractNumId w:val="44"/>
  </w:num>
  <w:num w:numId="8">
    <w:abstractNumId w:val="34"/>
  </w:num>
  <w:num w:numId="9">
    <w:abstractNumId w:val="22"/>
  </w:num>
  <w:num w:numId="10">
    <w:abstractNumId w:val="10"/>
  </w:num>
  <w:num w:numId="11">
    <w:abstractNumId w:val="28"/>
  </w:num>
  <w:num w:numId="12">
    <w:abstractNumId w:val="33"/>
  </w:num>
  <w:num w:numId="13">
    <w:abstractNumId w:val="32"/>
  </w:num>
  <w:num w:numId="14">
    <w:abstractNumId w:val="43"/>
  </w:num>
  <w:num w:numId="15">
    <w:abstractNumId w:val="31"/>
  </w:num>
  <w:num w:numId="16">
    <w:abstractNumId w:val="37"/>
  </w:num>
  <w:num w:numId="17">
    <w:abstractNumId w:val="42"/>
  </w:num>
  <w:num w:numId="18">
    <w:abstractNumId w:val="29"/>
  </w:num>
  <w:num w:numId="19">
    <w:abstractNumId w:val="2"/>
  </w:num>
  <w:num w:numId="20">
    <w:abstractNumId w:val="15"/>
  </w:num>
  <w:num w:numId="21">
    <w:abstractNumId w:val="5"/>
  </w:num>
  <w:num w:numId="22">
    <w:abstractNumId w:val="6"/>
  </w:num>
  <w:num w:numId="23">
    <w:abstractNumId w:val="17"/>
  </w:num>
  <w:num w:numId="24">
    <w:abstractNumId w:val="27"/>
  </w:num>
  <w:num w:numId="25">
    <w:abstractNumId w:val="30"/>
  </w:num>
  <w:num w:numId="26">
    <w:abstractNumId w:val="0"/>
  </w:num>
  <w:num w:numId="27">
    <w:abstractNumId w:val="7"/>
  </w:num>
  <w:num w:numId="28">
    <w:abstractNumId w:val="26"/>
  </w:num>
  <w:num w:numId="29">
    <w:abstractNumId w:val="18"/>
  </w:num>
  <w:num w:numId="30">
    <w:abstractNumId w:val="45"/>
  </w:num>
  <w:num w:numId="31">
    <w:abstractNumId w:val="38"/>
  </w:num>
  <w:num w:numId="32">
    <w:abstractNumId w:val="25"/>
  </w:num>
  <w:num w:numId="33">
    <w:abstractNumId w:val="46"/>
  </w:num>
  <w:num w:numId="34">
    <w:abstractNumId w:val="9"/>
  </w:num>
  <w:num w:numId="35">
    <w:abstractNumId w:val="20"/>
  </w:num>
  <w:num w:numId="36">
    <w:abstractNumId w:val="8"/>
  </w:num>
  <w:num w:numId="37">
    <w:abstractNumId w:val="16"/>
  </w:num>
  <w:num w:numId="38">
    <w:abstractNumId w:val="19"/>
  </w:num>
  <w:num w:numId="39">
    <w:abstractNumId w:val="36"/>
  </w:num>
  <w:num w:numId="40">
    <w:abstractNumId w:val="24"/>
  </w:num>
  <w:num w:numId="41">
    <w:abstractNumId w:val="21"/>
  </w:num>
  <w:num w:numId="42">
    <w:abstractNumId w:val="12"/>
  </w:num>
  <w:num w:numId="43">
    <w:abstractNumId w:val="35"/>
  </w:num>
  <w:num w:numId="44">
    <w:abstractNumId w:val="39"/>
  </w:num>
  <w:num w:numId="45">
    <w:abstractNumId w:val="13"/>
  </w:num>
  <w:num w:numId="46">
    <w:abstractNumId w:val="1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C5"/>
    <w:rsid w:val="00002BE1"/>
    <w:rsid w:val="00011BF6"/>
    <w:rsid w:val="00012FD6"/>
    <w:rsid w:val="00017813"/>
    <w:rsid w:val="00024ECA"/>
    <w:rsid w:val="00042371"/>
    <w:rsid w:val="000466B0"/>
    <w:rsid w:val="00050F5F"/>
    <w:rsid w:val="0005251D"/>
    <w:rsid w:val="000545C3"/>
    <w:rsid w:val="000560C3"/>
    <w:rsid w:val="00056CEF"/>
    <w:rsid w:val="00057A73"/>
    <w:rsid w:val="00060853"/>
    <w:rsid w:val="000613E5"/>
    <w:rsid w:val="00075311"/>
    <w:rsid w:val="00084481"/>
    <w:rsid w:val="0008465B"/>
    <w:rsid w:val="00090E70"/>
    <w:rsid w:val="00091364"/>
    <w:rsid w:val="00092E23"/>
    <w:rsid w:val="000951B6"/>
    <w:rsid w:val="00095FD8"/>
    <w:rsid w:val="00097BC9"/>
    <w:rsid w:val="00097DA2"/>
    <w:rsid w:val="000A044E"/>
    <w:rsid w:val="000A04F4"/>
    <w:rsid w:val="000A0BA0"/>
    <w:rsid w:val="000A1204"/>
    <w:rsid w:val="000A31B3"/>
    <w:rsid w:val="000A3A80"/>
    <w:rsid w:val="000A3FAF"/>
    <w:rsid w:val="000A7497"/>
    <w:rsid w:val="000B04D4"/>
    <w:rsid w:val="000B67E8"/>
    <w:rsid w:val="000C5B1C"/>
    <w:rsid w:val="000D05F8"/>
    <w:rsid w:val="000D3099"/>
    <w:rsid w:val="000D6EFF"/>
    <w:rsid w:val="000E473D"/>
    <w:rsid w:val="000E481D"/>
    <w:rsid w:val="000E4948"/>
    <w:rsid w:val="000F0C53"/>
    <w:rsid w:val="00105939"/>
    <w:rsid w:val="00105EA8"/>
    <w:rsid w:val="00106EC7"/>
    <w:rsid w:val="00111A0B"/>
    <w:rsid w:val="00115D8D"/>
    <w:rsid w:val="00120560"/>
    <w:rsid w:val="00122284"/>
    <w:rsid w:val="001308DB"/>
    <w:rsid w:val="00131BF5"/>
    <w:rsid w:val="00132782"/>
    <w:rsid w:val="00134B67"/>
    <w:rsid w:val="00135568"/>
    <w:rsid w:val="00137564"/>
    <w:rsid w:val="00140D8F"/>
    <w:rsid w:val="001413B3"/>
    <w:rsid w:val="00155130"/>
    <w:rsid w:val="00161AAE"/>
    <w:rsid w:val="001652F8"/>
    <w:rsid w:val="001669FE"/>
    <w:rsid w:val="00171FA3"/>
    <w:rsid w:val="0017234D"/>
    <w:rsid w:val="0017548D"/>
    <w:rsid w:val="00175965"/>
    <w:rsid w:val="00175CB3"/>
    <w:rsid w:val="0018539B"/>
    <w:rsid w:val="001A0070"/>
    <w:rsid w:val="001A27DD"/>
    <w:rsid w:val="001A3955"/>
    <w:rsid w:val="001A4448"/>
    <w:rsid w:val="001A6F4D"/>
    <w:rsid w:val="001B01EE"/>
    <w:rsid w:val="001B02B7"/>
    <w:rsid w:val="001B2F05"/>
    <w:rsid w:val="001B52CB"/>
    <w:rsid w:val="001B5CB8"/>
    <w:rsid w:val="001B6CFF"/>
    <w:rsid w:val="001D05CA"/>
    <w:rsid w:val="001D0A2A"/>
    <w:rsid w:val="001D1E09"/>
    <w:rsid w:val="001D6981"/>
    <w:rsid w:val="001D6DA5"/>
    <w:rsid w:val="001D7754"/>
    <w:rsid w:val="001D7E5E"/>
    <w:rsid w:val="001D7FC8"/>
    <w:rsid w:val="001E1F17"/>
    <w:rsid w:val="001E7E82"/>
    <w:rsid w:val="001F300C"/>
    <w:rsid w:val="001F64EB"/>
    <w:rsid w:val="001F6E57"/>
    <w:rsid w:val="001F79FB"/>
    <w:rsid w:val="00200101"/>
    <w:rsid w:val="0020231D"/>
    <w:rsid w:val="00207CBF"/>
    <w:rsid w:val="00216EDA"/>
    <w:rsid w:val="00223B7C"/>
    <w:rsid w:val="002246C1"/>
    <w:rsid w:val="00227505"/>
    <w:rsid w:val="00233C46"/>
    <w:rsid w:val="00234944"/>
    <w:rsid w:val="00236A2F"/>
    <w:rsid w:val="00251379"/>
    <w:rsid w:val="00253FB0"/>
    <w:rsid w:val="00255719"/>
    <w:rsid w:val="00255C92"/>
    <w:rsid w:val="00255E7E"/>
    <w:rsid w:val="002605E3"/>
    <w:rsid w:val="00273FE7"/>
    <w:rsid w:val="00280F74"/>
    <w:rsid w:val="0028710C"/>
    <w:rsid w:val="00287CCC"/>
    <w:rsid w:val="002A1380"/>
    <w:rsid w:val="002A6219"/>
    <w:rsid w:val="002B11C9"/>
    <w:rsid w:val="002B1F6C"/>
    <w:rsid w:val="002B3CAB"/>
    <w:rsid w:val="002B442F"/>
    <w:rsid w:val="002B7C7E"/>
    <w:rsid w:val="002C41AB"/>
    <w:rsid w:val="002C4A6A"/>
    <w:rsid w:val="002C67E2"/>
    <w:rsid w:val="002C72D8"/>
    <w:rsid w:val="002D403D"/>
    <w:rsid w:val="002E122C"/>
    <w:rsid w:val="002E428D"/>
    <w:rsid w:val="002F2AE0"/>
    <w:rsid w:val="002F485C"/>
    <w:rsid w:val="002F57B5"/>
    <w:rsid w:val="002F68D0"/>
    <w:rsid w:val="00301126"/>
    <w:rsid w:val="00303CD7"/>
    <w:rsid w:val="00304643"/>
    <w:rsid w:val="00311F9A"/>
    <w:rsid w:val="00313CBB"/>
    <w:rsid w:val="003157A7"/>
    <w:rsid w:val="003244EC"/>
    <w:rsid w:val="00324B90"/>
    <w:rsid w:val="00330B01"/>
    <w:rsid w:val="003314C3"/>
    <w:rsid w:val="00335D5A"/>
    <w:rsid w:val="0033674B"/>
    <w:rsid w:val="00343B7C"/>
    <w:rsid w:val="003446F9"/>
    <w:rsid w:val="00346894"/>
    <w:rsid w:val="003517B8"/>
    <w:rsid w:val="00354FAE"/>
    <w:rsid w:val="0035719E"/>
    <w:rsid w:val="00363005"/>
    <w:rsid w:val="003632B3"/>
    <w:rsid w:val="003678C8"/>
    <w:rsid w:val="00367D32"/>
    <w:rsid w:val="00371399"/>
    <w:rsid w:val="0037495E"/>
    <w:rsid w:val="00377C4A"/>
    <w:rsid w:val="00380EE3"/>
    <w:rsid w:val="00392CFF"/>
    <w:rsid w:val="00393100"/>
    <w:rsid w:val="003A1994"/>
    <w:rsid w:val="003A336B"/>
    <w:rsid w:val="003A3B04"/>
    <w:rsid w:val="003B6EC8"/>
    <w:rsid w:val="003B72B3"/>
    <w:rsid w:val="003C062D"/>
    <w:rsid w:val="003C5903"/>
    <w:rsid w:val="003D3636"/>
    <w:rsid w:val="003D39B1"/>
    <w:rsid w:val="003D4246"/>
    <w:rsid w:val="003D4FCC"/>
    <w:rsid w:val="003D74E0"/>
    <w:rsid w:val="003D75F5"/>
    <w:rsid w:val="003E0B14"/>
    <w:rsid w:val="003E4C63"/>
    <w:rsid w:val="003E5CB8"/>
    <w:rsid w:val="003E719E"/>
    <w:rsid w:val="003F005C"/>
    <w:rsid w:val="003F403C"/>
    <w:rsid w:val="003F7FA5"/>
    <w:rsid w:val="00407421"/>
    <w:rsid w:val="00410ABE"/>
    <w:rsid w:val="004129D1"/>
    <w:rsid w:val="00420F4E"/>
    <w:rsid w:val="00425A0E"/>
    <w:rsid w:val="00437964"/>
    <w:rsid w:val="0044283F"/>
    <w:rsid w:val="00442B1B"/>
    <w:rsid w:val="00450D18"/>
    <w:rsid w:val="00454FB4"/>
    <w:rsid w:val="004555DE"/>
    <w:rsid w:val="00465E3C"/>
    <w:rsid w:val="004678B8"/>
    <w:rsid w:val="00471816"/>
    <w:rsid w:val="00471DB9"/>
    <w:rsid w:val="004733B1"/>
    <w:rsid w:val="00480B49"/>
    <w:rsid w:val="0048247B"/>
    <w:rsid w:val="0048336D"/>
    <w:rsid w:val="00484FBC"/>
    <w:rsid w:val="004850EA"/>
    <w:rsid w:val="00486630"/>
    <w:rsid w:val="004A43C9"/>
    <w:rsid w:val="004A6E0D"/>
    <w:rsid w:val="004A71A5"/>
    <w:rsid w:val="004B1FF5"/>
    <w:rsid w:val="004B4AD9"/>
    <w:rsid w:val="004C2642"/>
    <w:rsid w:val="004C6019"/>
    <w:rsid w:val="004D295B"/>
    <w:rsid w:val="004D3E35"/>
    <w:rsid w:val="004E0FEE"/>
    <w:rsid w:val="004E6DA4"/>
    <w:rsid w:val="004F4A4B"/>
    <w:rsid w:val="004F6B93"/>
    <w:rsid w:val="004F6EA5"/>
    <w:rsid w:val="00500174"/>
    <w:rsid w:val="00500989"/>
    <w:rsid w:val="00500CD2"/>
    <w:rsid w:val="00501E7F"/>
    <w:rsid w:val="00514019"/>
    <w:rsid w:val="00527F9F"/>
    <w:rsid w:val="005353C2"/>
    <w:rsid w:val="005358C5"/>
    <w:rsid w:val="00540566"/>
    <w:rsid w:val="0054174A"/>
    <w:rsid w:val="005437F2"/>
    <w:rsid w:val="00544F76"/>
    <w:rsid w:val="00546666"/>
    <w:rsid w:val="00555DBC"/>
    <w:rsid w:val="00557051"/>
    <w:rsid w:val="00560CE5"/>
    <w:rsid w:val="00562D37"/>
    <w:rsid w:val="005747B3"/>
    <w:rsid w:val="0058143D"/>
    <w:rsid w:val="00586A24"/>
    <w:rsid w:val="005A6327"/>
    <w:rsid w:val="005A732B"/>
    <w:rsid w:val="005B00E5"/>
    <w:rsid w:val="005B1B00"/>
    <w:rsid w:val="005B215D"/>
    <w:rsid w:val="005B2A13"/>
    <w:rsid w:val="005B377A"/>
    <w:rsid w:val="005C0999"/>
    <w:rsid w:val="005C1050"/>
    <w:rsid w:val="005C15E2"/>
    <w:rsid w:val="005C4136"/>
    <w:rsid w:val="005D75BC"/>
    <w:rsid w:val="005D7B03"/>
    <w:rsid w:val="005E05A6"/>
    <w:rsid w:val="006152D6"/>
    <w:rsid w:val="0062157E"/>
    <w:rsid w:val="0062780F"/>
    <w:rsid w:val="00635AE5"/>
    <w:rsid w:val="00636D5A"/>
    <w:rsid w:val="006402AB"/>
    <w:rsid w:val="006457FB"/>
    <w:rsid w:val="006467CA"/>
    <w:rsid w:val="00656A05"/>
    <w:rsid w:val="00663188"/>
    <w:rsid w:val="006742E1"/>
    <w:rsid w:val="006754F8"/>
    <w:rsid w:val="0068447D"/>
    <w:rsid w:val="006901AC"/>
    <w:rsid w:val="00691C30"/>
    <w:rsid w:val="00692F23"/>
    <w:rsid w:val="006A6056"/>
    <w:rsid w:val="006C313D"/>
    <w:rsid w:val="006C3DB6"/>
    <w:rsid w:val="006D00FF"/>
    <w:rsid w:val="006D1538"/>
    <w:rsid w:val="006E2526"/>
    <w:rsid w:val="006E33FD"/>
    <w:rsid w:val="006F560D"/>
    <w:rsid w:val="00704876"/>
    <w:rsid w:val="00706BA6"/>
    <w:rsid w:val="00726C42"/>
    <w:rsid w:val="0073140A"/>
    <w:rsid w:val="00732251"/>
    <w:rsid w:val="0073702B"/>
    <w:rsid w:val="00742987"/>
    <w:rsid w:val="00752B81"/>
    <w:rsid w:val="0075352C"/>
    <w:rsid w:val="00755563"/>
    <w:rsid w:val="00756BF2"/>
    <w:rsid w:val="00760730"/>
    <w:rsid w:val="00762681"/>
    <w:rsid w:val="007627F4"/>
    <w:rsid w:val="007715A4"/>
    <w:rsid w:val="007748FD"/>
    <w:rsid w:val="00775290"/>
    <w:rsid w:val="0077793A"/>
    <w:rsid w:val="00783BAB"/>
    <w:rsid w:val="007867B4"/>
    <w:rsid w:val="007A4FCC"/>
    <w:rsid w:val="007B18AD"/>
    <w:rsid w:val="007B307F"/>
    <w:rsid w:val="007B5057"/>
    <w:rsid w:val="007B6B26"/>
    <w:rsid w:val="007C06F4"/>
    <w:rsid w:val="007C2438"/>
    <w:rsid w:val="007C4087"/>
    <w:rsid w:val="007C5714"/>
    <w:rsid w:val="007C5E53"/>
    <w:rsid w:val="007D2DA2"/>
    <w:rsid w:val="007D6379"/>
    <w:rsid w:val="007E50E3"/>
    <w:rsid w:val="007E60FD"/>
    <w:rsid w:val="007F097D"/>
    <w:rsid w:val="007F7219"/>
    <w:rsid w:val="007F7830"/>
    <w:rsid w:val="007F7CEB"/>
    <w:rsid w:val="007F7DE6"/>
    <w:rsid w:val="00800A4D"/>
    <w:rsid w:val="00803DCF"/>
    <w:rsid w:val="00803F9D"/>
    <w:rsid w:val="00805917"/>
    <w:rsid w:val="00807809"/>
    <w:rsid w:val="00822EB1"/>
    <w:rsid w:val="00824AD4"/>
    <w:rsid w:val="008310E4"/>
    <w:rsid w:val="00832834"/>
    <w:rsid w:val="0084574E"/>
    <w:rsid w:val="00850BA4"/>
    <w:rsid w:val="00855E2A"/>
    <w:rsid w:val="00871818"/>
    <w:rsid w:val="0088004C"/>
    <w:rsid w:val="008830E7"/>
    <w:rsid w:val="00885BF0"/>
    <w:rsid w:val="00887B32"/>
    <w:rsid w:val="00890071"/>
    <w:rsid w:val="008910EA"/>
    <w:rsid w:val="00893D32"/>
    <w:rsid w:val="008A2C7D"/>
    <w:rsid w:val="008A4CF7"/>
    <w:rsid w:val="008B1DA4"/>
    <w:rsid w:val="008C145A"/>
    <w:rsid w:val="008C2907"/>
    <w:rsid w:val="008C3733"/>
    <w:rsid w:val="008C5884"/>
    <w:rsid w:val="008D0015"/>
    <w:rsid w:val="008D33A6"/>
    <w:rsid w:val="008D5E13"/>
    <w:rsid w:val="008D60C7"/>
    <w:rsid w:val="008F4F57"/>
    <w:rsid w:val="008F6069"/>
    <w:rsid w:val="008F733E"/>
    <w:rsid w:val="009048FA"/>
    <w:rsid w:val="00911205"/>
    <w:rsid w:val="00916575"/>
    <w:rsid w:val="00920A1C"/>
    <w:rsid w:val="00921B30"/>
    <w:rsid w:val="00923C38"/>
    <w:rsid w:val="00926870"/>
    <w:rsid w:val="00930A3B"/>
    <w:rsid w:val="00931F69"/>
    <w:rsid w:val="0093582E"/>
    <w:rsid w:val="00941152"/>
    <w:rsid w:val="00943902"/>
    <w:rsid w:val="0094492C"/>
    <w:rsid w:val="0095177E"/>
    <w:rsid w:val="009552DA"/>
    <w:rsid w:val="00956BDA"/>
    <w:rsid w:val="00957DB3"/>
    <w:rsid w:val="00961D56"/>
    <w:rsid w:val="00970DFD"/>
    <w:rsid w:val="009815DF"/>
    <w:rsid w:val="00990FDF"/>
    <w:rsid w:val="00996F51"/>
    <w:rsid w:val="00997721"/>
    <w:rsid w:val="009A52BD"/>
    <w:rsid w:val="009B314F"/>
    <w:rsid w:val="009B46B2"/>
    <w:rsid w:val="009B565D"/>
    <w:rsid w:val="009B76AA"/>
    <w:rsid w:val="009C1E91"/>
    <w:rsid w:val="009C5E27"/>
    <w:rsid w:val="009C61B4"/>
    <w:rsid w:val="009D3E1F"/>
    <w:rsid w:val="009D63E1"/>
    <w:rsid w:val="009D7E7C"/>
    <w:rsid w:val="009E376C"/>
    <w:rsid w:val="009F06A5"/>
    <w:rsid w:val="009F1EFA"/>
    <w:rsid w:val="009F7B86"/>
    <w:rsid w:val="00A0177E"/>
    <w:rsid w:val="00A17C49"/>
    <w:rsid w:val="00A17C8E"/>
    <w:rsid w:val="00A339B1"/>
    <w:rsid w:val="00A3583F"/>
    <w:rsid w:val="00A43AB7"/>
    <w:rsid w:val="00A80C77"/>
    <w:rsid w:val="00A816B1"/>
    <w:rsid w:val="00A82853"/>
    <w:rsid w:val="00A959D0"/>
    <w:rsid w:val="00A979A6"/>
    <w:rsid w:val="00AA120B"/>
    <w:rsid w:val="00AA32DB"/>
    <w:rsid w:val="00AA3488"/>
    <w:rsid w:val="00AA6AAC"/>
    <w:rsid w:val="00AA783D"/>
    <w:rsid w:val="00AB18C7"/>
    <w:rsid w:val="00AB6B5E"/>
    <w:rsid w:val="00AC3761"/>
    <w:rsid w:val="00AC39D8"/>
    <w:rsid w:val="00AC6198"/>
    <w:rsid w:val="00AD2D22"/>
    <w:rsid w:val="00AD73FF"/>
    <w:rsid w:val="00AE1283"/>
    <w:rsid w:val="00AE62DD"/>
    <w:rsid w:val="00AF2BC8"/>
    <w:rsid w:val="00B04BC9"/>
    <w:rsid w:val="00B11923"/>
    <w:rsid w:val="00B11F6F"/>
    <w:rsid w:val="00B225A3"/>
    <w:rsid w:val="00B25896"/>
    <w:rsid w:val="00B2640F"/>
    <w:rsid w:val="00B31B23"/>
    <w:rsid w:val="00B342A6"/>
    <w:rsid w:val="00B44E88"/>
    <w:rsid w:val="00B502ED"/>
    <w:rsid w:val="00B54343"/>
    <w:rsid w:val="00B60CD9"/>
    <w:rsid w:val="00B65EE3"/>
    <w:rsid w:val="00B67A06"/>
    <w:rsid w:val="00B7144D"/>
    <w:rsid w:val="00B72955"/>
    <w:rsid w:val="00B76783"/>
    <w:rsid w:val="00B80731"/>
    <w:rsid w:val="00B92555"/>
    <w:rsid w:val="00B9390B"/>
    <w:rsid w:val="00B94EE5"/>
    <w:rsid w:val="00B960CD"/>
    <w:rsid w:val="00BA0B2C"/>
    <w:rsid w:val="00BA2E6C"/>
    <w:rsid w:val="00BA7199"/>
    <w:rsid w:val="00BB04B9"/>
    <w:rsid w:val="00BB3111"/>
    <w:rsid w:val="00BB73B6"/>
    <w:rsid w:val="00BC2161"/>
    <w:rsid w:val="00BC2CD7"/>
    <w:rsid w:val="00BC5943"/>
    <w:rsid w:val="00BC6B90"/>
    <w:rsid w:val="00BC6ECE"/>
    <w:rsid w:val="00BD32D5"/>
    <w:rsid w:val="00BD3ACF"/>
    <w:rsid w:val="00BD61D9"/>
    <w:rsid w:val="00BE2007"/>
    <w:rsid w:val="00BF5EBF"/>
    <w:rsid w:val="00C02438"/>
    <w:rsid w:val="00C03592"/>
    <w:rsid w:val="00C0470B"/>
    <w:rsid w:val="00C049A9"/>
    <w:rsid w:val="00C06C40"/>
    <w:rsid w:val="00C10176"/>
    <w:rsid w:val="00C140AA"/>
    <w:rsid w:val="00C168E1"/>
    <w:rsid w:val="00C21596"/>
    <w:rsid w:val="00C24012"/>
    <w:rsid w:val="00C30E75"/>
    <w:rsid w:val="00C328AF"/>
    <w:rsid w:val="00C333E6"/>
    <w:rsid w:val="00C342F4"/>
    <w:rsid w:val="00C342F7"/>
    <w:rsid w:val="00C370AC"/>
    <w:rsid w:val="00C41A1D"/>
    <w:rsid w:val="00C41B56"/>
    <w:rsid w:val="00C4218C"/>
    <w:rsid w:val="00C44028"/>
    <w:rsid w:val="00C443E2"/>
    <w:rsid w:val="00C60087"/>
    <w:rsid w:val="00C61AA8"/>
    <w:rsid w:val="00C62027"/>
    <w:rsid w:val="00C646F7"/>
    <w:rsid w:val="00C709CA"/>
    <w:rsid w:val="00C83DA6"/>
    <w:rsid w:val="00C86174"/>
    <w:rsid w:val="00C86DF1"/>
    <w:rsid w:val="00C97114"/>
    <w:rsid w:val="00C97813"/>
    <w:rsid w:val="00CB0C90"/>
    <w:rsid w:val="00CB6550"/>
    <w:rsid w:val="00CC1DB6"/>
    <w:rsid w:val="00CD0BE5"/>
    <w:rsid w:val="00CD1963"/>
    <w:rsid w:val="00CD1BB2"/>
    <w:rsid w:val="00CD390F"/>
    <w:rsid w:val="00CD448E"/>
    <w:rsid w:val="00CE2B3D"/>
    <w:rsid w:val="00CE7E88"/>
    <w:rsid w:val="00CF15C1"/>
    <w:rsid w:val="00CF3416"/>
    <w:rsid w:val="00CF3594"/>
    <w:rsid w:val="00CF3BD2"/>
    <w:rsid w:val="00CF3CD4"/>
    <w:rsid w:val="00D010DC"/>
    <w:rsid w:val="00D02439"/>
    <w:rsid w:val="00D032A5"/>
    <w:rsid w:val="00D05651"/>
    <w:rsid w:val="00D05712"/>
    <w:rsid w:val="00D07AEB"/>
    <w:rsid w:val="00D07B05"/>
    <w:rsid w:val="00D20680"/>
    <w:rsid w:val="00D22D67"/>
    <w:rsid w:val="00D2549F"/>
    <w:rsid w:val="00D27BD4"/>
    <w:rsid w:val="00D30E1D"/>
    <w:rsid w:val="00D322DD"/>
    <w:rsid w:val="00D37171"/>
    <w:rsid w:val="00D377AE"/>
    <w:rsid w:val="00D406B5"/>
    <w:rsid w:val="00D43446"/>
    <w:rsid w:val="00D50F81"/>
    <w:rsid w:val="00D57D0E"/>
    <w:rsid w:val="00D603F8"/>
    <w:rsid w:val="00D65F67"/>
    <w:rsid w:val="00D67748"/>
    <w:rsid w:val="00D67ED2"/>
    <w:rsid w:val="00D759E2"/>
    <w:rsid w:val="00D76F83"/>
    <w:rsid w:val="00D874A0"/>
    <w:rsid w:val="00D96B75"/>
    <w:rsid w:val="00DA34F8"/>
    <w:rsid w:val="00DB0518"/>
    <w:rsid w:val="00DB7DB1"/>
    <w:rsid w:val="00DC6361"/>
    <w:rsid w:val="00DD052A"/>
    <w:rsid w:val="00DD20E8"/>
    <w:rsid w:val="00DD5789"/>
    <w:rsid w:val="00DE0505"/>
    <w:rsid w:val="00DE0FC5"/>
    <w:rsid w:val="00DE33CC"/>
    <w:rsid w:val="00DF1F60"/>
    <w:rsid w:val="00DF37A2"/>
    <w:rsid w:val="00DF68AD"/>
    <w:rsid w:val="00E03650"/>
    <w:rsid w:val="00E04157"/>
    <w:rsid w:val="00E046DA"/>
    <w:rsid w:val="00E05530"/>
    <w:rsid w:val="00E10DC8"/>
    <w:rsid w:val="00E12A0C"/>
    <w:rsid w:val="00E1454A"/>
    <w:rsid w:val="00E16593"/>
    <w:rsid w:val="00E31531"/>
    <w:rsid w:val="00E34E3A"/>
    <w:rsid w:val="00E37FBD"/>
    <w:rsid w:val="00E41670"/>
    <w:rsid w:val="00E42666"/>
    <w:rsid w:val="00E457FD"/>
    <w:rsid w:val="00E478DA"/>
    <w:rsid w:val="00E530B3"/>
    <w:rsid w:val="00E532C5"/>
    <w:rsid w:val="00E54DAD"/>
    <w:rsid w:val="00E5536C"/>
    <w:rsid w:val="00E5682B"/>
    <w:rsid w:val="00E579E3"/>
    <w:rsid w:val="00E62EB6"/>
    <w:rsid w:val="00E62FA9"/>
    <w:rsid w:val="00E74605"/>
    <w:rsid w:val="00E755C1"/>
    <w:rsid w:val="00E77FCB"/>
    <w:rsid w:val="00E816E6"/>
    <w:rsid w:val="00E835F4"/>
    <w:rsid w:val="00E85DC8"/>
    <w:rsid w:val="00E868C6"/>
    <w:rsid w:val="00E95048"/>
    <w:rsid w:val="00EA1AFA"/>
    <w:rsid w:val="00EA4478"/>
    <w:rsid w:val="00EA4ED7"/>
    <w:rsid w:val="00EA6F72"/>
    <w:rsid w:val="00EB42C9"/>
    <w:rsid w:val="00EB4BD4"/>
    <w:rsid w:val="00EB64D7"/>
    <w:rsid w:val="00EB6D3E"/>
    <w:rsid w:val="00EB7D97"/>
    <w:rsid w:val="00EC50DD"/>
    <w:rsid w:val="00EC58C4"/>
    <w:rsid w:val="00ED0E7C"/>
    <w:rsid w:val="00ED2FFB"/>
    <w:rsid w:val="00EE17D8"/>
    <w:rsid w:val="00EE2617"/>
    <w:rsid w:val="00EF66FA"/>
    <w:rsid w:val="00EF7CBA"/>
    <w:rsid w:val="00F051DC"/>
    <w:rsid w:val="00F06BD4"/>
    <w:rsid w:val="00F072F4"/>
    <w:rsid w:val="00F073F4"/>
    <w:rsid w:val="00F12801"/>
    <w:rsid w:val="00F14A89"/>
    <w:rsid w:val="00F155CF"/>
    <w:rsid w:val="00F2057B"/>
    <w:rsid w:val="00F20B2C"/>
    <w:rsid w:val="00F2198F"/>
    <w:rsid w:val="00F24F19"/>
    <w:rsid w:val="00F25949"/>
    <w:rsid w:val="00F26B23"/>
    <w:rsid w:val="00F27860"/>
    <w:rsid w:val="00F3061E"/>
    <w:rsid w:val="00F31733"/>
    <w:rsid w:val="00F33DB6"/>
    <w:rsid w:val="00F36D27"/>
    <w:rsid w:val="00F50CA0"/>
    <w:rsid w:val="00F51496"/>
    <w:rsid w:val="00F5536F"/>
    <w:rsid w:val="00F569BE"/>
    <w:rsid w:val="00F56C9E"/>
    <w:rsid w:val="00F56DC4"/>
    <w:rsid w:val="00F656D5"/>
    <w:rsid w:val="00F70CF5"/>
    <w:rsid w:val="00F72B98"/>
    <w:rsid w:val="00F76228"/>
    <w:rsid w:val="00F76FAF"/>
    <w:rsid w:val="00F867EE"/>
    <w:rsid w:val="00F908F6"/>
    <w:rsid w:val="00F9361D"/>
    <w:rsid w:val="00FA0C53"/>
    <w:rsid w:val="00FA360C"/>
    <w:rsid w:val="00FA38CA"/>
    <w:rsid w:val="00FB1235"/>
    <w:rsid w:val="00FB3ED1"/>
    <w:rsid w:val="00FB5FAF"/>
    <w:rsid w:val="00FC1E13"/>
    <w:rsid w:val="00FC5F2C"/>
    <w:rsid w:val="00FC7538"/>
    <w:rsid w:val="00FC76CE"/>
    <w:rsid w:val="00FD2572"/>
    <w:rsid w:val="00FD468F"/>
    <w:rsid w:val="00FD556E"/>
    <w:rsid w:val="00FE18DD"/>
    <w:rsid w:val="00FE31D7"/>
    <w:rsid w:val="00FF41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4C6D"/>
  <w15:docId w15:val="{08022399-7B5D-48B0-AC82-61D27F50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F6"/>
    <w:pPr>
      <w:spacing w:before="120"/>
    </w:pPr>
    <w:rPr>
      <w:sz w:val="20"/>
    </w:rPr>
  </w:style>
  <w:style w:type="paragraph" w:styleId="Heading1">
    <w:name w:val="heading 1"/>
    <w:basedOn w:val="Normal"/>
    <w:next w:val="Normal"/>
    <w:link w:val="Heading1Char"/>
    <w:qFormat/>
    <w:rsid w:val="00011BF6"/>
    <w:pPr>
      <w:keepNext/>
      <w:keepLines/>
      <w:numPr>
        <w:numId w:val="9"/>
      </w:numPr>
      <w:spacing w:before="240" w:after="0" w:line="240" w:lineRule="auto"/>
      <w:outlineLvl w:val="0"/>
    </w:pPr>
    <w:rPr>
      <w:rFonts w:eastAsia="Times New Roman" w:cs="Times New Roman"/>
      <w:b/>
      <w:bCs/>
      <w:sz w:val="24"/>
      <w:szCs w:val="28"/>
    </w:rPr>
  </w:style>
  <w:style w:type="paragraph" w:styleId="Heading2">
    <w:name w:val="heading 2"/>
    <w:basedOn w:val="Normal"/>
    <w:next w:val="Normal"/>
    <w:link w:val="Heading2Char"/>
    <w:uiPriority w:val="9"/>
    <w:semiHidden/>
    <w:unhideWhenUsed/>
    <w:qFormat/>
    <w:rsid w:val="00C140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C5"/>
    <w:pPr>
      <w:ind w:left="720"/>
      <w:contextualSpacing/>
    </w:pPr>
  </w:style>
  <w:style w:type="table" w:styleId="TableGrid">
    <w:name w:val="Table Grid"/>
    <w:basedOn w:val="TableNormal"/>
    <w:uiPriority w:val="59"/>
    <w:rsid w:val="001D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EB1"/>
  </w:style>
  <w:style w:type="paragraph" w:styleId="Footer">
    <w:name w:val="footer"/>
    <w:basedOn w:val="Normal"/>
    <w:link w:val="FooterChar"/>
    <w:uiPriority w:val="99"/>
    <w:unhideWhenUsed/>
    <w:rsid w:val="00822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EB1"/>
  </w:style>
  <w:style w:type="paragraph" w:styleId="BalloonText">
    <w:name w:val="Balloon Text"/>
    <w:basedOn w:val="Normal"/>
    <w:link w:val="BalloonTextChar"/>
    <w:uiPriority w:val="99"/>
    <w:semiHidden/>
    <w:unhideWhenUsed/>
    <w:rsid w:val="00F9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8F6"/>
    <w:rPr>
      <w:rFonts w:ascii="Tahoma" w:hAnsi="Tahoma" w:cs="Tahoma"/>
      <w:sz w:val="16"/>
      <w:szCs w:val="16"/>
    </w:rPr>
  </w:style>
  <w:style w:type="character" w:styleId="CommentReference">
    <w:name w:val="annotation reference"/>
    <w:basedOn w:val="DefaultParagraphFont"/>
    <w:uiPriority w:val="99"/>
    <w:semiHidden/>
    <w:unhideWhenUsed/>
    <w:rsid w:val="00F908F6"/>
    <w:rPr>
      <w:sz w:val="16"/>
      <w:szCs w:val="16"/>
    </w:rPr>
  </w:style>
  <w:style w:type="paragraph" w:styleId="CommentText">
    <w:name w:val="annotation text"/>
    <w:basedOn w:val="Normal"/>
    <w:link w:val="CommentTextChar"/>
    <w:uiPriority w:val="99"/>
    <w:semiHidden/>
    <w:unhideWhenUsed/>
    <w:rsid w:val="00F908F6"/>
    <w:pPr>
      <w:spacing w:line="240" w:lineRule="auto"/>
    </w:pPr>
    <w:rPr>
      <w:szCs w:val="20"/>
    </w:rPr>
  </w:style>
  <w:style w:type="character" w:customStyle="1" w:styleId="CommentTextChar">
    <w:name w:val="Comment Text Char"/>
    <w:basedOn w:val="DefaultParagraphFont"/>
    <w:link w:val="CommentText"/>
    <w:uiPriority w:val="99"/>
    <w:semiHidden/>
    <w:rsid w:val="00F908F6"/>
    <w:rPr>
      <w:sz w:val="20"/>
      <w:szCs w:val="20"/>
    </w:rPr>
  </w:style>
  <w:style w:type="paragraph" w:styleId="CommentSubject">
    <w:name w:val="annotation subject"/>
    <w:basedOn w:val="CommentText"/>
    <w:next w:val="CommentText"/>
    <w:link w:val="CommentSubjectChar"/>
    <w:uiPriority w:val="99"/>
    <w:semiHidden/>
    <w:unhideWhenUsed/>
    <w:rsid w:val="00F908F6"/>
    <w:rPr>
      <w:b/>
      <w:bCs/>
    </w:rPr>
  </w:style>
  <w:style w:type="character" w:customStyle="1" w:styleId="CommentSubjectChar">
    <w:name w:val="Comment Subject Char"/>
    <w:basedOn w:val="CommentTextChar"/>
    <w:link w:val="CommentSubject"/>
    <w:uiPriority w:val="99"/>
    <w:semiHidden/>
    <w:rsid w:val="00F908F6"/>
    <w:rPr>
      <w:b/>
      <w:bCs/>
      <w:sz w:val="20"/>
      <w:szCs w:val="20"/>
    </w:rPr>
  </w:style>
  <w:style w:type="character" w:styleId="Hyperlink">
    <w:name w:val="Hyperlink"/>
    <w:basedOn w:val="DefaultParagraphFont"/>
    <w:unhideWhenUsed/>
    <w:rsid w:val="00CF3594"/>
    <w:rPr>
      <w:color w:val="0000FF"/>
      <w:u w:val="single"/>
    </w:rPr>
  </w:style>
  <w:style w:type="character" w:customStyle="1" w:styleId="Heading1Char">
    <w:name w:val="Heading 1 Char"/>
    <w:basedOn w:val="DefaultParagraphFont"/>
    <w:link w:val="Heading1"/>
    <w:rsid w:val="00011BF6"/>
    <w:rPr>
      <w:rFonts w:eastAsia="Times New Roman" w:cs="Times New Roman"/>
      <w:b/>
      <w:bCs/>
      <w:sz w:val="24"/>
      <w:szCs w:val="28"/>
    </w:rPr>
  </w:style>
  <w:style w:type="paragraph" w:styleId="BlockText">
    <w:name w:val="Block Text"/>
    <w:basedOn w:val="Normal"/>
    <w:rsid w:val="00546666"/>
    <w:pPr>
      <w:tabs>
        <w:tab w:val="left" w:pos="851"/>
        <w:tab w:val="left" w:pos="1418"/>
      </w:tabs>
      <w:suppressAutoHyphens/>
      <w:spacing w:after="0" w:line="240" w:lineRule="auto"/>
      <w:ind w:left="1418" w:right="-1" w:hanging="567"/>
      <w:jc w:val="both"/>
    </w:pPr>
    <w:rPr>
      <w:rFonts w:ascii="Times New Roman" w:eastAsia="Times New Roman" w:hAnsi="Times New Roman" w:cs="Times New Roman"/>
      <w:sz w:val="24"/>
      <w:szCs w:val="20"/>
    </w:rPr>
  </w:style>
  <w:style w:type="character" w:styleId="Emphasis">
    <w:name w:val="Emphasis"/>
    <w:qFormat/>
    <w:rsid w:val="00546666"/>
    <w:rPr>
      <w:rFonts w:ascii="Verdana" w:hAnsi="Verdana"/>
      <w:iCs/>
      <w:color w:val="auto"/>
      <w:sz w:val="24"/>
      <w:u w:val="single"/>
    </w:rPr>
  </w:style>
  <w:style w:type="character" w:customStyle="1" w:styleId="Heading2Char">
    <w:name w:val="Heading 2 Char"/>
    <w:basedOn w:val="DefaultParagraphFont"/>
    <w:link w:val="Heading2"/>
    <w:uiPriority w:val="9"/>
    <w:semiHidden/>
    <w:rsid w:val="00C140AA"/>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E16593"/>
    <w:pPr>
      <w:spacing w:before="0" w:after="160" w:line="240" w:lineRule="exact"/>
    </w:pPr>
    <w:rPr>
      <w:rFonts w:ascii="Verdana" w:eastAsia="Times New Roman" w:hAnsi="Verdana" w:cs="Times New Roman"/>
      <w:b/>
      <w:szCs w:val="20"/>
      <w:lang w:val="en-US"/>
    </w:rPr>
  </w:style>
  <w:style w:type="paragraph" w:styleId="Revision">
    <w:name w:val="Revision"/>
    <w:hidden/>
    <w:uiPriority w:val="99"/>
    <w:semiHidden/>
    <w:rsid w:val="004E0FEE"/>
    <w:pPr>
      <w:spacing w:after="0" w:line="240" w:lineRule="auto"/>
    </w:pPr>
    <w:rPr>
      <w:sz w:val="20"/>
    </w:rPr>
  </w:style>
  <w:style w:type="paragraph" w:customStyle="1" w:styleId="Default">
    <w:name w:val="Default"/>
    <w:basedOn w:val="Normal"/>
    <w:rsid w:val="001A6F4D"/>
    <w:pPr>
      <w:autoSpaceDE w:val="0"/>
      <w:autoSpaceDN w:val="0"/>
      <w:spacing w:before="0" w:after="0" w:line="240" w:lineRule="auto"/>
    </w:pPr>
    <w:rPr>
      <w:rFonts w:ascii="Calibri" w:hAnsi="Calibri" w:cs="Times New Roman"/>
      <w:color w:val="000000"/>
      <w:sz w:val="24"/>
      <w:szCs w:val="24"/>
      <w:lang w:eastAsia="en-GB"/>
    </w:rPr>
  </w:style>
  <w:style w:type="character" w:customStyle="1" w:styleId="Mention1">
    <w:name w:val="Mention1"/>
    <w:basedOn w:val="DefaultParagraphFont"/>
    <w:uiPriority w:val="99"/>
    <w:semiHidden/>
    <w:unhideWhenUsed/>
    <w:rsid w:val="002A6219"/>
    <w:rPr>
      <w:color w:val="2B579A"/>
      <w:shd w:val="clear" w:color="auto" w:fill="E6E6E6"/>
    </w:rPr>
  </w:style>
  <w:style w:type="character" w:styleId="UnresolvedMention">
    <w:name w:val="Unresolved Mention"/>
    <w:basedOn w:val="DefaultParagraphFont"/>
    <w:uiPriority w:val="99"/>
    <w:semiHidden/>
    <w:unhideWhenUsed/>
    <w:rsid w:val="0006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7730">
      <w:bodyDiv w:val="1"/>
      <w:marLeft w:val="0"/>
      <w:marRight w:val="0"/>
      <w:marTop w:val="0"/>
      <w:marBottom w:val="0"/>
      <w:divBdr>
        <w:top w:val="none" w:sz="0" w:space="0" w:color="auto"/>
        <w:left w:val="none" w:sz="0" w:space="0" w:color="auto"/>
        <w:bottom w:val="none" w:sz="0" w:space="0" w:color="auto"/>
        <w:right w:val="none" w:sz="0" w:space="0" w:color="auto"/>
      </w:divBdr>
    </w:div>
    <w:div w:id="432894579">
      <w:bodyDiv w:val="1"/>
      <w:marLeft w:val="0"/>
      <w:marRight w:val="0"/>
      <w:marTop w:val="0"/>
      <w:marBottom w:val="0"/>
      <w:divBdr>
        <w:top w:val="none" w:sz="0" w:space="0" w:color="auto"/>
        <w:left w:val="none" w:sz="0" w:space="0" w:color="auto"/>
        <w:bottom w:val="none" w:sz="0" w:space="0" w:color="auto"/>
        <w:right w:val="none" w:sz="0" w:space="0" w:color="auto"/>
      </w:divBdr>
    </w:div>
    <w:div w:id="542208130">
      <w:bodyDiv w:val="1"/>
      <w:marLeft w:val="0"/>
      <w:marRight w:val="0"/>
      <w:marTop w:val="0"/>
      <w:marBottom w:val="0"/>
      <w:divBdr>
        <w:top w:val="none" w:sz="0" w:space="0" w:color="auto"/>
        <w:left w:val="none" w:sz="0" w:space="0" w:color="auto"/>
        <w:bottom w:val="none" w:sz="0" w:space="0" w:color="auto"/>
        <w:right w:val="none" w:sz="0" w:space="0" w:color="auto"/>
      </w:divBdr>
    </w:div>
    <w:div w:id="596836526">
      <w:bodyDiv w:val="1"/>
      <w:marLeft w:val="0"/>
      <w:marRight w:val="0"/>
      <w:marTop w:val="0"/>
      <w:marBottom w:val="0"/>
      <w:divBdr>
        <w:top w:val="none" w:sz="0" w:space="0" w:color="auto"/>
        <w:left w:val="none" w:sz="0" w:space="0" w:color="auto"/>
        <w:bottom w:val="none" w:sz="0" w:space="0" w:color="auto"/>
        <w:right w:val="none" w:sz="0" w:space="0" w:color="auto"/>
      </w:divBdr>
    </w:div>
    <w:div w:id="694815187">
      <w:bodyDiv w:val="1"/>
      <w:marLeft w:val="0"/>
      <w:marRight w:val="0"/>
      <w:marTop w:val="0"/>
      <w:marBottom w:val="0"/>
      <w:divBdr>
        <w:top w:val="none" w:sz="0" w:space="0" w:color="auto"/>
        <w:left w:val="none" w:sz="0" w:space="0" w:color="auto"/>
        <w:bottom w:val="none" w:sz="0" w:space="0" w:color="auto"/>
        <w:right w:val="none" w:sz="0" w:space="0" w:color="auto"/>
      </w:divBdr>
    </w:div>
    <w:div w:id="1068652107">
      <w:bodyDiv w:val="1"/>
      <w:marLeft w:val="0"/>
      <w:marRight w:val="0"/>
      <w:marTop w:val="0"/>
      <w:marBottom w:val="0"/>
      <w:divBdr>
        <w:top w:val="none" w:sz="0" w:space="0" w:color="auto"/>
        <w:left w:val="none" w:sz="0" w:space="0" w:color="auto"/>
        <w:bottom w:val="none" w:sz="0" w:space="0" w:color="auto"/>
        <w:right w:val="none" w:sz="0" w:space="0" w:color="auto"/>
      </w:divBdr>
      <w:divsChild>
        <w:div w:id="47266238">
          <w:marLeft w:val="0"/>
          <w:marRight w:val="0"/>
          <w:marTop w:val="0"/>
          <w:marBottom w:val="0"/>
          <w:divBdr>
            <w:top w:val="none" w:sz="0" w:space="0" w:color="auto"/>
            <w:left w:val="none" w:sz="0" w:space="0" w:color="auto"/>
            <w:bottom w:val="none" w:sz="0" w:space="0" w:color="auto"/>
            <w:right w:val="none" w:sz="0" w:space="0" w:color="auto"/>
          </w:divBdr>
        </w:div>
        <w:div w:id="72706715">
          <w:marLeft w:val="0"/>
          <w:marRight w:val="0"/>
          <w:marTop w:val="0"/>
          <w:marBottom w:val="0"/>
          <w:divBdr>
            <w:top w:val="none" w:sz="0" w:space="0" w:color="auto"/>
            <w:left w:val="none" w:sz="0" w:space="0" w:color="auto"/>
            <w:bottom w:val="none" w:sz="0" w:space="0" w:color="auto"/>
            <w:right w:val="none" w:sz="0" w:space="0" w:color="auto"/>
          </w:divBdr>
        </w:div>
        <w:div w:id="82722445">
          <w:marLeft w:val="0"/>
          <w:marRight w:val="0"/>
          <w:marTop w:val="0"/>
          <w:marBottom w:val="0"/>
          <w:divBdr>
            <w:top w:val="none" w:sz="0" w:space="0" w:color="auto"/>
            <w:left w:val="none" w:sz="0" w:space="0" w:color="auto"/>
            <w:bottom w:val="none" w:sz="0" w:space="0" w:color="auto"/>
            <w:right w:val="none" w:sz="0" w:space="0" w:color="auto"/>
          </w:divBdr>
        </w:div>
        <w:div w:id="88744051">
          <w:marLeft w:val="0"/>
          <w:marRight w:val="0"/>
          <w:marTop w:val="0"/>
          <w:marBottom w:val="0"/>
          <w:divBdr>
            <w:top w:val="none" w:sz="0" w:space="0" w:color="auto"/>
            <w:left w:val="none" w:sz="0" w:space="0" w:color="auto"/>
            <w:bottom w:val="none" w:sz="0" w:space="0" w:color="auto"/>
            <w:right w:val="none" w:sz="0" w:space="0" w:color="auto"/>
          </w:divBdr>
        </w:div>
        <w:div w:id="185216704">
          <w:marLeft w:val="0"/>
          <w:marRight w:val="0"/>
          <w:marTop w:val="0"/>
          <w:marBottom w:val="0"/>
          <w:divBdr>
            <w:top w:val="none" w:sz="0" w:space="0" w:color="auto"/>
            <w:left w:val="none" w:sz="0" w:space="0" w:color="auto"/>
            <w:bottom w:val="none" w:sz="0" w:space="0" w:color="auto"/>
            <w:right w:val="none" w:sz="0" w:space="0" w:color="auto"/>
          </w:divBdr>
        </w:div>
        <w:div w:id="210311174">
          <w:marLeft w:val="0"/>
          <w:marRight w:val="0"/>
          <w:marTop w:val="0"/>
          <w:marBottom w:val="0"/>
          <w:divBdr>
            <w:top w:val="none" w:sz="0" w:space="0" w:color="auto"/>
            <w:left w:val="none" w:sz="0" w:space="0" w:color="auto"/>
            <w:bottom w:val="none" w:sz="0" w:space="0" w:color="auto"/>
            <w:right w:val="none" w:sz="0" w:space="0" w:color="auto"/>
          </w:divBdr>
        </w:div>
        <w:div w:id="301278299">
          <w:marLeft w:val="0"/>
          <w:marRight w:val="0"/>
          <w:marTop w:val="0"/>
          <w:marBottom w:val="0"/>
          <w:divBdr>
            <w:top w:val="none" w:sz="0" w:space="0" w:color="auto"/>
            <w:left w:val="none" w:sz="0" w:space="0" w:color="auto"/>
            <w:bottom w:val="none" w:sz="0" w:space="0" w:color="auto"/>
            <w:right w:val="none" w:sz="0" w:space="0" w:color="auto"/>
          </w:divBdr>
        </w:div>
        <w:div w:id="330839779">
          <w:marLeft w:val="0"/>
          <w:marRight w:val="0"/>
          <w:marTop w:val="0"/>
          <w:marBottom w:val="0"/>
          <w:divBdr>
            <w:top w:val="none" w:sz="0" w:space="0" w:color="auto"/>
            <w:left w:val="none" w:sz="0" w:space="0" w:color="auto"/>
            <w:bottom w:val="none" w:sz="0" w:space="0" w:color="auto"/>
            <w:right w:val="none" w:sz="0" w:space="0" w:color="auto"/>
          </w:divBdr>
        </w:div>
        <w:div w:id="439688400">
          <w:marLeft w:val="0"/>
          <w:marRight w:val="0"/>
          <w:marTop w:val="0"/>
          <w:marBottom w:val="0"/>
          <w:divBdr>
            <w:top w:val="none" w:sz="0" w:space="0" w:color="auto"/>
            <w:left w:val="none" w:sz="0" w:space="0" w:color="auto"/>
            <w:bottom w:val="none" w:sz="0" w:space="0" w:color="auto"/>
            <w:right w:val="none" w:sz="0" w:space="0" w:color="auto"/>
          </w:divBdr>
        </w:div>
        <w:div w:id="533076636">
          <w:marLeft w:val="0"/>
          <w:marRight w:val="0"/>
          <w:marTop w:val="0"/>
          <w:marBottom w:val="0"/>
          <w:divBdr>
            <w:top w:val="none" w:sz="0" w:space="0" w:color="auto"/>
            <w:left w:val="none" w:sz="0" w:space="0" w:color="auto"/>
            <w:bottom w:val="none" w:sz="0" w:space="0" w:color="auto"/>
            <w:right w:val="none" w:sz="0" w:space="0" w:color="auto"/>
          </w:divBdr>
        </w:div>
        <w:div w:id="570584654">
          <w:marLeft w:val="0"/>
          <w:marRight w:val="0"/>
          <w:marTop w:val="0"/>
          <w:marBottom w:val="0"/>
          <w:divBdr>
            <w:top w:val="none" w:sz="0" w:space="0" w:color="auto"/>
            <w:left w:val="none" w:sz="0" w:space="0" w:color="auto"/>
            <w:bottom w:val="none" w:sz="0" w:space="0" w:color="auto"/>
            <w:right w:val="none" w:sz="0" w:space="0" w:color="auto"/>
          </w:divBdr>
        </w:div>
        <w:div w:id="573320252">
          <w:marLeft w:val="0"/>
          <w:marRight w:val="0"/>
          <w:marTop w:val="0"/>
          <w:marBottom w:val="0"/>
          <w:divBdr>
            <w:top w:val="none" w:sz="0" w:space="0" w:color="auto"/>
            <w:left w:val="none" w:sz="0" w:space="0" w:color="auto"/>
            <w:bottom w:val="none" w:sz="0" w:space="0" w:color="auto"/>
            <w:right w:val="none" w:sz="0" w:space="0" w:color="auto"/>
          </w:divBdr>
        </w:div>
        <w:div w:id="579296769">
          <w:marLeft w:val="0"/>
          <w:marRight w:val="0"/>
          <w:marTop w:val="0"/>
          <w:marBottom w:val="0"/>
          <w:divBdr>
            <w:top w:val="none" w:sz="0" w:space="0" w:color="auto"/>
            <w:left w:val="none" w:sz="0" w:space="0" w:color="auto"/>
            <w:bottom w:val="none" w:sz="0" w:space="0" w:color="auto"/>
            <w:right w:val="none" w:sz="0" w:space="0" w:color="auto"/>
          </w:divBdr>
        </w:div>
        <w:div w:id="620114819">
          <w:marLeft w:val="0"/>
          <w:marRight w:val="0"/>
          <w:marTop w:val="0"/>
          <w:marBottom w:val="0"/>
          <w:divBdr>
            <w:top w:val="none" w:sz="0" w:space="0" w:color="auto"/>
            <w:left w:val="none" w:sz="0" w:space="0" w:color="auto"/>
            <w:bottom w:val="none" w:sz="0" w:space="0" w:color="auto"/>
            <w:right w:val="none" w:sz="0" w:space="0" w:color="auto"/>
          </w:divBdr>
        </w:div>
        <w:div w:id="691734560">
          <w:marLeft w:val="0"/>
          <w:marRight w:val="0"/>
          <w:marTop w:val="0"/>
          <w:marBottom w:val="0"/>
          <w:divBdr>
            <w:top w:val="none" w:sz="0" w:space="0" w:color="auto"/>
            <w:left w:val="none" w:sz="0" w:space="0" w:color="auto"/>
            <w:bottom w:val="none" w:sz="0" w:space="0" w:color="auto"/>
            <w:right w:val="none" w:sz="0" w:space="0" w:color="auto"/>
          </w:divBdr>
        </w:div>
        <w:div w:id="699016905">
          <w:marLeft w:val="0"/>
          <w:marRight w:val="0"/>
          <w:marTop w:val="0"/>
          <w:marBottom w:val="0"/>
          <w:divBdr>
            <w:top w:val="none" w:sz="0" w:space="0" w:color="auto"/>
            <w:left w:val="none" w:sz="0" w:space="0" w:color="auto"/>
            <w:bottom w:val="none" w:sz="0" w:space="0" w:color="auto"/>
            <w:right w:val="none" w:sz="0" w:space="0" w:color="auto"/>
          </w:divBdr>
        </w:div>
        <w:div w:id="735739180">
          <w:marLeft w:val="0"/>
          <w:marRight w:val="0"/>
          <w:marTop w:val="0"/>
          <w:marBottom w:val="0"/>
          <w:divBdr>
            <w:top w:val="none" w:sz="0" w:space="0" w:color="auto"/>
            <w:left w:val="none" w:sz="0" w:space="0" w:color="auto"/>
            <w:bottom w:val="none" w:sz="0" w:space="0" w:color="auto"/>
            <w:right w:val="none" w:sz="0" w:space="0" w:color="auto"/>
          </w:divBdr>
        </w:div>
        <w:div w:id="766659190">
          <w:marLeft w:val="0"/>
          <w:marRight w:val="0"/>
          <w:marTop w:val="0"/>
          <w:marBottom w:val="0"/>
          <w:divBdr>
            <w:top w:val="none" w:sz="0" w:space="0" w:color="auto"/>
            <w:left w:val="none" w:sz="0" w:space="0" w:color="auto"/>
            <w:bottom w:val="none" w:sz="0" w:space="0" w:color="auto"/>
            <w:right w:val="none" w:sz="0" w:space="0" w:color="auto"/>
          </w:divBdr>
        </w:div>
        <w:div w:id="773669412">
          <w:marLeft w:val="0"/>
          <w:marRight w:val="0"/>
          <w:marTop w:val="0"/>
          <w:marBottom w:val="0"/>
          <w:divBdr>
            <w:top w:val="none" w:sz="0" w:space="0" w:color="auto"/>
            <w:left w:val="none" w:sz="0" w:space="0" w:color="auto"/>
            <w:bottom w:val="none" w:sz="0" w:space="0" w:color="auto"/>
            <w:right w:val="none" w:sz="0" w:space="0" w:color="auto"/>
          </w:divBdr>
        </w:div>
        <w:div w:id="780033207">
          <w:marLeft w:val="0"/>
          <w:marRight w:val="0"/>
          <w:marTop w:val="0"/>
          <w:marBottom w:val="0"/>
          <w:divBdr>
            <w:top w:val="none" w:sz="0" w:space="0" w:color="auto"/>
            <w:left w:val="none" w:sz="0" w:space="0" w:color="auto"/>
            <w:bottom w:val="none" w:sz="0" w:space="0" w:color="auto"/>
            <w:right w:val="none" w:sz="0" w:space="0" w:color="auto"/>
          </w:divBdr>
        </w:div>
        <w:div w:id="788940848">
          <w:marLeft w:val="0"/>
          <w:marRight w:val="0"/>
          <w:marTop w:val="0"/>
          <w:marBottom w:val="0"/>
          <w:divBdr>
            <w:top w:val="none" w:sz="0" w:space="0" w:color="auto"/>
            <w:left w:val="none" w:sz="0" w:space="0" w:color="auto"/>
            <w:bottom w:val="none" w:sz="0" w:space="0" w:color="auto"/>
            <w:right w:val="none" w:sz="0" w:space="0" w:color="auto"/>
          </w:divBdr>
        </w:div>
        <w:div w:id="817453676">
          <w:marLeft w:val="0"/>
          <w:marRight w:val="0"/>
          <w:marTop w:val="0"/>
          <w:marBottom w:val="0"/>
          <w:divBdr>
            <w:top w:val="none" w:sz="0" w:space="0" w:color="auto"/>
            <w:left w:val="none" w:sz="0" w:space="0" w:color="auto"/>
            <w:bottom w:val="none" w:sz="0" w:space="0" w:color="auto"/>
            <w:right w:val="none" w:sz="0" w:space="0" w:color="auto"/>
          </w:divBdr>
        </w:div>
        <w:div w:id="866790708">
          <w:marLeft w:val="0"/>
          <w:marRight w:val="0"/>
          <w:marTop w:val="0"/>
          <w:marBottom w:val="0"/>
          <w:divBdr>
            <w:top w:val="none" w:sz="0" w:space="0" w:color="auto"/>
            <w:left w:val="none" w:sz="0" w:space="0" w:color="auto"/>
            <w:bottom w:val="none" w:sz="0" w:space="0" w:color="auto"/>
            <w:right w:val="none" w:sz="0" w:space="0" w:color="auto"/>
          </w:divBdr>
        </w:div>
        <w:div w:id="873886473">
          <w:marLeft w:val="0"/>
          <w:marRight w:val="0"/>
          <w:marTop w:val="0"/>
          <w:marBottom w:val="0"/>
          <w:divBdr>
            <w:top w:val="none" w:sz="0" w:space="0" w:color="auto"/>
            <w:left w:val="none" w:sz="0" w:space="0" w:color="auto"/>
            <w:bottom w:val="none" w:sz="0" w:space="0" w:color="auto"/>
            <w:right w:val="none" w:sz="0" w:space="0" w:color="auto"/>
          </w:divBdr>
        </w:div>
        <w:div w:id="875585398">
          <w:marLeft w:val="0"/>
          <w:marRight w:val="0"/>
          <w:marTop w:val="0"/>
          <w:marBottom w:val="0"/>
          <w:divBdr>
            <w:top w:val="none" w:sz="0" w:space="0" w:color="auto"/>
            <w:left w:val="none" w:sz="0" w:space="0" w:color="auto"/>
            <w:bottom w:val="none" w:sz="0" w:space="0" w:color="auto"/>
            <w:right w:val="none" w:sz="0" w:space="0" w:color="auto"/>
          </w:divBdr>
        </w:div>
        <w:div w:id="886796817">
          <w:marLeft w:val="0"/>
          <w:marRight w:val="0"/>
          <w:marTop w:val="0"/>
          <w:marBottom w:val="0"/>
          <w:divBdr>
            <w:top w:val="none" w:sz="0" w:space="0" w:color="auto"/>
            <w:left w:val="none" w:sz="0" w:space="0" w:color="auto"/>
            <w:bottom w:val="none" w:sz="0" w:space="0" w:color="auto"/>
            <w:right w:val="none" w:sz="0" w:space="0" w:color="auto"/>
          </w:divBdr>
        </w:div>
        <w:div w:id="909576361">
          <w:marLeft w:val="0"/>
          <w:marRight w:val="0"/>
          <w:marTop w:val="0"/>
          <w:marBottom w:val="0"/>
          <w:divBdr>
            <w:top w:val="none" w:sz="0" w:space="0" w:color="auto"/>
            <w:left w:val="none" w:sz="0" w:space="0" w:color="auto"/>
            <w:bottom w:val="none" w:sz="0" w:space="0" w:color="auto"/>
            <w:right w:val="none" w:sz="0" w:space="0" w:color="auto"/>
          </w:divBdr>
        </w:div>
        <w:div w:id="925190719">
          <w:marLeft w:val="0"/>
          <w:marRight w:val="0"/>
          <w:marTop w:val="0"/>
          <w:marBottom w:val="0"/>
          <w:divBdr>
            <w:top w:val="none" w:sz="0" w:space="0" w:color="auto"/>
            <w:left w:val="none" w:sz="0" w:space="0" w:color="auto"/>
            <w:bottom w:val="none" w:sz="0" w:space="0" w:color="auto"/>
            <w:right w:val="none" w:sz="0" w:space="0" w:color="auto"/>
          </w:divBdr>
        </w:div>
        <w:div w:id="941648622">
          <w:marLeft w:val="0"/>
          <w:marRight w:val="0"/>
          <w:marTop w:val="0"/>
          <w:marBottom w:val="0"/>
          <w:divBdr>
            <w:top w:val="none" w:sz="0" w:space="0" w:color="auto"/>
            <w:left w:val="none" w:sz="0" w:space="0" w:color="auto"/>
            <w:bottom w:val="none" w:sz="0" w:space="0" w:color="auto"/>
            <w:right w:val="none" w:sz="0" w:space="0" w:color="auto"/>
          </w:divBdr>
        </w:div>
        <w:div w:id="973218899">
          <w:marLeft w:val="0"/>
          <w:marRight w:val="0"/>
          <w:marTop w:val="0"/>
          <w:marBottom w:val="0"/>
          <w:divBdr>
            <w:top w:val="none" w:sz="0" w:space="0" w:color="auto"/>
            <w:left w:val="none" w:sz="0" w:space="0" w:color="auto"/>
            <w:bottom w:val="none" w:sz="0" w:space="0" w:color="auto"/>
            <w:right w:val="none" w:sz="0" w:space="0" w:color="auto"/>
          </w:divBdr>
        </w:div>
        <w:div w:id="974874861">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04361625">
          <w:marLeft w:val="0"/>
          <w:marRight w:val="0"/>
          <w:marTop w:val="0"/>
          <w:marBottom w:val="0"/>
          <w:divBdr>
            <w:top w:val="none" w:sz="0" w:space="0" w:color="auto"/>
            <w:left w:val="none" w:sz="0" w:space="0" w:color="auto"/>
            <w:bottom w:val="none" w:sz="0" w:space="0" w:color="auto"/>
            <w:right w:val="none" w:sz="0" w:space="0" w:color="auto"/>
          </w:divBdr>
        </w:div>
        <w:div w:id="1031304449">
          <w:marLeft w:val="0"/>
          <w:marRight w:val="0"/>
          <w:marTop w:val="0"/>
          <w:marBottom w:val="0"/>
          <w:divBdr>
            <w:top w:val="none" w:sz="0" w:space="0" w:color="auto"/>
            <w:left w:val="none" w:sz="0" w:space="0" w:color="auto"/>
            <w:bottom w:val="none" w:sz="0" w:space="0" w:color="auto"/>
            <w:right w:val="none" w:sz="0" w:space="0" w:color="auto"/>
          </w:divBdr>
        </w:div>
        <w:div w:id="1048796388">
          <w:marLeft w:val="0"/>
          <w:marRight w:val="0"/>
          <w:marTop w:val="0"/>
          <w:marBottom w:val="0"/>
          <w:divBdr>
            <w:top w:val="none" w:sz="0" w:space="0" w:color="auto"/>
            <w:left w:val="none" w:sz="0" w:space="0" w:color="auto"/>
            <w:bottom w:val="none" w:sz="0" w:space="0" w:color="auto"/>
            <w:right w:val="none" w:sz="0" w:space="0" w:color="auto"/>
          </w:divBdr>
        </w:div>
        <w:div w:id="1054541330">
          <w:marLeft w:val="0"/>
          <w:marRight w:val="0"/>
          <w:marTop w:val="0"/>
          <w:marBottom w:val="0"/>
          <w:divBdr>
            <w:top w:val="none" w:sz="0" w:space="0" w:color="auto"/>
            <w:left w:val="none" w:sz="0" w:space="0" w:color="auto"/>
            <w:bottom w:val="none" w:sz="0" w:space="0" w:color="auto"/>
            <w:right w:val="none" w:sz="0" w:space="0" w:color="auto"/>
          </w:divBdr>
        </w:div>
        <w:div w:id="1078403870">
          <w:marLeft w:val="0"/>
          <w:marRight w:val="0"/>
          <w:marTop w:val="0"/>
          <w:marBottom w:val="0"/>
          <w:divBdr>
            <w:top w:val="none" w:sz="0" w:space="0" w:color="auto"/>
            <w:left w:val="none" w:sz="0" w:space="0" w:color="auto"/>
            <w:bottom w:val="none" w:sz="0" w:space="0" w:color="auto"/>
            <w:right w:val="none" w:sz="0" w:space="0" w:color="auto"/>
          </w:divBdr>
        </w:div>
        <w:div w:id="1078477505">
          <w:marLeft w:val="0"/>
          <w:marRight w:val="0"/>
          <w:marTop w:val="0"/>
          <w:marBottom w:val="0"/>
          <w:divBdr>
            <w:top w:val="none" w:sz="0" w:space="0" w:color="auto"/>
            <w:left w:val="none" w:sz="0" w:space="0" w:color="auto"/>
            <w:bottom w:val="none" w:sz="0" w:space="0" w:color="auto"/>
            <w:right w:val="none" w:sz="0" w:space="0" w:color="auto"/>
          </w:divBdr>
        </w:div>
        <w:div w:id="1114711844">
          <w:marLeft w:val="0"/>
          <w:marRight w:val="0"/>
          <w:marTop w:val="0"/>
          <w:marBottom w:val="0"/>
          <w:divBdr>
            <w:top w:val="none" w:sz="0" w:space="0" w:color="auto"/>
            <w:left w:val="none" w:sz="0" w:space="0" w:color="auto"/>
            <w:bottom w:val="none" w:sz="0" w:space="0" w:color="auto"/>
            <w:right w:val="none" w:sz="0" w:space="0" w:color="auto"/>
          </w:divBdr>
        </w:div>
        <w:div w:id="1220168124">
          <w:marLeft w:val="0"/>
          <w:marRight w:val="0"/>
          <w:marTop w:val="0"/>
          <w:marBottom w:val="0"/>
          <w:divBdr>
            <w:top w:val="none" w:sz="0" w:space="0" w:color="auto"/>
            <w:left w:val="none" w:sz="0" w:space="0" w:color="auto"/>
            <w:bottom w:val="none" w:sz="0" w:space="0" w:color="auto"/>
            <w:right w:val="none" w:sz="0" w:space="0" w:color="auto"/>
          </w:divBdr>
        </w:div>
        <w:div w:id="1248882972">
          <w:marLeft w:val="0"/>
          <w:marRight w:val="0"/>
          <w:marTop w:val="0"/>
          <w:marBottom w:val="0"/>
          <w:divBdr>
            <w:top w:val="none" w:sz="0" w:space="0" w:color="auto"/>
            <w:left w:val="none" w:sz="0" w:space="0" w:color="auto"/>
            <w:bottom w:val="none" w:sz="0" w:space="0" w:color="auto"/>
            <w:right w:val="none" w:sz="0" w:space="0" w:color="auto"/>
          </w:divBdr>
        </w:div>
        <w:div w:id="1297641848">
          <w:marLeft w:val="0"/>
          <w:marRight w:val="0"/>
          <w:marTop w:val="0"/>
          <w:marBottom w:val="0"/>
          <w:divBdr>
            <w:top w:val="none" w:sz="0" w:space="0" w:color="auto"/>
            <w:left w:val="none" w:sz="0" w:space="0" w:color="auto"/>
            <w:bottom w:val="none" w:sz="0" w:space="0" w:color="auto"/>
            <w:right w:val="none" w:sz="0" w:space="0" w:color="auto"/>
          </w:divBdr>
        </w:div>
        <w:div w:id="1306281145">
          <w:marLeft w:val="0"/>
          <w:marRight w:val="0"/>
          <w:marTop w:val="0"/>
          <w:marBottom w:val="0"/>
          <w:divBdr>
            <w:top w:val="none" w:sz="0" w:space="0" w:color="auto"/>
            <w:left w:val="none" w:sz="0" w:space="0" w:color="auto"/>
            <w:bottom w:val="none" w:sz="0" w:space="0" w:color="auto"/>
            <w:right w:val="none" w:sz="0" w:space="0" w:color="auto"/>
          </w:divBdr>
        </w:div>
        <w:div w:id="1316685320">
          <w:marLeft w:val="0"/>
          <w:marRight w:val="0"/>
          <w:marTop w:val="0"/>
          <w:marBottom w:val="0"/>
          <w:divBdr>
            <w:top w:val="none" w:sz="0" w:space="0" w:color="auto"/>
            <w:left w:val="none" w:sz="0" w:space="0" w:color="auto"/>
            <w:bottom w:val="none" w:sz="0" w:space="0" w:color="auto"/>
            <w:right w:val="none" w:sz="0" w:space="0" w:color="auto"/>
          </w:divBdr>
        </w:div>
        <w:div w:id="1353340158">
          <w:marLeft w:val="0"/>
          <w:marRight w:val="0"/>
          <w:marTop w:val="0"/>
          <w:marBottom w:val="0"/>
          <w:divBdr>
            <w:top w:val="none" w:sz="0" w:space="0" w:color="auto"/>
            <w:left w:val="none" w:sz="0" w:space="0" w:color="auto"/>
            <w:bottom w:val="none" w:sz="0" w:space="0" w:color="auto"/>
            <w:right w:val="none" w:sz="0" w:space="0" w:color="auto"/>
          </w:divBdr>
        </w:div>
        <w:div w:id="1355493544">
          <w:marLeft w:val="0"/>
          <w:marRight w:val="0"/>
          <w:marTop w:val="0"/>
          <w:marBottom w:val="0"/>
          <w:divBdr>
            <w:top w:val="none" w:sz="0" w:space="0" w:color="auto"/>
            <w:left w:val="none" w:sz="0" w:space="0" w:color="auto"/>
            <w:bottom w:val="none" w:sz="0" w:space="0" w:color="auto"/>
            <w:right w:val="none" w:sz="0" w:space="0" w:color="auto"/>
          </w:divBdr>
        </w:div>
        <w:div w:id="1383288712">
          <w:marLeft w:val="0"/>
          <w:marRight w:val="0"/>
          <w:marTop w:val="0"/>
          <w:marBottom w:val="0"/>
          <w:divBdr>
            <w:top w:val="none" w:sz="0" w:space="0" w:color="auto"/>
            <w:left w:val="none" w:sz="0" w:space="0" w:color="auto"/>
            <w:bottom w:val="none" w:sz="0" w:space="0" w:color="auto"/>
            <w:right w:val="none" w:sz="0" w:space="0" w:color="auto"/>
          </w:divBdr>
        </w:div>
        <w:div w:id="1430393274">
          <w:marLeft w:val="0"/>
          <w:marRight w:val="0"/>
          <w:marTop w:val="0"/>
          <w:marBottom w:val="0"/>
          <w:divBdr>
            <w:top w:val="none" w:sz="0" w:space="0" w:color="auto"/>
            <w:left w:val="none" w:sz="0" w:space="0" w:color="auto"/>
            <w:bottom w:val="none" w:sz="0" w:space="0" w:color="auto"/>
            <w:right w:val="none" w:sz="0" w:space="0" w:color="auto"/>
          </w:divBdr>
        </w:div>
        <w:div w:id="1434862296">
          <w:marLeft w:val="0"/>
          <w:marRight w:val="0"/>
          <w:marTop w:val="0"/>
          <w:marBottom w:val="0"/>
          <w:divBdr>
            <w:top w:val="none" w:sz="0" w:space="0" w:color="auto"/>
            <w:left w:val="none" w:sz="0" w:space="0" w:color="auto"/>
            <w:bottom w:val="none" w:sz="0" w:space="0" w:color="auto"/>
            <w:right w:val="none" w:sz="0" w:space="0" w:color="auto"/>
          </w:divBdr>
        </w:div>
        <w:div w:id="1474441167">
          <w:marLeft w:val="0"/>
          <w:marRight w:val="0"/>
          <w:marTop w:val="0"/>
          <w:marBottom w:val="0"/>
          <w:divBdr>
            <w:top w:val="none" w:sz="0" w:space="0" w:color="auto"/>
            <w:left w:val="none" w:sz="0" w:space="0" w:color="auto"/>
            <w:bottom w:val="none" w:sz="0" w:space="0" w:color="auto"/>
            <w:right w:val="none" w:sz="0" w:space="0" w:color="auto"/>
          </w:divBdr>
        </w:div>
        <w:div w:id="1534616713">
          <w:marLeft w:val="0"/>
          <w:marRight w:val="0"/>
          <w:marTop w:val="0"/>
          <w:marBottom w:val="0"/>
          <w:divBdr>
            <w:top w:val="none" w:sz="0" w:space="0" w:color="auto"/>
            <w:left w:val="none" w:sz="0" w:space="0" w:color="auto"/>
            <w:bottom w:val="none" w:sz="0" w:space="0" w:color="auto"/>
            <w:right w:val="none" w:sz="0" w:space="0" w:color="auto"/>
          </w:divBdr>
        </w:div>
        <w:div w:id="1611234497">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59309741">
          <w:marLeft w:val="0"/>
          <w:marRight w:val="0"/>
          <w:marTop w:val="0"/>
          <w:marBottom w:val="0"/>
          <w:divBdr>
            <w:top w:val="none" w:sz="0" w:space="0" w:color="auto"/>
            <w:left w:val="none" w:sz="0" w:space="0" w:color="auto"/>
            <w:bottom w:val="none" w:sz="0" w:space="0" w:color="auto"/>
            <w:right w:val="none" w:sz="0" w:space="0" w:color="auto"/>
          </w:divBdr>
        </w:div>
        <w:div w:id="1691680906">
          <w:marLeft w:val="0"/>
          <w:marRight w:val="0"/>
          <w:marTop w:val="0"/>
          <w:marBottom w:val="0"/>
          <w:divBdr>
            <w:top w:val="none" w:sz="0" w:space="0" w:color="auto"/>
            <w:left w:val="none" w:sz="0" w:space="0" w:color="auto"/>
            <w:bottom w:val="none" w:sz="0" w:space="0" w:color="auto"/>
            <w:right w:val="none" w:sz="0" w:space="0" w:color="auto"/>
          </w:divBdr>
        </w:div>
        <w:div w:id="1701281572">
          <w:marLeft w:val="0"/>
          <w:marRight w:val="0"/>
          <w:marTop w:val="0"/>
          <w:marBottom w:val="0"/>
          <w:divBdr>
            <w:top w:val="none" w:sz="0" w:space="0" w:color="auto"/>
            <w:left w:val="none" w:sz="0" w:space="0" w:color="auto"/>
            <w:bottom w:val="none" w:sz="0" w:space="0" w:color="auto"/>
            <w:right w:val="none" w:sz="0" w:space="0" w:color="auto"/>
          </w:divBdr>
        </w:div>
        <w:div w:id="1713310268">
          <w:marLeft w:val="0"/>
          <w:marRight w:val="0"/>
          <w:marTop w:val="0"/>
          <w:marBottom w:val="0"/>
          <w:divBdr>
            <w:top w:val="none" w:sz="0" w:space="0" w:color="auto"/>
            <w:left w:val="none" w:sz="0" w:space="0" w:color="auto"/>
            <w:bottom w:val="none" w:sz="0" w:space="0" w:color="auto"/>
            <w:right w:val="none" w:sz="0" w:space="0" w:color="auto"/>
          </w:divBdr>
        </w:div>
        <w:div w:id="1803620612">
          <w:marLeft w:val="0"/>
          <w:marRight w:val="0"/>
          <w:marTop w:val="0"/>
          <w:marBottom w:val="0"/>
          <w:divBdr>
            <w:top w:val="none" w:sz="0" w:space="0" w:color="auto"/>
            <w:left w:val="none" w:sz="0" w:space="0" w:color="auto"/>
            <w:bottom w:val="none" w:sz="0" w:space="0" w:color="auto"/>
            <w:right w:val="none" w:sz="0" w:space="0" w:color="auto"/>
          </w:divBdr>
        </w:div>
        <w:div w:id="1846241379">
          <w:marLeft w:val="0"/>
          <w:marRight w:val="0"/>
          <w:marTop w:val="0"/>
          <w:marBottom w:val="0"/>
          <w:divBdr>
            <w:top w:val="none" w:sz="0" w:space="0" w:color="auto"/>
            <w:left w:val="none" w:sz="0" w:space="0" w:color="auto"/>
            <w:bottom w:val="none" w:sz="0" w:space="0" w:color="auto"/>
            <w:right w:val="none" w:sz="0" w:space="0" w:color="auto"/>
          </w:divBdr>
        </w:div>
        <w:div w:id="1865171554">
          <w:marLeft w:val="0"/>
          <w:marRight w:val="0"/>
          <w:marTop w:val="0"/>
          <w:marBottom w:val="0"/>
          <w:divBdr>
            <w:top w:val="none" w:sz="0" w:space="0" w:color="auto"/>
            <w:left w:val="none" w:sz="0" w:space="0" w:color="auto"/>
            <w:bottom w:val="none" w:sz="0" w:space="0" w:color="auto"/>
            <w:right w:val="none" w:sz="0" w:space="0" w:color="auto"/>
          </w:divBdr>
        </w:div>
        <w:div w:id="1883470338">
          <w:marLeft w:val="0"/>
          <w:marRight w:val="0"/>
          <w:marTop w:val="0"/>
          <w:marBottom w:val="0"/>
          <w:divBdr>
            <w:top w:val="none" w:sz="0" w:space="0" w:color="auto"/>
            <w:left w:val="none" w:sz="0" w:space="0" w:color="auto"/>
            <w:bottom w:val="none" w:sz="0" w:space="0" w:color="auto"/>
            <w:right w:val="none" w:sz="0" w:space="0" w:color="auto"/>
          </w:divBdr>
        </w:div>
        <w:div w:id="1911962304">
          <w:marLeft w:val="0"/>
          <w:marRight w:val="0"/>
          <w:marTop w:val="0"/>
          <w:marBottom w:val="0"/>
          <w:divBdr>
            <w:top w:val="none" w:sz="0" w:space="0" w:color="auto"/>
            <w:left w:val="none" w:sz="0" w:space="0" w:color="auto"/>
            <w:bottom w:val="none" w:sz="0" w:space="0" w:color="auto"/>
            <w:right w:val="none" w:sz="0" w:space="0" w:color="auto"/>
          </w:divBdr>
        </w:div>
        <w:div w:id="1930963127">
          <w:marLeft w:val="0"/>
          <w:marRight w:val="0"/>
          <w:marTop w:val="0"/>
          <w:marBottom w:val="0"/>
          <w:divBdr>
            <w:top w:val="none" w:sz="0" w:space="0" w:color="auto"/>
            <w:left w:val="none" w:sz="0" w:space="0" w:color="auto"/>
            <w:bottom w:val="none" w:sz="0" w:space="0" w:color="auto"/>
            <w:right w:val="none" w:sz="0" w:space="0" w:color="auto"/>
          </w:divBdr>
        </w:div>
        <w:div w:id="1942757736">
          <w:marLeft w:val="0"/>
          <w:marRight w:val="0"/>
          <w:marTop w:val="0"/>
          <w:marBottom w:val="0"/>
          <w:divBdr>
            <w:top w:val="none" w:sz="0" w:space="0" w:color="auto"/>
            <w:left w:val="none" w:sz="0" w:space="0" w:color="auto"/>
            <w:bottom w:val="none" w:sz="0" w:space="0" w:color="auto"/>
            <w:right w:val="none" w:sz="0" w:space="0" w:color="auto"/>
          </w:divBdr>
        </w:div>
        <w:div w:id="1993559394">
          <w:marLeft w:val="0"/>
          <w:marRight w:val="0"/>
          <w:marTop w:val="0"/>
          <w:marBottom w:val="0"/>
          <w:divBdr>
            <w:top w:val="none" w:sz="0" w:space="0" w:color="auto"/>
            <w:left w:val="none" w:sz="0" w:space="0" w:color="auto"/>
            <w:bottom w:val="none" w:sz="0" w:space="0" w:color="auto"/>
            <w:right w:val="none" w:sz="0" w:space="0" w:color="auto"/>
          </w:divBdr>
        </w:div>
        <w:div w:id="2007786666">
          <w:marLeft w:val="0"/>
          <w:marRight w:val="0"/>
          <w:marTop w:val="0"/>
          <w:marBottom w:val="0"/>
          <w:divBdr>
            <w:top w:val="none" w:sz="0" w:space="0" w:color="auto"/>
            <w:left w:val="none" w:sz="0" w:space="0" w:color="auto"/>
            <w:bottom w:val="none" w:sz="0" w:space="0" w:color="auto"/>
            <w:right w:val="none" w:sz="0" w:space="0" w:color="auto"/>
          </w:divBdr>
        </w:div>
        <w:div w:id="2024285154">
          <w:marLeft w:val="0"/>
          <w:marRight w:val="0"/>
          <w:marTop w:val="0"/>
          <w:marBottom w:val="0"/>
          <w:divBdr>
            <w:top w:val="none" w:sz="0" w:space="0" w:color="auto"/>
            <w:left w:val="none" w:sz="0" w:space="0" w:color="auto"/>
            <w:bottom w:val="none" w:sz="0" w:space="0" w:color="auto"/>
            <w:right w:val="none" w:sz="0" w:space="0" w:color="auto"/>
          </w:divBdr>
        </w:div>
        <w:div w:id="2030177974">
          <w:marLeft w:val="0"/>
          <w:marRight w:val="0"/>
          <w:marTop w:val="0"/>
          <w:marBottom w:val="0"/>
          <w:divBdr>
            <w:top w:val="none" w:sz="0" w:space="0" w:color="auto"/>
            <w:left w:val="none" w:sz="0" w:space="0" w:color="auto"/>
            <w:bottom w:val="none" w:sz="0" w:space="0" w:color="auto"/>
            <w:right w:val="none" w:sz="0" w:space="0" w:color="auto"/>
          </w:divBdr>
        </w:div>
        <w:div w:id="2062554723">
          <w:marLeft w:val="0"/>
          <w:marRight w:val="0"/>
          <w:marTop w:val="0"/>
          <w:marBottom w:val="0"/>
          <w:divBdr>
            <w:top w:val="none" w:sz="0" w:space="0" w:color="auto"/>
            <w:left w:val="none" w:sz="0" w:space="0" w:color="auto"/>
            <w:bottom w:val="none" w:sz="0" w:space="0" w:color="auto"/>
            <w:right w:val="none" w:sz="0" w:space="0" w:color="auto"/>
          </w:divBdr>
        </w:div>
        <w:div w:id="2073431148">
          <w:marLeft w:val="0"/>
          <w:marRight w:val="0"/>
          <w:marTop w:val="0"/>
          <w:marBottom w:val="0"/>
          <w:divBdr>
            <w:top w:val="none" w:sz="0" w:space="0" w:color="auto"/>
            <w:left w:val="none" w:sz="0" w:space="0" w:color="auto"/>
            <w:bottom w:val="none" w:sz="0" w:space="0" w:color="auto"/>
            <w:right w:val="none" w:sz="0" w:space="0" w:color="auto"/>
          </w:divBdr>
        </w:div>
        <w:div w:id="2145003735">
          <w:marLeft w:val="0"/>
          <w:marRight w:val="0"/>
          <w:marTop w:val="0"/>
          <w:marBottom w:val="0"/>
          <w:divBdr>
            <w:top w:val="none" w:sz="0" w:space="0" w:color="auto"/>
            <w:left w:val="none" w:sz="0" w:space="0" w:color="auto"/>
            <w:bottom w:val="none" w:sz="0" w:space="0" w:color="auto"/>
            <w:right w:val="none" w:sz="0" w:space="0" w:color="auto"/>
          </w:divBdr>
        </w:div>
      </w:divsChild>
    </w:div>
    <w:div w:id="1176310043">
      <w:bodyDiv w:val="1"/>
      <w:marLeft w:val="0"/>
      <w:marRight w:val="0"/>
      <w:marTop w:val="0"/>
      <w:marBottom w:val="0"/>
      <w:divBdr>
        <w:top w:val="none" w:sz="0" w:space="0" w:color="auto"/>
        <w:left w:val="none" w:sz="0" w:space="0" w:color="auto"/>
        <w:bottom w:val="none" w:sz="0" w:space="0" w:color="auto"/>
        <w:right w:val="none" w:sz="0" w:space="0" w:color="auto"/>
      </w:divBdr>
    </w:div>
    <w:div w:id="1392848316">
      <w:bodyDiv w:val="1"/>
      <w:marLeft w:val="0"/>
      <w:marRight w:val="0"/>
      <w:marTop w:val="0"/>
      <w:marBottom w:val="0"/>
      <w:divBdr>
        <w:top w:val="none" w:sz="0" w:space="0" w:color="auto"/>
        <w:left w:val="none" w:sz="0" w:space="0" w:color="auto"/>
        <w:bottom w:val="none" w:sz="0" w:space="0" w:color="auto"/>
        <w:right w:val="none" w:sz="0" w:space="0" w:color="auto"/>
      </w:divBdr>
    </w:div>
    <w:div w:id="1424884184">
      <w:bodyDiv w:val="1"/>
      <w:marLeft w:val="0"/>
      <w:marRight w:val="0"/>
      <w:marTop w:val="0"/>
      <w:marBottom w:val="0"/>
      <w:divBdr>
        <w:top w:val="none" w:sz="0" w:space="0" w:color="auto"/>
        <w:left w:val="none" w:sz="0" w:space="0" w:color="auto"/>
        <w:bottom w:val="none" w:sz="0" w:space="0" w:color="auto"/>
        <w:right w:val="none" w:sz="0" w:space="0" w:color="auto"/>
      </w:divBdr>
    </w:div>
    <w:div w:id="1512525260">
      <w:bodyDiv w:val="1"/>
      <w:marLeft w:val="0"/>
      <w:marRight w:val="0"/>
      <w:marTop w:val="0"/>
      <w:marBottom w:val="0"/>
      <w:divBdr>
        <w:top w:val="none" w:sz="0" w:space="0" w:color="auto"/>
        <w:left w:val="none" w:sz="0" w:space="0" w:color="auto"/>
        <w:bottom w:val="none" w:sz="0" w:space="0" w:color="auto"/>
        <w:right w:val="none" w:sz="0" w:space="0" w:color="auto"/>
      </w:divBdr>
    </w:div>
    <w:div w:id="1546062510">
      <w:bodyDiv w:val="1"/>
      <w:marLeft w:val="0"/>
      <w:marRight w:val="0"/>
      <w:marTop w:val="0"/>
      <w:marBottom w:val="0"/>
      <w:divBdr>
        <w:top w:val="none" w:sz="0" w:space="0" w:color="auto"/>
        <w:left w:val="none" w:sz="0" w:space="0" w:color="auto"/>
        <w:bottom w:val="none" w:sz="0" w:space="0" w:color="auto"/>
        <w:right w:val="none" w:sz="0" w:space="0" w:color="auto"/>
      </w:divBdr>
    </w:div>
    <w:div w:id="1753089780">
      <w:bodyDiv w:val="1"/>
      <w:marLeft w:val="0"/>
      <w:marRight w:val="0"/>
      <w:marTop w:val="0"/>
      <w:marBottom w:val="0"/>
      <w:divBdr>
        <w:top w:val="none" w:sz="0" w:space="0" w:color="auto"/>
        <w:left w:val="none" w:sz="0" w:space="0" w:color="auto"/>
        <w:bottom w:val="none" w:sz="0" w:space="0" w:color="auto"/>
        <w:right w:val="none" w:sz="0" w:space="0" w:color="auto"/>
      </w:divBdr>
    </w:div>
    <w:div w:id="1910650809">
      <w:bodyDiv w:val="1"/>
      <w:marLeft w:val="0"/>
      <w:marRight w:val="0"/>
      <w:marTop w:val="0"/>
      <w:marBottom w:val="0"/>
      <w:divBdr>
        <w:top w:val="none" w:sz="0" w:space="0" w:color="auto"/>
        <w:left w:val="none" w:sz="0" w:space="0" w:color="auto"/>
        <w:bottom w:val="none" w:sz="0" w:space="0" w:color="auto"/>
        <w:right w:val="none" w:sz="0" w:space="0" w:color="auto"/>
      </w:divBdr>
    </w:div>
    <w:div w:id="20025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xxxx@redcross.org.na"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xxxx@redcross.org.n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B467B945-D493-4174-8434-4A430199E05D}">
  <ds:schemaRefs>
    <ds:schemaRef ds:uri="http://schemas.openxmlformats.org/officeDocument/2006/bibliography"/>
  </ds:schemaRefs>
</ds:datastoreItem>
</file>

<file path=customXml/itemProps2.xml><?xml version="1.0" encoding="utf-8"?>
<ds:datastoreItem xmlns:ds="http://schemas.openxmlformats.org/officeDocument/2006/customXml" ds:itemID="{857B4D78-2409-4BD1-A887-D88DF4A89D4A}">
  <ds:schemaRefs>
    <ds:schemaRef ds:uri="http://schemas.openxmlformats.org/officeDocument/2006/bibliography"/>
  </ds:schemaRefs>
</ds:datastoreItem>
</file>

<file path=customXml/itemProps3.xml><?xml version="1.0" encoding="utf-8"?>
<ds:datastoreItem xmlns:ds="http://schemas.openxmlformats.org/officeDocument/2006/customXml" ds:itemID="{32213F5C-8C8F-4089-93BB-A16F1476F465}"/>
</file>

<file path=customXml/itemProps4.xml><?xml version="1.0" encoding="utf-8"?>
<ds:datastoreItem xmlns:ds="http://schemas.openxmlformats.org/officeDocument/2006/customXml" ds:itemID="{77A43941-E81F-4677-8F59-4048465D8ED0}"/>
</file>

<file path=customXml/itemProps5.xml><?xml version="1.0" encoding="utf-8"?>
<ds:datastoreItem xmlns:ds="http://schemas.openxmlformats.org/officeDocument/2006/customXml" ds:itemID="{3F0AD7C7-C264-42D6-86DE-F512CDE25CB0}"/>
</file>

<file path=docProps/app.xml><?xml version="1.0" encoding="utf-8"?>
<Properties xmlns="http://schemas.openxmlformats.org/officeDocument/2006/extended-properties" xmlns:vt="http://schemas.openxmlformats.org/officeDocument/2006/docPropsVTypes">
  <Template>Normal.dotm</Template>
  <TotalTime>42</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FELETTO</dc:creator>
  <cp:lastModifiedBy>Vanesa COLSA</cp:lastModifiedBy>
  <cp:revision>5</cp:revision>
  <cp:lastPrinted>2015-12-09T16:03:00Z</cp:lastPrinted>
  <dcterms:created xsi:type="dcterms:W3CDTF">2021-09-03T10:07:00Z</dcterms:created>
  <dcterms:modified xsi:type="dcterms:W3CDTF">2021-09-03T11:04:00Z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2021-08-30T15:43:49Z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d09fa804-b28f-4054-8c3a-15388b8c5fc2</vt:lpwstr>
  </property>
  <property fmtid="{D5CDD505-2E9C-101B-9397-08002B2CF9AE}" pid="11" name="MSIP_Label_caf3f7fd-5cd4-4287-9002-aceb9af13c42_ContentBits">
    <vt:lpwstr>2</vt:lpwstr>
  </property>
  <property fmtid="{D5CDD505-2E9C-101B-9397-08002B2CF9AE}" pid="12" name="ContentTypeId">
    <vt:lpwstr>0x010100DDD13A7782DF49428C226BBD8F615CBF</vt:lpwstr>
  </property>
</Properties>
</file>