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57CE" w14:textId="5744DB05" w:rsidR="00C34300" w:rsidRPr="0000741D" w:rsidRDefault="00D9212C" w:rsidP="006669E8">
      <w:pPr>
        <w:pStyle w:val="Heading1"/>
        <w:jc w:val="center"/>
        <w:rPr>
          <w:rStyle w:val="BoldEmphasis"/>
          <w:rFonts w:ascii="Verdana" w:hAnsi="Verdana" w:cs="Times New Roman"/>
          <w:b/>
          <w:color w:val="auto"/>
          <w:sz w:val="28"/>
          <w:szCs w:val="28"/>
        </w:rPr>
      </w:pPr>
      <w:r w:rsidRPr="006669E8">
        <w:rPr>
          <w:rStyle w:val="BoldEmphasis"/>
          <w:rFonts w:ascii="Verdana" w:hAnsi="Verdana"/>
          <w:b/>
          <w:sz w:val="28"/>
          <w:szCs w:val="28"/>
        </w:rPr>
        <w:t xml:space="preserve">TOR for </w:t>
      </w:r>
      <w:r w:rsidR="0015458B" w:rsidRPr="006669E8">
        <w:rPr>
          <w:rStyle w:val="BoldEmphasis"/>
          <w:rFonts w:ascii="Verdana" w:hAnsi="Verdana"/>
          <w:b/>
          <w:sz w:val="28"/>
          <w:szCs w:val="28"/>
        </w:rPr>
        <w:t xml:space="preserve">CVAP </w:t>
      </w:r>
      <w:r w:rsidR="0272FFCA" w:rsidRPr="006669E8">
        <w:rPr>
          <w:rStyle w:val="BoldEmphasis"/>
          <w:rFonts w:ascii="Verdana" w:hAnsi="Verdana"/>
          <w:b/>
          <w:sz w:val="28"/>
          <w:szCs w:val="28"/>
        </w:rPr>
        <w:t>m</w:t>
      </w:r>
      <w:r w:rsidR="0069539F" w:rsidRPr="006669E8">
        <w:rPr>
          <w:rStyle w:val="BoldEmphasis"/>
          <w:rFonts w:ascii="Verdana" w:hAnsi="Verdana"/>
          <w:b/>
          <w:sz w:val="28"/>
          <w:szCs w:val="28"/>
        </w:rPr>
        <w:t>id</w:t>
      </w:r>
      <w:r w:rsidR="00705423" w:rsidRPr="006669E8">
        <w:rPr>
          <w:rStyle w:val="BoldEmphasis"/>
          <w:rFonts w:ascii="Verdana" w:hAnsi="Verdana"/>
          <w:b/>
          <w:sz w:val="28"/>
          <w:szCs w:val="28"/>
        </w:rPr>
        <w:t>-</w:t>
      </w:r>
      <w:r w:rsidR="0015458B" w:rsidRPr="006669E8">
        <w:rPr>
          <w:rStyle w:val="BoldEmphasis"/>
          <w:rFonts w:ascii="Verdana" w:hAnsi="Verdana"/>
          <w:b/>
          <w:sz w:val="28"/>
          <w:szCs w:val="28"/>
        </w:rPr>
        <w:t>t</w:t>
      </w:r>
      <w:r w:rsidR="0069539F" w:rsidRPr="006669E8">
        <w:rPr>
          <w:rStyle w:val="BoldEmphasis"/>
          <w:rFonts w:ascii="Verdana" w:hAnsi="Verdana"/>
          <w:b/>
          <w:sz w:val="28"/>
          <w:szCs w:val="28"/>
        </w:rPr>
        <w:t xml:space="preserve">erm </w:t>
      </w:r>
      <w:r w:rsidR="0015458B" w:rsidRPr="006669E8">
        <w:rPr>
          <w:rStyle w:val="BoldEmphasis"/>
          <w:rFonts w:ascii="Verdana" w:hAnsi="Verdana"/>
          <w:b/>
          <w:sz w:val="28"/>
          <w:szCs w:val="28"/>
        </w:rPr>
        <w:t>r</w:t>
      </w:r>
      <w:r w:rsidR="0069539F" w:rsidRPr="006669E8">
        <w:rPr>
          <w:rStyle w:val="BoldEmphasis"/>
          <w:rFonts w:ascii="Verdana" w:hAnsi="Verdana"/>
          <w:b/>
          <w:sz w:val="28"/>
          <w:szCs w:val="28"/>
        </w:rPr>
        <w:t>eview</w:t>
      </w:r>
    </w:p>
    <w:p w14:paraId="2739BC1F" w14:textId="32E94192" w:rsidR="00936F80" w:rsidRPr="0000741D" w:rsidRDefault="009E1ABF" w:rsidP="00BC579E">
      <w:pPr>
        <w:pStyle w:val="Heading1"/>
        <w:jc w:val="center"/>
      </w:pPr>
      <w:r w:rsidRPr="0000741D">
        <w:rPr>
          <w:rStyle w:val="BoldEmphasis"/>
          <w:rFonts w:ascii="Verdana" w:hAnsi="Verdana"/>
          <w:b/>
          <w:i/>
          <w:sz w:val="28"/>
        </w:rPr>
        <w:t>&lt;insert NS</w:t>
      </w:r>
      <w:r w:rsidR="00D9212C" w:rsidRPr="0000741D">
        <w:rPr>
          <w:rStyle w:val="BoldEmphasis"/>
          <w:rFonts w:ascii="Verdana" w:hAnsi="Verdana"/>
          <w:b/>
          <w:i/>
          <w:sz w:val="28"/>
        </w:rPr>
        <w:t xml:space="preserve"> name</w:t>
      </w:r>
      <w:r w:rsidRPr="0000741D">
        <w:rPr>
          <w:rStyle w:val="BoldEmphasis"/>
          <w:rFonts w:ascii="Verdana" w:hAnsi="Verdana"/>
          <w:b/>
          <w:i/>
          <w:sz w:val="28"/>
        </w:rPr>
        <w:t xml:space="preserve"> and </w:t>
      </w:r>
      <w:r w:rsidR="0070300D" w:rsidRPr="0000741D">
        <w:rPr>
          <w:rStyle w:val="BoldEmphasis"/>
          <w:rFonts w:ascii="Verdana" w:hAnsi="Verdana"/>
          <w:b/>
          <w:i/>
          <w:sz w:val="28"/>
        </w:rPr>
        <w:t xml:space="preserve">CVA </w:t>
      </w:r>
      <w:r w:rsidRPr="0000741D">
        <w:rPr>
          <w:rStyle w:val="BoldEmphasis"/>
          <w:rFonts w:ascii="Verdana" w:hAnsi="Verdana"/>
          <w:b/>
          <w:i/>
          <w:sz w:val="28"/>
        </w:rPr>
        <w:t>programme</w:t>
      </w:r>
      <w:r w:rsidR="003F4549" w:rsidRPr="0000741D">
        <w:rPr>
          <w:rStyle w:val="BoldEmphasis"/>
          <w:rFonts w:ascii="Verdana" w:hAnsi="Verdana"/>
          <w:b/>
          <w:i/>
          <w:sz w:val="28"/>
        </w:rPr>
        <w:t>/y</w:t>
      </w:r>
      <w:r w:rsidRPr="0000741D">
        <w:rPr>
          <w:rStyle w:val="BoldEmphasis"/>
          <w:rFonts w:ascii="Verdana" w:hAnsi="Verdana"/>
          <w:b/>
          <w:i/>
          <w:sz w:val="28"/>
        </w:rPr>
        <w:t>ear&gt;</w:t>
      </w:r>
    </w:p>
    <w:p w14:paraId="36CD8D3C" w14:textId="77777777" w:rsidR="00F96721" w:rsidRDefault="00F96721" w:rsidP="00B52BEB">
      <w:pPr>
        <w:pStyle w:val="Subheading"/>
        <w:jc w:val="both"/>
        <w:rPr>
          <w:rFonts w:cs="Arial"/>
        </w:rPr>
      </w:pPr>
    </w:p>
    <w:p w14:paraId="663C74BB" w14:textId="457D27A9" w:rsidR="00936F80" w:rsidRPr="008B039D" w:rsidRDefault="00936F80" w:rsidP="00B52BEB">
      <w:pPr>
        <w:pStyle w:val="Subheading"/>
        <w:jc w:val="both"/>
        <w:rPr>
          <w:rFonts w:ascii="Verdana" w:hAnsi="Verdana" w:cs="Arial"/>
          <w:sz w:val="22"/>
        </w:rPr>
      </w:pPr>
      <w:r w:rsidRPr="008B039D">
        <w:rPr>
          <w:rFonts w:ascii="Verdana" w:hAnsi="Verdana" w:cs="Arial"/>
          <w:sz w:val="22"/>
        </w:rPr>
        <w:t>Summary</w:t>
      </w:r>
      <w:r w:rsidR="000C55FB" w:rsidRPr="008B039D">
        <w:rPr>
          <w:rFonts w:ascii="Verdana" w:hAnsi="Verdana" w:cs="Arial"/>
          <w:sz w:val="22"/>
        </w:rPr>
        <w:t xml:space="preserve"> </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745"/>
      </w:tblGrid>
      <w:tr w:rsidR="00936F80" w:rsidRPr="000C5A79" w14:paraId="3B8F42B6" w14:textId="77777777" w:rsidTr="1115FBD5">
        <w:trPr>
          <w:trHeight w:val="1672"/>
        </w:trPr>
        <w:tc>
          <w:tcPr>
            <w:tcW w:w="9765" w:type="dxa"/>
            <w:shd w:val="clear" w:color="auto" w:fill="F2F2F2" w:themeFill="background1" w:themeFillShade="F2"/>
            <w:vAlign w:val="center"/>
          </w:tcPr>
          <w:p w14:paraId="6BDEA646" w14:textId="0A8F32D7" w:rsidR="0069539F" w:rsidRPr="00BD3C0C" w:rsidRDefault="203BDB14" w:rsidP="364D6FEE">
            <w:pPr>
              <w:jc w:val="both"/>
              <w:rPr>
                <w:rFonts w:ascii="Verdana" w:hAnsi="Verdana"/>
                <w:sz w:val="16"/>
                <w:szCs w:val="16"/>
              </w:rPr>
            </w:pPr>
            <w:r w:rsidRPr="1115FBD5">
              <w:rPr>
                <w:rFonts w:ascii="Verdana" w:hAnsi="Verdana" w:cs="Arial"/>
                <w:b/>
                <w:bCs/>
                <w:sz w:val="16"/>
                <w:szCs w:val="16"/>
              </w:rPr>
              <w:t>Purpose</w:t>
            </w:r>
            <w:r w:rsidRPr="1115FBD5">
              <w:rPr>
                <w:rFonts w:ascii="Verdana" w:hAnsi="Verdana" w:cs="Arial"/>
                <w:sz w:val="16"/>
                <w:szCs w:val="16"/>
              </w:rPr>
              <w:t xml:space="preserve">: </w:t>
            </w:r>
            <w:r w:rsidR="00BD3C0C" w:rsidRPr="1115FBD5">
              <w:rPr>
                <w:rFonts w:ascii="Verdana" w:hAnsi="Verdana" w:cs="Arial"/>
                <w:sz w:val="16"/>
                <w:szCs w:val="16"/>
              </w:rPr>
              <w:t xml:space="preserve">A participatory workshop review to </w:t>
            </w:r>
            <w:r w:rsidR="00BD3C0C" w:rsidRPr="1115FBD5">
              <w:rPr>
                <w:rFonts w:ascii="Verdana" w:hAnsi="Verdana"/>
                <w:sz w:val="16"/>
                <w:szCs w:val="16"/>
              </w:rPr>
              <w:t xml:space="preserve">capture progress and inform decision making related to the next stages of the CVAP activities, through reflecting on what is working, what is not working, and what should be done going forward. This includes looking at progress against </w:t>
            </w:r>
            <w:r w:rsidR="1B724D84" w:rsidRPr="1115FBD5">
              <w:rPr>
                <w:rFonts w:ascii="Verdana" w:hAnsi="Verdana"/>
                <w:sz w:val="16"/>
                <w:szCs w:val="16"/>
              </w:rPr>
              <w:t xml:space="preserve">NS </w:t>
            </w:r>
            <w:r w:rsidR="00BD3C0C" w:rsidRPr="1115FBD5">
              <w:rPr>
                <w:rFonts w:ascii="Verdana" w:hAnsi="Verdana"/>
                <w:sz w:val="16"/>
                <w:szCs w:val="16"/>
              </w:rPr>
              <w:t xml:space="preserve">CVA organisational </w:t>
            </w:r>
            <w:r w:rsidR="00096C68" w:rsidRPr="1115FBD5">
              <w:rPr>
                <w:rFonts w:ascii="Verdana" w:hAnsi="Verdana"/>
                <w:sz w:val="16"/>
                <w:szCs w:val="16"/>
              </w:rPr>
              <w:t xml:space="preserve">preparedness </w:t>
            </w:r>
            <w:r w:rsidR="3E907915" w:rsidRPr="1115FBD5">
              <w:rPr>
                <w:rFonts w:ascii="Verdana" w:hAnsi="Verdana"/>
                <w:sz w:val="16"/>
                <w:szCs w:val="16"/>
              </w:rPr>
              <w:t>capacity</w:t>
            </w:r>
            <w:r w:rsidR="00BD3C0C" w:rsidRPr="1115FBD5">
              <w:rPr>
                <w:rFonts w:ascii="Verdana" w:hAnsi="Verdana"/>
                <w:sz w:val="16"/>
                <w:szCs w:val="16"/>
              </w:rPr>
              <w:t xml:space="preserve"> (</w:t>
            </w:r>
            <w:r w:rsidR="000F6DBD" w:rsidRPr="1115FBD5">
              <w:rPr>
                <w:rFonts w:ascii="Verdana" w:hAnsi="Verdana"/>
                <w:sz w:val="16"/>
                <w:szCs w:val="16"/>
              </w:rPr>
              <w:t xml:space="preserve">CVA </w:t>
            </w:r>
            <w:r w:rsidR="00BD3C0C" w:rsidRPr="1115FBD5">
              <w:rPr>
                <w:rFonts w:ascii="Verdana" w:hAnsi="Verdana"/>
                <w:sz w:val="16"/>
                <w:szCs w:val="16"/>
              </w:rPr>
              <w:t xml:space="preserve">capacity self-assessment) and implementation </w:t>
            </w:r>
            <w:r w:rsidR="000F6DBD" w:rsidRPr="1115FBD5">
              <w:rPr>
                <w:rFonts w:ascii="Verdana" w:hAnsi="Verdana"/>
                <w:sz w:val="16"/>
                <w:szCs w:val="16"/>
              </w:rPr>
              <w:t xml:space="preserve">against </w:t>
            </w:r>
            <w:r w:rsidR="00BD3C0C" w:rsidRPr="1115FBD5">
              <w:rPr>
                <w:rFonts w:ascii="Verdana" w:hAnsi="Verdana"/>
                <w:sz w:val="16"/>
                <w:szCs w:val="16"/>
              </w:rPr>
              <w:t>the CVA Plan of Action (PoA)</w:t>
            </w:r>
            <w:r w:rsidR="1D7F45C9" w:rsidRPr="1115FBD5">
              <w:rPr>
                <w:rFonts w:ascii="Verdana" w:hAnsi="Verdana"/>
                <w:sz w:val="16"/>
                <w:szCs w:val="16"/>
              </w:rPr>
              <w:t xml:space="preserve">, </w:t>
            </w:r>
            <w:r w:rsidR="488E0D7C" w:rsidRPr="1115FBD5">
              <w:rPr>
                <w:rFonts w:ascii="Verdana" w:hAnsi="Verdana"/>
                <w:sz w:val="16"/>
                <w:szCs w:val="16"/>
              </w:rPr>
              <w:t xml:space="preserve">Movement </w:t>
            </w:r>
            <w:r w:rsidR="1D7F45C9" w:rsidRPr="1115FBD5">
              <w:rPr>
                <w:rFonts w:ascii="Verdana" w:hAnsi="Verdana"/>
                <w:sz w:val="16"/>
                <w:szCs w:val="16"/>
              </w:rPr>
              <w:t>CVA operational readiness levels</w:t>
            </w:r>
            <w:r w:rsidR="000F6DBD" w:rsidRPr="1115FBD5">
              <w:rPr>
                <w:rFonts w:ascii="Verdana" w:hAnsi="Verdana"/>
                <w:sz w:val="16"/>
                <w:szCs w:val="16"/>
              </w:rPr>
              <w:t xml:space="preserve"> </w:t>
            </w:r>
            <w:r w:rsidR="04709703" w:rsidRPr="1115FBD5">
              <w:rPr>
                <w:rFonts w:ascii="Verdana" w:hAnsi="Verdana"/>
                <w:sz w:val="16"/>
                <w:szCs w:val="16"/>
              </w:rPr>
              <w:t xml:space="preserve">and the </w:t>
            </w:r>
            <w:r w:rsidR="7C97544B" w:rsidRPr="1115FBD5">
              <w:rPr>
                <w:rFonts w:ascii="Verdana" w:hAnsi="Verdana"/>
                <w:sz w:val="16"/>
                <w:szCs w:val="16"/>
              </w:rPr>
              <w:t xml:space="preserve">NS </w:t>
            </w:r>
            <w:r w:rsidR="04709703" w:rsidRPr="1115FBD5">
              <w:rPr>
                <w:rFonts w:ascii="Verdana" w:hAnsi="Verdana"/>
                <w:sz w:val="16"/>
                <w:szCs w:val="16"/>
              </w:rPr>
              <w:t xml:space="preserve">CVA vision. </w:t>
            </w:r>
            <w:r w:rsidR="000F6DBD" w:rsidRPr="1115FBD5">
              <w:rPr>
                <w:rFonts w:ascii="Verdana" w:hAnsi="Verdana"/>
                <w:sz w:val="16"/>
                <w:szCs w:val="16"/>
              </w:rPr>
              <w:t xml:space="preserve">A revised PoA will also be produced. </w:t>
            </w:r>
          </w:p>
          <w:p w14:paraId="58B36881" w14:textId="1CDBBF11" w:rsidR="00DC3D1C" w:rsidRDefault="00DC3D1C" w:rsidP="1115FBD5">
            <w:pPr>
              <w:jc w:val="both"/>
              <w:rPr>
                <w:rFonts w:ascii="Verdana" w:hAnsi="Verdana" w:cs="Arial"/>
                <w:sz w:val="16"/>
                <w:szCs w:val="16"/>
              </w:rPr>
            </w:pPr>
            <w:r w:rsidRPr="1115FBD5">
              <w:rPr>
                <w:rFonts w:ascii="Verdana" w:hAnsi="Verdana" w:cs="Arial"/>
                <w:b/>
                <w:bCs/>
                <w:sz w:val="16"/>
                <w:szCs w:val="16"/>
              </w:rPr>
              <w:t xml:space="preserve">Workshop facilitators: </w:t>
            </w:r>
            <w:r w:rsidR="00B72F01" w:rsidRPr="1115FBD5">
              <w:rPr>
                <w:rFonts w:ascii="Verdana" w:hAnsi="Verdana" w:cs="Arial"/>
                <w:sz w:val="16"/>
                <w:szCs w:val="16"/>
              </w:rPr>
              <w:t xml:space="preserve"> </w:t>
            </w:r>
            <w:r w:rsidR="00BD3C0C" w:rsidRPr="1115FBD5">
              <w:rPr>
                <w:rFonts w:ascii="Verdana" w:hAnsi="Verdana" w:cs="Arial"/>
                <w:sz w:val="16"/>
                <w:szCs w:val="16"/>
              </w:rPr>
              <w:t xml:space="preserve"> CVA Focal Point</w:t>
            </w:r>
            <w:r w:rsidR="00D641E9" w:rsidRPr="1115FBD5">
              <w:rPr>
                <w:rFonts w:ascii="Verdana" w:hAnsi="Verdana" w:cs="Arial"/>
                <w:sz w:val="16"/>
                <w:szCs w:val="16"/>
              </w:rPr>
              <w:t xml:space="preserve"> + </w:t>
            </w:r>
            <w:r w:rsidR="00DE6876">
              <w:rPr>
                <w:rFonts w:ascii="Verdana" w:hAnsi="Verdana" w:cs="Arial"/>
                <w:sz w:val="16"/>
                <w:szCs w:val="16"/>
              </w:rPr>
              <w:t>PMER</w:t>
            </w:r>
            <w:r w:rsidR="00D641E9" w:rsidRPr="1115FBD5">
              <w:rPr>
                <w:rFonts w:ascii="Verdana" w:hAnsi="Verdana" w:cs="Arial"/>
                <w:sz w:val="16"/>
                <w:szCs w:val="16"/>
              </w:rPr>
              <w:t>,</w:t>
            </w:r>
            <w:r w:rsidR="00BD3C0C" w:rsidRPr="1115FBD5">
              <w:rPr>
                <w:rFonts w:ascii="Verdana" w:hAnsi="Verdana" w:cs="Arial"/>
                <w:sz w:val="16"/>
                <w:szCs w:val="16"/>
              </w:rPr>
              <w:t xml:space="preserve"> support</w:t>
            </w:r>
            <w:r w:rsidR="00D641E9" w:rsidRPr="1115FBD5">
              <w:rPr>
                <w:rFonts w:ascii="Verdana" w:hAnsi="Verdana" w:cs="Arial"/>
                <w:sz w:val="16"/>
                <w:szCs w:val="16"/>
              </w:rPr>
              <w:t>ed</w:t>
            </w:r>
            <w:r w:rsidR="00BD3C0C" w:rsidRPr="1115FBD5">
              <w:rPr>
                <w:rFonts w:ascii="Verdana" w:hAnsi="Verdana" w:cs="Arial"/>
                <w:sz w:val="16"/>
                <w:szCs w:val="16"/>
              </w:rPr>
              <w:t xml:space="preserve"> </w:t>
            </w:r>
            <w:r w:rsidR="00D641E9" w:rsidRPr="1115FBD5">
              <w:rPr>
                <w:rFonts w:ascii="Verdana" w:hAnsi="Verdana" w:cs="Arial"/>
                <w:sz w:val="16"/>
                <w:szCs w:val="16"/>
              </w:rPr>
              <w:t xml:space="preserve">by </w:t>
            </w:r>
            <w:r w:rsidR="00BD3C0C" w:rsidRPr="1115FBD5">
              <w:rPr>
                <w:rFonts w:ascii="Verdana" w:hAnsi="Verdana" w:cs="Arial"/>
                <w:sz w:val="16"/>
                <w:szCs w:val="16"/>
              </w:rPr>
              <w:t>C</w:t>
            </w:r>
            <w:r w:rsidR="00096C68" w:rsidRPr="1115FBD5">
              <w:rPr>
                <w:rFonts w:ascii="Verdana" w:hAnsi="Verdana" w:cs="Arial"/>
                <w:sz w:val="16"/>
                <w:szCs w:val="16"/>
              </w:rPr>
              <w:t>VA</w:t>
            </w:r>
            <w:r w:rsidR="00BD3C0C" w:rsidRPr="1115FBD5">
              <w:rPr>
                <w:rFonts w:ascii="Verdana" w:hAnsi="Verdana" w:cs="Arial"/>
                <w:sz w:val="16"/>
                <w:szCs w:val="16"/>
              </w:rPr>
              <w:t xml:space="preserve"> Preparedness Delegate</w:t>
            </w:r>
            <w:r w:rsidR="00DC0EAA" w:rsidRPr="1115FBD5">
              <w:rPr>
                <w:rFonts w:ascii="Verdana" w:hAnsi="Verdana" w:cs="Arial"/>
                <w:sz w:val="16"/>
                <w:szCs w:val="16"/>
              </w:rPr>
              <w:t xml:space="preserve">, if </w:t>
            </w:r>
            <w:r w:rsidR="00096C68" w:rsidRPr="1115FBD5">
              <w:rPr>
                <w:rFonts w:ascii="Verdana" w:hAnsi="Verdana" w:cs="Arial"/>
                <w:sz w:val="16"/>
                <w:szCs w:val="16"/>
              </w:rPr>
              <w:t>required.</w:t>
            </w:r>
            <w:r w:rsidR="09DAEF31" w:rsidRPr="1115FBD5">
              <w:rPr>
                <w:rFonts w:ascii="Verdana" w:hAnsi="Verdana" w:cs="Arial"/>
                <w:sz w:val="16"/>
                <w:szCs w:val="16"/>
              </w:rPr>
              <w:t xml:space="preserve"> The CVA TWG will also be required to support the overall process.</w:t>
            </w:r>
          </w:p>
          <w:p w14:paraId="6812FD60" w14:textId="73B4C91C" w:rsidR="00034343" w:rsidRPr="000C5A79" w:rsidRDefault="00DC3D1C" w:rsidP="0000741D">
            <w:pPr>
              <w:pStyle w:val="TableBullets"/>
              <w:numPr>
                <w:ilvl w:val="0"/>
                <w:numId w:val="0"/>
              </w:numPr>
              <w:jc w:val="both"/>
              <w:rPr>
                <w:rFonts w:cs="Arial"/>
              </w:rPr>
            </w:pPr>
            <w:r w:rsidRPr="000C55FB">
              <w:rPr>
                <w:rFonts w:ascii="Verdana" w:hAnsi="Verdana" w:cs="Arial"/>
                <w:b/>
                <w:bCs/>
                <w:sz w:val="16"/>
                <w:szCs w:val="16"/>
              </w:rPr>
              <w:t>Example timeframe</w:t>
            </w:r>
            <w:r w:rsidRPr="000C55FB">
              <w:rPr>
                <w:rFonts w:ascii="Verdana" w:hAnsi="Verdana" w:cs="Arial"/>
                <w:sz w:val="16"/>
                <w:szCs w:val="16"/>
              </w:rPr>
              <w:t xml:space="preserve">:  </w:t>
            </w:r>
            <w:r w:rsidR="00655485">
              <w:rPr>
                <w:rFonts w:ascii="Verdana" w:hAnsi="Verdana" w:cs="Arial"/>
                <w:sz w:val="16"/>
                <w:szCs w:val="16"/>
              </w:rPr>
              <w:t>2 days</w:t>
            </w:r>
            <w:r w:rsidR="00D641E9">
              <w:rPr>
                <w:rFonts w:ascii="Verdana" w:hAnsi="Verdana" w:cs="Arial"/>
                <w:sz w:val="16"/>
                <w:szCs w:val="16"/>
              </w:rPr>
              <w:t>, plus preparation time prior to workshop</w:t>
            </w:r>
          </w:p>
        </w:tc>
      </w:tr>
    </w:tbl>
    <w:p w14:paraId="0A07C8DA" w14:textId="2981D5AC" w:rsidR="00936F80" w:rsidRPr="000C5A79" w:rsidRDefault="00936F80" w:rsidP="00B52BEB">
      <w:pPr>
        <w:jc w:val="both"/>
        <w:rPr>
          <w:rFonts w:cs="Arial"/>
        </w:rPr>
      </w:pPr>
    </w:p>
    <w:p w14:paraId="2436E68A" w14:textId="5C690F4F" w:rsidR="00DC3D1C" w:rsidRPr="0000741D" w:rsidRDefault="00E411B5" w:rsidP="00144A07">
      <w:pPr>
        <w:pStyle w:val="Heading1"/>
      </w:pPr>
      <w:bookmarkStart w:id="0" w:name="_Toc535934241"/>
      <w:r w:rsidRPr="0000741D">
        <w:t>Background</w:t>
      </w:r>
      <w:bookmarkEnd w:id="0"/>
      <w:r w:rsidR="001B2AE6" w:rsidRPr="0000741D">
        <w:t xml:space="preserve"> </w:t>
      </w:r>
    </w:p>
    <w:p w14:paraId="511D527C" w14:textId="77777777" w:rsidR="002C372B" w:rsidRDefault="002C372B" w:rsidP="002C372B">
      <w:pPr>
        <w:jc w:val="both"/>
        <w:rPr>
          <w:rFonts w:ascii="Verdana" w:hAnsi="Verdana" w:cs="Arial"/>
          <w:i/>
          <w:iCs/>
          <w:sz w:val="18"/>
          <w:szCs w:val="18"/>
        </w:rPr>
      </w:pPr>
      <w:r w:rsidRPr="004076D3">
        <w:rPr>
          <w:rFonts w:ascii="Verdana" w:hAnsi="Verdana" w:cs="Arial"/>
          <w:sz w:val="18"/>
          <w:szCs w:val="18"/>
        </w:rPr>
        <w:t xml:space="preserve">The </w:t>
      </w:r>
      <w:r>
        <w:rPr>
          <w:rFonts w:ascii="Verdana" w:hAnsi="Verdana" w:cs="Arial"/>
          <w:sz w:val="18"/>
          <w:szCs w:val="18"/>
        </w:rPr>
        <w:t xml:space="preserve">vision for the </w:t>
      </w:r>
      <w:r w:rsidRPr="004076D3">
        <w:rPr>
          <w:rFonts w:ascii="Verdana" w:hAnsi="Verdana" w:cs="Arial"/>
          <w:i/>
          <w:iCs/>
          <w:sz w:val="18"/>
          <w:szCs w:val="18"/>
        </w:rPr>
        <w:t>&lt;insert NS name&gt;</w:t>
      </w:r>
      <w:r w:rsidRPr="004076D3">
        <w:rPr>
          <w:rFonts w:ascii="Verdana" w:hAnsi="Verdana" w:cs="Arial"/>
          <w:sz w:val="18"/>
          <w:szCs w:val="18"/>
        </w:rPr>
        <w:t xml:space="preserve"> </w:t>
      </w:r>
      <w:r>
        <w:rPr>
          <w:rFonts w:ascii="Verdana" w:hAnsi="Verdana" w:cs="Arial"/>
          <w:sz w:val="18"/>
          <w:szCs w:val="18"/>
        </w:rPr>
        <w:t>CVAP programme</w:t>
      </w:r>
      <w:r w:rsidRPr="004076D3">
        <w:rPr>
          <w:rFonts w:ascii="Verdana" w:hAnsi="Verdana" w:cs="Arial"/>
          <w:sz w:val="18"/>
          <w:szCs w:val="18"/>
        </w:rPr>
        <w:t xml:space="preserve"> is to </w:t>
      </w:r>
      <w:r w:rsidRPr="004076D3">
        <w:rPr>
          <w:rFonts w:ascii="Verdana" w:hAnsi="Verdana" w:cs="Arial"/>
          <w:i/>
          <w:iCs/>
          <w:sz w:val="18"/>
          <w:szCs w:val="18"/>
        </w:rPr>
        <w:t>&lt;</w:t>
      </w:r>
      <w:r>
        <w:rPr>
          <w:rFonts w:ascii="Verdana" w:hAnsi="Verdana" w:cs="Arial"/>
          <w:i/>
          <w:iCs/>
          <w:sz w:val="18"/>
          <w:szCs w:val="18"/>
        </w:rPr>
        <w:t>insert</w:t>
      </w:r>
      <w:r w:rsidRPr="004076D3">
        <w:rPr>
          <w:rFonts w:ascii="Verdana" w:hAnsi="Verdana" w:cs="Arial"/>
          <w:i/>
          <w:iCs/>
          <w:sz w:val="18"/>
          <w:szCs w:val="18"/>
        </w:rPr>
        <w:t xml:space="preserve"> </w:t>
      </w:r>
      <w:r>
        <w:rPr>
          <w:rFonts w:ascii="Verdana" w:hAnsi="Verdana" w:cs="Arial"/>
          <w:i/>
          <w:iCs/>
          <w:sz w:val="18"/>
          <w:szCs w:val="18"/>
        </w:rPr>
        <w:t>vision statement</w:t>
      </w:r>
      <w:r w:rsidRPr="004076D3">
        <w:rPr>
          <w:rFonts w:ascii="Verdana" w:hAnsi="Verdana" w:cs="Arial"/>
          <w:i/>
          <w:iCs/>
          <w:sz w:val="18"/>
          <w:szCs w:val="18"/>
        </w:rPr>
        <w:t>&gt;</w:t>
      </w:r>
      <w:r>
        <w:rPr>
          <w:rFonts w:ascii="Verdana" w:hAnsi="Verdana" w:cs="Arial"/>
          <w:i/>
          <w:iCs/>
          <w:sz w:val="18"/>
          <w:szCs w:val="18"/>
        </w:rPr>
        <w:t xml:space="preserve"> and to &lt;summarise CVAP goals&gt;. </w:t>
      </w:r>
      <w:r w:rsidRPr="004076D3">
        <w:rPr>
          <w:rFonts w:ascii="Verdana" w:hAnsi="Verdana" w:cs="Arial"/>
          <w:sz w:val="18"/>
          <w:szCs w:val="18"/>
        </w:rPr>
        <w:t xml:space="preserve">This links with the broader </w:t>
      </w:r>
      <w:r>
        <w:rPr>
          <w:rFonts w:ascii="Verdana" w:hAnsi="Verdana" w:cs="Arial"/>
          <w:sz w:val="18"/>
          <w:szCs w:val="18"/>
        </w:rPr>
        <w:t>IFRC</w:t>
      </w:r>
      <w:r w:rsidRPr="004076D3">
        <w:rPr>
          <w:rFonts w:ascii="Verdana" w:hAnsi="Verdana" w:cs="Arial"/>
          <w:sz w:val="18"/>
          <w:szCs w:val="18"/>
        </w:rPr>
        <w:t xml:space="preserve"> </w:t>
      </w:r>
      <w:r>
        <w:rPr>
          <w:rFonts w:ascii="Verdana" w:hAnsi="Verdana" w:cs="Arial"/>
          <w:sz w:val="18"/>
          <w:szCs w:val="18"/>
        </w:rPr>
        <w:t xml:space="preserve">CVA ambition to provide 50% of humanitarian assistance through CVA by 2025 </w:t>
      </w:r>
      <w:r w:rsidRPr="004076D3">
        <w:rPr>
          <w:rFonts w:ascii="Verdana" w:hAnsi="Verdana" w:cs="Arial"/>
          <w:sz w:val="18"/>
          <w:szCs w:val="18"/>
        </w:rPr>
        <w:t>an</w:t>
      </w:r>
      <w:r>
        <w:rPr>
          <w:rFonts w:ascii="Verdana" w:hAnsi="Verdana" w:cs="Arial"/>
          <w:sz w:val="18"/>
          <w:szCs w:val="18"/>
        </w:rPr>
        <w:t xml:space="preserve">d the context of the </w:t>
      </w:r>
      <w:r w:rsidRPr="004076D3">
        <w:rPr>
          <w:rFonts w:ascii="Verdana" w:hAnsi="Verdana" w:cs="Arial"/>
          <w:sz w:val="18"/>
          <w:szCs w:val="18"/>
        </w:rPr>
        <w:t xml:space="preserve">NS </w:t>
      </w:r>
      <w:r>
        <w:rPr>
          <w:rFonts w:ascii="Verdana" w:hAnsi="Verdana" w:cs="Arial"/>
          <w:sz w:val="18"/>
          <w:szCs w:val="18"/>
        </w:rPr>
        <w:t xml:space="preserve">Strategy </w:t>
      </w:r>
      <w:r w:rsidRPr="004076D3">
        <w:rPr>
          <w:rFonts w:ascii="Verdana" w:hAnsi="Verdana" w:cs="Arial"/>
          <w:i/>
          <w:iCs/>
          <w:sz w:val="18"/>
          <w:szCs w:val="18"/>
        </w:rPr>
        <w:t>&lt;insert relevant objective</w:t>
      </w:r>
      <w:r>
        <w:rPr>
          <w:rFonts w:ascii="Verdana" w:hAnsi="Verdana" w:cs="Arial"/>
          <w:i/>
          <w:iCs/>
          <w:sz w:val="18"/>
          <w:szCs w:val="18"/>
        </w:rPr>
        <w:t>s and how CVA fits</w:t>
      </w:r>
      <w:r w:rsidRPr="004076D3">
        <w:rPr>
          <w:rFonts w:ascii="Verdana" w:hAnsi="Verdana" w:cs="Arial"/>
          <w:i/>
          <w:iCs/>
          <w:sz w:val="18"/>
          <w:szCs w:val="18"/>
        </w:rPr>
        <w:t>&gt;</w:t>
      </w:r>
      <w:r>
        <w:rPr>
          <w:rFonts w:ascii="Verdana" w:hAnsi="Verdana" w:cs="Arial"/>
          <w:i/>
          <w:iCs/>
          <w:sz w:val="18"/>
          <w:szCs w:val="18"/>
        </w:rPr>
        <w:t>.</w:t>
      </w:r>
    </w:p>
    <w:p w14:paraId="1524FAC4" w14:textId="54474DA3" w:rsidR="007F7273" w:rsidRPr="00A71B9B" w:rsidRDefault="002C372B" w:rsidP="00A71B9B">
      <w:pPr>
        <w:jc w:val="both"/>
        <w:rPr>
          <w:rFonts w:ascii="Verdana" w:hAnsi="Verdana" w:cs="Arial"/>
          <w:b/>
          <w:bCs/>
          <w:sz w:val="18"/>
          <w:szCs w:val="18"/>
        </w:rPr>
      </w:pPr>
      <w:r>
        <w:rPr>
          <w:rFonts w:ascii="Verdana" w:hAnsi="Verdana" w:cs="Arial"/>
          <w:sz w:val="18"/>
          <w:szCs w:val="18"/>
        </w:rPr>
        <w:t xml:space="preserve">The NS CVAP programme </w:t>
      </w:r>
      <w:r w:rsidRPr="00B21334">
        <w:rPr>
          <w:rFonts w:ascii="Verdana" w:hAnsi="Verdana" w:cs="Arial"/>
          <w:i/>
          <w:iCs/>
          <w:sz w:val="18"/>
          <w:szCs w:val="18"/>
        </w:rPr>
        <w:t xml:space="preserve">&lt;insert name of project&gt; </w:t>
      </w:r>
      <w:r w:rsidR="0083630E" w:rsidRPr="0083630E">
        <w:rPr>
          <w:rFonts w:ascii="Verdana" w:hAnsi="Verdana" w:cs="Arial"/>
          <w:sz w:val="18"/>
          <w:szCs w:val="18"/>
        </w:rPr>
        <w:t>is taking place</w:t>
      </w:r>
      <w:r w:rsidRPr="0083630E">
        <w:rPr>
          <w:rFonts w:ascii="Verdana" w:hAnsi="Verdana" w:cs="Arial"/>
          <w:sz w:val="18"/>
          <w:szCs w:val="18"/>
        </w:rPr>
        <w:t xml:space="preserve"> between</w:t>
      </w:r>
      <w:r>
        <w:rPr>
          <w:rFonts w:ascii="Verdana" w:hAnsi="Verdana" w:cs="Arial"/>
          <w:sz w:val="18"/>
          <w:szCs w:val="18"/>
        </w:rPr>
        <w:t xml:space="preserve"> </w:t>
      </w:r>
      <w:r w:rsidRPr="006C3837">
        <w:rPr>
          <w:rFonts w:ascii="Verdana" w:hAnsi="Verdana" w:cs="Arial"/>
          <w:i/>
          <w:iCs/>
          <w:sz w:val="18"/>
          <w:szCs w:val="18"/>
        </w:rPr>
        <w:t>&lt;insert month and year&gt;</w:t>
      </w:r>
      <w:r>
        <w:rPr>
          <w:rFonts w:ascii="Verdana" w:hAnsi="Verdana" w:cs="Arial"/>
          <w:i/>
          <w:iCs/>
          <w:sz w:val="18"/>
          <w:szCs w:val="18"/>
        </w:rPr>
        <w:t xml:space="preserve"> and </w:t>
      </w:r>
      <w:r w:rsidRPr="006C3837">
        <w:rPr>
          <w:rFonts w:ascii="Verdana" w:hAnsi="Verdana" w:cs="Arial"/>
          <w:i/>
          <w:iCs/>
          <w:sz w:val="18"/>
          <w:szCs w:val="18"/>
        </w:rPr>
        <w:t>&lt;insert month and year&gt;</w:t>
      </w:r>
      <w:r>
        <w:rPr>
          <w:rFonts w:ascii="Verdana" w:hAnsi="Verdana" w:cs="Arial"/>
          <w:i/>
          <w:iCs/>
          <w:sz w:val="18"/>
          <w:szCs w:val="18"/>
        </w:rPr>
        <w:t xml:space="preserve"> </w:t>
      </w:r>
      <w:r w:rsidRPr="00B21334">
        <w:rPr>
          <w:rFonts w:ascii="Verdana" w:hAnsi="Verdana" w:cs="Arial"/>
          <w:sz w:val="18"/>
          <w:szCs w:val="18"/>
        </w:rPr>
        <w:t xml:space="preserve">and </w:t>
      </w:r>
      <w:r w:rsidR="0083630E">
        <w:rPr>
          <w:rFonts w:ascii="Verdana" w:hAnsi="Verdana" w:cs="Arial"/>
          <w:sz w:val="18"/>
          <w:szCs w:val="18"/>
        </w:rPr>
        <w:t>is</w:t>
      </w:r>
      <w:r w:rsidRPr="00B21334">
        <w:rPr>
          <w:rFonts w:ascii="Verdana" w:hAnsi="Verdana" w:cs="Arial"/>
          <w:sz w:val="18"/>
          <w:szCs w:val="18"/>
        </w:rPr>
        <w:t xml:space="preserve"> funded</w:t>
      </w:r>
      <w:r>
        <w:rPr>
          <w:rFonts w:ascii="Verdana" w:hAnsi="Verdana" w:cs="Arial"/>
          <w:sz w:val="18"/>
          <w:szCs w:val="18"/>
        </w:rPr>
        <w:t xml:space="preserve"> by</w:t>
      </w:r>
      <w:r>
        <w:rPr>
          <w:rFonts w:ascii="Verdana" w:hAnsi="Verdana" w:cs="Arial"/>
          <w:b/>
          <w:bCs/>
          <w:sz w:val="18"/>
          <w:szCs w:val="18"/>
        </w:rPr>
        <w:t xml:space="preserve"> </w:t>
      </w:r>
      <w:r w:rsidRPr="006C3837">
        <w:rPr>
          <w:rFonts w:ascii="Verdana" w:hAnsi="Verdana" w:cs="Arial"/>
          <w:i/>
          <w:iCs/>
          <w:sz w:val="18"/>
          <w:szCs w:val="18"/>
        </w:rPr>
        <w:t xml:space="preserve">&lt;insert </w:t>
      </w:r>
      <w:r>
        <w:rPr>
          <w:rFonts w:ascii="Verdana" w:hAnsi="Verdana" w:cs="Arial"/>
          <w:i/>
          <w:iCs/>
          <w:sz w:val="18"/>
          <w:szCs w:val="18"/>
        </w:rPr>
        <w:t xml:space="preserve">partner </w:t>
      </w:r>
      <w:r w:rsidRPr="006C3837">
        <w:rPr>
          <w:rFonts w:ascii="Verdana" w:hAnsi="Verdana" w:cs="Arial"/>
          <w:i/>
          <w:iCs/>
          <w:sz w:val="18"/>
          <w:szCs w:val="18"/>
        </w:rPr>
        <w:t>NS</w:t>
      </w:r>
      <w:r>
        <w:rPr>
          <w:rFonts w:ascii="Verdana" w:hAnsi="Verdana" w:cs="Arial"/>
          <w:i/>
          <w:iCs/>
          <w:sz w:val="18"/>
          <w:szCs w:val="18"/>
        </w:rPr>
        <w:t xml:space="preserve"> name</w:t>
      </w:r>
      <w:r w:rsidRPr="006C3837">
        <w:rPr>
          <w:rFonts w:ascii="Verdana" w:hAnsi="Verdana" w:cs="Arial"/>
          <w:i/>
          <w:iCs/>
          <w:sz w:val="18"/>
          <w:szCs w:val="18"/>
        </w:rPr>
        <w:t xml:space="preserve"> and</w:t>
      </w:r>
      <w:r>
        <w:rPr>
          <w:rFonts w:ascii="Verdana" w:hAnsi="Verdana" w:cs="Arial"/>
          <w:i/>
          <w:iCs/>
          <w:sz w:val="18"/>
          <w:szCs w:val="18"/>
        </w:rPr>
        <w:t>/</w:t>
      </w:r>
      <w:r w:rsidRPr="006C3837">
        <w:rPr>
          <w:rFonts w:ascii="Verdana" w:hAnsi="Verdana" w:cs="Arial"/>
          <w:i/>
          <w:iCs/>
          <w:sz w:val="18"/>
          <w:szCs w:val="18"/>
        </w:rPr>
        <w:t>or IFRC&gt;</w:t>
      </w:r>
      <w:r>
        <w:rPr>
          <w:rFonts w:ascii="Verdana" w:hAnsi="Verdana" w:cs="Arial"/>
          <w:sz w:val="18"/>
          <w:szCs w:val="18"/>
        </w:rPr>
        <w:t xml:space="preserve"> The CVAP programme follow</w:t>
      </w:r>
      <w:r w:rsidR="0083630E">
        <w:rPr>
          <w:rFonts w:ascii="Verdana" w:hAnsi="Verdana" w:cs="Arial"/>
          <w:sz w:val="18"/>
          <w:szCs w:val="18"/>
        </w:rPr>
        <w:t>s</w:t>
      </w:r>
      <w:r>
        <w:rPr>
          <w:rFonts w:ascii="Verdana" w:hAnsi="Verdana" w:cs="Arial"/>
          <w:sz w:val="18"/>
          <w:szCs w:val="18"/>
        </w:rPr>
        <w:t xml:space="preserve"> the standard model of building CVA preparedness capacity along the five CVAP Areas of leadership commitment; processes, systems and tools; financial and human resources and capacities; CEA, coordination and partnerships; test, learn and improve.</w:t>
      </w:r>
      <w:r w:rsidR="00A71B9B">
        <w:rPr>
          <w:rFonts w:ascii="Verdana" w:hAnsi="Verdana" w:cs="Arial"/>
          <w:b/>
          <w:bCs/>
          <w:sz w:val="18"/>
          <w:szCs w:val="18"/>
        </w:rPr>
        <w:t xml:space="preserve"> </w:t>
      </w:r>
      <w:r w:rsidR="00FC4BD9">
        <w:rPr>
          <w:rFonts w:ascii="Verdana" w:hAnsi="Verdana" w:cs="Arial"/>
          <w:sz w:val="18"/>
          <w:szCs w:val="18"/>
        </w:rPr>
        <w:t>To review progress, the NS measures</w:t>
      </w:r>
      <w:r w:rsidR="0028728D">
        <w:rPr>
          <w:rFonts w:ascii="Verdana" w:hAnsi="Verdana" w:cs="Arial"/>
          <w:sz w:val="18"/>
          <w:szCs w:val="18"/>
        </w:rPr>
        <w:t xml:space="preserve"> both </w:t>
      </w:r>
      <w:r w:rsidR="00595676" w:rsidRPr="0E431ACE">
        <w:rPr>
          <w:rFonts w:ascii="Verdana" w:hAnsi="Verdana" w:cs="Arial"/>
          <w:sz w:val="18"/>
          <w:szCs w:val="18"/>
        </w:rPr>
        <w:t xml:space="preserve">its CVA organisational </w:t>
      </w:r>
      <w:r w:rsidR="00096C68" w:rsidRPr="0E431ACE">
        <w:rPr>
          <w:rFonts w:ascii="Verdana" w:hAnsi="Verdana" w:cs="Arial"/>
          <w:sz w:val="18"/>
          <w:szCs w:val="18"/>
        </w:rPr>
        <w:t xml:space="preserve">preparedness </w:t>
      </w:r>
      <w:r w:rsidR="00595676" w:rsidRPr="0E431ACE">
        <w:rPr>
          <w:rFonts w:ascii="Verdana" w:hAnsi="Verdana" w:cs="Arial"/>
          <w:sz w:val="18"/>
          <w:szCs w:val="18"/>
        </w:rPr>
        <w:t xml:space="preserve">capacity across the </w:t>
      </w:r>
      <w:r w:rsidR="008B5BA4" w:rsidRPr="0E431ACE">
        <w:rPr>
          <w:rFonts w:ascii="Verdana" w:hAnsi="Verdana" w:cs="Arial"/>
          <w:sz w:val="18"/>
          <w:szCs w:val="18"/>
        </w:rPr>
        <w:t xml:space="preserve">5 </w:t>
      </w:r>
      <w:r w:rsidR="0034618C" w:rsidRPr="0E431ACE">
        <w:rPr>
          <w:rFonts w:ascii="Verdana" w:hAnsi="Verdana" w:cs="Arial"/>
          <w:sz w:val="18"/>
          <w:szCs w:val="18"/>
        </w:rPr>
        <w:t xml:space="preserve">CVAP </w:t>
      </w:r>
      <w:r w:rsidR="00595676" w:rsidRPr="0E431ACE">
        <w:rPr>
          <w:rFonts w:ascii="Verdana" w:hAnsi="Verdana" w:cs="Arial"/>
          <w:sz w:val="18"/>
          <w:szCs w:val="18"/>
        </w:rPr>
        <w:t>areas (through the CVA capacity self-assessment</w:t>
      </w:r>
      <w:r w:rsidR="01A26B78" w:rsidRPr="0E431ACE">
        <w:rPr>
          <w:rFonts w:ascii="Verdana" w:hAnsi="Verdana" w:cs="Arial"/>
          <w:sz w:val="18"/>
          <w:szCs w:val="18"/>
        </w:rPr>
        <w:t>)</w:t>
      </w:r>
      <w:r w:rsidR="00595676" w:rsidRPr="0E431ACE">
        <w:rPr>
          <w:rFonts w:ascii="Verdana" w:hAnsi="Verdana" w:cs="Arial"/>
          <w:sz w:val="18"/>
          <w:szCs w:val="18"/>
        </w:rPr>
        <w:t xml:space="preserve"> </w:t>
      </w:r>
      <w:r w:rsidR="0028728D">
        <w:rPr>
          <w:rFonts w:ascii="Verdana" w:hAnsi="Verdana" w:cs="Arial"/>
          <w:sz w:val="18"/>
          <w:szCs w:val="18"/>
        </w:rPr>
        <w:t>and its</w:t>
      </w:r>
      <w:r w:rsidR="00595676" w:rsidRPr="0E431ACE">
        <w:rPr>
          <w:rFonts w:ascii="Verdana" w:hAnsi="Verdana" w:cs="Arial"/>
          <w:sz w:val="18"/>
          <w:szCs w:val="18"/>
        </w:rPr>
        <w:t xml:space="preserve"> CVA operational </w:t>
      </w:r>
      <w:r w:rsidR="00096C68" w:rsidRPr="0E431ACE">
        <w:rPr>
          <w:rFonts w:ascii="Verdana" w:hAnsi="Verdana" w:cs="Arial"/>
          <w:sz w:val="18"/>
          <w:szCs w:val="18"/>
        </w:rPr>
        <w:t xml:space="preserve">readiness </w:t>
      </w:r>
      <w:r w:rsidR="00287C96">
        <w:rPr>
          <w:rFonts w:ascii="Verdana" w:hAnsi="Verdana" w:cs="Arial"/>
          <w:sz w:val="18"/>
          <w:szCs w:val="18"/>
        </w:rPr>
        <w:t>level</w:t>
      </w:r>
      <w:r w:rsidR="00595676" w:rsidRPr="0E431ACE">
        <w:rPr>
          <w:rFonts w:ascii="Verdana" w:hAnsi="Verdana" w:cs="Arial"/>
          <w:sz w:val="18"/>
          <w:szCs w:val="18"/>
        </w:rPr>
        <w:t xml:space="preserve"> (through the </w:t>
      </w:r>
      <w:r w:rsidR="00096C68" w:rsidRPr="0E431ACE">
        <w:rPr>
          <w:rFonts w:ascii="Verdana" w:hAnsi="Verdana" w:cs="Arial"/>
          <w:sz w:val="18"/>
          <w:szCs w:val="18"/>
        </w:rPr>
        <w:t xml:space="preserve">five </w:t>
      </w:r>
      <w:r w:rsidR="00B42D55">
        <w:rPr>
          <w:rFonts w:ascii="Verdana" w:hAnsi="Verdana" w:cs="Arial"/>
          <w:sz w:val="18"/>
          <w:szCs w:val="18"/>
        </w:rPr>
        <w:t xml:space="preserve">Movement </w:t>
      </w:r>
      <w:r w:rsidR="00595676" w:rsidRPr="0E431ACE">
        <w:rPr>
          <w:rFonts w:ascii="Verdana" w:hAnsi="Verdana" w:cs="Arial"/>
          <w:sz w:val="18"/>
          <w:szCs w:val="18"/>
        </w:rPr>
        <w:t xml:space="preserve">CVA operational </w:t>
      </w:r>
      <w:r w:rsidR="008B5BA4" w:rsidRPr="0E431ACE">
        <w:rPr>
          <w:rFonts w:ascii="Verdana" w:hAnsi="Verdana" w:cs="Arial"/>
          <w:sz w:val="18"/>
          <w:szCs w:val="18"/>
        </w:rPr>
        <w:t xml:space="preserve">readiness </w:t>
      </w:r>
      <w:r w:rsidR="00287C96">
        <w:rPr>
          <w:rFonts w:ascii="Verdana" w:hAnsi="Verdana" w:cs="Arial"/>
          <w:sz w:val="18"/>
          <w:szCs w:val="18"/>
        </w:rPr>
        <w:t>indicators</w:t>
      </w:r>
      <w:r w:rsidR="0028728D">
        <w:rPr>
          <w:rFonts w:ascii="Verdana" w:hAnsi="Verdana" w:cs="Arial"/>
          <w:sz w:val="18"/>
          <w:szCs w:val="18"/>
        </w:rPr>
        <w:t xml:space="preserve">, </w:t>
      </w:r>
      <w:r w:rsidR="00884C0D">
        <w:rPr>
          <w:rFonts w:ascii="Verdana" w:hAnsi="Verdana" w:cs="Arial"/>
          <w:sz w:val="18"/>
          <w:szCs w:val="18"/>
        </w:rPr>
        <w:t>which determines the overall level of CVAP the NS is achieving.</w:t>
      </w:r>
    </w:p>
    <w:p w14:paraId="5747F559" w14:textId="77777777" w:rsidR="00595676" w:rsidRPr="004076D3" w:rsidRDefault="00595676" w:rsidP="00EB283F">
      <w:pPr>
        <w:jc w:val="both"/>
        <w:rPr>
          <w:rFonts w:ascii="Verdana" w:hAnsi="Verdana" w:cs="Arial"/>
          <w:sz w:val="18"/>
          <w:szCs w:val="18"/>
        </w:rPr>
      </w:pPr>
    </w:p>
    <w:p w14:paraId="11D1DD3C" w14:textId="4A21AD1F" w:rsidR="0034618C" w:rsidRPr="00E50752" w:rsidRDefault="00E411B5" w:rsidP="00144A07">
      <w:pPr>
        <w:pStyle w:val="Heading1"/>
      </w:pPr>
      <w:bookmarkStart w:id="1" w:name="_Toc535934242"/>
      <w:r w:rsidRPr="008B039D">
        <w:t>Purp</w:t>
      </w:r>
      <w:r w:rsidR="004B7AAC" w:rsidRPr="008B039D">
        <w:t xml:space="preserve">ose of the </w:t>
      </w:r>
      <w:bookmarkEnd w:id="1"/>
      <w:r w:rsidR="00214406">
        <w:t>review</w:t>
      </w:r>
    </w:p>
    <w:p w14:paraId="56C557BD" w14:textId="3BEE7DB6" w:rsidR="007D5E25" w:rsidRPr="007D5E25" w:rsidRDefault="0034618C" w:rsidP="007D5E25">
      <w:pPr>
        <w:rPr>
          <w:rFonts w:ascii="Verdana" w:hAnsi="Verdana"/>
          <w:sz w:val="18"/>
          <w:szCs w:val="18"/>
        </w:rPr>
      </w:pPr>
      <w:r w:rsidRPr="1115FBD5">
        <w:rPr>
          <w:rFonts w:ascii="Verdana" w:hAnsi="Verdana" w:cstheme="minorBidi"/>
          <w:sz w:val="18"/>
          <w:szCs w:val="18"/>
        </w:rPr>
        <w:t>The purpose of the mid-term review is to inform decision</w:t>
      </w:r>
      <w:r w:rsidR="00E50752" w:rsidRPr="1115FBD5">
        <w:rPr>
          <w:rFonts w:ascii="Verdana" w:hAnsi="Verdana" w:cstheme="minorBidi"/>
          <w:sz w:val="18"/>
          <w:szCs w:val="18"/>
        </w:rPr>
        <w:t xml:space="preserve"> </w:t>
      </w:r>
      <w:r w:rsidRPr="1115FBD5">
        <w:rPr>
          <w:rFonts w:ascii="Verdana" w:hAnsi="Verdana" w:cstheme="minorBidi"/>
          <w:sz w:val="18"/>
          <w:szCs w:val="18"/>
        </w:rPr>
        <w:t xml:space="preserve">making relating to next stages of the CVAP project. </w:t>
      </w:r>
      <w:r w:rsidR="00B27344" w:rsidRPr="1115FBD5">
        <w:rPr>
          <w:rFonts w:ascii="Verdana" w:hAnsi="Verdana"/>
          <w:sz w:val="18"/>
          <w:szCs w:val="18"/>
        </w:rPr>
        <w:t>It includes an</w:t>
      </w:r>
      <w:r w:rsidR="0081429D" w:rsidRPr="1115FBD5">
        <w:rPr>
          <w:rFonts w:ascii="Verdana" w:hAnsi="Verdana"/>
          <w:sz w:val="18"/>
          <w:szCs w:val="18"/>
        </w:rPr>
        <w:t xml:space="preserve"> update o</w:t>
      </w:r>
      <w:r w:rsidR="007C61E0">
        <w:rPr>
          <w:rFonts w:ascii="Verdana" w:hAnsi="Verdana"/>
          <w:sz w:val="18"/>
          <w:szCs w:val="18"/>
        </w:rPr>
        <w:t>n</w:t>
      </w:r>
      <w:r w:rsidR="0081429D" w:rsidRPr="1115FBD5">
        <w:rPr>
          <w:rFonts w:ascii="Verdana" w:hAnsi="Verdana"/>
          <w:sz w:val="18"/>
          <w:szCs w:val="18"/>
        </w:rPr>
        <w:t xml:space="preserve"> </w:t>
      </w:r>
      <w:r w:rsidR="007C61E0">
        <w:rPr>
          <w:rFonts w:ascii="Verdana" w:hAnsi="Verdana"/>
          <w:sz w:val="18"/>
          <w:szCs w:val="18"/>
        </w:rPr>
        <w:t xml:space="preserve">the </w:t>
      </w:r>
      <w:r w:rsidR="577F04A5" w:rsidRPr="1115FBD5">
        <w:rPr>
          <w:rFonts w:ascii="Verdana" w:hAnsi="Verdana"/>
          <w:sz w:val="18"/>
          <w:szCs w:val="18"/>
        </w:rPr>
        <w:t xml:space="preserve">NS </w:t>
      </w:r>
      <w:r w:rsidR="0081429D" w:rsidRPr="1115FBD5">
        <w:rPr>
          <w:rFonts w:ascii="Verdana" w:hAnsi="Verdana"/>
          <w:sz w:val="18"/>
          <w:szCs w:val="18"/>
        </w:rPr>
        <w:t xml:space="preserve">CVA organisational preparedness </w:t>
      </w:r>
      <w:r w:rsidR="495FA7A3" w:rsidRPr="1115FBD5">
        <w:rPr>
          <w:rFonts w:ascii="Verdana" w:hAnsi="Verdana"/>
          <w:sz w:val="18"/>
          <w:szCs w:val="18"/>
        </w:rPr>
        <w:t>capacity</w:t>
      </w:r>
      <w:r w:rsidR="0081429D" w:rsidRPr="1115FBD5">
        <w:rPr>
          <w:rFonts w:ascii="Verdana" w:hAnsi="Verdana"/>
          <w:sz w:val="18"/>
          <w:szCs w:val="18"/>
        </w:rPr>
        <w:t xml:space="preserve"> (through the CVA self-capacity assessment), update on the </w:t>
      </w:r>
      <w:r w:rsidR="54B9D15D" w:rsidRPr="1115FBD5">
        <w:rPr>
          <w:rFonts w:ascii="Verdana" w:hAnsi="Verdana"/>
          <w:sz w:val="18"/>
          <w:szCs w:val="18"/>
        </w:rPr>
        <w:t xml:space="preserve">Movement </w:t>
      </w:r>
      <w:r w:rsidR="00B27344" w:rsidRPr="1115FBD5">
        <w:rPr>
          <w:rFonts w:ascii="Verdana" w:hAnsi="Verdana"/>
          <w:sz w:val="18"/>
          <w:szCs w:val="18"/>
        </w:rPr>
        <w:t xml:space="preserve">CVA operational </w:t>
      </w:r>
      <w:r w:rsidR="00096C68" w:rsidRPr="1115FBD5">
        <w:rPr>
          <w:rFonts w:ascii="Verdana" w:hAnsi="Verdana"/>
          <w:sz w:val="18"/>
          <w:szCs w:val="18"/>
        </w:rPr>
        <w:t xml:space="preserve">readiness </w:t>
      </w:r>
      <w:r w:rsidR="00B27344" w:rsidRPr="1115FBD5">
        <w:rPr>
          <w:rFonts w:ascii="Verdana" w:hAnsi="Verdana"/>
          <w:sz w:val="18"/>
          <w:szCs w:val="18"/>
        </w:rPr>
        <w:t xml:space="preserve">levels, a revisit of the </w:t>
      </w:r>
      <w:r w:rsidR="06700859" w:rsidRPr="1115FBD5">
        <w:rPr>
          <w:rFonts w:ascii="Verdana" w:hAnsi="Verdana"/>
          <w:sz w:val="18"/>
          <w:szCs w:val="18"/>
        </w:rPr>
        <w:t xml:space="preserve">NS </w:t>
      </w:r>
      <w:r w:rsidR="00B27344" w:rsidRPr="1115FBD5">
        <w:rPr>
          <w:rFonts w:ascii="Verdana" w:hAnsi="Verdana"/>
          <w:sz w:val="18"/>
          <w:szCs w:val="18"/>
        </w:rPr>
        <w:t>CVA vision to ensure still relevant</w:t>
      </w:r>
      <w:r w:rsidR="007D5E25" w:rsidRPr="1115FBD5">
        <w:rPr>
          <w:rFonts w:ascii="Verdana" w:hAnsi="Verdana"/>
          <w:sz w:val="18"/>
          <w:szCs w:val="18"/>
        </w:rPr>
        <w:t>,</w:t>
      </w:r>
      <w:r w:rsidR="00B27344" w:rsidRPr="1115FBD5">
        <w:rPr>
          <w:rFonts w:ascii="Verdana" w:hAnsi="Verdana"/>
          <w:sz w:val="18"/>
          <w:szCs w:val="18"/>
        </w:rPr>
        <w:t xml:space="preserve"> </w:t>
      </w:r>
      <w:r w:rsidR="0081429D" w:rsidRPr="1115FBD5">
        <w:rPr>
          <w:rFonts w:ascii="Verdana" w:hAnsi="Verdana"/>
          <w:sz w:val="18"/>
          <w:szCs w:val="18"/>
        </w:rPr>
        <w:t xml:space="preserve">and a review </w:t>
      </w:r>
      <w:r w:rsidR="00E26BBB">
        <w:rPr>
          <w:rFonts w:ascii="Verdana" w:hAnsi="Verdana"/>
          <w:sz w:val="18"/>
          <w:szCs w:val="18"/>
        </w:rPr>
        <w:t xml:space="preserve">and </w:t>
      </w:r>
      <w:r w:rsidR="0081429D" w:rsidRPr="1115FBD5">
        <w:rPr>
          <w:rFonts w:ascii="Verdana" w:hAnsi="Verdana"/>
          <w:sz w:val="18"/>
          <w:szCs w:val="18"/>
        </w:rPr>
        <w:t>revision</w:t>
      </w:r>
      <w:r w:rsidR="00E26BBB">
        <w:rPr>
          <w:rFonts w:ascii="Verdana" w:hAnsi="Verdana"/>
          <w:sz w:val="18"/>
          <w:szCs w:val="18"/>
        </w:rPr>
        <w:t xml:space="preserve"> </w:t>
      </w:r>
      <w:r w:rsidR="0081429D" w:rsidRPr="1115FBD5">
        <w:rPr>
          <w:rFonts w:ascii="Verdana" w:hAnsi="Verdana"/>
          <w:sz w:val="18"/>
          <w:szCs w:val="18"/>
        </w:rPr>
        <w:t>of the Plan of Action (PoA)</w:t>
      </w:r>
      <w:r w:rsidR="00E26BBB">
        <w:rPr>
          <w:rFonts w:ascii="Verdana" w:hAnsi="Verdana"/>
          <w:sz w:val="18"/>
          <w:szCs w:val="18"/>
        </w:rPr>
        <w:t xml:space="preserve"> </w:t>
      </w:r>
      <w:r w:rsidR="0081429D" w:rsidRPr="1115FBD5">
        <w:rPr>
          <w:rFonts w:ascii="Verdana" w:hAnsi="Verdana"/>
          <w:sz w:val="18"/>
          <w:szCs w:val="18"/>
        </w:rPr>
        <w:t>including a presentation to leadership.</w:t>
      </w:r>
    </w:p>
    <w:p w14:paraId="7D2B8E0A" w14:textId="1E7DBB02" w:rsidR="00B27344" w:rsidRPr="00B27344" w:rsidRDefault="007D5E25" w:rsidP="00E50752">
      <w:pPr>
        <w:rPr>
          <w:rFonts w:ascii="Verdana" w:hAnsi="Verdana"/>
          <w:sz w:val="18"/>
          <w:szCs w:val="18"/>
        </w:rPr>
      </w:pPr>
      <w:r>
        <w:rPr>
          <w:rFonts w:ascii="Verdana" w:hAnsi="Verdana" w:cstheme="minorHAnsi"/>
          <w:sz w:val="18"/>
          <w:szCs w:val="18"/>
        </w:rPr>
        <w:t>The review</w:t>
      </w:r>
      <w:r w:rsidR="0034618C" w:rsidRPr="00E50752">
        <w:rPr>
          <w:rFonts w:ascii="Verdana" w:hAnsi="Verdana" w:cstheme="minorHAnsi"/>
          <w:sz w:val="18"/>
          <w:szCs w:val="18"/>
        </w:rPr>
        <w:t xml:space="preserve"> provides the opportunity for the NS refine or re-focus the </w:t>
      </w:r>
      <w:r w:rsidR="00B27344">
        <w:rPr>
          <w:rFonts w:ascii="Verdana" w:hAnsi="Verdana" w:cstheme="minorHAnsi"/>
          <w:sz w:val="18"/>
          <w:szCs w:val="18"/>
        </w:rPr>
        <w:t xml:space="preserve">overall objectives of the </w:t>
      </w:r>
      <w:r w:rsidR="00096C68">
        <w:rPr>
          <w:rFonts w:ascii="Verdana" w:hAnsi="Verdana" w:cstheme="minorHAnsi"/>
          <w:sz w:val="18"/>
          <w:szCs w:val="18"/>
        </w:rPr>
        <w:t xml:space="preserve">CVAP </w:t>
      </w:r>
      <w:r w:rsidR="00B27344">
        <w:rPr>
          <w:rFonts w:ascii="Verdana" w:hAnsi="Verdana" w:cstheme="minorHAnsi"/>
          <w:sz w:val="18"/>
          <w:szCs w:val="18"/>
        </w:rPr>
        <w:t>project,</w:t>
      </w:r>
      <w:r w:rsidR="0034618C" w:rsidRPr="00E50752">
        <w:rPr>
          <w:rFonts w:ascii="Verdana" w:hAnsi="Verdana" w:cstheme="minorHAnsi"/>
          <w:sz w:val="18"/>
          <w:szCs w:val="18"/>
        </w:rPr>
        <w:t xml:space="preserve"> as well as to reflect on progress at the output/activity level</w:t>
      </w:r>
      <w:r w:rsidR="0081429D">
        <w:rPr>
          <w:rFonts w:ascii="Verdana" w:hAnsi="Verdana" w:cstheme="minorHAnsi"/>
          <w:sz w:val="18"/>
          <w:szCs w:val="18"/>
        </w:rPr>
        <w:t xml:space="preserve"> and</w:t>
      </w:r>
      <w:r w:rsidR="0034618C" w:rsidRPr="00E50752">
        <w:rPr>
          <w:rFonts w:ascii="Verdana" w:hAnsi="Verdana" w:cstheme="minorHAnsi"/>
          <w:sz w:val="18"/>
          <w:szCs w:val="18"/>
        </w:rPr>
        <w:t xml:space="preserve"> reflect on enabling factors and challenges</w:t>
      </w:r>
      <w:r w:rsidR="0081429D">
        <w:rPr>
          <w:rFonts w:ascii="Verdana" w:hAnsi="Verdana" w:cstheme="minorHAnsi"/>
          <w:sz w:val="18"/>
          <w:szCs w:val="18"/>
        </w:rPr>
        <w:t>.</w:t>
      </w:r>
    </w:p>
    <w:p w14:paraId="5FFDE962" w14:textId="3CBC0FD4" w:rsidR="00DD37DB" w:rsidRDefault="00E50752" w:rsidP="00A440A9">
      <w:pPr>
        <w:rPr>
          <w:rFonts w:ascii="Verdana" w:hAnsi="Verdana"/>
          <w:sz w:val="18"/>
          <w:szCs w:val="18"/>
        </w:rPr>
      </w:pPr>
      <w:r>
        <w:rPr>
          <w:rFonts w:ascii="Verdana" w:hAnsi="Verdana"/>
          <w:sz w:val="18"/>
          <w:szCs w:val="18"/>
        </w:rPr>
        <w:t>The review will cover the period from the start of the CVAP project to present (mid-term).</w:t>
      </w:r>
    </w:p>
    <w:p w14:paraId="40471060" w14:textId="77777777" w:rsidR="000F6DBD" w:rsidRDefault="000F6DBD" w:rsidP="00144A07">
      <w:pPr>
        <w:pStyle w:val="Heading1"/>
      </w:pPr>
    </w:p>
    <w:p w14:paraId="67019A11" w14:textId="0A06C1D7" w:rsidR="00C03A3A" w:rsidRPr="00CE5C22" w:rsidRDefault="00C03A3A" w:rsidP="00144A07">
      <w:pPr>
        <w:pStyle w:val="Heading1"/>
      </w:pPr>
      <w:r w:rsidRPr="00BF2BB8">
        <w:t>Objectives</w:t>
      </w:r>
      <w:r w:rsidR="00E13599">
        <w:t xml:space="preserve"> </w:t>
      </w:r>
    </w:p>
    <w:p w14:paraId="3FE624D1" w14:textId="1A22BF49" w:rsidR="00530B4A" w:rsidRPr="00C34300" w:rsidRDefault="00530B4A" w:rsidP="00EB283F">
      <w:pPr>
        <w:jc w:val="both"/>
        <w:rPr>
          <w:rFonts w:ascii="Verdana" w:hAnsi="Verdana" w:cs="Arial"/>
          <w:sz w:val="18"/>
          <w:szCs w:val="18"/>
        </w:rPr>
      </w:pPr>
      <w:r w:rsidRPr="00C34300">
        <w:rPr>
          <w:rFonts w:ascii="Verdana" w:hAnsi="Verdana" w:cs="Arial"/>
          <w:sz w:val="18"/>
          <w:szCs w:val="18"/>
        </w:rPr>
        <w:t xml:space="preserve">To </w:t>
      </w:r>
      <w:r w:rsidR="00926F39" w:rsidRPr="00C34300">
        <w:rPr>
          <w:rFonts w:ascii="Verdana" w:hAnsi="Verdana" w:cs="Arial"/>
          <w:sz w:val="18"/>
          <w:szCs w:val="18"/>
        </w:rPr>
        <w:t xml:space="preserve">specific objectives of the </w:t>
      </w:r>
      <w:r w:rsidR="00A440A9">
        <w:rPr>
          <w:rFonts w:ascii="Verdana" w:hAnsi="Verdana" w:cs="Arial"/>
          <w:sz w:val="18"/>
          <w:szCs w:val="18"/>
        </w:rPr>
        <w:t>review</w:t>
      </w:r>
      <w:r w:rsidR="00926F39" w:rsidRPr="00C34300">
        <w:rPr>
          <w:rFonts w:ascii="Verdana" w:hAnsi="Verdana" w:cs="Arial"/>
          <w:sz w:val="18"/>
          <w:szCs w:val="18"/>
        </w:rPr>
        <w:t xml:space="preserve"> </w:t>
      </w:r>
      <w:r w:rsidR="0000741D">
        <w:rPr>
          <w:rFonts w:ascii="Verdana" w:hAnsi="Verdana" w:cs="Arial"/>
          <w:sz w:val="18"/>
          <w:szCs w:val="18"/>
        </w:rPr>
        <w:t>are</w:t>
      </w:r>
      <w:r w:rsidR="00AA4CF9">
        <w:rPr>
          <w:rFonts w:ascii="Verdana" w:hAnsi="Verdana" w:cs="Arial"/>
          <w:sz w:val="18"/>
          <w:szCs w:val="18"/>
        </w:rPr>
        <w:t>:</w:t>
      </w:r>
    </w:p>
    <w:p w14:paraId="22E8AD56" w14:textId="504DB2F6" w:rsidR="0081429D" w:rsidRPr="00BC579E" w:rsidRDefault="0081429D" w:rsidP="0081429D">
      <w:pPr>
        <w:pStyle w:val="ListParagraph"/>
        <w:numPr>
          <w:ilvl w:val="0"/>
          <w:numId w:val="7"/>
        </w:numPr>
        <w:spacing w:after="200" w:line="276" w:lineRule="auto"/>
        <w:jc w:val="both"/>
        <w:rPr>
          <w:rFonts w:ascii="Verdana" w:hAnsi="Verdana"/>
          <w:sz w:val="18"/>
          <w:szCs w:val="18"/>
        </w:rPr>
      </w:pPr>
      <w:r w:rsidRPr="364D6FEE">
        <w:rPr>
          <w:rFonts w:ascii="Verdana" w:hAnsi="Verdana"/>
          <w:sz w:val="18"/>
          <w:szCs w:val="18"/>
        </w:rPr>
        <w:t xml:space="preserve">To assess changes in NS CVA organisational preparedness </w:t>
      </w:r>
      <w:r w:rsidR="571D6ED2" w:rsidRPr="364D6FEE">
        <w:rPr>
          <w:rFonts w:ascii="Verdana" w:hAnsi="Verdana"/>
          <w:sz w:val="18"/>
          <w:szCs w:val="18"/>
        </w:rPr>
        <w:t>capacity</w:t>
      </w:r>
      <w:r w:rsidRPr="364D6FEE">
        <w:rPr>
          <w:rFonts w:ascii="Verdana" w:hAnsi="Verdana"/>
          <w:sz w:val="18"/>
          <w:szCs w:val="18"/>
        </w:rPr>
        <w:t xml:space="preserve"> using the CVA self-capacity self-assessment as a benchmark and to update any increases to NS CVA organisational </w:t>
      </w:r>
      <w:r w:rsidR="1D93DE91" w:rsidRPr="364D6FEE">
        <w:rPr>
          <w:rFonts w:ascii="Verdana" w:hAnsi="Verdana"/>
          <w:sz w:val="18"/>
          <w:szCs w:val="18"/>
        </w:rPr>
        <w:t xml:space="preserve">readiness </w:t>
      </w:r>
      <w:r w:rsidRPr="364D6FEE">
        <w:rPr>
          <w:rFonts w:ascii="Verdana" w:hAnsi="Verdana"/>
          <w:sz w:val="18"/>
          <w:szCs w:val="18"/>
        </w:rPr>
        <w:t>levels achieved at mid-term stage.</w:t>
      </w:r>
    </w:p>
    <w:p w14:paraId="2595A2FE" w14:textId="142DA7B2" w:rsidR="00572F93" w:rsidRPr="00DD37DB" w:rsidRDefault="00183F66">
      <w:pPr>
        <w:pStyle w:val="ListParagraph"/>
        <w:numPr>
          <w:ilvl w:val="0"/>
          <w:numId w:val="7"/>
        </w:numPr>
        <w:spacing w:after="200" w:line="276" w:lineRule="auto"/>
        <w:jc w:val="both"/>
        <w:rPr>
          <w:rFonts w:ascii="Verdana" w:hAnsi="Verdana"/>
          <w:sz w:val="18"/>
          <w:szCs w:val="18"/>
        </w:rPr>
      </w:pPr>
      <w:r w:rsidRPr="1115FBD5">
        <w:rPr>
          <w:rFonts w:ascii="Verdana" w:hAnsi="Verdana"/>
          <w:sz w:val="18"/>
          <w:szCs w:val="18"/>
        </w:rPr>
        <w:t xml:space="preserve">To assess progress against </w:t>
      </w:r>
      <w:r w:rsidR="006C3837" w:rsidRPr="1115FBD5">
        <w:rPr>
          <w:rFonts w:ascii="Verdana" w:hAnsi="Verdana"/>
          <w:sz w:val="18"/>
          <w:szCs w:val="18"/>
        </w:rPr>
        <w:t>the</w:t>
      </w:r>
      <w:r w:rsidR="006A50D8" w:rsidRPr="1115FBD5">
        <w:rPr>
          <w:rFonts w:ascii="Verdana" w:hAnsi="Verdana"/>
          <w:sz w:val="18"/>
          <w:szCs w:val="18"/>
        </w:rPr>
        <w:t xml:space="preserve"> </w:t>
      </w:r>
      <w:r w:rsidR="3CBF9B0C" w:rsidRPr="1115FBD5">
        <w:rPr>
          <w:rFonts w:ascii="Verdana" w:hAnsi="Verdana"/>
          <w:sz w:val="18"/>
          <w:szCs w:val="18"/>
        </w:rPr>
        <w:t xml:space="preserve">Movement </w:t>
      </w:r>
      <w:r w:rsidR="008F6AB7" w:rsidRPr="1115FBD5">
        <w:rPr>
          <w:rFonts w:ascii="Verdana" w:hAnsi="Verdana"/>
          <w:sz w:val="18"/>
          <w:szCs w:val="18"/>
        </w:rPr>
        <w:t xml:space="preserve">CVA </w:t>
      </w:r>
      <w:r w:rsidR="002C5875" w:rsidRPr="1115FBD5">
        <w:rPr>
          <w:rFonts w:ascii="Verdana" w:hAnsi="Verdana"/>
          <w:sz w:val="18"/>
          <w:szCs w:val="18"/>
        </w:rPr>
        <w:t xml:space="preserve">operational </w:t>
      </w:r>
      <w:r w:rsidR="00096C68" w:rsidRPr="1115FBD5">
        <w:rPr>
          <w:rFonts w:ascii="Verdana" w:hAnsi="Verdana"/>
          <w:sz w:val="18"/>
          <w:szCs w:val="18"/>
        </w:rPr>
        <w:t xml:space="preserve">readiness </w:t>
      </w:r>
      <w:r w:rsidR="008F6AB7" w:rsidRPr="1115FBD5">
        <w:rPr>
          <w:rFonts w:ascii="Verdana" w:hAnsi="Verdana"/>
          <w:sz w:val="18"/>
          <w:szCs w:val="18"/>
        </w:rPr>
        <w:t>levels</w:t>
      </w:r>
      <w:r w:rsidR="00405E71" w:rsidRPr="1115FBD5">
        <w:rPr>
          <w:rFonts w:ascii="Verdana" w:hAnsi="Verdana"/>
          <w:sz w:val="18"/>
          <w:szCs w:val="18"/>
        </w:rPr>
        <w:t xml:space="preserve"> </w:t>
      </w:r>
      <w:r w:rsidR="0000741D" w:rsidRPr="1115FBD5">
        <w:rPr>
          <w:rFonts w:ascii="Verdana" w:hAnsi="Verdana"/>
          <w:sz w:val="18"/>
          <w:szCs w:val="18"/>
        </w:rPr>
        <w:t xml:space="preserve">achieved </w:t>
      </w:r>
      <w:r w:rsidR="006A50D8" w:rsidRPr="1115FBD5">
        <w:rPr>
          <w:rFonts w:ascii="Verdana" w:hAnsi="Verdana"/>
          <w:sz w:val="18"/>
          <w:szCs w:val="18"/>
        </w:rPr>
        <w:t>at mid</w:t>
      </w:r>
      <w:r w:rsidR="002C5875" w:rsidRPr="1115FBD5">
        <w:rPr>
          <w:rFonts w:ascii="Verdana" w:hAnsi="Verdana"/>
          <w:sz w:val="18"/>
          <w:szCs w:val="18"/>
        </w:rPr>
        <w:t>-</w:t>
      </w:r>
      <w:r w:rsidR="006A50D8" w:rsidRPr="1115FBD5">
        <w:rPr>
          <w:rFonts w:ascii="Verdana" w:hAnsi="Verdana"/>
          <w:sz w:val="18"/>
          <w:szCs w:val="18"/>
        </w:rPr>
        <w:t>term</w:t>
      </w:r>
      <w:r w:rsidR="00DD37DB" w:rsidRPr="1115FBD5">
        <w:rPr>
          <w:rFonts w:ascii="Verdana" w:hAnsi="Verdana"/>
          <w:sz w:val="18"/>
          <w:szCs w:val="18"/>
        </w:rPr>
        <w:t xml:space="preserve"> stage</w:t>
      </w:r>
      <w:r w:rsidR="00096C68" w:rsidRPr="1115FBD5">
        <w:rPr>
          <w:rFonts w:ascii="Verdana" w:hAnsi="Verdana"/>
          <w:sz w:val="18"/>
          <w:szCs w:val="18"/>
        </w:rPr>
        <w:t xml:space="preserve">, as captured </w:t>
      </w:r>
      <w:r w:rsidR="66B07D2B" w:rsidRPr="1115FBD5">
        <w:rPr>
          <w:rFonts w:ascii="Verdana" w:hAnsi="Verdana"/>
          <w:sz w:val="18"/>
          <w:szCs w:val="18"/>
        </w:rPr>
        <w:t xml:space="preserve">either </w:t>
      </w:r>
      <w:r w:rsidR="00096C68" w:rsidRPr="1115FBD5">
        <w:rPr>
          <w:rFonts w:ascii="Verdana" w:hAnsi="Verdana"/>
          <w:sz w:val="18"/>
          <w:szCs w:val="18"/>
        </w:rPr>
        <w:t>through Counting Cash</w:t>
      </w:r>
      <w:r w:rsidR="49075D7F" w:rsidRPr="1115FBD5">
        <w:rPr>
          <w:rFonts w:ascii="Verdana" w:hAnsi="Verdana"/>
          <w:sz w:val="18"/>
          <w:szCs w:val="18"/>
        </w:rPr>
        <w:t xml:space="preserve"> </w:t>
      </w:r>
      <w:r w:rsidR="519CA063" w:rsidRPr="1115FBD5">
        <w:rPr>
          <w:rFonts w:ascii="Verdana" w:hAnsi="Verdana"/>
          <w:sz w:val="18"/>
          <w:szCs w:val="18"/>
        </w:rPr>
        <w:t xml:space="preserve">if the NS is participating </w:t>
      </w:r>
      <w:r w:rsidR="49075D7F" w:rsidRPr="1115FBD5">
        <w:rPr>
          <w:rFonts w:ascii="Verdana" w:hAnsi="Verdana"/>
          <w:sz w:val="18"/>
          <w:szCs w:val="18"/>
        </w:rPr>
        <w:t xml:space="preserve">or independently </w:t>
      </w:r>
    </w:p>
    <w:p w14:paraId="52404322" w14:textId="3C566938" w:rsidR="00572F93" w:rsidRPr="00DD37DB" w:rsidRDefault="00A440A9">
      <w:pPr>
        <w:pStyle w:val="ListParagraph"/>
        <w:numPr>
          <w:ilvl w:val="0"/>
          <w:numId w:val="7"/>
        </w:numPr>
        <w:spacing w:after="200" w:line="276" w:lineRule="auto"/>
        <w:jc w:val="both"/>
        <w:rPr>
          <w:rFonts w:ascii="Verdana" w:hAnsi="Verdana"/>
          <w:sz w:val="18"/>
          <w:szCs w:val="18"/>
        </w:rPr>
      </w:pPr>
      <w:r w:rsidRPr="1115FBD5">
        <w:rPr>
          <w:rFonts w:ascii="Verdana" w:hAnsi="Verdana"/>
          <w:sz w:val="18"/>
          <w:szCs w:val="18"/>
        </w:rPr>
        <w:t xml:space="preserve">To review </w:t>
      </w:r>
      <w:r w:rsidR="00DD37DB" w:rsidRPr="1115FBD5">
        <w:rPr>
          <w:rFonts w:ascii="Verdana" w:hAnsi="Verdana"/>
          <w:sz w:val="18"/>
          <w:szCs w:val="18"/>
        </w:rPr>
        <w:t xml:space="preserve">implementation </w:t>
      </w:r>
      <w:r w:rsidR="006C3837" w:rsidRPr="1115FBD5">
        <w:rPr>
          <w:rFonts w:ascii="Verdana" w:hAnsi="Verdana"/>
          <w:sz w:val="18"/>
          <w:szCs w:val="18"/>
        </w:rPr>
        <w:t xml:space="preserve">of the </w:t>
      </w:r>
      <w:r w:rsidR="00DD37DB" w:rsidRPr="1115FBD5">
        <w:rPr>
          <w:rFonts w:ascii="Verdana" w:hAnsi="Verdana"/>
          <w:sz w:val="18"/>
          <w:szCs w:val="18"/>
        </w:rPr>
        <w:t xml:space="preserve">PoA, </w:t>
      </w:r>
      <w:r w:rsidRPr="1115FBD5">
        <w:rPr>
          <w:rFonts w:ascii="Verdana" w:hAnsi="Verdana"/>
          <w:sz w:val="18"/>
          <w:szCs w:val="18"/>
        </w:rPr>
        <w:t xml:space="preserve">in order to guide remaining project activities and resources required to ensure </w:t>
      </w:r>
      <w:r w:rsidR="00BD3C0C" w:rsidRPr="1115FBD5">
        <w:rPr>
          <w:rFonts w:ascii="Verdana" w:hAnsi="Verdana"/>
          <w:sz w:val="18"/>
          <w:szCs w:val="18"/>
        </w:rPr>
        <w:t xml:space="preserve">CVAP </w:t>
      </w:r>
      <w:r w:rsidRPr="1115FBD5">
        <w:rPr>
          <w:rFonts w:ascii="Verdana" w:hAnsi="Verdana"/>
          <w:sz w:val="18"/>
          <w:szCs w:val="18"/>
        </w:rPr>
        <w:t>pro</w:t>
      </w:r>
      <w:r w:rsidR="00DD37DB" w:rsidRPr="1115FBD5">
        <w:rPr>
          <w:rFonts w:ascii="Verdana" w:hAnsi="Verdana"/>
          <w:sz w:val="18"/>
          <w:szCs w:val="18"/>
        </w:rPr>
        <w:t>gramme</w:t>
      </w:r>
      <w:r w:rsidRPr="1115FBD5">
        <w:rPr>
          <w:rFonts w:ascii="Verdana" w:hAnsi="Verdana"/>
          <w:sz w:val="18"/>
          <w:szCs w:val="18"/>
        </w:rPr>
        <w:t xml:space="preserve"> goal</w:t>
      </w:r>
      <w:r w:rsidR="00BD3C0C" w:rsidRPr="1115FBD5">
        <w:rPr>
          <w:rFonts w:ascii="Verdana" w:hAnsi="Verdana"/>
          <w:sz w:val="18"/>
          <w:szCs w:val="18"/>
        </w:rPr>
        <w:t xml:space="preserve">s are </w:t>
      </w:r>
      <w:r w:rsidRPr="1115FBD5">
        <w:rPr>
          <w:rFonts w:ascii="Verdana" w:hAnsi="Verdana"/>
          <w:sz w:val="18"/>
          <w:szCs w:val="18"/>
        </w:rPr>
        <w:t>achieved</w:t>
      </w:r>
      <w:r w:rsidR="00096C68" w:rsidRPr="1115FBD5">
        <w:rPr>
          <w:rFonts w:ascii="Verdana" w:hAnsi="Verdana"/>
          <w:sz w:val="18"/>
          <w:szCs w:val="18"/>
        </w:rPr>
        <w:t>.</w:t>
      </w:r>
    </w:p>
    <w:p w14:paraId="7D31D387" w14:textId="654D6816" w:rsidR="0000741D" w:rsidRPr="0000741D" w:rsidRDefault="006C3837">
      <w:pPr>
        <w:pStyle w:val="ListParagraph"/>
        <w:numPr>
          <w:ilvl w:val="0"/>
          <w:numId w:val="7"/>
        </w:numPr>
        <w:spacing w:after="200" w:line="276" w:lineRule="auto"/>
        <w:jc w:val="both"/>
      </w:pPr>
      <w:r w:rsidRPr="00BD3C0C">
        <w:rPr>
          <w:rFonts w:ascii="Verdana" w:hAnsi="Verdana"/>
          <w:sz w:val="18"/>
          <w:szCs w:val="18"/>
        </w:rPr>
        <w:t xml:space="preserve">In line with </w:t>
      </w:r>
      <w:r w:rsidR="00BD3C0C">
        <w:rPr>
          <w:rFonts w:ascii="Verdana" w:hAnsi="Verdana"/>
          <w:sz w:val="18"/>
          <w:szCs w:val="18"/>
        </w:rPr>
        <w:t xml:space="preserve">the </w:t>
      </w:r>
      <w:r w:rsidRPr="00BD3C0C">
        <w:rPr>
          <w:rFonts w:ascii="Verdana" w:hAnsi="Verdana"/>
          <w:sz w:val="18"/>
          <w:szCs w:val="18"/>
        </w:rPr>
        <w:t>progress</w:t>
      </w:r>
      <w:r w:rsidR="00BD3C0C">
        <w:rPr>
          <w:rFonts w:ascii="Verdana" w:hAnsi="Verdana"/>
          <w:sz w:val="18"/>
          <w:szCs w:val="18"/>
        </w:rPr>
        <w:t xml:space="preserve"> captured</w:t>
      </w:r>
      <w:r w:rsidRPr="00BD3C0C">
        <w:rPr>
          <w:rFonts w:ascii="Verdana" w:hAnsi="Verdana"/>
          <w:sz w:val="18"/>
          <w:szCs w:val="18"/>
        </w:rPr>
        <w:t>, o</w:t>
      </w:r>
      <w:r w:rsidR="00A440A9" w:rsidRPr="00BD3C0C">
        <w:rPr>
          <w:rFonts w:ascii="Verdana" w:hAnsi="Verdana"/>
          <w:sz w:val="18"/>
          <w:szCs w:val="18"/>
        </w:rPr>
        <w:t>pportunity to review and update the CVA vision</w:t>
      </w:r>
      <w:r w:rsidR="00096C68">
        <w:rPr>
          <w:rFonts w:ascii="Verdana" w:hAnsi="Verdana"/>
          <w:sz w:val="18"/>
          <w:szCs w:val="18"/>
        </w:rPr>
        <w:t>.</w:t>
      </w:r>
      <w:r w:rsidR="00A440A9" w:rsidRPr="00BD3C0C">
        <w:rPr>
          <w:rFonts w:ascii="Verdana" w:hAnsi="Verdana"/>
          <w:sz w:val="18"/>
          <w:szCs w:val="18"/>
        </w:rPr>
        <w:t xml:space="preserve"> </w:t>
      </w:r>
      <w:bookmarkStart w:id="2" w:name="_Toc535934244"/>
    </w:p>
    <w:p w14:paraId="135C021E" w14:textId="21292E9B" w:rsidR="000F6DBD" w:rsidRPr="000F6DBD" w:rsidRDefault="0034618C">
      <w:pPr>
        <w:pStyle w:val="ListParagraph"/>
        <w:numPr>
          <w:ilvl w:val="0"/>
          <w:numId w:val="7"/>
        </w:numPr>
        <w:spacing w:after="200" w:line="276" w:lineRule="auto"/>
        <w:jc w:val="both"/>
      </w:pPr>
      <w:r w:rsidRPr="0000741D">
        <w:rPr>
          <w:rFonts w:ascii="Verdana" w:hAnsi="Verdana"/>
          <w:sz w:val="18"/>
          <w:szCs w:val="18"/>
        </w:rPr>
        <w:t>Present a revised PoA to</w:t>
      </w:r>
      <w:r w:rsidR="0081429D">
        <w:rPr>
          <w:rFonts w:ascii="Verdana" w:hAnsi="Verdana"/>
          <w:sz w:val="18"/>
          <w:szCs w:val="18"/>
        </w:rPr>
        <w:t xml:space="preserve"> </w:t>
      </w:r>
      <w:r w:rsidRPr="0000741D">
        <w:rPr>
          <w:rFonts w:ascii="Verdana" w:hAnsi="Verdana"/>
          <w:sz w:val="18"/>
          <w:szCs w:val="18"/>
        </w:rPr>
        <w:t>leadership</w:t>
      </w:r>
    </w:p>
    <w:p w14:paraId="41F63578" w14:textId="77777777" w:rsidR="00EC592B" w:rsidRDefault="00EC592B" w:rsidP="000F6DBD">
      <w:pPr>
        <w:spacing w:after="200" w:line="276" w:lineRule="auto"/>
        <w:jc w:val="both"/>
        <w:rPr>
          <w:rFonts w:ascii="Verdana" w:hAnsi="Verdana"/>
          <w:b/>
          <w:bCs/>
          <w:color w:val="C00000"/>
        </w:rPr>
      </w:pPr>
    </w:p>
    <w:p w14:paraId="10EA1B58" w14:textId="4413AD90" w:rsidR="00F00E8A" w:rsidRPr="000F6DBD" w:rsidRDefault="00794DAA" w:rsidP="000F6DBD">
      <w:pPr>
        <w:spacing w:after="200" w:line="276" w:lineRule="auto"/>
        <w:jc w:val="both"/>
        <w:rPr>
          <w:rFonts w:ascii="Verdana" w:hAnsi="Verdana"/>
          <w:b/>
          <w:bCs/>
          <w:color w:val="C00000"/>
        </w:rPr>
      </w:pPr>
      <w:r w:rsidRPr="000F6DBD">
        <w:rPr>
          <w:rFonts w:ascii="Verdana" w:hAnsi="Verdana"/>
          <w:b/>
          <w:bCs/>
          <w:color w:val="C00000"/>
        </w:rPr>
        <w:t>Methodology</w:t>
      </w:r>
      <w:r w:rsidR="005F20DF" w:rsidRPr="000F6DBD">
        <w:rPr>
          <w:rFonts w:ascii="Verdana" w:hAnsi="Verdana"/>
          <w:b/>
          <w:bCs/>
          <w:color w:val="C00000"/>
        </w:rPr>
        <w:t>, scope and approach</w:t>
      </w:r>
      <w:r w:rsidR="00E64FE6" w:rsidRPr="000F6DBD">
        <w:rPr>
          <w:rFonts w:ascii="Verdana" w:hAnsi="Verdana"/>
          <w:b/>
          <w:bCs/>
          <w:color w:val="C00000"/>
        </w:rPr>
        <w:t xml:space="preserve"> </w:t>
      </w:r>
    </w:p>
    <w:p w14:paraId="518FDD53" w14:textId="7D6F1EE5" w:rsidR="00E50752" w:rsidRPr="007D5E25" w:rsidRDefault="00E50752" w:rsidP="00E50752">
      <w:pPr>
        <w:rPr>
          <w:rFonts w:ascii="Verdana" w:hAnsi="Verdana" w:cstheme="minorHAnsi"/>
          <w:sz w:val="18"/>
          <w:szCs w:val="18"/>
        </w:rPr>
      </w:pPr>
      <w:r>
        <w:rPr>
          <w:rFonts w:ascii="Verdana" w:hAnsi="Verdana"/>
          <w:sz w:val="18"/>
          <w:szCs w:val="18"/>
        </w:rPr>
        <w:lastRenderedPageBreak/>
        <w:t xml:space="preserve">As the CVAP project remains in progress, the mid-term review focus will be on </w:t>
      </w:r>
      <w:r w:rsidR="00D2380E">
        <w:rPr>
          <w:rFonts w:ascii="Verdana" w:hAnsi="Verdana"/>
          <w:sz w:val="18"/>
          <w:szCs w:val="18"/>
        </w:rPr>
        <w:t xml:space="preserve">the </w:t>
      </w:r>
      <w:r>
        <w:rPr>
          <w:rFonts w:ascii="Verdana" w:hAnsi="Verdana"/>
          <w:sz w:val="18"/>
          <w:szCs w:val="18"/>
        </w:rPr>
        <w:t xml:space="preserve">process, through reflecting on what is working, not working and what should be done </w:t>
      </w:r>
      <w:r w:rsidR="007D5E25">
        <w:rPr>
          <w:rFonts w:ascii="Verdana" w:hAnsi="Verdana"/>
          <w:sz w:val="18"/>
          <w:szCs w:val="18"/>
        </w:rPr>
        <w:t xml:space="preserve">or adjusted </w:t>
      </w:r>
      <w:r>
        <w:rPr>
          <w:rFonts w:ascii="Verdana" w:hAnsi="Verdana"/>
          <w:sz w:val="18"/>
          <w:szCs w:val="18"/>
        </w:rPr>
        <w:t xml:space="preserve">going forward. </w:t>
      </w:r>
    </w:p>
    <w:p w14:paraId="7C7CEE55" w14:textId="7DCD8C64" w:rsidR="00655485" w:rsidRDefault="00655485" w:rsidP="00EB283F">
      <w:pPr>
        <w:jc w:val="both"/>
        <w:rPr>
          <w:rFonts w:ascii="Verdana" w:hAnsi="Verdana"/>
          <w:color w:val="000000" w:themeColor="text1"/>
          <w:sz w:val="18"/>
          <w:szCs w:val="18"/>
        </w:rPr>
      </w:pPr>
      <w:r w:rsidRPr="00655485">
        <w:rPr>
          <w:rFonts w:ascii="Verdana" w:hAnsi="Verdana"/>
          <w:color w:val="000000" w:themeColor="text1"/>
          <w:sz w:val="18"/>
          <w:szCs w:val="18"/>
        </w:rPr>
        <w:t>The review will assess the followin</w:t>
      </w:r>
      <w:r w:rsidR="00A66CCC">
        <w:rPr>
          <w:rFonts w:ascii="Verdana" w:hAnsi="Verdana"/>
          <w:color w:val="000000" w:themeColor="text1"/>
          <w:sz w:val="18"/>
          <w:szCs w:val="18"/>
        </w:rPr>
        <w:t>g questions:</w:t>
      </w:r>
    </w:p>
    <w:p w14:paraId="2387B2B5" w14:textId="2F823EC3" w:rsidR="00655485" w:rsidRPr="00655485" w:rsidRDefault="00655485">
      <w:pPr>
        <w:pStyle w:val="ListParagraph"/>
        <w:numPr>
          <w:ilvl w:val="0"/>
          <w:numId w:val="8"/>
        </w:numPr>
        <w:jc w:val="both"/>
        <w:rPr>
          <w:rFonts w:ascii="Verdana" w:hAnsi="Verdana"/>
          <w:color w:val="000000" w:themeColor="text1"/>
          <w:sz w:val="18"/>
          <w:szCs w:val="18"/>
        </w:rPr>
      </w:pPr>
      <w:r w:rsidRPr="00655485">
        <w:rPr>
          <w:rFonts w:ascii="Verdana" w:hAnsi="Verdana"/>
          <w:color w:val="000000" w:themeColor="text1"/>
          <w:sz w:val="18"/>
          <w:szCs w:val="18"/>
        </w:rPr>
        <w:t>What overall outcomes does the NS want to achieve and it is on track to achieve this?</w:t>
      </w:r>
    </w:p>
    <w:p w14:paraId="7EF33F99" w14:textId="102B11D5" w:rsidR="00655485" w:rsidRPr="00655485" w:rsidRDefault="00655485">
      <w:pPr>
        <w:pStyle w:val="ListParagraph"/>
        <w:numPr>
          <w:ilvl w:val="0"/>
          <w:numId w:val="8"/>
        </w:numPr>
        <w:jc w:val="both"/>
        <w:rPr>
          <w:rFonts w:ascii="Verdana" w:hAnsi="Verdana"/>
          <w:color w:val="000000" w:themeColor="text1"/>
          <w:sz w:val="18"/>
          <w:szCs w:val="18"/>
        </w:rPr>
      </w:pPr>
      <w:r w:rsidRPr="00655485">
        <w:rPr>
          <w:rFonts w:ascii="Verdana" w:hAnsi="Verdana"/>
          <w:color w:val="000000" w:themeColor="text1"/>
          <w:sz w:val="18"/>
          <w:szCs w:val="18"/>
        </w:rPr>
        <w:t>What factors have facilitated or blocked progress?</w:t>
      </w:r>
    </w:p>
    <w:p w14:paraId="5F57CA0E" w14:textId="7E7095FF" w:rsidR="00655485" w:rsidRDefault="00655485">
      <w:pPr>
        <w:pStyle w:val="ListParagraph"/>
        <w:numPr>
          <w:ilvl w:val="0"/>
          <w:numId w:val="8"/>
        </w:numPr>
        <w:jc w:val="both"/>
        <w:rPr>
          <w:rFonts w:ascii="Verdana" w:hAnsi="Verdana"/>
          <w:color w:val="000000" w:themeColor="text1"/>
          <w:sz w:val="18"/>
          <w:szCs w:val="18"/>
        </w:rPr>
      </w:pPr>
      <w:r w:rsidRPr="00655485">
        <w:rPr>
          <w:rFonts w:ascii="Verdana" w:hAnsi="Verdana"/>
          <w:color w:val="000000" w:themeColor="text1"/>
          <w:sz w:val="18"/>
          <w:szCs w:val="18"/>
        </w:rPr>
        <w:t>What needs to be done in the remaining months of the CVAP programme to ensure the NS achieve their vision?</w:t>
      </w:r>
    </w:p>
    <w:p w14:paraId="40C1FB9C" w14:textId="43EDA775" w:rsidR="00A66CCC" w:rsidRDefault="00A66CCC" w:rsidP="00A66CCC">
      <w:pPr>
        <w:jc w:val="both"/>
        <w:rPr>
          <w:rFonts w:ascii="Verdana" w:hAnsi="Verdana"/>
          <w:color w:val="000000" w:themeColor="text1"/>
          <w:sz w:val="18"/>
          <w:szCs w:val="18"/>
        </w:rPr>
      </w:pPr>
      <w:r w:rsidRPr="006669E8">
        <w:rPr>
          <w:rFonts w:ascii="Verdana" w:hAnsi="Verdana"/>
          <w:color w:val="000000" w:themeColor="text1"/>
          <w:sz w:val="18"/>
          <w:szCs w:val="18"/>
        </w:rPr>
        <w:t>The emphasis will be on a fully participatory workshop style methodology</w:t>
      </w:r>
      <w:r w:rsidR="000F6DBD" w:rsidRPr="006669E8">
        <w:rPr>
          <w:rFonts w:ascii="Verdana" w:hAnsi="Verdana"/>
          <w:color w:val="000000" w:themeColor="text1"/>
          <w:sz w:val="18"/>
          <w:szCs w:val="18"/>
        </w:rPr>
        <w:t xml:space="preserve"> with the NS fully involved</w:t>
      </w:r>
      <w:r w:rsidRPr="006669E8">
        <w:rPr>
          <w:rFonts w:ascii="Verdana" w:hAnsi="Verdana"/>
          <w:color w:val="000000" w:themeColor="text1"/>
          <w:sz w:val="18"/>
          <w:szCs w:val="18"/>
        </w:rPr>
        <w:t xml:space="preserve">. </w:t>
      </w:r>
      <w:r w:rsidR="0034618C" w:rsidRPr="006669E8">
        <w:rPr>
          <w:rFonts w:ascii="Verdana" w:hAnsi="Verdana"/>
          <w:color w:val="000000" w:themeColor="text1"/>
          <w:sz w:val="18"/>
          <w:szCs w:val="18"/>
        </w:rPr>
        <w:t>If</w:t>
      </w:r>
      <w:r w:rsidRPr="006669E8">
        <w:rPr>
          <w:rFonts w:ascii="Verdana" w:hAnsi="Verdana"/>
          <w:color w:val="000000" w:themeColor="text1"/>
          <w:sz w:val="18"/>
          <w:szCs w:val="18"/>
        </w:rPr>
        <w:t xml:space="preserve"> partner NS or IFRC </w:t>
      </w:r>
      <w:r w:rsidR="0034618C" w:rsidRPr="006669E8">
        <w:rPr>
          <w:rFonts w:ascii="Verdana" w:hAnsi="Verdana"/>
          <w:color w:val="000000" w:themeColor="text1"/>
          <w:sz w:val="18"/>
          <w:szCs w:val="18"/>
        </w:rPr>
        <w:t>are available,</w:t>
      </w:r>
      <w:r w:rsidRPr="006669E8">
        <w:rPr>
          <w:rFonts w:ascii="Verdana" w:hAnsi="Verdana"/>
          <w:color w:val="000000" w:themeColor="text1"/>
          <w:sz w:val="18"/>
          <w:szCs w:val="18"/>
        </w:rPr>
        <w:t xml:space="preserve"> the review can be facilitated with support (</w:t>
      </w:r>
      <w:bookmarkStart w:id="3" w:name="_Int_yK2Gv7Cb"/>
      <w:r w:rsidR="00405E71" w:rsidRPr="006669E8">
        <w:rPr>
          <w:rFonts w:ascii="Verdana" w:hAnsi="Verdana"/>
          <w:color w:val="000000" w:themeColor="text1"/>
          <w:sz w:val="18"/>
          <w:szCs w:val="18"/>
        </w:rPr>
        <w:t>e.g</w:t>
      </w:r>
      <w:r w:rsidR="00A744F5" w:rsidRPr="006669E8">
        <w:rPr>
          <w:rFonts w:ascii="Verdana" w:hAnsi="Verdana"/>
          <w:color w:val="000000" w:themeColor="text1"/>
          <w:sz w:val="18"/>
          <w:szCs w:val="18"/>
        </w:rPr>
        <w:t>.</w:t>
      </w:r>
      <w:bookmarkEnd w:id="3"/>
      <w:r w:rsidR="00405E71" w:rsidRPr="006669E8">
        <w:rPr>
          <w:rFonts w:ascii="Verdana" w:hAnsi="Verdana"/>
          <w:color w:val="000000" w:themeColor="text1"/>
          <w:sz w:val="18"/>
          <w:szCs w:val="18"/>
        </w:rPr>
        <w:t xml:space="preserve"> through the</w:t>
      </w:r>
      <w:r w:rsidRPr="006669E8">
        <w:rPr>
          <w:rFonts w:ascii="Verdana" w:hAnsi="Verdana"/>
          <w:color w:val="000000" w:themeColor="text1"/>
          <w:sz w:val="18"/>
          <w:szCs w:val="18"/>
        </w:rPr>
        <w:t xml:space="preserve"> </w:t>
      </w:r>
      <w:r w:rsidR="00D2380E" w:rsidRPr="006669E8">
        <w:rPr>
          <w:rFonts w:ascii="Verdana" w:hAnsi="Verdana"/>
          <w:color w:val="000000" w:themeColor="text1"/>
          <w:sz w:val="18"/>
          <w:szCs w:val="18"/>
        </w:rPr>
        <w:t xml:space="preserve">CVA </w:t>
      </w:r>
      <w:r w:rsidRPr="006669E8">
        <w:rPr>
          <w:rFonts w:ascii="Verdana" w:hAnsi="Verdana"/>
          <w:color w:val="000000" w:themeColor="text1"/>
          <w:sz w:val="18"/>
          <w:szCs w:val="18"/>
        </w:rPr>
        <w:t xml:space="preserve">Preparedness Delegate), but with conclusions led by the NS. However, </w:t>
      </w:r>
      <w:r w:rsidR="00405E71" w:rsidRPr="006669E8">
        <w:rPr>
          <w:rFonts w:ascii="Verdana" w:hAnsi="Verdana"/>
          <w:color w:val="000000" w:themeColor="text1"/>
          <w:sz w:val="18"/>
          <w:szCs w:val="18"/>
        </w:rPr>
        <w:t xml:space="preserve">the </w:t>
      </w:r>
      <w:r w:rsidRPr="006669E8">
        <w:rPr>
          <w:rFonts w:ascii="Verdana" w:hAnsi="Verdana"/>
          <w:color w:val="000000" w:themeColor="text1"/>
          <w:sz w:val="18"/>
          <w:szCs w:val="18"/>
        </w:rPr>
        <w:t xml:space="preserve">NS should feel able to also run the review </w:t>
      </w:r>
      <w:r w:rsidR="0034618C" w:rsidRPr="006669E8">
        <w:rPr>
          <w:rFonts w:ascii="Verdana" w:hAnsi="Verdana"/>
          <w:color w:val="000000" w:themeColor="text1"/>
          <w:sz w:val="18"/>
          <w:szCs w:val="18"/>
        </w:rPr>
        <w:t xml:space="preserve">fully </w:t>
      </w:r>
      <w:r w:rsidRPr="006669E8">
        <w:rPr>
          <w:rFonts w:ascii="Verdana" w:hAnsi="Verdana"/>
          <w:color w:val="000000" w:themeColor="text1"/>
          <w:sz w:val="18"/>
          <w:szCs w:val="18"/>
        </w:rPr>
        <w:t>on their own</w:t>
      </w:r>
      <w:r w:rsidR="0034618C" w:rsidRPr="006669E8">
        <w:rPr>
          <w:rFonts w:ascii="Verdana" w:hAnsi="Verdana"/>
          <w:color w:val="000000" w:themeColor="text1"/>
          <w:sz w:val="18"/>
          <w:szCs w:val="18"/>
        </w:rPr>
        <w:t xml:space="preserve"> if appropriate</w:t>
      </w:r>
      <w:r w:rsidRPr="006669E8">
        <w:rPr>
          <w:rFonts w:ascii="Verdana" w:hAnsi="Verdana"/>
          <w:color w:val="000000" w:themeColor="text1"/>
          <w:sz w:val="18"/>
          <w:szCs w:val="18"/>
        </w:rPr>
        <w:t xml:space="preserve"> and workshop materials are designed accordingly.</w:t>
      </w:r>
    </w:p>
    <w:p w14:paraId="6917D19C" w14:textId="37ABBEC3" w:rsidR="00A66CCC" w:rsidRPr="00A66CCC" w:rsidRDefault="00A66CCC" w:rsidP="00A66CCC">
      <w:pPr>
        <w:jc w:val="both"/>
        <w:rPr>
          <w:rFonts w:ascii="Verdana" w:hAnsi="Verdana"/>
          <w:color w:val="000000" w:themeColor="text1"/>
          <w:sz w:val="18"/>
          <w:szCs w:val="18"/>
        </w:rPr>
      </w:pPr>
      <w:r>
        <w:rPr>
          <w:rFonts w:ascii="Verdana" w:hAnsi="Verdana"/>
          <w:color w:val="000000" w:themeColor="text1"/>
          <w:sz w:val="18"/>
          <w:szCs w:val="18"/>
        </w:rPr>
        <w:t>The review follows a three-step methodology as follows.</w:t>
      </w:r>
    </w:p>
    <w:bookmarkEnd w:id="2"/>
    <w:p w14:paraId="35875D82" w14:textId="154D9F53" w:rsidR="007D5E25" w:rsidRPr="00BC579E" w:rsidRDefault="00705423" w:rsidP="00144A07">
      <w:pPr>
        <w:pStyle w:val="Heading1"/>
        <w:rPr>
          <w:rFonts w:cs="Times New Roman"/>
          <w:b w:val="0"/>
          <w:bCs w:val="0"/>
          <w:sz w:val="18"/>
          <w:szCs w:val="18"/>
        </w:rPr>
      </w:pPr>
      <w:r w:rsidRPr="006669E8">
        <w:rPr>
          <w:rFonts w:cs="Times New Roman"/>
          <w:b w:val="0"/>
          <w:bCs w:val="0"/>
          <w:sz w:val="18"/>
          <w:szCs w:val="18"/>
        </w:rPr>
        <w:t>Step 1</w:t>
      </w:r>
      <w:r>
        <w:t xml:space="preserve"> </w:t>
      </w:r>
      <w:r w:rsidRPr="006669E8">
        <w:rPr>
          <w:rFonts w:cs="Times New Roman"/>
          <w:b w:val="0"/>
          <w:bCs w:val="0"/>
          <w:color w:val="000000" w:themeColor="text1"/>
          <w:sz w:val="18"/>
          <w:szCs w:val="18"/>
        </w:rPr>
        <w:t>is a review of the overall CVAP project objectives, including</w:t>
      </w:r>
      <w:r w:rsidR="00144A07" w:rsidRPr="006669E8">
        <w:rPr>
          <w:rFonts w:cs="Times New Roman"/>
          <w:b w:val="0"/>
          <w:bCs w:val="0"/>
          <w:color w:val="000000" w:themeColor="text1"/>
          <w:sz w:val="18"/>
          <w:szCs w:val="18"/>
        </w:rPr>
        <w:t xml:space="preserve"> intended </w:t>
      </w:r>
      <w:r w:rsidRPr="006669E8">
        <w:rPr>
          <w:rFonts w:cs="Times New Roman"/>
          <w:b w:val="0"/>
          <w:bCs w:val="0"/>
          <w:color w:val="000000" w:themeColor="text1"/>
          <w:sz w:val="18"/>
          <w:szCs w:val="18"/>
        </w:rPr>
        <w:t xml:space="preserve">targets and their results. This includes </w:t>
      </w:r>
      <w:r w:rsidR="00144A07" w:rsidRPr="006669E8">
        <w:rPr>
          <w:rFonts w:cs="Times New Roman"/>
          <w:b w:val="0"/>
          <w:bCs w:val="0"/>
          <w:color w:val="000000" w:themeColor="text1"/>
          <w:sz w:val="18"/>
          <w:szCs w:val="18"/>
        </w:rPr>
        <w:t xml:space="preserve">an update of the CVA self-capacity assessment and any changes in CVA organisational preparedness </w:t>
      </w:r>
      <w:r w:rsidR="5A49E91E" w:rsidRPr="006669E8">
        <w:rPr>
          <w:rFonts w:cs="Times New Roman"/>
          <w:b w:val="0"/>
          <w:bCs w:val="0"/>
          <w:color w:val="000000" w:themeColor="text1"/>
          <w:sz w:val="18"/>
          <w:szCs w:val="18"/>
        </w:rPr>
        <w:t>capacity</w:t>
      </w:r>
      <w:r w:rsidR="00144A07" w:rsidRPr="006669E8">
        <w:rPr>
          <w:rFonts w:cs="Times New Roman"/>
          <w:b w:val="0"/>
          <w:bCs w:val="0"/>
          <w:color w:val="000000" w:themeColor="text1"/>
          <w:sz w:val="18"/>
          <w:szCs w:val="18"/>
        </w:rPr>
        <w:t xml:space="preserve"> achieved and </w:t>
      </w:r>
      <w:r w:rsidR="00D2380E" w:rsidRPr="006669E8">
        <w:rPr>
          <w:rFonts w:cs="Times New Roman"/>
          <w:b w:val="0"/>
          <w:bCs w:val="0"/>
          <w:color w:val="000000" w:themeColor="text1"/>
          <w:sz w:val="18"/>
          <w:szCs w:val="18"/>
        </w:rPr>
        <w:t>a review</w:t>
      </w:r>
      <w:r w:rsidR="00E50752" w:rsidRPr="006669E8">
        <w:rPr>
          <w:rFonts w:cs="Times New Roman"/>
          <w:b w:val="0"/>
          <w:bCs w:val="0"/>
          <w:color w:val="000000" w:themeColor="text1"/>
          <w:sz w:val="18"/>
          <w:szCs w:val="18"/>
        </w:rPr>
        <w:t xml:space="preserve"> of progress against the</w:t>
      </w:r>
      <w:r w:rsidRPr="006669E8">
        <w:rPr>
          <w:rFonts w:cs="Times New Roman"/>
          <w:b w:val="0"/>
          <w:bCs w:val="0"/>
          <w:color w:val="000000" w:themeColor="text1"/>
          <w:sz w:val="18"/>
          <w:szCs w:val="18"/>
        </w:rPr>
        <w:t xml:space="preserve"> CVA operational </w:t>
      </w:r>
      <w:r w:rsidR="00D2380E" w:rsidRPr="006669E8">
        <w:rPr>
          <w:rFonts w:cs="Times New Roman"/>
          <w:b w:val="0"/>
          <w:bCs w:val="0"/>
          <w:color w:val="000000" w:themeColor="text1"/>
          <w:sz w:val="18"/>
          <w:szCs w:val="18"/>
        </w:rPr>
        <w:t xml:space="preserve">readiness </w:t>
      </w:r>
      <w:r w:rsidRPr="006669E8">
        <w:rPr>
          <w:rFonts w:cs="Times New Roman"/>
          <w:b w:val="0"/>
          <w:bCs w:val="0"/>
          <w:color w:val="000000" w:themeColor="text1"/>
          <w:sz w:val="18"/>
          <w:szCs w:val="18"/>
        </w:rPr>
        <w:t>levels</w:t>
      </w:r>
      <w:r w:rsidR="00144A07" w:rsidRPr="006669E8">
        <w:rPr>
          <w:rFonts w:cs="Times New Roman"/>
          <w:b w:val="0"/>
          <w:bCs w:val="0"/>
          <w:color w:val="000000" w:themeColor="text1"/>
          <w:sz w:val="18"/>
          <w:szCs w:val="18"/>
        </w:rPr>
        <w:t xml:space="preserve"> achieved.</w:t>
      </w:r>
      <w:r w:rsidR="00144A07" w:rsidRPr="006669E8">
        <w:rPr>
          <w:color w:val="000000" w:themeColor="text1"/>
          <w:sz w:val="18"/>
          <w:szCs w:val="18"/>
        </w:rPr>
        <w:t xml:space="preserve"> </w:t>
      </w:r>
      <w:r w:rsidR="00144A07" w:rsidRPr="006669E8">
        <w:rPr>
          <w:b w:val="0"/>
          <w:bCs w:val="0"/>
          <w:color w:val="000000" w:themeColor="text1"/>
          <w:sz w:val="18"/>
          <w:szCs w:val="18"/>
        </w:rPr>
        <w:t>It also identifies any enablers or blockers to the progress so far.</w:t>
      </w:r>
      <w:r w:rsidR="00144A07" w:rsidRPr="006669E8">
        <w:rPr>
          <w:rFonts w:cs="Times New Roman"/>
          <w:b w:val="0"/>
          <w:bCs w:val="0"/>
          <w:color w:val="000000" w:themeColor="text1"/>
          <w:sz w:val="18"/>
          <w:szCs w:val="18"/>
        </w:rPr>
        <w:t xml:space="preserve"> </w:t>
      </w:r>
    </w:p>
    <w:p w14:paraId="28A54494" w14:textId="4D4BF3EB" w:rsidR="00705423" w:rsidRPr="00705423" w:rsidRDefault="00705423" w:rsidP="00705423">
      <w:pPr>
        <w:rPr>
          <w:rFonts w:ascii="Verdana" w:hAnsi="Verdana"/>
          <w:color w:val="000000" w:themeColor="text1"/>
          <w:sz w:val="18"/>
          <w:szCs w:val="18"/>
        </w:rPr>
      </w:pPr>
      <w:r w:rsidRPr="00705423">
        <w:rPr>
          <w:rFonts w:ascii="Verdana" w:hAnsi="Verdana"/>
          <w:color w:val="C00000"/>
          <w:sz w:val="18"/>
          <w:szCs w:val="18"/>
        </w:rPr>
        <w:t>Step 2</w:t>
      </w:r>
      <w:r>
        <w:rPr>
          <w:rFonts w:ascii="Verdana" w:hAnsi="Verdana"/>
          <w:color w:val="C00000"/>
          <w:sz w:val="18"/>
          <w:szCs w:val="18"/>
        </w:rPr>
        <w:t xml:space="preserve"> </w:t>
      </w:r>
      <w:r w:rsidRPr="00705423">
        <w:rPr>
          <w:rFonts w:ascii="Verdana" w:hAnsi="Verdana"/>
          <w:color w:val="000000" w:themeColor="text1"/>
          <w:sz w:val="18"/>
          <w:szCs w:val="18"/>
        </w:rPr>
        <w:t>is an analysis of progress against</w:t>
      </w:r>
      <w:r w:rsidR="00E50752">
        <w:rPr>
          <w:rFonts w:ascii="Verdana" w:hAnsi="Verdana"/>
          <w:color w:val="000000" w:themeColor="text1"/>
          <w:sz w:val="18"/>
          <w:szCs w:val="18"/>
        </w:rPr>
        <w:t xml:space="preserve"> imp</w:t>
      </w:r>
      <w:r w:rsidR="007D5E25">
        <w:rPr>
          <w:rFonts w:ascii="Verdana" w:hAnsi="Verdana"/>
          <w:color w:val="000000" w:themeColor="text1"/>
          <w:sz w:val="18"/>
          <w:szCs w:val="18"/>
        </w:rPr>
        <w:t>leme</w:t>
      </w:r>
      <w:r w:rsidR="00E50752">
        <w:rPr>
          <w:rFonts w:ascii="Verdana" w:hAnsi="Verdana"/>
          <w:color w:val="000000" w:themeColor="text1"/>
          <w:sz w:val="18"/>
          <w:szCs w:val="18"/>
        </w:rPr>
        <w:t>ntation of the</w:t>
      </w:r>
      <w:r w:rsidRPr="00705423">
        <w:rPr>
          <w:rFonts w:ascii="Verdana" w:hAnsi="Verdana"/>
          <w:color w:val="000000" w:themeColor="text1"/>
          <w:sz w:val="18"/>
          <w:szCs w:val="18"/>
        </w:rPr>
        <w:t xml:space="preserve"> PoA</w:t>
      </w:r>
      <w:r w:rsidR="007D5E25">
        <w:rPr>
          <w:rFonts w:ascii="Verdana" w:hAnsi="Verdana"/>
          <w:color w:val="000000" w:themeColor="text1"/>
          <w:sz w:val="18"/>
          <w:szCs w:val="18"/>
        </w:rPr>
        <w:t xml:space="preserve"> outputs/activities</w:t>
      </w:r>
      <w:r>
        <w:rPr>
          <w:rFonts w:ascii="Verdana" w:hAnsi="Verdana"/>
          <w:color w:val="000000" w:themeColor="text1"/>
          <w:sz w:val="18"/>
          <w:szCs w:val="18"/>
        </w:rPr>
        <w:t xml:space="preserve">, </w:t>
      </w:r>
      <w:r w:rsidR="007D5E25">
        <w:rPr>
          <w:rFonts w:ascii="Verdana" w:hAnsi="Verdana"/>
          <w:color w:val="000000" w:themeColor="text1"/>
          <w:sz w:val="18"/>
          <w:szCs w:val="18"/>
        </w:rPr>
        <w:t>and a look at the current prioritisation of activities, suggesting any changes that need to be made.</w:t>
      </w:r>
    </w:p>
    <w:p w14:paraId="78D04391" w14:textId="267755BA" w:rsidR="00A66CCC" w:rsidRPr="00BC579E" w:rsidRDefault="00705423" w:rsidP="00BC579E">
      <w:pPr>
        <w:pStyle w:val="Heading1"/>
      </w:pPr>
      <w:r w:rsidRPr="00144A07">
        <w:rPr>
          <w:rFonts w:cs="Times New Roman"/>
          <w:b w:val="0"/>
          <w:bCs w:val="0"/>
          <w:iCs w:val="0"/>
          <w:sz w:val="18"/>
          <w:szCs w:val="18"/>
        </w:rPr>
        <w:t>Step 3</w:t>
      </w:r>
      <w:r w:rsidR="002956D4">
        <w:rPr>
          <w:color w:val="000000" w:themeColor="text1"/>
          <w:sz w:val="18"/>
          <w:szCs w:val="18"/>
        </w:rPr>
        <w:t xml:space="preserve"> </w:t>
      </w:r>
      <w:r w:rsidR="002956D4" w:rsidRPr="00BC579E">
        <w:rPr>
          <w:b w:val="0"/>
          <w:bCs w:val="0"/>
          <w:color w:val="000000" w:themeColor="text1"/>
          <w:sz w:val="18"/>
          <w:szCs w:val="18"/>
        </w:rPr>
        <w:t>includes leadership</w:t>
      </w:r>
      <w:r w:rsidR="002956D4">
        <w:rPr>
          <w:color w:val="000000" w:themeColor="text1"/>
          <w:sz w:val="18"/>
          <w:szCs w:val="18"/>
        </w:rPr>
        <w:t xml:space="preserve"> </w:t>
      </w:r>
      <w:r w:rsidR="00144A07" w:rsidRPr="00BC579E">
        <w:rPr>
          <w:rFonts w:cs="Times New Roman"/>
          <w:b w:val="0"/>
          <w:bCs w:val="0"/>
          <w:iCs w:val="0"/>
          <w:color w:val="000000" w:themeColor="text1"/>
          <w:sz w:val="18"/>
          <w:szCs w:val="18"/>
        </w:rPr>
        <w:t xml:space="preserve">and </w:t>
      </w:r>
      <w:r w:rsidR="002956D4">
        <w:rPr>
          <w:rFonts w:cs="Times New Roman"/>
          <w:b w:val="0"/>
          <w:bCs w:val="0"/>
          <w:iCs w:val="0"/>
          <w:color w:val="000000" w:themeColor="text1"/>
          <w:sz w:val="18"/>
          <w:szCs w:val="18"/>
        </w:rPr>
        <w:t xml:space="preserve">is </w:t>
      </w:r>
      <w:r w:rsidR="00144A07" w:rsidRPr="00BC579E">
        <w:rPr>
          <w:rFonts w:cs="Times New Roman"/>
          <w:b w:val="0"/>
          <w:bCs w:val="0"/>
          <w:iCs w:val="0"/>
          <w:color w:val="000000" w:themeColor="text1"/>
          <w:sz w:val="18"/>
          <w:szCs w:val="18"/>
        </w:rPr>
        <w:t>an opportunity to review the CVA vision to ensure it remains realistic/relevant</w:t>
      </w:r>
      <w:r w:rsidR="002956D4" w:rsidRPr="00BC579E">
        <w:rPr>
          <w:rFonts w:cs="Times New Roman"/>
          <w:b w:val="0"/>
          <w:bCs w:val="0"/>
          <w:iCs w:val="0"/>
          <w:color w:val="000000" w:themeColor="text1"/>
          <w:sz w:val="18"/>
          <w:szCs w:val="18"/>
        </w:rPr>
        <w:t xml:space="preserve"> and </w:t>
      </w:r>
      <w:r w:rsidR="002956D4">
        <w:rPr>
          <w:b w:val="0"/>
          <w:bCs w:val="0"/>
          <w:color w:val="000000" w:themeColor="text1"/>
          <w:sz w:val="18"/>
          <w:szCs w:val="18"/>
        </w:rPr>
        <w:t xml:space="preserve">provides a </w:t>
      </w:r>
      <w:r w:rsidR="008160E3" w:rsidRPr="00BC579E">
        <w:rPr>
          <w:b w:val="0"/>
          <w:bCs w:val="0"/>
          <w:color w:val="000000" w:themeColor="text1"/>
          <w:sz w:val="18"/>
          <w:szCs w:val="18"/>
        </w:rPr>
        <w:t>presentation of the revised</w:t>
      </w:r>
      <w:r w:rsidR="0034618C" w:rsidRPr="00BC579E">
        <w:rPr>
          <w:b w:val="0"/>
          <w:bCs w:val="0"/>
          <w:color w:val="000000" w:themeColor="text1"/>
          <w:sz w:val="18"/>
          <w:szCs w:val="18"/>
        </w:rPr>
        <w:t xml:space="preserve"> PoA</w:t>
      </w:r>
      <w:r w:rsidR="007D5E25" w:rsidRPr="00BC579E">
        <w:rPr>
          <w:b w:val="0"/>
          <w:bCs w:val="0"/>
          <w:color w:val="000000" w:themeColor="text1"/>
          <w:sz w:val="18"/>
          <w:szCs w:val="18"/>
        </w:rPr>
        <w:t>, that will cover the rest of the programme period.</w:t>
      </w:r>
    </w:p>
    <w:p w14:paraId="7407BE2C" w14:textId="77777777" w:rsidR="0034618C" w:rsidRPr="00DF35AE" w:rsidRDefault="0034618C" w:rsidP="0034618C">
      <w:pPr>
        <w:rPr>
          <w:rFonts w:ascii="Verdana" w:hAnsi="Verdana"/>
          <w:b/>
          <w:bCs/>
          <w:color w:val="000000" w:themeColor="text1"/>
          <w:sz w:val="18"/>
          <w:szCs w:val="18"/>
        </w:rPr>
      </w:pPr>
    </w:p>
    <w:p w14:paraId="2851E187" w14:textId="2B04F8F9" w:rsidR="00672061" w:rsidRPr="00DF35AE" w:rsidRDefault="00672061" w:rsidP="00144A07">
      <w:pPr>
        <w:pStyle w:val="Heading1"/>
      </w:pPr>
      <w:r w:rsidRPr="00DF35AE">
        <w:t xml:space="preserve">Participants </w:t>
      </w:r>
    </w:p>
    <w:p w14:paraId="7E5CAB70" w14:textId="17E131F4" w:rsidR="006D6346" w:rsidRDefault="006D6346" w:rsidP="006669E8">
      <w:pPr>
        <w:tabs>
          <w:tab w:val="left" w:pos="860"/>
        </w:tabs>
        <w:spacing w:after="0" w:line="264" w:lineRule="auto"/>
        <w:ind w:right="115"/>
        <w:jc w:val="both"/>
        <w:rPr>
          <w:rFonts w:ascii="Verdana" w:eastAsia="Arial" w:hAnsi="Verdana" w:cstheme="minorBidi"/>
          <w:sz w:val="18"/>
          <w:szCs w:val="18"/>
        </w:rPr>
      </w:pPr>
      <w:r w:rsidRPr="006669E8">
        <w:rPr>
          <w:rFonts w:ascii="Verdana" w:eastAsia="Arial" w:hAnsi="Verdana" w:cstheme="minorBidi"/>
          <w:sz w:val="18"/>
          <w:szCs w:val="18"/>
        </w:rPr>
        <w:t>Ideally</w:t>
      </w:r>
      <w:r w:rsidR="00A744F5" w:rsidRPr="006669E8">
        <w:rPr>
          <w:rFonts w:ascii="Verdana" w:eastAsia="Arial" w:hAnsi="Verdana" w:cstheme="minorBidi"/>
          <w:sz w:val="18"/>
          <w:szCs w:val="18"/>
        </w:rPr>
        <w:t>,</w:t>
      </w:r>
      <w:r w:rsidRPr="006669E8">
        <w:rPr>
          <w:rFonts w:ascii="Verdana" w:eastAsia="Arial" w:hAnsi="Verdana" w:cstheme="minorBidi"/>
          <w:sz w:val="18"/>
          <w:szCs w:val="18"/>
        </w:rPr>
        <w:t xml:space="preserve"> </w:t>
      </w:r>
      <w:r w:rsidR="00A744F5" w:rsidRPr="006669E8">
        <w:rPr>
          <w:rFonts w:ascii="Verdana" w:eastAsia="Arial" w:hAnsi="Verdana" w:cstheme="minorBidi"/>
          <w:sz w:val="18"/>
          <w:szCs w:val="18"/>
        </w:rPr>
        <w:t>the</w:t>
      </w:r>
      <w:r w:rsidRPr="006669E8">
        <w:rPr>
          <w:rFonts w:ascii="Verdana" w:eastAsia="Arial" w:hAnsi="Verdana" w:cstheme="minorBidi"/>
          <w:sz w:val="18"/>
          <w:szCs w:val="18"/>
        </w:rPr>
        <w:t xml:space="preserve"> staff who have most been involved in CVA</w:t>
      </w:r>
      <w:r w:rsidR="00A744F5" w:rsidRPr="006669E8">
        <w:rPr>
          <w:rFonts w:ascii="Verdana" w:eastAsia="Arial" w:hAnsi="Verdana" w:cstheme="minorBidi"/>
          <w:sz w:val="18"/>
          <w:szCs w:val="18"/>
        </w:rPr>
        <w:t xml:space="preserve"> activities</w:t>
      </w:r>
      <w:r w:rsidRPr="006669E8">
        <w:rPr>
          <w:rFonts w:ascii="Verdana" w:eastAsia="Arial" w:hAnsi="Verdana" w:cstheme="minorBidi"/>
          <w:sz w:val="18"/>
          <w:szCs w:val="18"/>
        </w:rPr>
        <w:t xml:space="preserve"> </w:t>
      </w:r>
      <w:r w:rsidR="00A744F5" w:rsidRPr="006669E8">
        <w:rPr>
          <w:rFonts w:ascii="Verdana" w:eastAsia="Arial" w:hAnsi="Verdana" w:cstheme="minorBidi"/>
          <w:sz w:val="18"/>
          <w:szCs w:val="18"/>
        </w:rPr>
        <w:t xml:space="preserve">should </w:t>
      </w:r>
      <w:r w:rsidRPr="006669E8">
        <w:rPr>
          <w:rFonts w:ascii="Verdana" w:eastAsia="Arial" w:hAnsi="Verdana" w:cstheme="minorBidi"/>
          <w:sz w:val="18"/>
          <w:szCs w:val="18"/>
        </w:rPr>
        <w:t>participate in the workshop. It is particularly important to have representatives</w:t>
      </w:r>
      <w:r w:rsidR="00A744F5" w:rsidRPr="006669E8">
        <w:rPr>
          <w:rFonts w:ascii="Verdana" w:eastAsia="Arial" w:hAnsi="Verdana" w:cstheme="minorBidi"/>
          <w:sz w:val="18"/>
          <w:szCs w:val="18"/>
        </w:rPr>
        <w:t>/heads</w:t>
      </w:r>
      <w:r w:rsidRPr="006669E8">
        <w:rPr>
          <w:rFonts w:ascii="Verdana" w:eastAsia="Arial" w:hAnsi="Verdana" w:cstheme="minorBidi"/>
          <w:sz w:val="18"/>
          <w:szCs w:val="18"/>
        </w:rPr>
        <w:t xml:space="preserve"> of </w:t>
      </w:r>
      <w:r w:rsidR="00A744F5" w:rsidRPr="006669E8">
        <w:rPr>
          <w:rFonts w:ascii="Verdana" w:eastAsia="Arial" w:hAnsi="Verdana" w:cstheme="minorBidi"/>
          <w:sz w:val="18"/>
          <w:szCs w:val="18"/>
        </w:rPr>
        <w:t>P</w:t>
      </w:r>
      <w:r w:rsidRPr="006669E8">
        <w:rPr>
          <w:rFonts w:ascii="Verdana" w:eastAsia="Arial" w:hAnsi="Verdana" w:cstheme="minorBidi"/>
          <w:sz w:val="18"/>
          <w:szCs w:val="18"/>
        </w:rPr>
        <w:t xml:space="preserve">rogrammes, </w:t>
      </w:r>
      <w:r w:rsidR="00A744F5" w:rsidRPr="006669E8">
        <w:rPr>
          <w:rFonts w:ascii="Verdana" w:eastAsia="Arial" w:hAnsi="Verdana" w:cstheme="minorBidi"/>
          <w:sz w:val="18"/>
          <w:szCs w:val="18"/>
        </w:rPr>
        <w:t>L</w:t>
      </w:r>
      <w:r w:rsidRPr="006669E8">
        <w:rPr>
          <w:rFonts w:ascii="Verdana" w:eastAsia="Arial" w:hAnsi="Verdana" w:cstheme="minorBidi"/>
          <w:sz w:val="18"/>
          <w:szCs w:val="18"/>
        </w:rPr>
        <w:t xml:space="preserve">ogistics, PMER, HR, </w:t>
      </w:r>
      <w:r w:rsidR="00A744F5" w:rsidRPr="006669E8">
        <w:rPr>
          <w:rFonts w:ascii="Verdana" w:eastAsia="Arial" w:hAnsi="Verdana" w:cstheme="minorBidi"/>
          <w:sz w:val="18"/>
          <w:szCs w:val="18"/>
        </w:rPr>
        <w:t>F</w:t>
      </w:r>
      <w:r w:rsidRPr="006669E8">
        <w:rPr>
          <w:rFonts w:ascii="Verdana" w:eastAsia="Arial" w:hAnsi="Verdana" w:cstheme="minorBidi"/>
          <w:sz w:val="18"/>
          <w:szCs w:val="18"/>
        </w:rPr>
        <w:t>inance etc.</w:t>
      </w:r>
      <w:r w:rsidR="00A744F5" w:rsidRPr="006669E8">
        <w:rPr>
          <w:rFonts w:ascii="Verdana" w:eastAsia="Arial" w:hAnsi="Verdana" w:cstheme="minorBidi"/>
          <w:sz w:val="18"/>
          <w:szCs w:val="18"/>
        </w:rPr>
        <w:t xml:space="preserve"> </w:t>
      </w:r>
      <w:r w:rsidRPr="006669E8">
        <w:rPr>
          <w:rFonts w:ascii="Verdana" w:eastAsia="Arial" w:hAnsi="Verdana" w:cstheme="minorBidi"/>
          <w:sz w:val="18"/>
          <w:szCs w:val="18"/>
        </w:rPr>
        <w:t xml:space="preserve">Approximately </w:t>
      </w:r>
      <w:r w:rsidR="00A744F5" w:rsidRPr="006669E8">
        <w:rPr>
          <w:rFonts w:ascii="Verdana" w:eastAsia="Arial" w:hAnsi="Verdana" w:cstheme="minorBidi"/>
          <w:sz w:val="18"/>
          <w:szCs w:val="18"/>
        </w:rPr>
        <w:t xml:space="preserve">total </w:t>
      </w:r>
      <w:r w:rsidRPr="006669E8">
        <w:rPr>
          <w:rFonts w:ascii="Verdana" w:eastAsia="Arial" w:hAnsi="Verdana" w:cstheme="minorBidi"/>
          <w:sz w:val="18"/>
          <w:szCs w:val="18"/>
        </w:rPr>
        <w:t xml:space="preserve">15 participants </w:t>
      </w:r>
      <w:r w:rsidR="6756FF6D" w:rsidRPr="006669E8">
        <w:rPr>
          <w:rFonts w:ascii="Verdana" w:eastAsia="Arial" w:hAnsi="Verdana" w:cstheme="minorBidi"/>
          <w:sz w:val="18"/>
          <w:szCs w:val="18"/>
        </w:rPr>
        <w:t>are</w:t>
      </w:r>
      <w:r w:rsidR="00A744F5" w:rsidRPr="006669E8">
        <w:rPr>
          <w:rFonts w:ascii="Verdana" w:eastAsia="Arial" w:hAnsi="Verdana" w:cstheme="minorBidi"/>
          <w:sz w:val="18"/>
          <w:szCs w:val="18"/>
        </w:rPr>
        <w:t xml:space="preserve"> </w:t>
      </w:r>
      <w:r w:rsidRPr="006669E8">
        <w:rPr>
          <w:rFonts w:ascii="Verdana" w:eastAsia="Arial" w:hAnsi="Verdana" w:cstheme="minorBidi"/>
          <w:sz w:val="18"/>
          <w:szCs w:val="18"/>
        </w:rPr>
        <w:t>ideal.</w:t>
      </w:r>
    </w:p>
    <w:p w14:paraId="5085F179" w14:textId="77777777" w:rsidR="000F3810" w:rsidRDefault="000F3810" w:rsidP="006669E8">
      <w:pPr>
        <w:tabs>
          <w:tab w:val="left" w:pos="860"/>
        </w:tabs>
        <w:spacing w:after="0" w:line="264" w:lineRule="auto"/>
        <w:ind w:right="115"/>
        <w:jc w:val="both"/>
        <w:rPr>
          <w:rFonts w:ascii="Verdana" w:eastAsia="Arial" w:hAnsi="Verdana" w:cstheme="minorBidi"/>
          <w:sz w:val="18"/>
          <w:szCs w:val="18"/>
        </w:rPr>
      </w:pPr>
    </w:p>
    <w:p w14:paraId="6D02FE64" w14:textId="77777777" w:rsidR="000F3810" w:rsidRDefault="000F3810" w:rsidP="000F3810">
      <w:pPr>
        <w:pStyle w:val="Heading1"/>
      </w:pPr>
      <w:r>
        <w:t>Review team</w:t>
      </w:r>
    </w:p>
    <w:p w14:paraId="7B46FA73" w14:textId="1B547801" w:rsidR="000F3810" w:rsidRDefault="000F3810" w:rsidP="000F3810">
      <w:pPr>
        <w:rPr>
          <w:rFonts w:ascii="Verdana" w:hAnsi="Verdana"/>
          <w:sz w:val="18"/>
          <w:szCs w:val="18"/>
        </w:rPr>
      </w:pPr>
      <w:r w:rsidRPr="639608FA">
        <w:rPr>
          <w:rFonts w:ascii="Verdana" w:hAnsi="Verdana"/>
          <w:sz w:val="18"/>
          <w:szCs w:val="18"/>
        </w:rPr>
        <w:t xml:space="preserve">The review will be conducted by the NS CVA Focal Point and PMER. Where available, the CVA Preparedness Delegate and/or partner NS or IFRC MEAL or PMER Advisors can support and take appropriate roles as necessary, either as review co-leads in-country or through remote support. </w:t>
      </w:r>
      <w:r>
        <w:rPr>
          <w:rFonts w:ascii="Verdana" w:hAnsi="Verdana"/>
          <w:sz w:val="18"/>
          <w:szCs w:val="18"/>
        </w:rPr>
        <w:t>The CVA TWG are also required to support the whole process and can take various roles as required during the workshop.</w:t>
      </w:r>
    </w:p>
    <w:p w14:paraId="7C83DE48" w14:textId="77777777" w:rsidR="00B20949" w:rsidRDefault="00B20949" w:rsidP="000F3810">
      <w:pPr>
        <w:rPr>
          <w:rFonts w:ascii="Verdana" w:hAnsi="Verdana"/>
          <w:sz w:val="18"/>
          <w:szCs w:val="18"/>
        </w:rPr>
      </w:pPr>
    </w:p>
    <w:p w14:paraId="60CC49C2" w14:textId="57193144" w:rsidR="00B20949" w:rsidRPr="00B20949" w:rsidRDefault="00B20949" w:rsidP="00B20949">
      <w:pPr>
        <w:pStyle w:val="Heading1"/>
      </w:pPr>
      <w:r w:rsidRPr="00B20949">
        <w:t>Expected outputs</w:t>
      </w:r>
    </w:p>
    <w:p w14:paraId="7F861D26" w14:textId="43174D3E" w:rsidR="00B20949" w:rsidRPr="000F3810" w:rsidRDefault="00107595" w:rsidP="004D3A09">
      <w:pPr>
        <w:pStyle w:val="BodyText"/>
        <w:spacing w:line="276" w:lineRule="auto"/>
        <w:jc w:val="both"/>
        <w:rPr>
          <w:rFonts w:ascii="Verdana" w:hAnsi="Verdana"/>
          <w:sz w:val="18"/>
          <w:szCs w:val="18"/>
        </w:rPr>
      </w:pPr>
      <w:r w:rsidRPr="00A61503">
        <w:rPr>
          <w:rFonts w:ascii="Verdana" w:hAnsi="Verdana"/>
          <w:sz w:val="18"/>
          <w:szCs w:val="18"/>
        </w:rPr>
        <w:t>A report should be completed for the review, detailing findings, learning</w:t>
      </w:r>
      <w:r>
        <w:rPr>
          <w:rFonts w:ascii="Verdana" w:hAnsi="Verdana"/>
          <w:sz w:val="18"/>
          <w:szCs w:val="18"/>
        </w:rPr>
        <w:t>, CVA organisational preparedness and operational readiness levels</w:t>
      </w:r>
      <w:r w:rsidR="00087196">
        <w:rPr>
          <w:rFonts w:ascii="Verdana" w:hAnsi="Verdana"/>
          <w:sz w:val="18"/>
          <w:szCs w:val="18"/>
        </w:rPr>
        <w:t xml:space="preserve"> at mid-term</w:t>
      </w:r>
      <w:r>
        <w:rPr>
          <w:rFonts w:ascii="Verdana" w:hAnsi="Verdana"/>
          <w:sz w:val="18"/>
          <w:szCs w:val="18"/>
        </w:rPr>
        <w:t>,</w:t>
      </w:r>
      <w:r w:rsidRPr="00A61503">
        <w:rPr>
          <w:rFonts w:ascii="Verdana" w:hAnsi="Verdana"/>
          <w:sz w:val="18"/>
          <w:szCs w:val="18"/>
        </w:rPr>
        <w:t xml:space="preserve"> </w:t>
      </w:r>
      <w:r w:rsidR="00087196">
        <w:rPr>
          <w:rFonts w:ascii="Verdana" w:hAnsi="Verdana"/>
          <w:sz w:val="18"/>
          <w:szCs w:val="18"/>
        </w:rPr>
        <w:t xml:space="preserve">any revisions made to the PoA </w:t>
      </w:r>
      <w:r w:rsidRPr="00A61503">
        <w:rPr>
          <w:rFonts w:ascii="Verdana" w:hAnsi="Verdana"/>
          <w:sz w:val="18"/>
          <w:szCs w:val="18"/>
        </w:rPr>
        <w:t>and recommendations. The draft report should also be passed to partner NS or IFRC for feedback and support in compiling the final version.</w:t>
      </w:r>
    </w:p>
    <w:p w14:paraId="34716C83" w14:textId="71A281BE" w:rsidR="006D6346" w:rsidRDefault="006D6346" w:rsidP="00EB283F">
      <w:pPr>
        <w:pStyle w:val="Level1Bullets"/>
        <w:numPr>
          <w:ilvl w:val="0"/>
          <w:numId w:val="0"/>
        </w:numPr>
        <w:jc w:val="both"/>
        <w:rPr>
          <w:rFonts w:ascii="Verdana" w:hAnsi="Verdana"/>
          <w:sz w:val="18"/>
          <w:szCs w:val="18"/>
        </w:rPr>
      </w:pPr>
    </w:p>
    <w:p w14:paraId="3EA05333" w14:textId="7C0C8E8A" w:rsidR="00DF35AE" w:rsidRDefault="00DF35AE" w:rsidP="00DF35AE">
      <w:pPr>
        <w:pStyle w:val="Level1Bullets"/>
        <w:numPr>
          <w:ilvl w:val="0"/>
          <w:numId w:val="0"/>
        </w:numPr>
        <w:jc w:val="both"/>
        <w:rPr>
          <w:color w:val="C00000"/>
        </w:rPr>
      </w:pPr>
      <w:r w:rsidRPr="008B039D">
        <w:rPr>
          <w:rFonts w:ascii="Verdana" w:hAnsi="Verdana" w:cs="Arial"/>
          <w:b/>
          <w:bCs/>
          <w:iCs/>
          <w:color w:val="C00000"/>
        </w:rPr>
        <w:t>Example agenda</w:t>
      </w:r>
      <w:r w:rsidRPr="008B039D">
        <w:rPr>
          <w:color w:val="C00000"/>
        </w:rPr>
        <w:t xml:space="preserve"> </w:t>
      </w:r>
    </w:p>
    <w:p w14:paraId="08C5428A" w14:textId="77777777" w:rsidR="00516ED7" w:rsidRPr="008B039D" w:rsidRDefault="00516ED7" w:rsidP="00DF35AE">
      <w:pPr>
        <w:pStyle w:val="Level1Bullets"/>
        <w:numPr>
          <w:ilvl w:val="0"/>
          <w:numId w:val="0"/>
        </w:numPr>
        <w:jc w:val="both"/>
        <w:rPr>
          <w:color w:val="C00000"/>
        </w:rPr>
      </w:pPr>
    </w:p>
    <w:tbl>
      <w:tblPr>
        <w:tblW w:w="9776" w:type="dxa"/>
        <w:tblLook w:val="04A0" w:firstRow="1" w:lastRow="0" w:firstColumn="1" w:lastColumn="0" w:noHBand="0" w:noVBand="1"/>
      </w:tblPr>
      <w:tblGrid>
        <w:gridCol w:w="2122"/>
        <w:gridCol w:w="7654"/>
      </w:tblGrid>
      <w:tr w:rsidR="008533D7" w:rsidRPr="00E64EB6" w14:paraId="492EC36A" w14:textId="77777777" w:rsidTr="1115FBD5">
        <w:trPr>
          <w:trHeight w:val="300"/>
        </w:trPr>
        <w:tc>
          <w:tcPr>
            <w:tcW w:w="2122"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5EC30E5D" w14:textId="77777777" w:rsidR="008533D7" w:rsidRPr="00E64EB6" w:rsidRDefault="008533D7" w:rsidP="00A51F43">
            <w:pPr>
              <w:spacing w:after="0"/>
              <w:rPr>
                <w:rFonts w:ascii="Calibri" w:hAnsi="Calibri" w:cs="Calibri"/>
                <w:b/>
                <w:bCs/>
                <w:color w:val="000000"/>
              </w:rPr>
            </w:pPr>
            <w:r w:rsidRPr="00E64EB6">
              <w:rPr>
                <w:rFonts w:ascii="Calibri" w:hAnsi="Calibri" w:cs="Calibri"/>
                <w:b/>
                <w:bCs/>
                <w:color w:val="000000"/>
              </w:rPr>
              <w:t>Day 1</w:t>
            </w:r>
          </w:p>
        </w:tc>
        <w:tc>
          <w:tcPr>
            <w:tcW w:w="765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C0AE637" w14:textId="77777777" w:rsidR="008533D7" w:rsidRPr="00E64EB6" w:rsidRDefault="008533D7" w:rsidP="00A51F43">
            <w:pPr>
              <w:spacing w:after="0"/>
              <w:rPr>
                <w:rFonts w:ascii="Calibri" w:hAnsi="Calibri" w:cs="Calibri"/>
                <w:color w:val="000000"/>
              </w:rPr>
            </w:pPr>
            <w:r w:rsidRPr="00E64EB6">
              <w:rPr>
                <w:rFonts w:ascii="Calibri" w:hAnsi="Calibri" w:cs="Calibri"/>
                <w:color w:val="000000"/>
              </w:rPr>
              <w:t> </w:t>
            </w:r>
          </w:p>
        </w:tc>
      </w:tr>
      <w:tr w:rsidR="008533D7" w:rsidRPr="00E64EB6" w14:paraId="2D051C94" w14:textId="77777777" w:rsidTr="1115FBD5">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20BA807" w14:textId="4B208128" w:rsidR="008533D7" w:rsidRPr="00E64EB6" w:rsidRDefault="000C366A" w:rsidP="00A51F43">
            <w:pPr>
              <w:spacing w:after="0"/>
              <w:rPr>
                <w:rFonts w:ascii="Calibri" w:hAnsi="Calibri" w:cs="Calibri"/>
                <w:color w:val="000000"/>
              </w:rPr>
            </w:pPr>
            <w:r>
              <w:rPr>
                <w:rFonts w:ascii="Calibri" w:hAnsi="Calibri" w:cs="Calibri"/>
                <w:color w:val="000000"/>
              </w:rPr>
              <w:t>9.00</w:t>
            </w:r>
            <w:r w:rsidR="008533D7" w:rsidRPr="00E64EB6">
              <w:rPr>
                <w:rFonts w:ascii="Calibri" w:hAnsi="Calibri" w:cs="Calibri"/>
                <w:color w:val="000000"/>
              </w:rPr>
              <w:t xml:space="preserve"> - 9:</w:t>
            </w:r>
            <w:r w:rsidR="008533D7">
              <w:rPr>
                <w:rFonts w:ascii="Calibri" w:hAnsi="Calibri" w:cs="Calibri"/>
                <w:color w:val="000000"/>
              </w:rPr>
              <w:t>30</w:t>
            </w:r>
          </w:p>
        </w:tc>
        <w:tc>
          <w:tcPr>
            <w:tcW w:w="7654" w:type="dxa"/>
            <w:tcBorders>
              <w:top w:val="nil"/>
              <w:left w:val="nil"/>
              <w:bottom w:val="single" w:sz="4" w:space="0" w:color="auto"/>
              <w:right w:val="single" w:sz="4" w:space="0" w:color="auto"/>
            </w:tcBorders>
            <w:shd w:val="clear" w:color="auto" w:fill="auto"/>
            <w:noWrap/>
            <w:vAlign w:val="bottom"/>
            <w:hideMark/>
          </w:tcPr>
          <w:p w14:paraId="3439EB50" w14:textId="537F50F1" w:rsidR="008533D7" w:rsidRPr="00E64EB6" w:rsidRDefault="08048CD5" w:rsidP="00A51F43">
            <w:pPr>
              <w:spacing w:after="0"/>
              <w:rPr>
                <w:rFonts w:ascii="Calibri" w:hAnsi="Calibri" w:cs="Calibri"/>
                <w:b/>
                <w:bCs/>
                <w:color w:val="000000"/>
              </w:rPr>
            </w:pPr>
            <w:r w:rsidRPr="0E431ACE">
              <w:rPr>
                <w:rFonts w:ascii="Calibri" w:hAnsi="Calibri" w:cs="Calibri"/>
                <w:b/>
                <w:bCs/>
                <w:color w:val="000000" w:themeColor="text1"/>
              </w:rPr>
              <w:t>Welcome; Introduction and overview of CVAP</w:t>
            </w:r>
            <w:r w:rsidR="5F4FAB0D" w:rsidRPr="0E431ACE">
              <w:rPr>
                <w:rFonts w:ascii="Calibri" w:hAnsi="Calibri" w:cs="Calibri"/>
                <w:b/>
                <w:bCs/>
                <w:color w:val="000000" w:themeColor="text1"/>
              </w:rPr>
              <w:t xml:space="preserve"> </w:t>
            </w:r>
          </w:p>
        </w:tc>
      </w:tr>
      <w:tr w:rsidR="000C366A" w:rsidRPr="00E64EB6" w14:paraId="59292F5A" w14:textId="77777777" w:rsidTr="1115FBD5">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390256D9" w14:textId="4752BA9B" w:rsidR="000C366A" w:rsidRPr="00E64EB6" w:rsidRDefault="000C366A" w:rsidP="000C366A">
            <w:pPr>
              <w:spacing w:after="0"/>
              <w:rPr>
                <w:rFonts w:ascii="Calibri" w:hAnsi="Calibri" w:cs="Calibri"/>
                <w:color w:val="000000"/>
              </w:rPr>
            </w:pPr>
            <w:r>
              <w:rPr>
                <w:rFonts w:ascii="Calibri" w:hAnsi="Calibri" w:cs="Calibri"/>
                <w:color w:val="000000"/>
              </w:rPr>
              <w:t xml:space="preserve">9:30 – 11:30 </w:t>
            </w:r>
          </w:p>
        </w:tc>
        <w:tc>
          <w:tcPr>
            <w:tcW w:w="7654" w:type="dxa"/>
            <w:tcBorders>
              <w:top w:val="nil"/>
              <w:left w:val="nil"/>
              <w:bottom w:val="single" w:sz="4" w:space="0" w:color="auto"/>
              <w:right w:val="single" w:sz="4" w:space="0" w:color="auto"/>
            </w:tcBorders>
            <w:shd w:val="clear" w:color="auto" w:fill="auto"/>
            <w:noWrap/>
            <w:vAlign w:val="bottom"/>
          </w:tcPr>
          <w:p w14:paraId="29CA83A6" w14:textId="7F7230EB" w:rsidR="000C366A" w:rsidRPr="00E64EB6" w:rsidDel="00D2380E" w:rsidRDefault="4FC63E07" w:rsidP="000C366A">
            <w:pPr>
              <w:spacing w:after="0"/>
              <w:rPr>
                <w:rFonts w:ascii="Calibri" w:hAnsi="Calibri" w:cs="Calibri"/>
                <w:b/>
                <w:bCs/>
                <w:color w:val="000000"/>
              </w:rPr>
            </w:pPr>
            <w:r w:rsidRPr="006669E8">
              <w:rPr>
                <w:rFonts w:ascii="Calibri" w:hAnsi="Calibri" w:cs="Calibri"/>
                <w:b/>
                <w:bCs/>
                <w:color w:val="000000" w:themeColor="text1"/>
              </w:rPr>
              <w:t>Updat</w:t>
            </w:r>
            <w:r w:rsidR="002956D4" w:rsidRPr="006669E8">
              <w:rPr>
                <w:rFonts w:ascii="Calibri" w:hAnsi="Calibri" w:cs="Calibri"/>
                <w:b/>
                <w:bCs/>
                <w:color w:val="000000" w:themeColor="text1"/>
              </w:rPr>
              <w:t>ing</w:t>
            </w:r>
            <w:r w:rsidRPr="006669E8">
              <w:rPr>
                <w:rFonts w:ascii="Calibri" w:hAnsi="Calibri" w:cs="Calibri"/>
                <w:b/>
                <w:bCs/>
                <w:color w:val="000000" w:themeColor="text1"/>
              </w:rPr>
              <w:t xml:space="preserve"> CVA self-capacity assessment and CVA organisational preparedness </w:t>
            </w:r>
            <w:r w:rsidR="0545C61B" w:rsidRPr="006669E8">
              <w:rPr>
                <w:rFonts w:ascii="Calibri" w:hAnsi="Calibri" w:cs="Calibri"/>
                <w:b/>
                <w:bCs/>
                <w:color w:val="000000" w:themeColor="text1"/>
              </w:rPr>
              <w:t>capacity</w:t>
            </w:r>
            <w:r w:rsidRPr="006669E8">
              <w:rPr>
                <w:rFonts w:ascii="Calibri" w:hAnsi="Calibri" w:cs="Calibri"/>
                <w:b/>
                <w:bCs/>
                <w:color w:val="000000" w:themeColor="text1"/>
              </w:rPr>
              <w:t xml:space="preserve"> </w:t>
            </w:r>
            <w:r w:rsidR="002956D4" w:rsidRPr="006669E8">
              <w:rPr>
                <w:rFonts w:ascii="Calibri" w:hAnsi="Calibri" w:cs="Calibri"/>
                <w:b/>
                <w:bCs/>
                <w:color w:val="000000" w:themeColor="text1"/>
              </w:rPr>
              <w:t>(</w:t>
            </w:r>
            <w:r w:rsidR="7B6DFF7E" w:rsidRPr="006669E8">
              <w:rPr>
                <w:rFonts w:ascii="Calibri" w:hAnsi="Calibri" w:cs="Calibri"/>
                <w:b/>
                <w:bCs/>
                <w:color w:val="000000" w:themeColor="text1"/>
              </w:rPr>
              <w:t>mid-term</w:t>
            </w:r>
            <w:r w:rsidR="002956D4" w:rsidRPr="006669E8">
              <w:rPr>
                <w:rFonts w:ascii="Calibri" w:hAnsi="Calibri" w:cs="Calibri"/>
                <w:b/>
                <w:bCs/>
                <w:color w:val="000000" w:themeColor="text1"/>
              </w:rPr>
              <w:t>)</w:t>
            </w:r>
          </w:p>
        </w:tc>
      </w:tr>
      <w:tr w:rsidR="000C366A" w:rsidRPr="00E64EB6" w14:paraId="219B35A7" w14:textId="77777777" w:rsidTr="1115FBD5">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260838B6" w14:textId="06383A57" w:rsidR="000C366A" w:rsidRPr="00E64EB6" w:rsidRDefault="000C366A" w:rsidP="000C366A">
            <w:pPr>
              <w:spacing w:after="0"/>
              <w:rPr>
                <w:rFonts w:ascii="Calibri" w:hAnsi="Calibri" w:cs="Calibri"/>
                <w:color w:val="000000"/>
              </w:rPr>
            </w:pPr>
            <w:r w:rsidRPr="00E64EB6">
              <w:rPr>
                <w:rFonts w:ascii="Calibri" w:hAnsi="Calibri" w:cs="Calibri"/>
                <w:color w:val="000000"/>
              </w:rPr>
              <w:t>1</w:t>
            </w:r>
            <w:r>
              <w:rPr>
                <w:rFonts w:ascii="Calibri" w:hAnsi="Calibri" w:cs="Calibri"/>
                <w:color w:val="000000"/>
              </w:rPr>
              <w:t>1</w:t>
            </w:r>
            <w:r w:rsidRPr="00E64EB6">
              <w:rPr>
                <w:rFonts w:ascii="Calibri" w:hAnsi="Calibri" w:cs="Calibri"/>
                <w:color w:val="000000"/>
              </w:rPr>
              <w:t>:</w:t>
            </w:r>
            <w:r>
              <w:rPr>
                <w:rFonts w:ascii="Calibri" w:hAnsi="Calibri" w:cs="Calibri"/>
                <w:color w:val="000000"/>
              </w:rPr>
              <w:t>30 –</w:t>
            </w:r>
            <w:r w:rsidRPr="00E64EB6">
              <w:rPr>
                <w:rFonts w:ascii="Calibri" w:hAnsi="Calibri" w:cs="Calibri"/>
                <w:color w:val="000000"/>
              </w:rPr>
              <w:t xml:space="preserve"> </w:t>
            </w:r>
            <w:r>
              <w:rPr>
                <w:rFonts w:ascii="Calibri" w:hAnsi="Calibri" w:cs="Calibri"/>
                <w:color w:val="000000"/>
              </w:rPr>
              <w:t>12:00</w:t>
            </w:r>
          </w:p>
        </w:tc>
        <w:tc>
          <w:tcPr>
            <w:tcW w:w="7654" w:type="dxa"/>
            <w:tcBorders>
              <w:top w:val="nil"/>
              <w:left w:val="nil"/>
              <w:bottom w:val="single" w:sz="4" w:space="0" w:color="auto"/>
              <w:right w:val="single" w:sz="4" w:space="0" w:color="auto"/>
            </w:tcBorders>
            <w:shd w:val="clear" w:color="auto" w:fill="auto"/>
            <w:noWrap/>
            <w:vAlign w:val="bottom"/>
          </w:tcPr>
          <w:p w14:paraId="24746D8B" w14:textId="243B26DC" w:rsidR="000C366A" w:rsidRPr="00E64EB6" w:rsidDel="00D2380E" w:rsidRDefault="000C366A" w:rsidP="000C366A">
            <w:pPr>
              <w:spacing w:after="0"/>
              <w:rPr>
                <w:rFonts w:ascii="Calibri" w:hAnsi="Calibri" w:cs="Calibri"/>
                <w:b/>
                <w:bCs/>
                <w:color w:val="000000"/>
              </w:rPr>
            </w:pPr>
            <w:r w:rsidRPr="00E64EB6">
              <w:rPr>
                <w:rFonts w:ascii="Calibri" w:hAnsi="Calibri" w:cs="Calibri"/>
                <w:color w:val="000000"/>
              </w:rPr>
              <w:t>Tea/Coffee Break</w:t>
            </w:r>
          </w:p>
        </w:tc>
      </w:tr>
      <w:tr w:rsidR="008533D7" w:rsidRPr="00E64EB6" w14:paraId="3006DC94" w14:textId="77777777" w:rsidTr="1115FBD5">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8261C4E" w14:textId="29B2D09D" w:rsidR="008533D7" w:rsidRPr="00E64EB6" w:rsidRDefault="000C366A" w:rsidP="00A51F43">
            <w:pPr>
              <w:spacing w:after="0"/>
              <w:rPr>
                <w:rFonts w:ascii="Calibri" w:hAnsi="Calibri" w:cs="Calibri"/>
                <w:color w:val="000000"/>
              </w:rPr>
            </w:pPr>
            <w:r>
              <w:rPr>
                <w:rFonts w:ascii="Calibri" w:hAnsi="Calibri" w:cs="Calibri"/>
                <w:color w:val="000000"/>
              </w:rPr>
              <w:t>12.00</w:t>
            </w:r>
            <w:r w:rsidR="008533D7" w:rsidRPr="00E64EB6">
              <w:rPr>
                <w:rFonts w:ascii="Calibri" w:hAnsi="Calibri" w:cs="Calibri"/>
                <w:color w:val="000000"/>
              </w:rPr>
              <w:t xml:space="preserve"> </w:t>
            </w:r>
            <w:r>
              <w:rPr>
                <w:rFonts w:ascii="Calibri" w:hAnsi="Calibri" w:cs="Calibri"/>
                <w:color w:val="000000"/>
              </w:rPr>
              <w:t>–</w:t>
            </w:r>
            <w:r w:rsidR="008533D7" w:rsidRPr="00E64EB6">
              <w:rPr>
                <w:rFonts w:ascii="Calibri" w:hAnsi="Calibri" w:cs="Calibri"/>
                <w:color w:val="000000"/>
              </w:rPr>
              <w:t xml:space="preserve"> </w:t>
            </w:r>
            <w:r>
              <w:rPr>
                <w:rFonts w:ascii="Calibri" w:hAnsi="Calibri" w:cs="Calibri"/>
                <w:color w:val="000000"/>
              </w:rPr>
              <w:t>12:50</w:t>
            </w:r>
          </w:p>
        </w:tc>
        <w:tc>
          <w:tcPr>
            <w:tcW w:w="7654" w:type="dxa"/>
            <w:tcBorders>
              <w:top w:val="nil"/>
              <w:left w:val="nil"/>
              <w:bottom w:val="single" w:sz="4" w:space="0" w:color="auto"/>
              <w:right w:val="single" w:sz="4" w:space="0" w:color="auto"/>
            </w:tcBorders>
            <w:shd w:val="clear" w:color="auto" w:fill="auto"/>
            <w:noWrap/>
            <w:vAlign w:val="bottom"/>
            <w:hideMark/>
          </w:tcPr>
          <w:p w14:paraId="29189B34" w14:textId="10E75AEF" w:rsidR="008533D7" w:rsidRPr="00E64EB6" w:rsidRDefault="00D2380E" w:rsidP="00A51F43">
            <w:pPr>
              <w:spacing w:after="0"/>
              <w:rPr>
                <w:rFonts w:ascii="Calibri" w:hAnsi="Calibri" w:cs="Calibri"/>
                <w:b/>
                <w:bCs/>
                <w:color w:val="000000"/>
              </w:rPr>
            </w:pPr>
            <w:r w:rsidRPr="1115FBD5">
              <w:rPr>
                <w:rFonts w:ascii="Calibri" w:hAnsi="Calibri" w:cs="Calibri"/>
                <w:b/>
                <w:bCs/>
                <w:color w:val="000000" w:themeColor="text1"/>
              </w:rPr>
              <w:t xml:space="preserve">Reflection on </w:t>
            </w:r>
            <w:r w:rsidR="7696B996" w:rsidRPr="1115FBD5">
              <w:rPr>
                <w:rFonts w:ascii="Calibri" w:hAnsi="Calibri" w:cs="Calibri"/>
                <w:b/>
                <w:bCs/>
                <w:color w:val="000000" w:themeColor="text1"/>
              </w:rPr>
              <w:t xml:space="preserve">Movement </w:t>
            </w:r>
            <w:r w:rsidR="13D21CB5" w:rsidRPr="1115FBD5">
              <w:rPr>
                <w:rFonts w:ascii="Calibri" w:hAnsi="Calibri" w:cs="Calibri"/>
                <w:b/>
                <w:bCs/>
                <w:color w:val="000000" w:themeColor="text1"/>
              </w:rPr>
              <w:t xml:space="preserve">CVA operational </w:t>
            </w:r>
            <w:r w:rsidRPr="1115FBD5">
              <w:rPr>
                <w:rFonts w:ascii="Calibri" w:hAnsi="Calibri" w:cs="Calibri"/>
                <w:b/>
                <w:bCs/>
                <w:color w:val="000000" w:themeColor="text1"/>
              </w:rPr>
              <w:t xml:space="preserve">readiness </w:t>
            </w:r>
            <w:r w:rsidR="13D21CB5" w:rsidRPr="1115FBD5">
              <w:rPr>
                <w:rFonts w:ascii="Calibri" w:hAnsi="Calibri" w:cs="Calibri"/>
                <w:b/>
                <w:bCs/>
                <w:color w:val="000000" w:themeColor="text1"/>
              </w:rPr>
              <w:t>level</w:t>
            </w:r>
            <w:r w:rsidR="008B5BA4" w:rsidRPr="1115FBD5">
              <w:rPr>
                <w:rFonts w:ascii="Calibri" w:hAnsi="Calibri" w:cs="Calibri"/>
                <w:b/>
                <w:bCs/>
                <w:color w:val="000000" w:themeColor="text1"/>
              </w:rPr>
              <w:t>s</w:t>
            </w:r>
            <w:r w:rsidR="002956D4" w:rsidRPr="1115FBD5">
              <w:rPr>
                <w:rFonts w:ascii="Calibri" w:hAnsi="Calibri" w:cs="Calibri"/>
                <w:b/>
                <w:bCs/>
                <w:color w:val="000000" w:themeColor="text1"/>
              </w:rPr>
              <w:t xml:space="preserve"> (</w:t>
            </w:r>
            <w:r w:rsidR="514985A7" w:rsidRPr="1115FBD5">
              <w:rPr>
                <w:rFonts w:ascii="Calibri" w:hAnsi="Calibri" w:cs="Calibri"/>
                <w:b/>
                <w:bCs/>
                <w:color w:val="000000" w:themeColor="text1"/>
              </w:rPr>
              <w:t>mid-term</w:t>
            </w:r>
            <w:r w:rsidR="002956D4" w:rsidRPr="1115FBD5">
              <w:rPr>
                <w:rFonts w:ascii="Calibri" w:hAnsi="Calibri" w:cs="Calibri"/>
                <w:b/>
                <w:bCs/>
                <w:color w:val="000000" w:themeColor="text1"/>
              </w:rPr>
              <w:t>)</w:t>
            </w:r>
          </w:p>
        </w:tc>
      </w:tr>
      <w:tr w:rsidR="008533D7" w:rsidRPr="00E64EB6" w14:paraId="60BE4799" w14:textId="77777777" w:rsidTr="1115FBD5">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1248E692" w14:textId="4AE60702" w:rsidR="008533D7" w:rsidRPr="00E64EB6" w:rsidRDefault="000C366A" w:rsidP="00A51F43">
            <w:pPr>
              <w:spacing w:after="0"/>
              <w:rPr>
                <w:rFonts w:ascii="Calibri" w:hAnsi="Calibri" w:cs="Calibri"/>
                <w:color w:val="000000"/>
              </w:rPr>
            </w:pPr>
            <w:r w:rsidRPr="00E64EB6">
              <w:rPr>
                <w:rFonts w:ascii="Calibri" w:hAnsi="Calibri" w:cs="Calibri"/>
                <w:color w:val="000000"/>
              </w:rPr>
              <w:t>1</w:t>
            </w:r>
            <w:r>
              <w:rPr>
                <w:rFonts w:ascii="Calibri" w:hAnsi="Calibri" w:cs="Calibri"/>
                <w:color w:val="000000"/>
              </w:rPr>
              <w:t>2</w:t>
            </w:r>
            <w:r w:rsidRPr="00E64EB6">
              <w:rPr>
                <w:rFonts w:ascii="Calibri" w:hAnsi="Calibri" w:cs="Calibri"/>
                <w:color w:val="000000"/>
              </w:rPr>
              <w:t>:</w:t>
            </w:r>
            <w:r>
              <w:rPr>
                <w:rFonts w:ascii="Calibri" w:hAnsi="Calibri" w:cs="Calibri"/>
                <w:color w:val="000000"/>
              </w:rPr>
              <w:t>15 – 13:15</w:t>
            </w:r>
          </w:p>
        </w:tc>
        <w:tc>
          <w:tcPr>
            <w:tcW w:w="7654" w:type="dxa"/>
            <w:tcBorders>
              <w:top w:val="nil"/>
              <w:left w:val="nil"/>
              <w:bottom w:val="single" w:sz="4" w:space="0" w:color="auto"/>
              <w:right w:val="single" w:sz="4" w:space="0" w:color="auto"/>
            </w:tcBorders>
            <w:shd w:val="clear" w:color="auto" w:fill="auto"/>
            <w:noWrap/>
            <w:vAlign w:val="bottom"/>
          </w:tcPr>
          <w:p w14:paraId="11C2297C" w14:textId="75A7B9A8" w:rsidR="008533D7" w:rsidRPr="00E64EB6" w:rsidRDefault="000C366A" w:rsidP="00A51F43">
            <w:pPr>
              <w:spacing w:after="0"/>
              <w:rPr>
                <w:rFonts w:ascii="Calibri" w:hAnsi="Calibri" w:cs="Calibri"/>
                <w:color w:val="000000"/>
              </w:rPr>
            </w:pPr>
            <w:r w:rsidRPr="00E64EB6">
              <w:rPr>
                <w:rFonts w:ascii="Calibri" w:hAnsi="Calibri" w:cs="Calibri"/>
                <w:color w:val="000000"/>
              </w:rPr>
              <w:t>Lunch Break</w:t>
            </w:r>
            <w:r w:rsidRPr="00E64EB6" w:rsidDel="000C366A">
              <w:rPr>
                <w:rFonts w:ascii="Calibri" w:hAnsi="Calibri" w:cs="Calibri"/>
                <w:color w:val="000000"/>
              </w:rPr>
              <w:t xml:space="preserve"> </w:t>
            </w:r>
          </w:p>
        </w:tc>
      </w:tr>
      <w:tr w:rsidR="008533D7" w:rsidRPr="00E64EB6" w14:paraId="7F22D4B3" w14:textId="77777777" w:rsidTr="1115FBD5">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2862C02" w14:textId="61B54CB5" w:rsidR="008533D7" w:rsidRPr="00E64EB6" w:rsidRDefault="008533D7" w:rsidP="00A51F43">
            <w:pPr>
              <w:spacing w:after="0"/>
              <w:rPr>
                <w:rFonts w:ascii="Calibri" w:hAnsi="Calibri" w:cs="Calibri"/>
                <w:color w:val="000000"/>
              </w:rPr>
            </w:pPr>
            <w:r>
              <w:rPr>
                <w:rFonts w:ascii="Calibri" w:hAnsi="Calibri" w:cs="Calibri"/>
                <w:color w:val="000000"/>
              </w:rPr>
              <w:t>1</w:t>
            </w:r>
            <w:r w:rsidR="000C366A">
              <w:rPr>
                <w:rFonts w:ascii="Calibri" w:hAnsi="Calibri" w:cs="Calibri"/>
                <w:color w:val="000000"/>
              </w:rPr>
              <w:t>3</w:t>
            </w:r>
            <w:r w:rsidRPr="00E64EB6">
              <w:rPr>
                <w:rFonts w:ascii="Calibri" w:hAnsi="Calibri" w:cs="Calibri"/>
                <w:color w:val="000000"/>
              </w:rPr>
              <w:t>:</w:t>
            </w:r>
            <w:r w:rsidR="00EC592B">
              <w:rPr>
                <w:rFonts w:ascii="Calibri" w:hAnsi="Calibri" w:cs="Calibri"/>
                <w:color w:val="000000"/>
              </w:rPr>
              <w:t>15</w:t>
            </w:r>
            <w:r w:rsidRPr="00E64EB6">
              <w:rPr>
                <w:rFonts w:ascii="Calibri" w:hAnsi="Calibri" w:cs="Calibri"/>
                <w:color w:val="000000"/>
              </w:rPr>
              <w:t xml:space="preserve"> - </w:t>
            </w:r>
            <w:r>
              <w:rPr>
                <w:rFonts w:ascii="Calibri" w:hAnsi="Calibri" w:cs="Calibri"/>
                <w:color w:val="000000"/>
              </w:rPr>
              <w:t>1</w:t>
            </w:r>
            <w:r w:rsidR="00EC592B">
              <w:rPr>
                <w:rFonts w:ascii="Calibri" w:hAnsi="Calibri" w:cs="Calibri"/>
                <w:color w:val="000000"/>
              </w:rPr>
              <w:t>5</w:t>
            </w:r>
            <w:r w:rsidRPr="00E64EB6">
              <w:rPr>
                <w:rFonts w:ascii="Calibri" w:hAnsi="Calibri" w:cs="Calibri"/>
                <w:color w:val="000000"/>
              </w:rPr>
              <w:t>.</w:t>
            </w:r>
            <w:r w:rsidR="00EC592B">
              <w:rPr>
                <w:rFonts w:ascii="Calibri" w:hAnsi="Calibri" w:cs="Calibri"/>
                <w:color w:val="000000"/>
              </w:rPr>
              <w:t>15</w:t>
            </w:r>
          </w:p>
        </w:tc>
        <w:tc>
          <w:tcPr>
            <w:tcW w:w="7654" w:type="dxa"/>
            <w:tcBorders>
              <w:top w:val="nil"/>
              <w:left w:val="nil"/>
              <w:bottom w:val="single" w:sz="4" w:space="0" w:color="auto"/>
              <w:right w:val="single" w:sz="4" w:space="0" w:color="auto"/>
            </w:tcBorders>
            <w:shd w:val="clear" w:color="auto" w:fill="auto"/>
            <w:noWrap/>
            <w:vAlign w:val="bottom"/>
            <w:hideMark/>
          </w:tcPr>
          <w:p w14:paraId="30531A40" w14:textId="457CA416" w:rsidR="008533D7" w:rsidRPr="00E64EB6" w:rsidRDefault="08048CD5" w:rsidP="00A51F43">
            <w:pPr>
              <w:spacing w:after="0"/>
              <w:rPr>
                <w:rFonts w:ascii="Calibri" w:hAnsi="Calibri" w:cs="Calibri"/>
                <w:b/>
                <w:bCs/>
                <w:color w:val="000000"/>
              </w:rPr>
            </w:pPr>
            <w:r w:rsidRPr="006669E8">
              <w:rPr>
                <w:rFonts w:ascii="Calibri" w:hAnsi="Calibri" w:cs="Calibri"/>
                <w:b/>
                <w:bCs/>
                <w:color w:val="000000" w:themeColor="text1"/>
              </w:rPr>
              <w:t xml:space="preserve">Review of progress against </w:t>
            </w:r>
            <w:r w:rsidR="21D28C05" w:rsidRPr="006669E8">
              <w:rPr>
                <w:rFonts w:ascii="Calibri" w:hAnsi="Calibri" w:cs="Calibri"/>
                <w:b/>
                <w:bCs/>
                <w:color w:val="000000" w:themeColor="text1"/>
              </w:rPr>
              <w:t xml:space="preserve">CVA </w:t>
            </w:r>
            <w:r w:rsidRPr="006669E8">
              <w:rPr>
                <w:rFonts w:ascii="Calibri" w:hAnsi="Calibri" w:cs="Calibri"/>
                <w:b/>
                <w:bCs/>
                <w:color w:val="000000" w:themeColor="text1"/>
              </w:rPr>
              <w:t>Plan of Action (1)</w:t>
            </w:r>
          </w:p>
        </w:tc>
      </w:tr>
      <w:tr w:rsidR="008533D7" w:rsidRPr="00E64EB6" w14:paraId="5A043BEF" w14:textId="77777777" w:rsidTr="1115FBD5">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646D3DB" w14:textId="59E41713" w:rsidR="008533D7" w:rsidRPr="00E64EB6" w:rsidRDefault="008533D7" w:rsidP="00A51F43">
            <w:pPr>
              <w:spacing w:after="0"/>
              <w:rPr>
                <w:rFonts w:ascii="Calibri" w:hAnsi="Calibri" w:cs="Calibri"/>
                <w:color w:val="000000"/>
              </w:rPr>
            </w:pPr>
            <w:r>
              <w:rPr>
                <w:rFonts w:ascii="Calibri" w:hAnsi="Calibri" w:cs="Calibri"/>
                <w:color w:val="000000"/>
              </w:rPr>
              <w:t>1</w:t>
            </w:r>
            <w:r w:rsidR="00EC592B">
              <w:rPr>
                <w:rFonts w:ascii="Calibri" w:hAnsi="Calibri" w:cs="Calibri"/>
                <w:color w:val="000000"/>
              </w:rPr>
              <w:t>5</w:t>
            </w:r>
            <w:r w:rsidRPr="00E64EB6">
              <w:rPr>
                <w:rFonts w:ascii="Calibri" w:hAnsi="Calibri" w:cs="Calibri"/>
                <w:color w:val="000000"/>
              </w:rPr>
              <w:t>:</w:t>
            </w:r>
            <w:r w:rsidR="00EC592B">
              <w:rPr>
                <w:rFonts w:ascii="Calibri" w:hAnsi="Calibri" w:cs="Calibri"/>
                <w:color w:val="000000"/>
              </w:rPr>
              <w:t>15</w:t>
            </w:r>
            <w:r w:rsidRPr="00E64EB6">
              <w:rPr>
                <w:rFonts w:ascii="Calibri" w:hAnsi="Calibri" w:cs="Calibri"/>
                <w:color w:val="000000"/>
              </w:rPr>
              <w:t xml:space="preserve"> </w:t>
            </w:r>
            <w:r w:rsidR="00EC592B">
              <w:rPr>
                <w:rFonts w:ascii="Calibri" w:hAnsi="Calibri" w:cs="Calibri"/>
                <w:color w:val="000000"/>
              </w:rPr>
              <w:t>–</w:t>
            </w:r>
            <w:r w:rsidRPr="00E64EB6">
              <w:rPr>
                <w:rFonts w:ascii="Calibri" w:hAnsi="Calibri" w:cs="Calibri"/>
                <w:color w:val="000000"/>
              </w:rPr>
              <w:t xml:space="preserve"> </w:t>
            </w:r>
            <w:r>
              <w:rPr>
                <w:rFonts w:ascii="Calibri" w:hAnsi="Calibri" w:cs="Calibri"/>
                <w:color w:val="000000"/>
              </w:rPr>
              <w:t>1</w:t>
            </w:r>
            <w:r w:rsidR="00EC592B">
              <w:rPr>
                <w:rFonts w:ascii="Calibri" w:hAnsi="Calibri" w:cs="Calibri"/>
                <w:color w:val="000000"/>
              </w:rPr>
              <w:t>5:45</w:t>
            </w:r>
          </w:p>
        </w:tc>
        <w:tc>
          <w:tcPr>
            <w:tcW w:w="7654" w:type="dxa"/>
            <w:tcBorders>
              <w:top w:val="nil"/>
              <w:left w:val="nil"/>
              <w:bottom w:val="single" w:sz="4" w:space="0" w:color="auto"/>
              <w:right w:val="single" w:sz="4" w:space="0" w:color="auto"/>
            </w:tcBorders>
            <w:shd w:val="clear" w:color="auto" w:fill="auto"/>
            <w:noWrap/>
            <w:vAlign w:val="bottom"/>
            <w:hideMark/>
          </w:tcPr>
          <w:p w14:paraId="163A6A14" w14:textId="77777777" w:rsidR="008533D7" w:rsidRPr="00E64EB6" w:rsidRDefault="008533D7" w:rsidP="00A51F43">
            <w:pPr>
              <w:spacing w:after="0"/>
              <w:rPr>
                <w:rFonts w:ascii="Calibri" w:hAnsi="Calibri" w:cs="Calibri"/>
                <w:color w:val="000000"/>
              </w:rPr>
            </w:pPr>
            <w:r w:rsidRPr="00E64EB6">
              <w:rPr>
                <w:rFonts w:ascii="Calibri" w:hAnsi="Calibri" w:cs="Calibri"/>
                <w:color w:val="000000"/>
              </w:rPr>
              <w:t>Tea/Coffee Break</w:t>
            </w:r>
          </w:p>
        </w:tc>
      </w:tr>
      <w:tr w:rsidR="008533D7" w:rsidRPr="00E64EB6" w14:paraId="47D0E903" w14:textId="77777777" w:rsidTr="1115FBD5">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52FE9A3F" w14:textId="0049E0FF" w:rsidR="008533D7" w:rsidRDefault="008533D7" w:rsidP="008533D7">
            <w:pPr>
              <w:spacing w:after="0"/>
              <w:rPr>
                <w:rFonts w:ascii="Calibri" w:hAnsi="Calibri" w:cs="Calibri"/>
                <w:color w:val="000000"/>
              </w:rPr>
            </w:pPr>
            <w:r>
              <w:rPr>
                <w:rFonts w:ascii="Calibri" w:hAnsi="Calibri" w:cs="Calibri"/>
                <w:color w:val="000000"/>
              </w:rPr>
              <w:t>1</w:t>
            </w:r>
            <w:r w:rsidR="00EC592B">
              <w:rPr>
                <w:rFonts w:ascii="Calibri" w:hAnsi="Calibri" w:cs="Calibri"/>
                <w:color w:val="000000"/>
              </w:rPr>
              <w:t>5</w:t>
            </w:r>
            <w:r w:rsidRPr="00E64EB6">
              <w:rPr>
                <w:rFonts w:ascii="Calibri" w:hAnsi="Calibri" w:cs="Calibri"/>
                <w:color w:val="000000"/>
              </w:rPr>
              <w:t>:</w:t>
            </w:r>
            <w:r w:rsidR="00EC592B">
              <w:rPr>
                <w:rFonts w:ascii="Calibri" w:hAnsi="Calibri" w:cs="Calibri"/>
                <w:color w:val="000000"/>
              </w:rPr>
              <w:t>4</w:t>
            </w:r>
            <w:r w:rsidRPr="00E64EB6">
              <w:rPr>
                <w:rFonts w:ascii="Calibri" w:hAnsi="Calibri" w:cs="Calibri"/>
                <w:color w:val="000000"/>
              </w:rPr>
              <w:t xml:space="preserve">5 - </w:t>
            </w:r>
            <w:r>
              <w:rPr>
                <w:rFonts w:ascii="Calibri" w:hAnsi="Calibri" w:cs="Calibri"/>
                <w:color w:val="000000"/>
              </w:rPr>
              <w:t>1</w:t>
            </w:r>
            <w:r w:rsidR="00EC592B">
              <w:rPr>
                <w:rFonts w:ascii="Calibri" w:hAnsi="Calibri" w:cs="Calibri"/>
                <w:color w:val="000000"/>
              </w:rPr>
              <w:t>6</w:t>
            </w:r>
            <w:r w:rsidRPr="00E64EB6">
              <w:rPr>
                <w:rFonts w:ascii="Calibri" w:hAnsi="Calibri" w:cs="Calibri"/>
                <w:color w:val="000000"/>
              </w:rPr>
              <w:t>.</w:t>
            </w:r>
            <w:r w:rsidR="00EC592B">
              <w:rPr>
                <w:rFonts w:ascii="Calibri" w:hAnsi="Calibri" w:cs="Calibri"/>
                <w:color w:val="000000"/>
              </w:rPr>
              <w:t>4</w:t>
            </w:r>
            <w:r>
              <w:rPr>
                <w:rFonts w:ascii="Calibri" w:hAnsi="Calibri" w:cs="Calibri"/>
                <w:color w:val="000000"/>
              </w:rPr>
              <w:t>5</w:t>
            </w:r>
          </w:p>
        </w:tc>
        <w:tc>
          <w:tcPr>
            <w:tcW w:w="7654" w:type="dxa"/>
            <w:tcBorders>
              <w:top w:val="nil"/>
              <w:left w:val="nil"/>
              <w:bottom w:val="single" w:sz="4" w:space="0" w:color="auto"/>
              <w:right w:val="single" w:sz="4" w:space="0" w:color="auto"/>
            </w:tcBorders>
            <w:shd w:val="clear" w:color="auto" w:fill="auto"/>
            <w:noWrap/>
            <w:vAlign w:val="bottom"/>
          </w:tcPr>
          <w:p w14:paraId="0C7035E9" w14:textId="0CA3A12E" w:rsidR="008533D7" w:rsidRDefault="08048CD5" w:rsidP="008533D7">
            <w:pPr>
              <w:spacing w:after="0"/>
              <w:rPr>
                <w:rFonts w:ascii="Calibri" w:hAnsi="Calibri" w:cs="Calibri"/>
                <w:b/>
                <w:bCs/>
                <w:color w:val="000000"/>
              </w:rPr>
            </w:pPr>
            <w:r w:rsidRPr="006669E8">
              <w:rPr>
                <w:rFonts w:ascii="Calibri" w:hAnsi="Calibri" w:cs="Calibri"/>
                <w:b/>
                <w:bCs/>
                <w:color w:val="000000" w:themeColor="text1"/>
              </w:rPr>
              <w:t xml:space="preserve">Review of progress against </w:t>
            </w:r>
            <w:r w:rsidR="573BF998" w:rsidRPr="006669E8">
              <w:rPr>
                <w:rFonts w:ascii="Calibri" w:hAnsi="Calibri" w:cs="Calibri"/>
                <w:b/>
                <w:bCs/>
                <w:color w:val="000000" w:themeColor="text1"/>
              </w:rPr>
              <w:t xml:space="preserve">CVA </w:t>
            </w:r>
            <w:r w:rsidRPr="006669E8">
              <w:rPr>
                <w:rFonts w:ascii="Calibri" w:hAnsi="Calibri" w:cs="Calibri"/>
                <w:b/>
                <w:bCs/>
                <w:color w:val="000000" w:themeColor="text1"/>
              </w:rPr>
              <w:t>Plan of Action (2)</w:t>
            </w:r>
          </w:p>
        </w:tc>
      </w:tr>
      <w:tr w:rsidR="008533D7" w:rsidRPr="00E64EB6" w14:paraId="7EAEC6D9" w14:textId="77777777" w:rsidTr="1115FBD5">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F7C2247" w14:textId="77F63F75" w:rsidR="008533D7" w:rsidRPr="00E64EB6" w:rsidRDefault="008533D7" w:rsidP="00A51F43">
            <w:pPr>
              <w:spacing w:after="0"/>
              <w:rPr>
                <w:rFonts w:ascii="Calibri" w:hAnsi="Calibri" w:cs="Calibri"/>
                <w:color w:val="000000"/>
              </w:rPr>
            </w:pPr>
            <w:r>
              <w:rPr>
                <w:rFonts w:ascii="Calibri" w:hAnsi="Calibri" w:cs="Calibri"/>
                <w:color w:val="000000"/>
              </w:rPr>
              <w:lastRenderedPageBreak/>
              <w:t>1</w:t>
            </w:r>
            <w:r w:rsidR="00EC592B">
              <w:rPr>
                <w:rFonts w:ascii="Calibri" w:hAnsi="Calibri" w:cs="Calibri"/>
                <w:color w:val="000000"/>
              </w:rPr>
              <w:t>6</w:t>
            </w:r>
            <w:r w:rsidRPr="00E64EB6">
              <w:rPr>
                <w:rFonts w:ascii="Calibri" w:hAnsi="Calibri" w:cs="Calibri"/>
                <w:color w:val="000000"/>
              </w:rPr>
              <w:t>:</w:t>
            </w:r>
            <w:r w:rsidR="00EC592B">
              <w:rPr>
                <w:rFonts w:ascii="Calibri" w:hAnsi="Calibri" w:cs="Calibri"/>
                <w:color w:val="000000"/>
              </w:rPr>
              <w:t>4</w:t>
            </w:r>
            <w:r w:rsidRPr="00E64EB6">
              <w:rPr>
                <w:rFonts w:ascii="Calibri" w:hAnsi="Calibri" w:cs="Calibri"/>
                <w:color w:val="000000"/>
              </w:rPr>
              <w:t xml:space="preserve">5 - </w:t>
            </w:r>
            <w:r>
              <w:rPr>
                <w:rFonts w:ascii="Calibri" w:hAnsi="Calibri" w:cs="Calibri"/>
                <w:color w:val="000000"/>
              </w:rPr>
              <w:t>17</w:t>
            </w:r>
            <w:r w:rsidRPr="00E64EB6">
              <w:rPr>
                <w:rFonts w:ascii="Calibri" w:hAnsi="Calibri" w:cs="Calibri"/>
                <w:color w:val="000000"/>
              </w:rPr>
              <w:t>.</w:t>
            </w:r>
            <w:r w:rsidR="00EC592B">
              <w:rPr>
                <w:rFonts w:ascii="Calibri" w:hAnsi="Calibri" w:cs="Calibri"/>
                <w:color w:val="000000"/>
              </w:rPr>
              <w:t>0</w:t>
            </w:r>
            <w:r>
              <w:rPr>
                <w:rFonts w:ascii="Calibri" w:hAnsi="Calibri" w:cs="Calibri"/>
                <w:color w:val="000000"/>
              </w:rPr>
              <w:t>0</w:t>
            </w:r>
          </w:p>
        </w:tc>
        <w:tc>
          <w:tcPr>
            <w:tcW w:w="7654" w:type="dxa"/>
            <w:tcBorders>
              <w:top w:val="nil"/>
              <w:left w:val="nil"/>
              <w:bottom w:val="single" w:sz="4" w:space="0" w:color="auto"/>
              <w:right w:val="single" w:sz="4" w:space="0" w:color="auto"/>
            </w:tcBorders>
            <w:shd w:val="clear" w:color="auto" w:fill="auto"/>
            <w:noWrap/>
            <w:vAlign w:val="bottom"/>
            <w:hideMark/>
          </w:tcPr>
          <w:p w14:paraId="083BF190" w14:textId="2EB66DB1" w:rsidR="008533D7" w:rsidRPr="00E64EB6" w:rsidRDefault="008533D7" w:rsidP="00A51F43">
            <w:pPr>
              <w:spacing w:after="0"/>
              <w:rPr>
                <w:rFonts w:ascii="Calibri" w:hAnsi="Calibri" w:cs="Calibri"/>
                <w:b/>
                <w:bCs/>
                <w:color w:val="000000"/>
              </w:rPr>
            </w:pPr>
            <w:r>
              <w:rPr>
                <w:rFonts w:ascii="Calibri" w:hAnsi="Calibri" w:cs="Calibri"/>
                <w:b/>
                <w:bCs/>
                <w:color w:val="000000"/>
              </w:rPr>
              <w:t>Wrap up and next steps</w:t>
            </w:r>
          </w:p>
        </w:tc>
      </w:tr>
      <w:tr w:rsidR="008533D7" w:rsidRPr="00E64EB6" w14:paraId="5AE0EDD4" w14:textId="77777777" w:rsidTr="1115FBD5">
        <w:trPr>
          <w:trHeight w:val="300"/>
        </w:trPr>
        <w:tc>
          <w:tcPr>
            <w:tcW w:w="2122" w:type="dxa"/>
            <w:tcBorders>
              <w:top w:val="nil"/>
              <w:left w:val="nil"/>
              <w:bottom w:val="nil"/>
              <w:right w:val="nil"/>
            </w:tcBorders>
            <w:shd w:val="clear" w:color="auto" w:fill="auto"/>
            <w:noWrap/>
            <w:vAlign w:val="bottom"/>
            <w:hideMark/>
          </w:tcPr>
          <w:p w14:paraId="120F731D" w14:textId="77777777" w:rsidR="008533D7" w:rsidRPr="00E64EB6" w:rsidRDefault="008533D7" w:rsidP="00A51F43">
            <w:pPr>
              <w:spacing w:after="0"/>
              <w:rPr>
                <w:rFonts w:ascii="Calibri" w:hAnsi="Calibri" w:cs="Calibri"/>
                <w:b/>
                <w:bCs/>
                <w:color w:val="000000"/>
              </w:rPr>
            </w:pPr>
          </w:p>
        </w:tc>
        <w:tc>
          <w:tcPr>
            <w:tcW w:w="7654" w:type="dxa"/>
            <w:tcBorders>
              <w:top w:val="nil"/>
              <w:left w:val="nil"/>
              <w:bottom w:val="nil"/>
              <w:right w:val="nil"/>
            </w:tcBorders>
            <w:shd w:val="clear" w:color="auto" w:fill="auto"/>
            <w:noWrap/>
            <w:vAlign w:val="bottom"/>
            <w:hideMark/>
          </w:tcPr>
          <w:p w14:paraId="75BFD1CF" w14:textId="77777777" w:rsidR="008533D7" w:rsidRPr="00E64EB6" w:rsidRDefault="008533D7" w:rsidP="00A51F43">
            <w:pPr>
              <w:spacing w:after="0"/>
              <w:rPr>
                <w:rFonts w:ascii="Times New Roman" w:hAnsi="Times New Roman"/>
                <w:sz w:val="20"/>
                <w:szCs w:val="20"/>
              </w:rPr>
            </w:pPr>
          </w:p>
        </w:tc>
      </w:tr>
      <w:tr w:rsidR="008533D7" w:rsidRPr="00E64EB6" w14:paraId="0C352708" w14:textId="77777777" w:rsidTr="1115FBD5">
        <w:trPr>
          <w:trHeight w:val="300"/>
        </w:trPr>
        <w:tc>
          <w:tcPr>
            <w:tcW w:w="2122"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0210D322" w14:textId="77777777" w:rsidR="008533D7" w:rsidRPr="00E64EB6" w:rsidRDefault="008533D7" w:rsidP="00A51F43">
            <w:pPr>
              <w:spacing w:after="0"/>
              <w:rPr>
                <w:rFonts w:ascii="Calibri" w:hAnsi="Calibri" w:cs="Calibri"/>
                <w:b/>
                <w:bCs/>
                <w:color w:val="000000"/>
              </w:rPr>
            </w:pPr>
            <w:r w:rsidRPr="00E64EB6">
              <w:rPr>
                <w:rFonts w:ascii="Calibri" w:hAnsi="Calibri" w:cs="Calibri"/>
                <w:b/>
                <w:bCs/>
                <w:color w:val="000000"/>
              </w:rPr>
              <w:t>Day 2</w:t>
            </w:r>
          </w:p>
        </w:tc>
        <w:tc>
          <w:tcPr>
            <w:tcW w:w="765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A806F28" w14:textId="77777777" w:rsidR="008533D7" w:rsidRPr="00E64EB6" w:rsidRDefault="008533D7" w:rsidP="00A51F43">
            <w:pPr>
              <w:spacing w:after="0"/>
              <w:rPr>
                <w:rFonts w:ascii="Calibri" w:hAnsi="Calibri" w:cs="Calibri"/>
                <w:color w:val="000000"/>
              </w:rPr>
            </w:pPr>
            <w:r w:rsidRPr="00E64EB6">
              <w:rPr>
                <w:rFonts w:ascii="Calibri" w:hAnsi="Calibri" w:cs="Calibri"/>
                <w:color w:val="000000"/>
              </w:rPr>
              <w:t> </w:t>
            </w:r>
          </w:p>
        </w:tc>
      </w:tr>
      <w:tr w:rsidR="008533D7" w:rsidRPr="00E64EB6" w14:paraId="4F8D1D47" w14:textId="77777777" w:rsidTr="1115FBD5">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E270BAF" w14:textId="03B925AA" w:rsidR="008533D7" w:rsidRPr="00E64EB6" w:rsidRDefault="008533D7" w:rsidP="00A51F43">
            <w:pPr>
              <w:spacing w:after="0"/>
              <w:rPr>
                <w:rFonts w:ascii="Calibri" w:hAnsi="Calibri" w:cs="Calibri"/>
                <w:color w:val="000000"/>
              </w:rPr>
            </w:pPr>
            <w:r w:rsidRPr="0E431ACE">
              <w:rPr>
                <w:rFonts w:ascii="Calibri" w:hAnsi="Calibri" w:cs="Calibri"/>
                <w:color w:val="000000" w:themeColor="text1"/>
              </w:rPr>
              <w:t>9:00 - 1</w:t>
            </w:r>
            <w:r w:rsidR="018B7591" w:rsidRPr="0E431ACE">
              <w:rPr>
                <w:rFonts w:ascii="Calibri" w:hAnsi="Calibri" w:cs="Calibri"/>
                <w:color w:val="000000" w:themeColor="text1"/>
              </w:rPr>
              <w:t>0</w:t>
            </w:r>
            <w:r w:rsidRPr="0E431ACE">
              <w:rPr>
                <w:rFonts w:ascii="Calibri" w:hAnsi="Calibri" w:cs="Calibri"/>
                <w:color w:val="000000" w:themeColor="text1"/>
              </w:rPr>
              <w:t>:00</w:t>
            </w:r>
          </w:p>
        </w:tc>
        <w:tc>
          <w:tcPr>
            <w:tcW w:w="7654" w:type="dxa"/>
            <w:tcBorders>
              <w:top w:val="nil"/>
              <w:left w:val="nil"/>
              <w:bottom w:val="single" w:sz="4" w:space="0" w:color="auto"/>
              <w:right w:val="single" w:sz="4" w:space="0" w:color="auto"/>
            </w:tcBorders>
            <w:shd w:val="clear" w:color="auto" w:fill="auto"/>
            <w:noWrap/>
            <w:vAlign w:val="bottom"/>
          </w:tcPr>
          <w:p w14:paraId="6AF8381A" w14:textId="3E011F28" w:rsidR="008533D7" w:rsidRPr="00E64EB6" w:rsidRDefault="08048CD5" w:rsidP="00A51F43">
            <w:pPr>
              <w:spacing w:after="0"/>
              <w:rPr>
                <w:rFonts w:ascii="Calibri" w:hAnsi="Calibri" w:cs="Calibri"/>
                <w:b/>
                <w:bCs/>
                <w:color w:val="000000"/>
              </w:rPr>
            </w:pPr>
            <w:r w:rsidRPr="006669E8">
              <w:rPr>
                <w:rFonts w:ascii="Calibri" w:hAnsi="Calibri" w:cs="Calibri"/>
                <w:b/>
                <w:bCs/>
                <w:color w:val="000000" w:themeColor="text1"/>
              </w:rPr>
              <w:t xml:space="preserve">Prepare presentation for </w:t>
            </w:r>
            <w:r w:rsidR="0000741D" w:rsidRPr="006669E8">
              <w:rPr>
                <w:rFonts w:ascii="Calibri" w:hAnsi="Calibri" w:cs="Calibri"/>
                <w:b/>
                <w:bCs/>
                <w:color w:val="000000" w:themeColor="text1"/>
              </w:rPr>
              <w:t>leadership + optional additional sessions</w:t>
            </w:r>
          </w:p>
        </w:tc>
      </w:tr>
      <w:tr w:rsidR="008533D7" w:rsidRPr="00E64EB6" w14:paraId="316A324A" w14:textId="77777777" w:rsidTr="1115FBD5">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3A912EB" w14:textId="7EE4827A" w:rsidR="008533D7" w:rsidRPr="00E64EB6" w:rsidRDefault="008533D7" w:rsidP="00A51F43">
            <w:pPr>
              <w:spacing w:after="0"/>
              <w:rPr>
                <w:rFonts w:ascii="Calibri" w:hAnsi="Calibri" w:cs="Calibri"/>
                <w:color w:val="000000"/>
              </w:rPr>
            </w:pPr>
            <w:r w:rsidRPr="0E431ACE">
              <w:rPr>
                <w:rFonts w:ascii="Calibri" w:hAnsi="Calibri" w:cs="Calibri"/>
                <w:color w:val="000000" w:themeColor="text1"/>
              </w:rPr>
              <w:t>1</w:t>
            </w:r>
            <w:r w:rsidR="502285D1" w:rsidRPr="0E431ACE">
              <w:rPr>
                <w:rFonts w:ascii="Calibri" w:hAnsi="Calibri" w:cs="Calibri"/>
                <w:color w:val="000000" w:themeColor="text1"/>
              </w:rPr>
              <w:t>0</w:t>
            </w:r>
            <w:r w:rsidRPr="0E431ACE">
              <w:rPr>
                <w:rFonts w:ascii="Calibri" w:hAnsi="Calibri" w:cs="Calibri"/>
                <w:color w:val="000000" w:themeColor="text1"/>
              </w:rPr>
              <w:t>.00</w:t>
            </w:r>
            <w:r w:rsidR="0000741D" w:rsidRPr="0E431ACE">
              <w:rPr>
                <w:rFonts w:ascii="Calibri" w:hAnsi="Calibri" w:cs="Calibri"/>
                <w:color w:val="000000" w:themeColor="text1"/>
              </w:rPr>
              <w:t xml:space="preserve"> - </w:t>
            </w:r>
            <w:r w:rsidRPr="0E431ACE">
              <w:rPr>
                <w:rFonts w:ascii="Calibri" w:hAnsi="Calibri" w:cs="Calibri"/>
                <w:color w:val="000000" w:themeColor="text1"/>
              </w:rPr>
              <w:t>1</w:t>
            </w:r>
            <w:r w:rsidR="4705B9D0" w:rsidRPr="0E431ACE">
              <w:rPr>
                <w:rFonts w:ascii="Calibri" w:hAnsi="Calibri" w:cs="Calibri"/>
                <w:color w:val="000000" w:themeColor="text1"/>
              </w:rPr>
              <w:t>1</w:t>
            </w:r>
            <w:r w:rsidRPr="0E431ACE">
              <w:rPr>
                <w:rFonts w:ascii="Calibri" w:hAnsi="Calibri" w:cs="Calibri"/>
                <w:color w:val="000000" w:themeColor="text1"/>
              </w:rPr>
              <w:t>.</w:t>
            </w:r>
            <w:r w:rsidR="63875045" w:rsidRPr="0E431ACE">
              <w:rPr>
                <w:rFonts w:ascii="Calibri" w:hAnsi="Calibri" w:cs="Calibri"/>
                <w:color w:val="000000" w:themeColor="text1"/>
              </w:rPr>
              <w:t>0</w:t>
            </w:r>
            <w:r w:rsidR="0000741D" w:rsidRPr="0E431ACE">
              <w:rPr>
                <w:rFonts w:ascii="Calibri" w:hAnsi="Calibri" w:cs="Calibri"/>
                <w:color w:val="000000" w:themeColor="text1"/>
              </w:rPr>
              <w:t>0</w:t>
            </w:r>
          </w:p>
        </w:tc>
        <w:tc>
          <w:tcPr>
            <w:tcW w:w="7654" w:type="dxa"/>
            <w:tcBorders>
              <w:top w:val="nil"/>
              <w:left w:val="nil"/>
              <w:bottom w:val="single" w:sz="4" w:space="0" w:color="auto"/>
              <w:right w:val="single" w:sz="4" w:space="0" w:color="auto"/>
            </w:tcBorders>
            <w:shd w:val="clear" w:color="auto" w:fill="auto"/>
            <w:noWrap/>
            <w:vAlign w:val="bottom"/>
            <w:hideMark/>
          </w:tcPr>
          <w:p w14:paraId="3847B151" w14:textId="38098665" w:rsidR="008533D7" w:rsidRPr="00E64EB6" w:rsidRDefault="0477A964" w:rsidP="0E431ACE">
            <w:pPr>
              <w:spacing w:after="0"/>
              <w:rPr>
                <w:rFonts w:ascii="Calibri" w:hAnsi="Calibri" w:cs="Calibri"/>
                <w:b/>
                <w:bCs/>
                <w:color w:val="000000"/>
              </w:rPr>
            </w:pPr>
            <w:r w:rsidRPr="0E431ACE">
              <w:rPr>
                <w:rFonts w:ascii="Calibri" w:hAnsi="Calibri" w:cs="Calibri"/>
                <w:b/>
                <w:bCs/>
                <w:color w:val="000000" w:themeColor="text1"/>
              </w:rPr>
              <w:t>Presentation of revised CVA Plan of Action to leadership</w:t>
            </w:r>
          </w:p>
        </w:tc>
      </w:tr>
      <w:tr w:rsidR="000C366A" w:rsidRPr="00E64EB6" w14:paraId="06CB7023" w14:textId="77777777" w:rsidTr="1115FBD5">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57BB99CF" w14:textId="6ECB698E" w:rsidR="000C366A" w:rsidRDefault="000C366A" w:rsidP="000C366A">
            <w:pPr>
              <w:spacing w:after="0"/>
              <w:rPr>
                <w:rFonts w:ascii="Calibri" w:hAnsi="Calibri" w:cs="Calibri"/>
                <w:color w:val="000000"/>
              </w:rPr>
            </w:pPr>
            <w:r w:rsidRPr="0E431ACE">
              <w:rPr>
                <w:rFonts w:ascii="Calibri" w:hAnsi="Calibri" w:cs="Calibri"/>
                <w:color w:val="000000" w:themeColor="text1"/>
              </w:rPr>
              <w:t>1</w:t>
            </w:r>
            <w:r w:rsidR="2B339978" w:rsidRPr="0E431ACE">
              <w:rPr>
                <w:rFonts w:ascii="Calibri" w:hAnsi="Calibri" w:cs="Calibri"/>
                <w:color w:val="000000" w:themeColor="text1"/>
              </w:rPr>
              <w:t>1</w:t>
            </w:r>
            <w:r w:rsidR="00EC592B" w:rsidRPr="0E431ACE">
              <w:rPr>
                <w:rFonts w:ascii="Calibri" w:hAnsi="Calibri" w:cs="Calibri"/>
                <w:color w:val="000000" w:themeColor="text1"/>
              </w:rPr>
              <w:t>:</w:t>
            </w:r>
            <w:r w:rsidR="79330099" w:rsidRPr="0E431ACE">
              <w:rPr>
                <w:rFonts w:ascii="Calibri" w:hAnsi="Calibri" w:cs="Calibri"/>
                <w:color w:val="000000" w:themeColor="text1"/>
              </w:rPr>
              <w:t>0</w:t>
            </w:r>
            <w:r w:rsidR="00EC592B" w:rsidRPr="0E431ACE">
              <w:rPr>
                <w:rFonts w:ascii="Calibri" w:hAnsi="Calibri" w:cs="Calibri"/>
                <w:color w:val="000000" w:themeColor="text1"/>
              </w:rPr>
              <w:t>0</w:t>
            </w:r>
            <w:r w:rsidRPr="0E431ACE">
              <w:rPr>
                <w:rFonts w:ascii="Calibri" w:hAnsi="Calibri" w:cs="Calibri"/>
                <w:color w:val="000000" w:themeColor="text1"/>
              </w:rPr>
              <w:t xml:space="preserve"> – 1</w:t>
            </w:r>
            <w:r w:rsidR="04873092" w:rsidRPr="0E431ACE">
              <w:rPr>
                <w:rFonts w:ascii="Calibri" w:hAnsi="Calibri" w:cs="Calibri"/>
                <w:color w:val="000000" w:themeColor="text1"/>
              </w:rPr>
              <w:t>1</w:t>
            </w:r>
            <w:r w:rsidR="00EC592B" w:rsidRPr="0E431ACE">
              <w:rPr>
                <w:rFonts w:ascii="Calibri" w:hAnsi="Calibri" w:cs="Calibri"/>
                <w:color w:val="000000" w:themeColor="text1"/>
              </w:rPr>
              <w:t>:</w:t>
            </w:r>
            <w:r w:rsidR="267488CE" w:rsidRPr="0E431ACE">
              <w:rPr>
                <w:rFonts w:ascii="Calibri" w:hAnsi="Calibri" w:cs="Calibri"/>
                <w:color w:val="000000" w:themeColor="text1"/>
              </w:rPr>
              <w:t>3</w:t>
            </w:r>
            <w:r w:rsidR="00EC592B" w:rsidRPr="0E431ACE">
              <w:rPr>
                <w:rFonts w:ascii="Calibri" w:hAnsi="Calibri" w:cs="Calibri"/>
                <w:color w:val="000000" w:themeColor="text1"/>
              </w:rPr>
              <w:t>0</w:t>
            </w:r>
          </w:p>
        </w:tc>
        <w:tc>
          <w:tcPr>
            <w:tcW w:w="7654" w:type="dxa"/>
            <w:tcBorders>
              <w:top w:val="nil"/>
              <w:left w:val="nil"/>
              <w:bottom w:val="single" w:sz="4" w:space="0" w:color="auto"/>
              <w:right w:val="single" w:sz="4" w:space="0" w:color="auto"/>
            </w:tcBorders>
            <w:shd w:val="clear" w:color="auto" w:fill="auto"/>
            <w:noWrap/>
            <w:vAlign w:val="bottom"/>
          </w:tcPr>
          <w:p w14:paraId="53087709" w14:textId="6420FD58" w:rsidR="000C366A" w:rsidRDefault="6FCEDF52" w:rsidP="0E431ACE">
            <w:pPr>
              <w:spacing w:after="0"/>
              <w:rPr>
                <w:rFonts w:ascii="Calibri" w:hAnsi="Calibri" w:cs="Calibri"/>
                <w:b/>
                <w:bCs/>
                <w:color w:val="000000"/>
              </w:rPr>
            </w:pPr>
            <w:r w:rsidRPr="0E431ACE">
              <w:rPr>
                <w:rFonts w:ascii="Calibri" w:hAnsi="Calibri" w:cs="Calibri"/>
                <w:color w:val="000000" w:themeColor="text1"/>
              </w:rPr>
              <w:t>Tea/Coffee Break</w:t>
            </w:r>
          </w:p>
        </w:tc>
      </w:tr>
      <w:tr w:rsidR="00EC592B" w:rsidRPr="00E64EB6" w14:paraId="24B34743" w14:textId="77777777" w:rsidTr="1115FBD5">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40995DB1" w14:textId="39D07203" w:rsidR="00EC592B" w:rsidRDefault="00EC592B" w:rsidP="00A51F43">
            <w:pPr>
              <w:spacing w:after="0"/>
              <w:rPr>
                <w:rFonts w:ascii="Calibri" w:hAnsi="Calibri" w:cs="Calibri"/>
                <w:color w:val="000000"/>
              </w:rPr>
            </w:pPr>
            <w:r w:rsidRPr="0E431ACE">
              <w:rPr>
                <w:rFonts w:ascii="Calibri" w:hAnsi="Calibri" w:cs="Calibri"/>
                <w:color w:val="000000" w:themeColor="text1"/>
              </w:rPr>
              <w:t>1</w:t>
            </w:r>
            <w:r w:rsidR="5EDABB85" w:rsidRPr="0E431ACE">
              <w:rPr>
                <w:rFonts w:ascii="Calibri" w:hAnsi="Calibri" w:cs="Calibri"/>
                <w:color w:val="000000" w:themeColor="text1"/>
              </w:rPr>
              <w:t>1</w:t>
            </w:r>
            <w:r w:rsidRPr="0E431ACE">
              <w:rPr>
                <w:rFonts w:ascii="Calibri" w:hAnsi="Calibri" w:cs="Calibri"/>
                <w:color w:val="000000" w:themeColor="text1"/>
              </w:rPr>
              <w:t>:</w:t>
            </w:r>
            <w:r w:rsidR="4F048479" w:rsidRPr="0E431ACE">
              <w:rPr>
                <w:rFonts w:ascii="Calibri" w:hAnsi="Calibri" w:cs="Calibri"/>
                <w:color w:val="000000" w:themeColor="text1"/>
              </w:rPr>
              <w:t>3</w:t>
            </w:r>
            <w:r w:rsidRPr="0E431ACE">
              <w:rPr>
                <w:rFonts w:ascii="Calibri" w:hAnsi="Calibri" w:cs="Calibri"/>
                <w:color w:val="000000" w:themeColor="text1"/>
              </w:rPr>
              <w:t>0 – 1</w:t>
            </w:r>
            <w:r w:rsidR="3F82E3EF" w:rsidRPr="0E431ACE">
              <w:rPr>
                <w:rFonts w:ascii="Calibri" w:hAnsi="Calibri" w:cs="Calibri"/>
                <w:color w:val="000000" w:themeColor="text1"/>
              </w:rPr>
              <w:t>2</w:t>
            </w:r>
            <w:r w:rsidRPr="0E431ACE">
              <w:rPr>
                <w:rFonts w:ascii="Calibri" w:hAnsi="Calibri" w:cs="Calibri"/>
                <w:color w:val="000000" w:themeColor="text1"/>
              </w:rPr>
              <w:t>:</w:t>
            </w:r>
            <w:r w:rsidR="034151A8" w:rsidRPr="0E431ACE">
              <w:rPr>
                <w:rFonts w:ascii="Calibri" w:hAnsi="Calibri" w:cs="Calibri"/>
                <w:color w:val="000000" w:themeColor="text1"/>
              </w:rPr>
              <w:t>0</w:t>
            </w:r>
            <w:r w:rsidRPr="0E431ACE">
              <w:rPr>
                <w:rFonts w:ascii="Calibri" w:hAnsi="Calibri" w:cs="Calibri"/>
                <w:color w:val="000000" w:themeColor="text1"/>
              </w:rPr>
              <w:t>0</w:t>
            </w:r>
          </w:p>
        </w:tc>
        <w:tc>
          <w:tcPr>
            <w:tcW w:w="7654" w:type="dxa"/>
            <w:tcBorders>
              <w:top w:val="nil"/>
              <w:left w:val="nil"/>
              <w:bottom w:val="single" w:sz="4" w:space="0" w:color="auto"/>
              <w:right w:val="single" w:sz="4" w:space="0" w:color="auto"/>
            </w:tcBorders>
            <w:shd w:val="clear" w:color="auto" w:fill="auto"/>
            <w:noWrap/>
            <w:vAlign w:val="bottom"/>
          </w:tcPr>
          <w:p w14:paraId="56AC2278" w14:textId="5B1FB952" w:rsidR="00EC592B" w:rsidRPr="00BC579E" w:rsidRDefault="33565EEF" w:rsidP="00A51F43">
            <w:pPr>
              <w:spacing w:after="0"/>
              <w:rPr>
                <w:rFonts w:ascii="Calibri" w:hAnsi="Calibri" w:cs="Calibri"/>
                <w:color w:val="000000"/>
              </w:rPr>
            </w:pPr>
            <w:r w:rsidRPr="0E431ACE">
              <w:rPr>
                <w:rFonts w:ascii="Calibri" w:hAnsi="Calibri" w:cs="Calibri"/>
                <w:color w:val="000000" w:themeColor="text1"/>
              </w:rPr>
              <w:t xml:space="preserve">Revisit NS CVA vision  </w:t>
            </w:r>
          </w:p>
        </w:tc>
      </w:tr>
      <w:tr w:rsidR="008533D7" w:rsidRPr="00E64EB6" w14:paraId="2E2DA734" w14:textId="77777777" w:rsidTr="1115FBD5">
        <w:trPr>
          <w:trHeight w:val="300"/>
        </w:trPr>
        <w:tc>
          <w:tcPr>
            <w:tcW w:w="2122" w:type="dxa"/>
            <w:tcBorders>
              <w:top w:val="nil"/>
              <w:left w:val="nil"/>
              <w:bottom w:val="nil"/>
              <w:right w:val="nil"/>
            </w:tcBorders>
            <w:shd w:val="clear" w:color="auto" w:fill="auto"/>
            <w:noWrap/>
            <w:vAlign w:val="bottom"/>
            <w:hideMark/>
          </w:tcPr>
          <w:p w14:paraId="39EB0AC3" w14:textId="77777777" w:rsidR="008533D7" w:rsidRPr="00E64EB6" w:rsidRDefault="008533D7" w:rsidP="00A51F43">
            <w:pPr>
              <w:spacing w:after="0"/>
              <w:rPr>
                <w:rFonts w:ascii="Calibri" w:hAnsi="Calibri" w:cs="Calibri"/>
                <w:color w:val="000000"/>
              </w:rPr>
            </w:pPr>
          </w:p>
        </w:tc>
        <w:tc>
          <w:tcPr>
            <w:tcW w:w="7654" w:type="dxa"/>
            <w:tcBorders>
              <w:top w:val="nil"/>
              <w:left w:val="nil"/>
              <w:bottom w:val="single" w:sz="4" w:space="0" w:color="auto"/>
              <w:right w:val="nil"/>
            </w:tcBorders>
            <w:shd w:val="clear" w:color="auto" w:fill="auto"/>
            <w:noWrap/>
            <w:vAlign w:val="bottom"/>
            <w:hideMark/>
          </w:tcPr>
          <w:p w14:paraId="0908B5A8" w14:textId="77777777" w:rsidR="008533D7" w:rsidRPr="00E64EB6" w:rsidRDefault="008533D7" w:rsidP="00A51F43">
            <w:pPr>
              <w:spacing w:after="0"/>
              <w:rPr>
                <w:rFonts w:ascii="Calibri" w:hAnsi="Calibri" w:cs="Calibri"/>
                <w:color w:val="000000"/>
              </w:rPr>
            </w:pPr>
          </w:p>
        </w:tc>
      </w:tr>
    </w:tbl>
    <w:p w14:paraId="5AC59BEC" w14:textId="066594C3" w:rsidR="00792A8D" w:rsidRPr="001A113D" w:rsidRDefault="00792A8D" w:rsidP="001A113D">
      <w:pPr>
        <w:tabs>
          <w:tab w:val="left" w:pos="5260"/>
        </w:tabs>
        <w:rPr>
          <w:lang w:val="en-US"/>
        </w:rPr>
      </w:pPr>
    </w:p>
    <w:sectPr w:rsidR="00792A8D" w:rsidRPr="001A113D" w:rsidSect="00BC6FA3">
      <w:headerReference w:type="default" r:id="rId11"/>
      <w:footerReference w:type="default" r:id="rId12"/>
      <w:pgSz w:w="11909" w:h="16834" w:code="9"/>
      <w:pgMar w:top="767" w:right="1140" w:bottom="1113" w:left="994" w:header="720" w:footer="333" w:gutter="0"/>
      <w:cols w:space="4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59DA" w14:textId="77777777" w:rsidR="00B95DA0" w:rsidRDefault="00B95DA0">
      <w:r>
        <w:separator/>
      </w:r>
    </w:p>
    <w:p w14:paraId="4312E353" w14:textId="77777777" w:rsidR="00B95DA0" w:rsidRDefault="00B95DA0"/>
    <w:p w14:paraId="46A7CCE8" w14:textId="77777777" w:rsidR="00B95DA0" w:rsidRDefault="00B95DA0"/>
    <w:p w14:paraId="2E6CAD62" w14:textId="77777777" w:rsidR="00B95DA0" w:rsidRDefault="00B95DA0"/>
    <w:p w14:paraId="1A445EEC" w14:textId="77777777" w:rsidR="00B95DA0" w:rsidRDefault="00B95DA0"/>
  </w:endnote>
  <w:endnote w:type="continuationSeparator" w:id="0">
    <w:p w14:paraId="5A94D3BC" w14:textId="77777777" w:rsidR="00B95DA0" w:rsidRDefault="00B95DA0">
      <w:r>
        <w:continuationSeparator/>
      </w:r>
    </w:p>
    <w:p w14:paraId="1A8BB648" w14:textId="77777777" w:rsidR="00B95DA0" w:rsidRDefault="00B95DA0"/>
    <w:p w14:paraId="7CDC999B" w14:textId="77777777" w:rsidR="00B95DA0" w:rsidRDefault="00B95DA0"/>
    <w:p w14:paraId="35FDCB04" w14:textId="77777777" w:rsidR="00B95DA0" w:rsidRDefault="00B95DA0"/>
    <w:p w14:paraId="64622E18" w14:textId="77777777" w:rsidR="00B95DA0" w:rsidRDefault="00B95DA0"/>
  </w:endnote>
  <w:endnote w:type="continuationNotice" w:id="1">
    <w:p w14:paraId="039D3EE3" w14:textId="77777777" w:rsidR="00B95DA0" w:rsidRDefault="00B95D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Times">
    <w:altName w:val="Times New Roman"/>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3645" w14:textId="4C0690D9" w:rsidR="00D10EF2" w:rsidRDefault="00D10EF2" w:rsidP="00175364">
    <w:pPr>
      <w:pStyle w:val="Footer"/>
      <w:pBdr>
        <w:top w:val="single" w:sz="4" w:space="9" w:color="auto"/>
      </w:pBdr>
      <w:tabs>
        <w:tab w:val="clear" w:pos="9515"/>
        <w:tab w:val="left" w:pos="3029"/>
        <w:tab w:val="right" w:pos="9781"/>
      </w:tabs>
      <w:spacing w:before="0" w:after="0"/>
      <w:ind w:right="-6"/>
    </w:pPr>
    <w:r>
      <w:tab/>
    </w:r>
    <w:r>
      <w:tab/>
    </w:r>
    <w:r>
      <w:tab/>
    </w:r>
    <w:r>
      <w:tab/>
    </w:r>
  </w:p>
  <w:p w14:paraId="361EE5D6" w14:textId="0B914B1A" w:rsidR="00D10EF2" w:rsidRDefault="00D10EF2" w:rsidP="00175364">
    <w:pPr>
      <w:pStyle w:val="Footer"/>
      <w:pBdr>
        <w:top w:val="single" w:sz="4" w:space="9" w:color="auto"/>
      </w:pBdr>
      <w:tabs>
        <w:tab w:val="clear" w:pos="9515"/>
        <w:tab w:val="left" w:pos="3029"/>
        <w:tab w:val="right" w:pos="9781"/>
      </w:tabs>
      <w:spacing w:before="0" w:after="0"/>
      <w:ind w:right="-6"/>
    </w:pPr>
    <w:r w:rsidRPr="00F109E6">
      <w:tab/>
    </w:r>
    <w:r w:rsidRPr="00F109E6">
      <w:tab/>
    </w:r>
    <w:r w:rsidRPr="00F109E6">
      <w:tab/>
    </w:r>
    <w:r>
      <w:tab/>
    </w:r>
    <w:r>
      <w:fldChar w:fldCharType="begin"/>
    </w:r>
    <w:r>
      <w:instrText xml:space="preserve"> PAGE   \* MERGEFORMAT </w:instrText>
    </w:r>
    <w:r>
      <w:fldChar w:fldCharType="separate"/>
    </w:r>
    <w:r w:rsidR="00491821">
      <w:rPr>
        <w:noProof/>
      </w:rPr>
      <w:t>4</w:t>
    </w:r>
    <w:r>
      <w:fldChar w:fldCharType="end"/>
    </w:r>
    <w:r w:rsidRPr="00F109E6">
      <w:t xml:space="preserve"> | </w:t>
    </w:r>
    <w:r>
      <w:rPr>
        <w:noProof/>
      </w:rPr>
      <w:fldChar w:fldCharType="begin"/>
    </w:r>
    <w:r>
      <w:rPr>
        <w:noProof/>
      </w:rPr>
      <w:instrText xml:space="preserve"> NUMPAGES  \* Arabic  \* MERGEFORMAT </w:instrText>
    </w:r>
    <w:r>
      <w:rPr>
        <w:noProof/>
      </w:rPr>
      <w:fldChar w:fldCharType="separate"/>
    </w:r>
    <w:r w:rsidR="00491821">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1502" w14:textId="77777777" w:rsidR="00B95DA0" w:rsidRDefault="00B95DA0">
      <w:r>
        <w:separator/>
      </w:r>
    </w:p>
  </w:footnote>
  <w:footnote w:type="continuationSeparator" w:id="0">
    <w:p w14:paraId="60446E83" w14:textId="77777777" w:rsidR="00B95DA0" w:rsidRDefault="00B95DA0">
      <w:r>
        <w:continuationSeparator/>
      </w:r>
    </w:p>
    <w:p w14:paraId="3C50806A" w14:textId="77777777" w:rsidR="00B95DA0" w:rsidRDefault="00B95DA0"/>
    <w:p w14:paraId="775B40C4" w14:textId="77777777" w:rsidR="00B95DA0" w:rsidRDefault="00B95DA0"/>
    <w:p w14:paraId="02D08C61" w14:textId="77777777" w:rsidR="00B95DA0" w:rsidRDefault="00B95DA0"/>
    <w:p w14:paraId="15A60B61" w14:textId="77777777" w:rsidR="00B95DA0" w:rsidRDefault="00B95DA0"/>
  </w:footnote>
  <w:footnote w:type="continuationNotice" w:id="1">
    <w:p w14:paraId="4C108606" w14:textId="77777777" w:rsidR="00B95DA0" w:rsidRDefault="00B95DA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EAA8" w14:textId="73AB3D56" w:rsidR="00D10EF2" w:rsidRDefault="00000000" w:rsidP="00D9212C">
    <w:pPr>
      <w:pStyle w:val="Header"/>
      <w:pBdr>
        <w:bottom w:val="none" w:sz="0" w:space="0" w:color="auto"/>
      </w:pBdr>
      <w:tabs>
        <w:tab w:val="left" w:pos="340"/>
        <w:tab w:val="right" w:pos="9775"/>
      </w:tabs>
    </w:pPr>
    <w:sdt>
      <w:sdtPr>
        <w:id w:val="-656911623"/>
        <w:docPartObj>
          <w:docPartGallery w:val="Watermarks"/>
          <w:docPartUnique/>
        </w:docPartObj>
      </w:sdtPr>
      <w:sdtContent/>
    </w:sdt>
    <w:r w:rsidR="00D10EF2">
      <w:tab/>
    </w:r>
    <w:r w:rsidR="00D10EF2">
      <w:tab/>
    </w:r>
    <w:r w:rsidR="00D10EF2">
      <w:tab/>
    </w:r>
  </w:p>
</w:hdr>
</file>

<file path=word/intelligence2.xml><?xml version="1.0" encoding="utf-8"?>
<int2:intelligence xmlns:int2="http://schemas.microsoft.com/office/intelligence/2020/intelligence" xmlns:oel="http://schemas.microsoft.com/office/2019/extlst">
  <int2:observations>
    <int2:textHash int2:hashCode="arvS84ZQuq5bhf" int2:id="CqwV3Nw6">
      <int2:state int2:value="Rejected" int2:type="AugLoop_Text_Critique"/>
    </int2:textHash>
    <int2:bookmark int2:bookmarkName="_Int_yK2Gv7Cb" int2:invalidationBookmarkName="" int2:hashCode="f1OmjTJDRvyEV6" int2:id="d6uqee1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0013B"/>
    <w:multiLevelType w:val="hybridMultilevel"/>
    <w:tmpl w:val="5006736C"/>
    <w:lvl w:ilvl="0" w:tplc="8BF6EF14">
      <w:start w:val="1"/>
      <w:numFmt w:val="bullet"/>
      <w:pStyle w:val="Level1Bullets"/>
      <w:lvlText w:val=""/>
      <w:lvlJc w:val="left"/>
      <w:pPr>
        <w:ind w:left="709"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38AA21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87442"/>
    <w:multiLevelType w:val="hybridMultilevel"/>
    <w:tmpl w:val="D03AFB2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E83FB6"/>
    <w:multiLevelType w:val="hybridMultilevel"/>
    <w:tmpl w:val="D390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752E1B"/>
    <w:multiLevelType w:val="hybridMultilevel"/>
    <w:tmpl w:val="BF1AE258"/>
    <w:lvl w:ilvl="0" w:tplc="03A41548">
      <w:start w:val="1"/>
      <w:numFmt w:val="bullet"/>
      <w:pStyle w:val="TableBullets"/>
      <w:lvlText w:val=""/>
      <w:lvlJc w:val="left"/>
      <w:pPr>
        <w:ind w:left="360" w:hanging="360"/>
      </w:pPr>
      <w:rPr>
        <w:rFonts w:ascii="Symbol" w:hAnsi="Symbol" w:hint="default"/>
      </w:rPr>
    </w:lvl>
    <w:lvl w:ilvl="1" w:tplc="006449D4">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B132AC"/>
    <w:multiLevelType w:val="hybridMultilevel"/>
    <w:tmpl w:val="A47A7BFA"/>
    <w:lvl w:ilvl="0" w:tplc="3370B1C0">
      <w:start w:val="1"/>
      <w:numFmt w:val="bullet"/>
      <w:pStyle w:val="Level2Bullets"/>
      <w:lvlText w:val="o"/>
      <w:lvlJc w:val="left"/>
      <w:pPr>
        <w:ind w:left="1418" w:hanging="360"/>
      </w:pPr>
      <w:rPr>
        <w:rFonts w:ascii="Courier New" w:hAnsi="Courier New" w:cs="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21C1E8C"/>
    <w:multiLevelType w:val="hybridMultilevel"/>
    <w:tmpl w:val="5B42490C"/>
    <w:lvl w:ilvl="0" w:tplc="8092CAFA">
      <w:start w:val="1"/>
      <w:numFmt w:val="bullet"/>
      <w:pStyle w:val="TableBullets2"/>
      <w:lvlText w:val="o"/>
      <w:lvlJc w:val="left"/>
      <w:pPr>
        <w:ind w:left="683" w:hanging="360"/>
      </w:pPr>
      <w:rPr>
        <w:rFonts w:ascii="Courier New" w:hAnsi="Courier New" w:cs="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4B74F48"/>
    <w:multiLevelType w:val="hybridMultilevel"/>
    <w:tmpl w:val="BF56E54E"/>
    <w:lvl w:ilvl="0" w:tplc="0F9AE50C">
      <w:start w:val="1"/>
      <w:numFmt w:val="decimal"/>
      <w:pStyle w:val="Level1Numbering"/>
      <w:lvlText w:val="%1."/>
      <w:lvlJc w:val="left"/>
      <w:pPr>
        <w:ind w:left="709" w:hanging="357"/>
      </w:pPr>
      <w:rPr>
        <w:rFonts w:hint="default"/>
      </w:rPr>
    </w:lvl>
    <w:lvl w:ilvl="1" w:tplc="75F4807A">
      <w:start w:val="1"/>
      <w:numFmt w:val="lowerLetter"/>
      <w:pStyle w:val="Level2Numbering"/>
      <w:lvlText w:val="%2."/>
      <w:lvlJc w:val="left"/>
      <w:pPr>
        <w:ind w:left="2887" w:hanging="360"/>
      </w:pPr>
      <w:rPr>
        <w:rFonts w:ascii="Arial" w:eastAsia="Times New Roman" w:hAnsi="Arial" w:cs="Times New Roman"/>
      </w:rPr>
    </w:lvl>
    <w:lvl w:ilvl="2" w:tplc="0809001B" w:tentative="1">
      <w:start w:val="1"/>
      <w:numFmt w:val="lowerRoman"/>
      <w:lvlText w:val="%3."/>
      <w:lvlJc w:val="right"/>
      <w:pPr>
        <w:ind w:left="3607" w:hanging="180"/>
      </w:pPr>
    </w:lvl>
    <w:lvl w:ilvl="3" w:tplc="0809000F" w:tentative="1">
      <w:start w:val="1"/>
      <w:numFmt w:val="decimal"/>
      <w:lvlText w:val="%4."/>
      <w:lvlJc w:val="left"/>
      <w:pPr>
        <w:ind w:left="4327" w:hanging="360"/>
      </w:pPr>
    </w:lvl>
    <w:lvl w:ilvl="4" w:tplc="08090019" w:tentative="1">
      <w:start w:val="1"/>
      <w:numFmt w:val="lowerLetter"/>
      <w:lvlText w:val="%5."/>
      <w:lvlJc w:val="left"/>
      <w:pPr>
        <w:ind w:left="5047" w:hanging="360"/>
      </w:pPr>
    </w:lvl>
    <w:lvl w:ilvl="5" w:tplc="0809001B" w:tentative="1">
      <w:start w:val="1"/>
      <w:numFmt w:val="lowerRoman"/>
      <w:lvlText w:val="%6."/>
      <w:lvlJc w:val="right"/>
      <w:pPr>
        <w:ind w:left="5767" w:hanging="180"/>
      </w:pPr>
    </w:lvl>
    <w:lvl w:ilvl="6" w:tplc="0809000F" w:tentative="1">
      <w:start w:val="1"/>
      <w:numFmt w:val="decimal"/>
      <w:lvlText w:val="%7."/>
      <w:lvlJc w:val="left"/>
      <w:pPr>
        <w:ind w:left="6487" w:hanging="360"/>
      </w:pPr>
    </w:lvl>
    <w:lvl w:ilvl="7" w:tplc="08090019" w:tentative="1">
      <w:start w:val="1"/>
      <w:numFmt w:val="lowerLetter"/>
      <w:lvlText w:val="%8."/>
      <w:lvlJc w:val="left"/>
      <w:pPr>
        <w:ind w:left="7207" w:hanging="360"/>
      </w:pPr>
    </w:lvl>
    <w:lvl w:ilvl="8" w:tplc="0809001B" w:tentative="1">
      <w:start w:val="1"/>
      <w:numFmt w:val="lowerRoman"/>
      <w:lvlText w:val="%9."/>
      <w:lvlJc w:val="right"/>
      <w:pPr>
        <w:ind w:left="7927" w:hanging="180"/>
      </w:pPr>
    </w:lvl>
  </w:abstractNum>
  <w:abstractNum w:abstractNumId="7" w15:restartNumberingAfterBreak="0">
    <w:nsid w:val="75C5463C"/>
    <w:multiLevelType w:val="multilevel"/>
    <w:tmpl w:val="88D6249C"/>
    <w:lvl w:ilvl="0">
      <w:start w:val="1"/>
      <w:numFmt w:val="decimal"/>
      <w:lvlText w:val="%1."/>
      <w:lvlJc w:val="left"/>
      <w:pPr>
        <w:ind w:left="360" w:hanging="360"/>
      </w:pPr>
      <w:rPr>
        <w:b/>
        <w:i w:val="0"/>
        <w:caps w:val="0"/>
        <w:strike w:val="0"/>
        <w:dstrike w:val="0"/>
        <w:vanish w:val="0"/>
        <w:color w:val="C00000"/>
        <w:sz w:val="28"/>
        <w:szCs w:val="24"/>
        <w:u w:val="none"/>
        <w:vertAlign w:val="baseline"/>
      </w:rPr>
    </w:lvl>
    <w:lvl w:ilvl="1">
      <w:start w:val="1"/>
      <w:numFmt w:val="decimal"/>
      <w:pStyle w:val="Heading2"/>
      <w:isLgl/>
      <w:lvlText w:val="%1.%2"/>
      <w:lvlJc w:val="left"/>
      <w:pPr>
        <w:tabs>
          <w:tab w:val="num" w:pos="948"/>
        </w:tabs>
        <w:ind w:left="454" w:hanging="454"/>
      </w:pPr>
      <w:rPr>
        <w:rFonts w:ascii="Arial" w:hAnsi="Arial" w:hint="default"/>
        <w:b/>
        <w:i w:val="0"/>
        <w:caps w:val="0"/>
        <w:strike w:val="0"/>
        <w:dstrike w:val="0"/>
        <w:vanish w:val="0"/>
        <w:color w:val="C00000"/>
        <w:sz w:val="24"/>
        <w:u w:val="none"/>
        <w:vertAlign w:val="baseline"/>
      </w:rPr>
    </w:lvl>
    <w:lvl w:ilvl="2">
      <w:start w:val="1"/>
      <w:numFmt w:val="decimal"/>
      <w:pStyle w:val="Heading3"/>
      <w:isLgl/>
      <w:suff w:val="space"/>
      <w:lvlText w:val="%1.%2.%3"/>
      <w:lvlJc w:val="left"/>
      <w:pPr>
        <w:ind w:left="357" w:hanging="357"/>
      </w:pPr>
      <w:rPr>
        <w:rFonts w:ascii="Arial" w:hAnsi="Arial" w:hint="default"/>
        <w:b/>
        <w:i w:val="0"/>
        <w:caps w:val="0"/>
        <w:strike w:val="0"/>
        <w:dstrike w:val="0"/>
        <w:vanish w:val="0"/>
        <w:color w:val="C00000"/>
        <w:sz w:val="22"/>
        <w:u w:val="none"/>
        <w:vertAlign w:val="baseline"/>
      </w:rPr>
    </w:lvl>
    <w:lvl w:ilvl="3">
      <w:start w:val="1"/>
      <w:numFmt w:val="decimal"/>
      <w:pStyle w:val="Heading4"/>
      <w:isLgl/>
      <w:lvlText w:val="%1.%2.%3.%4"/>
      <w:lvlJc w:val="left"/>
      <w:pPr>
        <w:tabs>
          <w:tab w:val="num" w:pos="864"/>
        </w:tabs>
        <w:ind w:left="864" w:hanging="864"/>
      </w:pPr>
      <w:rPr>
        <w:rFonts w:ascii="Arial" w:hAnsi="Arial" w:hint="default"/>
        <w:b/>
        <w:i w:val="0"/>
        <w:caps w:val="0"/>
        <w:strike w:val="0"/>
        <w:dstrike w:val="0"/>
        <w:vanish w:val="0"/>
        <w:color w:val="00324D"/>
        <w:sz w:val="22"/>
        <w:u w:val="none"/>
        <w:vertAlign w:val="baseline"/>
      </w:rPr>
    </w:lvl>
    <w:lvl w:ilvl="4">
      <w:start w:val="1"/>
      <w:numFmt w:val="decimal"/>
      <w:pStyle w:val="Heading5"/>
      <w:isLgl/>
      <w:lvlText w:val="%1.%2.%3.%4.%5"/>
      <w:lvlJc w:val="left"/>
      <w:pPr>
        <w:tabs>
          <w:tab w:val="num" w:pos="1080"/>
        </w:tabs>
        <w:ind w:left="720" w:hanging="720"/>
      </w:pPr>
      <w:rPr>
        <w:rFonts w:ascii="Arial" w:hAnsi="Arial" w:hint="default"/>
        <w:b/>
        <w:i w:val="0"/>
        <w:color w:val="00324D"/>
        <w:sz w:val="20"/>
      </w:rPr>
    </w:lvl>
    <w:lvl w:ilvl="5">
      <w:start w:val="1"/>
      <w:numFmt w:val="decimal"/>
      <w:pStyle w:val="Heading6"/>
      <w:isLgl/>
      <w:lvlText w:val="%1.%2.%3.%4.%5.%6"/>
      <w:lvlJc w:val="left"/>
      <w:pPr>
        <w:tabs>
          <w:tab w:val="num" w:pos="1080"/>
        </w:tabs>
        <w:ind w:left="720" w:hanging="720"/>
      </w:pPr>
      <w:rPr>
        <w:rFonts w:ascii="Arial" w:hAnsi="Arial" w:hint="default"/>
        <w:b/>
        <w:i w:val="0"/>
        <w:sz w:val="20"/>
      </w:rPr>
    </w:lvl>
    <w:lvl w:ilvl="6">
      <w:start w:val="1"/>
      <w:numFmt w:val="decimal"/>
      <w:pStyle w:val="Heading7"/>
      <w:isLgl/>
      <w:lvlText w:val="%1.%2.%3.%4.%5.%6.%7"/>
      <w:lvlJc w:val="left"/>
      <w:pPr>
        <w:tabs>
          <w:tab w:val="num" w:pos="1440"/>
        </w:tabs>
        <w:ind w:left="720" w:hanging="720"/>
      </w:pPr>
      <w:rPr>
        <w:rFonts w:ascii="Arial" w:hAnsi="Arial" w:hint="default"/>
        <w:b/>
        <w:i w:val="0"/>
        <w:sz w:val="20"/>
      </w:rPr>
    </w:lvl>
    <w:lvl w:ilvl="7">
      <w:start w:val="1"/>
      <w:numFmt w:val="decimal"/>
      <w:pStyle w:val="Heading8"/>
      <w:isLgl/>
      <w:lvlText w:val="%1.%2.%3.%4.%5.%6.%7.%8"/>
      <w:lvlJc w:val="left"/>
      <w:pPr>
        <w:tabs>
          <w:tab w:val="num" w:pos="1440"/>
        </w:tabs>
        <w:ind w:left="1440" w:hanging="1440"/>
      </w:pPr>
      <w:rPr>
        <w:rFonts w:ascii="Arial" w:hAnsi="Arial" w:hint="default"/>
        <w:b/>
        <w:i w:val="0"/>
        <w:sz w:val="20"/>
      </w:rPr>
    </w:lvl>
    <w:lvl w:ilvl="8">
      <w:start w:val="1"/>
      <w:numFmt w:val="decimal"/>
      <w:pStyle w:val="Heading9"/>
      <w:isLgl/>
      <w:lvlText w:val="%1.%2.%3.%4.%5.%6.%7.%8.%9"/>
      <w:lvlJc w:val="left"/>
      <w:pPr>
        <w:tabs>
          <w:tab w:val="num" w:pos="1584"/>
        </w:tabs>
        <w:ind w:left="1584" w:hanging="1584"/>
      </w:pPr>
      <w:rPr>
        <w:rFonts w:ascii="Arial" w:hAnsi="Arial" w:hint="default"/>
        <w:b/>
        <w:i w:val="0"/>
        <w:sz w:val="20"/>
      </w:rPr>
    </w:lvl>
  </w:abstractNum>
  <w:num w:numId="1" w16cid:durableId="225654340">
    <w:abstractNumId w:val="0"/>
  </w:num>
  <w:num w:numId="2" w16cid:durableId="822893870">
    <w:abstractNumId w:val="4"/>
  </w:num>
  <w:num w:numId="3" w16cid:durableId="825819596">
    <w:abstractNumId w:val="6"/>
  </w:num>
  <w:num w:numId="4" w16cid:durableId="2064018337">
    <w:abstractNumId w:val="7"/>
  </w:num>
  <w:num w:numId="5" w16cid:durableId="1950817448">
    <w:abstractNumId w:val="3"/>
  </w:num>
  <w:num w:numId="6" w16cid:durableId="1250848107">
    <w:abstractNumId w:val="5"/>
  </w:num>
  <w:num w:numId="7" w16cid:durableId="1204753399">
    <w:abstractNumId w:val="1"/>
  </w:num>
  <w:num w:numId="8" w16cid:durableId="190464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fill="f" fillcolor="#bbe0e3" stroke="f">
      <v:fill color="#bbe0e3"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16E"/>
    <w:rsid w:val="000005B9"/>
    <w:rsid w:val="0000276E"/>
    <w:rsid w:val="0000741D"/>
    <w:rsid w:val="00010A7B"/>
    <w:rsid w:val="00012B95"/>
    <w:rsid w:val="0001354B"/>
    <w:rsid w:val="00013EB7"/>
    <w:rsid w:val="00016FA9"/>
    <w:rsid w:val="0002109F"/>
    <w:rsid w:val="00023AEE"/>
    <w:rsid w:val="00024425"/>
    <w:rsid w:val="00026576"/>
    <w:rsid w:val="00031A0C"/>
    <w:rsid w:val="00033EB6"/>
    <w:rsid w:val="00034343"/>
    <w:rsid w:val="00036940"/>
    <w:rsid w:val="00036CFF"/>
    <w:rsid w:val="00037F93"/>
    <w:rsid w:val="0004213E"/>
    <w:rsid w:val="00045DF9"/>
    <w:rsid w:val="00047DAB"/>
    <w:rsid w:val="000528E8"/>
    <w:rsid w:val="000534D7"/>
    <w:rsid w:val="00057003"/>
    <w:rsid w:val="000622AA"/>
    <w:rsid w:val="00063878"/>
    <w:rsid w:val="00063D00"/>
    <w:rsid w:val="0006783B"/>
    <w:rsid w:val="00067B23"/>
    <w:rsid w:val="00071F70"/>
    <w:rsid w:val="000731BC"/>
    <w:rsid w:val="000743B8"/>
    <w:rsid w:val="000760F1"/>
    <w:rsid w:val="00081B29"/>
    <w:rsid w:val="0008318A"/>
    <w:rsid w:val="000852C7"/>
    <w:rsid w:val="000855AC"/>
    <w:rsid w:val="00087196"/>
    <w:rsid w:val="00087771"/>
    <w:rsid w:val="00090506"/>
    <w:rsid w:val="00093885"/>
    <w:rsid w:val="0009683C"/>
    <w:rsid w:val="00096C68"/>
    <w:rsid w:val="0009763F"/>
    <w:rsid w:val="000978A9"/>
    <w:rsid w:val="000A24C5"/>
    <w:rsid w:val="000A356A"/>
    <w:rsid w:val="000A3893"/>
    <w:rsid w:val="000A3A78"/>
    <w:rsid w:val="000A3E4F"/>
    <w:rsid w:val="000A5936"/>
    <w:rsid w:val="000A6292"/>
    <w:rsid w:val="000A7A80"/>
    <w:rsid w:val="000B08DE"/>
    <w:rsid w:val="000B1A0A"/>
    <w:rsid w:val="000B1E34"/>
    <w:rsid w:val="000B5B9B"/>
    <w:rsid w:val="000C366A"/>
    <w:rsid w:val="000C4385"/>
    <w:rsid w:val="000C55FB"/>
    <w:rsid w:val="000C5A79"/>
    <w:rsid w:val="000D01EC"/>
    <w:rsid w:val="000D0A15"/>
    <w:rsid w:val="000E0240"/>
    <w:rsid w:val="000E06D6"/>
    <w:rsid w:val="000E13C4"/>
    <w:rsid w:val="000E37C2"/>
    <w:rsid w:val="000E6B96"/>
    <w:rsid w:val="000F06D0"/>
    <w:rsid w:val="000F1975"/>
    <w:rsid w:val="000F1A1E"/>
    <w:rsid w:val="000F1EAA"/>
    <w:rsid w:val="000F3504"/>
    <w:rsid w:val="000F3810"/>
    <w:rsid w:val="000F5DA9"/>
    <w:rsid w:val="000F6DBD"/>
    <w:rsid w:val="00100BCC"/>
    <w:rsid w:val="00100CE6"/>
    <w:rsid w:val="001037D8"/>
    <w:rsid w:val="00107595"/>
    <w:rsid w:val="00107D9C"/>
    <w:rsid w:val="00111051"/>
    <w:rsid w:val="001140A5"/>
    <w:rsid w:val="001250FC"/>
    <w:rsid w:val="001304B9"/>
    <w:rsid w:val="00132139"/>
    <w:rsid w:val="0013746E"/>
    <w:rsid w:val="0014242D"/>
    <w:rsid w:val="00142769"/>
    <w:rsid w:val="00142942"/>
    <w:rsid w:val="00144089"/>
    <w:rsid w:val="00144A07"/>
    <w:rsid w:val="0014531B"/>
    <w:rsid w:val="00147EF1"/>
    <w:rsid w:val="00153641"/>
    <w:rsid w:val="0015367F"/>
    <w:rsid w:val="0015458B"/>
    <w:rsid w:val="00156875"/>
    <w:rsid w:val="001622D2"/>
    <w:rsid w:val="001644CC"/>
    <w:rsid w:val="00167816"/>
    <w:rsid w:val="0017209E"/>
    <w:rsid w:val="00174B2C"/>
    <w:rsid w:val="00174D3D"/>
    <w:rsid w:val="00175311"/>
    <w:rsid w:val="00175364"/>
    <w:rsid w:val="00175BD1"/>
    <w:rsid w:val="00176F71"/>
    <w:rsid w:val="0018019B"/>
    <w:rsid w:val="00180A92"/>
    <w:rsid w:val="00181DB7"/>
    <w:rsid w:val="00183417"/>
    <w:rsid w:val="00183B0A"/>
    <w:rsid w:val="00183F66"/>
    <w:rsid w:val="00192C3E"/>
    <w:rsid w:val="001938E5"/>
    <w:rsid w:val="00193AB6"/>
    <w:rsid w:val="00196395"/>
    <w:rsid w:val="001A113D"/>
    <w:rsid w:val="001A2FBA"/>
    <w:rsid w:val="001A63AD"/>
    <w:rsid w:val="001A71BC"/>
    <w:rsid w:val="001B1F16"/>
    <w:rsid w:val="001B213A"/>
    <w:rsid w:val="001B2AE6"/>
    <w:rsid w:val="001B64BD"/>
    <w:rsid w:val="001B68A1"/>
    <w:rsid w:val="001B7632"/>
    <w:rsid w:val="001C070D"/>
    <w:rsid w:val="001C081B"/>
    <w:rsid w:val="001C126B"/>
    <w:rsid w:val="001C2FBE"/>
    <w:rsid w:val="001C48D6"/>
    <w:rsid w:val="001D604A"/>
    <w:rsid w:val="001E25CA"/>
    <w:rsid w:val="001E3E4D"/>
    <w:rsid w:val="001E4D5E"/>
    <w:rsid w:val="001E4F70"/>
    <w:rsid w:val="001E6809"/>
    <w:rsid w:val="001E6CFD"/>
    <w:rsid w:val="001F38DD"/>
    <w:rsid w:val="001F43EB"/>
    <w:rsid w:val="001F47F3"/>
    <w:rsid w:val="001F4ED2"/>
    <w:rsid w:val="001F6603"/>
    <w:rsid w:val="001F6E04"/>
    <w:rsid w:val="001F6FE7"/>
    <w:rsid w:val="00202DEB"/>
    <w:rsid w:val="00204EFB"/>
    <w:rsid w:val="00206FA4"/>
    <w:rsid w:val="00211230"/>
    <w:rsid w:val="002118C3"/>
    <w:rsid w:val="00211BF9"/>
    <w:rsid w:val="00214406"/>
    <w:rsid w:val="00215D6B"/>
    <w:rsid w:val="002166E5"/>
    <w:rsid w:val="002174C9"/>
    <w:rsid w:val="00220283"/>
    <w:rsid w:val="00220891"/>
    <w:rsid w:val="00221DF3"/>
    <w:rsid w:val="0022268A"/>
    <w:rsid w:val="002230E2"/>
    <w:rsid w:val="0022490E"/>
    <w:rsid w:val="00227276"/>
    <w:rsid w:val="00230728"/>
    <w:rsid w:val="00231E88"/>
    <w:rsid w:val="00232F40"/>
    <w:rsid w:val="0023317A"/>
    <w:rsid w:val="00233545"/>
    <w:rsid w:val="002364EC"/>
    <w:rsid w:val="00244099"/>
    <w:rsid w:val="0024657D"/>
    <w:rsid w:val="00247EDF"/>
    <w:rsid w:val="0025006C"/>
    <w:rsid w:val="00250796"/>
    <w:rsid w:val="002518AA"/>
    <w:rsid w:val="00252484"/>
    <w:rsid w:val="0025426C"/>
    <w:rsid w:val="00254497"/>
    <w:rsid w:val="0025608D"/>
    <w:rsid w:val="002564AD"/>
    <w:rsid w:val="00260241"/>
    <w:rsid w:val="0026416E"/>
    <w:rsid w:val="002654DD"/>
    <w:rsid w:val="0026550F"/>
    <w:rsid w:val="00265CE8"/>
    <w:rsid w:val="0027035C"/>
    <w:rsid w:val="00272299"/>
    <w:rsid w:val="00273449"/>
    <w:rsid w:val="0027590C"/>
    <w:rsid w:val="0028086A"/>
    <w:rsid w:val="00281D5F"/>
    <w:rsid w:val="00282CE4"/>
    <w:rsid w:val="0028728D"/>
    <w:rsid w:val="00287A22"/>
    <w:rsid w:val="00287C96"/>
    <w:rsid w:val="002900F9"/>
    <w:rsid w:val="00291EF5"/>
    <w:rsid w:val="00292E6A"/>
    <w:rsid w:val="002936CF"/>
    <w:rsid w:val="002938CB"/>
    <w:rsid w:val="00294E34"/>
    <w:rsid w:val="002956D4"/>
    <w:rsid w:val="00296523"/>
    <w:rsid w:val="00296CE1"/>
    <w:rsid w:val="002971B4"/>
    <w:rsid w:val="002A1770"/>
    <w:rsid w:val="002A2637"/>
    <w:rsid w:val="002A36AA"/>
    <w:rsid w:val="002A3E55"/>
    <w:rsid w:val="002A3EFA"/>
    <w:rsid w:val="002A59AF"/>
    <w:rsid w:val="002A78FD"/>
    <w:rsid w:val="002B0403"/>
    <w:rsid w:val="002B459D"/>
    <w:rsid w:val="002B6ECF"/>
    <w:rsid w:val="002C00E1"/>
    <w:rsid w:val="002C3593"/>
    <w:rsid w:val="002C372B"/>
    <w:rsid w:val="002C37C5"/>
    <w:rsid w:val="002C5875"/>
    <w:rsid w:val="002C659B"/>
    <w:rsid w:val="002D2B69"/>
    <w:rsid w:val="002D3DED"/>
    <w:rsid w:val="002D3F25"/>
    <w:rsid w:val="002D59EF"/>
    <w:rsid w:val="002D713D"/>
    <w:rsid w:val="002E1A44"/>
    <w:rsid w:val="002E1AC0"/>
    <w:rsid w:val="002E59BA"/>
    <w:rsid w:val="002E5F71"/>
    <w:rsid w:val="002E7292"/>
    <w:rsid w:val="002F032F"/>
    <w:rsid w:val="002F0604"/>
    <w:rsid w:val="002F2A75"/>
    <w:rsid w:val="002F3CEB"/>
    <w:rsid w:val="002F602B"/>
    <w:rsid w:val="002F6F64"/>
    <w:rsid w:val="00301972"/>
    <w:rsid w:val="00302723"/>
    <w:rsid w:val="00306DBC"/>
    <w:rsid w:val="0030799F"/>
    <w:rsid w:val="00315A1D"/>
    <w:rsid w:val="00316517"/>
    <w:rsid w:val="003172EF"/>
    <w:rsid w:val="00321574"/>
    <w:rsid w:val="00323D8F"/>
    <w:rsid w:val="0032439E"/>
    <w:rsid w:val="003262D1"/>
    <w:rsid w:val="00326817"/>
    <w:rsid w:val="00335C51"/>
    <w:rsid w:val="00335F1D"/>
    <w:rsid w:val="00337B7F"/>
    <w:rsid w:val="003411B6"/>
    <w:rsid w:val="00343A20"/>
    <w:rsid w:val="00343EE4"/>
    <w:rsid w:val="0034618C"/>
    <w:rsid w:val="00350F11"/>
    <w:rsid w:val="00352CDA"/>
    <w:rsid w:val="0035554F"/>
    <w:rsid w:val="003559FC"/>
    <w:rsid w:val="00355F9B"/>
    <w:rsid w:val="00356B42"/>
    <w:rsid w:val="0036053A"/>
    <w:rsid w:val="00361181"/>
    <w:rsid w:val="0036252B"/>
    <w:rsid w:val="00363406"/>
    <w:rsid w:val="00365BE2"/>
    <w:rsid w:val="0037644E"/>
    <w:rsid w:val="00376723"/>
    <w:rsid w:val="00381601"/>
    <w:rsid w:val="00381D58"/>
    <w:rsid w:val="0038211D"/>
    <w:rsid w:val="00382624"/>
    <w:rsid w:val="00382632"/>
    <w:rsid w:val="00382D51"/>
    <w:rsid w:val="003858BA"/>
    <w:rsid w:val="00386BE9"/>
    <w:rsid w:val="00386FA0"/>
    <w:rsid w:val="0038760F"/>
    <w:rsid w:val="00387FC9"/>
    <w:rsid w:val="0039146A"/>
    <w:rsid w:val="00392E2C"/>
    <w:rsid w:val="00393B0C"/>
    <w:rsid w:val="003962E2"/>
    <w:rsid w:val="003976DA"/>
    <w:rsid w:val="003A116A"/>
    <w:rsid w:val="003A639F"/>
    <w:rsid w:val="003A6BB3"/>
    <w:rsid w:val="003B4738"/>
    <w:rsid w:val="003B6AD2"/>
    <w:rsid w:val="003B6FF9"/>
    <w:rsid w:val="003C001F"/>
    <w:rsid w:val="003C0BC5"/>
    <w:rsid w:val="003C5DE7"/>
    <w:rsid w:val="003C7E09"/>
    <w:rsid w:val="003D0EDB"/>
    <w:rsid w:val="003D1945"/>
    <w:rsid w:val="003D23EF"/>
    <w:rsid w:val="003D31B0"/>
    <w:rsid w:val="003D3D2E"/>
    <w:rsid w:val="003D509A"/>
    <w:rsid w:val="003D575F"/>
    <w:rsid w:val="003D5B2D"/>
    <w:rsid w:val="003E0C27"/>
    <w:rsid w:val="003E32D6"/>
    <w:rsid w:val="003E5F67"/>
    <w:rsid w:val="003F1D55"/>
    <w:rsid w:val="003F4549"/>
    <w:rsid w:val="003F6E47"/>
    <w:rsid w:val="00401391"/>
    <w:rsid w:val="004013A5"/>
    <w:rsid w:val="00402408"/>
    <w:rsid w:val="00403F23"/>
    <w:rsid w:val="00404E59"/>
    <w:rsid w:val="00405E71"/>
    <w:rsid w:val="004076D3"/>
    <w:rsid w:val="004105F8"/>
    <w:rsid w:val="00412388"/>
    <w:rsid w:val="004127EA"/>
    <w:rsid w:val="004143C1"/>
    <w:rsid w:val="00417E1D"/>
    <w:rsid w:val="00422FEC"/>
    <w:rsid w:val="00424255"/>
    <w:rsid w:val="004302D5"/>
    <w:rsid w:val="00431F07"/>
    <w:rsid w:val="00440924"/>
    <w:rsid w:val="004419D6"/>
    <w:rsid w:val="004461DA"/>
    <w:rsid w:val="00446A34"/>
    <w:rsid w:val="00446C26"/>
    <w:rsid w:val="00451ABF"/>
    <w:rsid w:val="004521B9"/>
    <w:rsid w:val="004546AE"/>
    <w:rsid w:val="00454DCA"/>
    <w:rsid w:val="0045576E"/>
    <w:rsid w:val="004563D4"/>
    <w:rsid w:val="00457389"/>
    <w:rsid w:val="00465623"/>
    <w:rsid w:val="004661E4"/>
    <w:rsid w:val="00467041"/>
    <w:rsid w:val="00467550"/>
    <w:rsid w:val="00467C22"/>
    <w:rsid w:val="0047032E"/>
    <w:rsid w:val="00470800"/>
    <w:rsid w:val="004729A3"/>
    <w:rsid w:val="00473BDB"/>
    <w:rsid w:val="00474D9B"/>
    <w:rsid w:val="004757F9"/>
    <w:rsid w:val="004763E5"/>
    <w:rsid w:val="0047667A"/>
    <w:rsid w:val="00477D7B"/>
    <w:rsid w:val="00480706"/>
    <w:rsid w:val="0048310B"/>
    <w:rsid w:val="00485487"/>
    <w:rsid w:val="00486D80"/>
    <w:rsid w:val="00487A29"/>
    <w:rsid w:val="00491821"/>
    <w:rsid w:val="00492192"/>
    <w:rsid w:val="004930F2"/>
    <w:rsid w:val="00497AB8"/>
    <w:rsid w:val="004A04D8"/>
    <w:rsid w:val="004A649D"/>
    <w:rsid w:val="004A6D2D"/>
    <w:rsid w:val="004B256A"/>
    <w:rsid w:val="004B3AB7"/>
    <w:rsid w:val="004B7AAC"/>
    <w:rsid w:val="004C3BED"/>
    <w:rsid w:val="004C64F8"/>
    <w:rsid w:val="004D06E2"/>
    <w:rsid w:val="004D08A4"/>
    <w:rsid w:val="004D3A09"/>
    <w:rsid w:val="004D6984"/>
    <w:rsid w:val="004E04FB"/>
    <w:rsid w:val="004E191C"/>
    <w:rsid w:val="004E2945"/>
    <w:rsid w:val="004E298E"/>
    <w:rsid w:val="004E70CB"/>
    <w:rsid w:val="004E7E4D"/>
    <w:rsid w:val="004F070B"/>
    <w:rsid w:val="004F1D1F"/>
    <w:rsid w:val="004F58BF"/>
    <w:rsid w:val="004F607F"/>
    <w:rsid w:val="00500357"/>
    <w:rsid w:val="00505DF8"/>
    <w:rsid w:val="00506433"/>
    <w:rsid w:val="00510D86"/>
    <w:rsid w:val="00513C3E"/>
    <w:rsid w:val="0051486A"/>
    <w:rsid w:val="00516ED7"/>
    <w:rsid w:val="00517885"/>
    <w:rsid w:val="00522E1D"/>
    <w:rsid w:val="00526B3A"/>
    <w:rsid w:val="00527459"/>
    <w:rsid w:val="00530048"/>
    <w:rsid w:val="00530B4A"/>
    <w:rsid w:val="00533021"/>
    <w:rsid w:val="0053470F"/>
    <w:rsid w:val="00535019"/>
    <w:rsid w:val="005375E2"/>
    <w:rsid w:val="00540E67"/>
    <w:rsid w:val="00541BFC"/>
    <w:rsid w:val="00547AF0"/>
    <w:rsid w:val="00547B6E"/>
    <w:rsid w:val="00552EF9"/>
    <w:rsid w:val="0055442E"/>
    <w:rsid w:val="00555790"/>
    <w:rsid w:val="00560462"/>
    <w:rsid w:val="00560475"/>
    <w:rsid w:val="00560E70"/>
    <w:rsid w:val="0056208D"/>
    <w:rsid w:val="005624FB"/>
    <w:rsid w:val="005633B4"/>
    <w:rsid w:val="005709BE"/>
    <w:rsid w:val="00570BE3"/>
    <w:rsid w:val="00571650"/>
    <w:rsid w:val="00572B47"/>
    <w:rsid w:val="00572F93"/>
    <w:rsid w:val="0057312C"/>
    <w:rsid w:val="00573651"/>
    <w:rsid w:val="00574C34"/>
    <w:rsid w:val="00574D64"/>
    <w:rsid w:val="00576958"/>
    <w:rsid w:val="005770F7"/>
    <w:rsid w:val="00577BAA"/>
    <w:rsid w:val="00583934"/>
    <w:rsid w:val="00587A02"/>
    <w:rsid w:val="0059486F"/>
    <w:rsid w:val="00595676"/>
    <w:rsid w:val="0059592A"/>
    <w:rsid w:val="005A09C6"/>
    <w:rsid w:val="005A0CDC"/>
    <w:rsid w:val="005A1519"/>
    <w:rsid w:val="005A348F"/>
    <w:rsid w:val="005A448E"/>
    <w:rsid w:val="005A4F5C"/>
    <w:rsid w:val="005A5860"/>
    <w:rsid w:val="005A6FBD"/>
    <w:rsid w:val="005B0A32"/>
    <w:rsid w:val="005B1507"/>
    <w:rsid w:val="005B1A83"/>
    <w:rsid w:val="005B2B8C"/>
    <w:rsid w:val="005B2EA9"/>
    <w:rsid w:val="005B6F12"/>
    <w:rsid w:val="005C2FEE"/>
    <w:rsid w:val="005C4283"/>
    <w:rsid w:val="005C5405"/>
    <w:rsid w:val="005C550C"/>
    <w:rsid w:val="005C5AA0"/>
    <w:rsid w:val="005C6E85"/>
    <w:rsid w:val="005C6F20"/>
    <w:rsid w:val="005D0FED"/>
    <w:rsid w:val="005D1ABB"/>
    <w:rsid w:val="005D2135"/>
    <w:rsid w:val="005E2D19"/>
    <w:rsid w:val="005E2E6A"/>
    <w:rsid w:val="005E4AE2"/>
    <w:rsid w:val="005E57A8"/>
    <w:rsid w:val="005E72FC"/>
    <w:rsid w:val="005E757E"/>
    <w:rsid w:val="005E79DE"/>
    <w:rsid w:val="005F040D"/>
    <w:rsid w:val="005F12BA"/>
    <w:rsid w:val="005F1D59"/>
    <w:rsid w:val="005F20DF"/>
    <w:rsid w:val="005F2E7C"/>
    <w:rsid w:val="005F375C"/>
    <w:rsid w:val="005F4E3D"/>
    <w:rsid w:val="0060049F"/>
    <w:rsid w:val="00605A14"/>
    <w:rsid w:val="00605E13"/>
    <w:rsid w:val="006063D0"/>
    <w:rsid w:val="00606E73"/>
    <w:rsid w:val="006122C9"/>
    <w:rsid w:val="006139FA"/>
    <w:rsid w:val="00615F1F"/>
    <w:rsid w:val="00616256"/>
    <w:rsid w:val="00621338"/>
    <w:rsid w:val="00623542"/>
    <w:rsid w:val="00623DB7"/>
    <w:rsid w:val="00623E45"/>
    <w:rsid w:val="00625300"/>
    <w:rsid w:val="00631C1C"/>
    <w:rsid w:val="0063405E"/>
    <w:rsid w:val="0063453B"/>
    <w:rsid w:val="00640A66"/>
    <w:rsid w:val="00641FED"/>
    <w:rsid w:val="006471B3"/>
    <w:rsid w:val="00647D30"/>
    <w:rsid w:val="0065041E"/>
    <w:rsid w:val="0065087B"/>
    <w:rsid w:val="0065297C"/>
    <w:rsid w:val="00653201"/>
    <w:rsid w:val="00653248"/>
    <w:rsid w:val="00655485"/>
    <w:rsid w:val="00656F01"/>
    <w:rsid w:val="0065728C"/>
    <w:rsid w:val="00662F2A"/>
    <w:rsid w:val="006662B0"/>
    <w:rsid w:val="006669E8"/>
    <w:rsid w:val="0066774E"/>
    <w:rsid w:val="00672061"/>
    <w:rsid w:val="0067535E"/>
    <w:rsid w:val="0068061A"/>
    <w:rsid w:val="00681940"/>
    <w:rsid w:val="00683E78"/>
    <w:rsid w:val="00685074"/>
    <w:rsid w:val="00685136"/>
    <w:rsid w:val="00686D63"/>
    <w:rsid w:val="00687B6E"/>
    <w:rsid w:val="0069263E"/>
    <w:rsid w:val="006942F3"/>
    <w:rsid w:val="00694CF0"/>
    <w:rsid w:val="0069539F"/>
    <w:rsid w:val="00695809"/>
    <w:rsid w:val="00695C88"/>
    <w:rsid w:val="006A0B35"/>
    <w:rsid w:val="006A1766"/>
    <w:rsid w:val="006A2DA2"/>
    <w:rsid w:val="006A50D8"/>
    <w:rsid w:val="006A5978"/>
    <w:rsid w:val="006A72A5"/>
    <w:rsid w:val="006B262B"/>
    <w:rsid w:val="006B310C"/>
    <w:rsid w:val="006B3293"/>
    <w:rsid w:val="006B44D0"/>
    <w:rsid w:val="006B4A06"/>
    <w:rsid w:val="006B5316"/>
    <w:rsid w:val="006B5412"/>
    <w:rsid w:val="006C1115"/>
    <w:rsid w:val="006C3837"/>
    <w:rsid w:val="006C510E"/>
    <w:rsid w:val="006C5910"/>
    <w:rsid w:val="006C5DCE"/>
    <w:rsid w:val="006C6780"/>
    <w:rsid w:val="006D0A6D"/>
    <w:rsid w:val="006D6346"/>
    <w:rsid w:val="006E2E1A"/>
    <w:rsid w:val="006E3A96"/>
    <w:rsid w:val="006E658F"/>
    <w:rsid w:val="006E7674"/>
    <w:rsid w:val="006F02CB"/>
    <w:rsid w:val="006F1DC6"/>
    <w:rsid w:val="006F2459"/>
    <w:rsid w:val="006F5671"/>
    <w:rsid w:val="006F6F0B"/>
    <w:rsid w:val="006F789A"/>
    <w:rsid w:val="0070061D"/>
    <w:rsid w:val="0070206B"/>
    <w:rsid w:val="0070300D"/>
    <w:rsid w:val="00704AB7"/>
    <w:rsid w:val="00704F2A"/>
    <w:rsid w:val="00705423"/>
    <w:rsid w:val="00705723"/>
    <w:rsid w:val="00706AA6"/>
    <w:rsid w:val="007114CA"/>
    <w:rsid w:val="00715E81"/>
    <w:rsid w:val="00717F89"/>
    <w:rsid w:val="00720383"/>
    <w:rsid w:val="00721E83"/>
    <w:rsid w:val="007256A7"/>
    <w:rsid w:val="00727CD0"/>
    <w:rsid w:val="00727EF6"/>
    <w:rsid w:val="00730971"/>
    <w:rsid w:val="00732D89"/>
    <w:rsid w:val="00733AF0"/>
    <w:rsid w:val="00736B78"/>
    <w:rsid w:val="007373C7"/>
    <w:rsid w:val="00737F38"/>
    <w:rsid w:val="0074270C"/>
    <w:rsid w:val="007439CA"/>
    <w:rsid w:val="00745E69"/>
    <w:rsid w:val="00746D28"/>
    <w:rsid w:val="007514EA"/>
    <w:rsid w:val="00751694"/>
    <w:rsid w:val="0075181C"/>
    <w:rsid w:val="007520B5"/>
    <w:rsid w:val="0075210C"/>
    <w:rsid w:val="00752305"/>
    <w:rsid w:val="00752D4E"/>
    <w:rsid w:val="00754FB6"/>
    <w:rsid w:val="007551FB"/>
    <w:rsid w:val="007555B2"/>
    <w:rsid w:val="00756374"/>
    <w:rsid w:val="00756646"/>
    <w:rsid w:val="00757716"/>
    <w:rsid w:val="00760094"/>
    <w:rsid w:val="007605B7"/>
    <w:rsid w:val="00761076"/>
    <w:rsid w:val="00761630"/>
    <w:rsid w:val="0076195B"/>
    <w:rsid w:val="0077188A"/>
    <w:rsid w:val="007741C5"/>
    <w:rsid w:val="00774FF2"/>
    <w:rsid w:val="007757A5"/>
    <w:rsid w:val="0078181E"/>
    <w:rsid w:val="00782A08"/>
    <w:rsid w:val="00782AD6"/>
    <w:rsid w:val="00786B8E"/>
    <w:rsid w:val="00786E3C"/>
    <w:rsid w:val="007878BA"/>
    <w:rsid w:val="00791420"/>
    <w:rsid w:val="0079213D"/>
    <w:rsid w:val="00792A8D"/>
    <w:rsid w:val="00794DAA"/>
    <w:rsid w:val="007953EC"/>
    <w:rsid w:val="00796E9D"/>
    <w:rsid w:val="0079744D"/>
    <w:rsid w:val="007A051E"/>
    <w:rsid w:val="007A150F"/>
    <w:rsid w:val="007A3818"/>
    <w:rsid w:val="007A5011"/>
    <w:rsid w:val="007A7D12"/>
    <w:rsid w:val="007B0238"/>
    <w:rsid w:val="007B4646"/>
    <w:rsid w:val="007B5C1C"/>
    <w:rsid w:val="007B6F26"/>
    <w:rsid w:val="007B716C"/>
    <w:rsid w:val="007B7294"/>
    <w:rsid w:val="007C61E0"/>
    <w:rsid w:val="007D0C8C"/>
    <w:rsid w:val="007D2285"/>
    <w:rsid w:val="007D36E4"/>
    <w:rsid w:val="007D5E25"/>
    <w:rsid w:val="007D6AD8"/>
    <w:rsid w:val="007D7DCD"/>
    <w:rsid w:val="007E0FB5"/>
    <w:rsid w:val="007E2544"/>
    <w:rsid w:val="007E4136"/>
    <w:rsid w:val="007E5665"/>
    <w:rsid w:val="007E5C44"/>
    <w:rsid w:val="007F0E46"/>
    <w:rsid w:val="007F174E"/>
    <w:rsid w:val="007F2A10"/>
    <w:rsid w:val="007F4A50"/>
    <w:rsid w:val="007F7273"/>
    <w:rsid w:val="007F735F"/>
    <w:rsid w:val="00800167"/>
    <w:rsid w:val="00801A78"/>
    <w:rsid w:val="008033ED"/>
    <w:rsid w:val="00804224"/>
    <w:rsid w:val="008076B7"/>
    <w:rsid w:val="008105C9"/>
    <w:rsid w:val="00810BB1"/>
    <w:rsid w:val="0081227B"/>
    <w:rsid w:val="0081429D"/>
    <w:rsid w:val="0081490A"/>
    <w:rsid w:val="0081508B"/>
    <w:rsid w:val="008159B2"/>
    <w:rsid w:val="008160E3"/>
    <w:rsid w:val="00816189"/>
    <w:rsid w:val="00817659"/>
    <w:rsid w:val="00820048"/>
    <w:rsid w:val="00823436"/>
    <w:rsid w:val="008236A5"/>
    <w:rsid w:val="00823B0A"/>
    <w:rsid w:val="00827696"/>
    <w:rsid w:val="008278C2"/>
    <w:rsid w:val="00827AA9"/>
    <w:rsid w:val="008300D7"/>
    <w:rsid w:val="008326AE"/>
    <w:rsid w:val="00832930"/>
    <w:rsid w:val="0083309E"/>
    <w:rsid w:val="008342B6"/>
    <w:rsid w:val="008354B1"/>
    <w:rsid w:val="00835849"/>
    <w:rsid w:val="0083630E"/>
    <w:rsid w:val="0084117A"/>
    <w:rsid w:val="008413A1"/>
    <w:rsid w:val="00841ACC"/>
    <w:rsid w:val="00842020"/>
    <w:rsid w:val="0084343A"/>
    <w:rsid w:val="00843BD1"/>
    <w:rsid w:val="00844851"/>
    <w:rsid w:val="0084655C"/>
    <w:rsid w:val="008515BC"/>
    <w:rsid w:val="008533D7"/>
    <w:rsid w:val="0085374A"/>
    <w:rsid w:val="00853FA4"/>
    <w:rsid w:val="00856D2B"/>
    <w:rsid w:val="00860FA6"/>
    <w:rsid w:val="008658B8"/>
    <w:rsid w:val="008678C0"/>
    <w:rsid w:val="0087007D"/>
    <w:rsid w:val="008701EF"/>
    <w:rsid w:val="00870864"/>
    <w:rsid w:val="00871F6B"/>
    <w:rsid w:val="008750C4"/>
    <w:rsid w:val="0087735E"/>
    <w:rsid w:val="00881D86"/>
    <w:rsid w:val="0088402D"/>
    <w:rsid w:val="00884C0D"/>
    <w:rsid w:val="00884C14"/>
    <w:rsid w:val="00890014"/>
    <w:rsid w:val="0089159C"/>
    <w:rsid w:val="008919E1"/>
    <w:rsid w:val="0089701A"/>
    <w:rsid w:val="008A4166"/>
    <w:rsid w:val="008A51A7"/>
    <w:rsid w:val="008A6FC0"/>
    <w:rsid w:val="008B039D"/>
    <w:rsid w:val="008B53BC"/>
    <w:rsid w:val="008B5BA4"/>
    <w:rsid w:val="008C0D15"/>
    <w:rsid w:val="008C162D"/>
    <w:rsid w:val="008C502C"/>
    <w:rsid w:val="008C5BB0"/>
    <w:rsid w:val="008C692D"/>
    <w:rsid w:val="008C7EC5"/>
    <w:rsid w:val="008D1A6D"/>
    <w:rsid w:val="008D7FF2"/>
    <w:rsid w:val="008E090E"/>
    <w:rsid w:val="008E118D"/>
    <w:rsid w:val="008E1BB7"/>
    <w:rsid w:val="008E4CB9"/>
    <w:rsid w:val="008F05D0"/>
    <w:rsid w:val="008F10F4"/>
    <w:rsid w:val="008F5542"/>
    <w:rsid w:val="008F638F"/>
    <w:rsid w:val="008F6AB7"/>
    <w:rsid w:val="009004F7"/>
    <w:rsid w:val="009021F7"/>
    <w:rsid w:val="00902696"/>
    <w:rsid w:val="0090338E"/>
    <w:rsid w:val="009044B4"/>
    <w:rsid w:val="009076E7"/>
    <w:rsid w:val="009078ED"/>
    <w:rsid w:val="00911EFA"/>
    <w:rsid w:val="009120F3"/>
    <w:rsid w:val="00914B26"/>
    <w:rsid w:val="009209D0"/>
    <w:rsid w:val="00920D7A"/>
    <w:rsid w:val="00921E45"/>
    <w:rsid w:val="00922790"/>
    <w:rsid w:val="009233B3"/>
    <w:rsid w:val="00923514"/>
    <w:rsid w:val="009242EF"/>
    <w:rsid w:val="00926F39"/>
    <w:rsid w:val="00930E38"/>
    <w:rsid w:val="00930E96"/>
    <w:rsid w:val="009329BC"/>
    <w:rsid w:val="0093366E"/>
    <w:rsid w:val="00934970"/>
    <w:rsid w:val="0093527C"/>
    <w:rsid w:val="0093549C"/>
    <w:rsid w:val="00936F80"/>
    <w:rsid w:val="009404B8"/>
    <w:rsid w:val="00940CF2"/>
    <w:rsid w:val="009416E3"/>
    <w:rsid w:val="009424BD"/>
    <w:rsid w:val="00950209"/>
    <w:rsid w:val="00950F47"/>
    <w:rsid w:val="00952D08"/>
    <w:rsid w:val="00952D4D"/>
    <w:rsid w:val="009570FF"/>
    <w:rsid w:val="009577F5"/>
    <w:rsid w:val="00957CB8"/>
    <w:rsid w:val="00963C61"/>
    <w:rsid w:val="00965C3C"/>
    <w:rsid w:val="009662A2"/>
    <w:rsid w:val="00966C99"/>
    <w:rsid w:val="00967203"/>
    <w:rsid w:val="00970CC1"/>
    <w:rsid w:val="00971859"/>
    <w:rsid w:val="00971EB9"/>
    <w:rsid w:val="00975E32"/>
    <w:rsid w:val="0098085E"/>
    <w:rsid w:val="00981385"/>
    <w:rsid w:val="0098140C"/>
    <w:rsid w:val="009855CC"/>
    <w:rsid w:val="0098598C"/>
    <w:rsid w:val="0098769F"/>
    <w:rsid w:val="00994886"/>
    <w:rsid w:val="00997837"/>
    <w:rsid w:val="009A2B52"/>
    <w:rsid w:val="009A6B84"/>
    <w:rsid w:val="009B0305"/>
    <w:rsid w:val="009B142D"/>
    <w:rsid w:val="009B32C0"/>
    <w:rsid w:val="009B57A7"/>
    <w:rsid w:val="009B760B"/>
    <w:rsid w:val="009B783B"/>
    <w:rsid w:val="009C1C9D"/>
    <w:rsid w:val="009C276D"/>
    <w:rsid w:val="009C423F"/>
    <w:rsid w:val="009C6661"/>
    <w:rsid w:val="009C6D42"/>
    <w:rsid w:val="009C7760"/>
    <w:rsid w:val="009D4FF7"/>
    <w:rsid w:val="009D5683"/>
    <w:rsid w:val="009E1ABF"/>
    <w:rsid w:val="009E2816"/>
    <w:rsid w:val="009E2FE2"/>
    <w:rsid w:val="009E40E0"/>
    <w:rsid w:val="009E6554"/>
    <w:rsid w:val="009E69A6"/>
    <w:rsid w:val="009E7F8E"/>
    <w:rsid w:val="009F4239"/>
    <w:rsid w:val="00A027F4"/>
    <w:rsid w:val="00A03AA3"/>
    <w:rsid w:val="00A0563B"/>
    <w:rsid w:val="00A10558"/>
    <w:rsid w:val="00A108F5"/>
    <w:rsid w:val="00A12B64"/>
    <w:rsid w:val="00A14DE5"/>
    <w:rsid w:val="00A169A2"/>
    <w:rsid w:val="00A20A64"/>
    <w:rsid w:val="00A21C6B"/>
    <w:rsid w:val="00A2426A"/>
    <w:rsid w:val="00A270C7"/>
    <w:rsid w:val="00A325AB"/>
    <w:rsid w:val="00A33B54"/>
    <w:rsid w:val="00A350D0"/>
    <w:rsid w:val="00A35BA2"/>
    <w:rsid w:val="00A36C2C"/>
    <w:rsid w:val="00A4171B"/>
    <w:rsid w:val="00A43214"/>
    <w:rsid w:val="00A440A9"/>
    <w:rsid w:val="00A46463"/>
    <w:rsid w:val="00A46F29"/>
    <w:rsid w:val="00A511BB"/>
    <w:rsid w:val="00A5162C"/>
    <w:rsid w:val="00A53544"/>
    <w:rsid w:val="00A546E2"/>
    <w:rsid w:val="00A55C7F"/>
    <w:rsid w:val="00A567BD"/>
    <w:rsid w:val="00A66CCC"/>
    <w:rsid w:val="00A71B9B"/>
    <w:rsid w:val="00A744F5"/>
    <w:rsid w:val="00A75524"/>
    <w:rsid w:val="00A77AA0"/>
    <w:rsid w:val="00A803FA"/>
    <w:rsid w:val="00A815C7"/>
    <w:rsid w:val="00A821CA"/>
    <w:rsid w:val="00A8292A"/>
    <w:rsid w:val="00A835C3"/>
    <w:rsid w:val="00A84748"/>
    <w:rsid w:val="00A86756"/>
    <w:rsid w:val="00A8690A"/>
    <w:rsid w:val="00A9288C"/>
    <w:rsid w:val="00A9297D"/>
    <w:rsid w:val="00A94615"/>
    <w:rsid w:val="00A95BCB"/>
    <w:rsid w:val="00A9620E"/>
    <w:rsid w:val="00A97C84"/>
    <w:rsid w:val="00AA0AB2"/>
    <w:rsid w:val="00AA1DAF"/>
    <w:rsid w:val="00AA2B82"/>
    <w:rsid w:val="00AA3B34"/>
    <w:rsid w:val="00AA44EA"/>
    <w:rsid w:val="00AA4CF9"/>
    <w:rsid w:val="00AA6518"/>
    <w:rsid w:val="00AB16F7"/>
    <w:rsid w:val="00AB3FE9"/>
    <w:rsid w:val="00AB44E6"/>
    <w:rsid w:val="00AB4CDD"/>
    <w:rsid w:val="00AB6533"/>
    <w:rsid w:val="00AB7895"/>
    <w:rsid w:val="00AB7996"/>
    <w:rsid w:val="00AC02A4"/>
    <w:rsid w:val="00AC408D"/>
    <w:rsid w:val="00AC7ADC"/>
    <w:rsid w:val="00AD013B"/>
    <w:rsid w:val="00AD3FD8"/>
    <w:rsid w:val="00AD6285"/>
    <w:rsid w:val="00AD6628"/>
    <w:rsid w:val="00AD79F2"/>
    <w:rsid w:val="00AE09CC"/>
    <w:rsid w:val="00AE1AB3"/>
    <w:rsid w:val="00AE2C10"/>
    <w:rsid w:val="00AE4A54"/>
    <w:rsid w:val="00AE7107"/>
    <w:rsid w:val="00AF0897"/>
    <w:rsid w:val="00AF08A5"/>
    <w:rsid w:val="00AF143F"/>
    <w:rsid w:val="00AF2482"/>
    <w:rsid w:val="00AF24FF"/>
    <w:rsid w:val="00AF4544"/>
    <w:rsid w:val="00AF5822"/>
    <w:rsid w:val="00B016DC"/>
    <w:rsid w:val="00B01FA4"/>
    <w:rsid w:val="00B0357B"/>
    <w:rsid w:val="00B03627"/>
    <w:rsid w:val="00B05CE0"/>
    <w:rsid w:val="00B06B3B"/>
    <w:rsid w:val="00B079E0"/>
    <w:rsid w:val="00B105A4"/>
    <w:rsid w:val="00B133CD"/>
    <w:rsid w:val="00B15A1B"/>
    <w:rsid w:val="00B15AA4"/>
    <w:rsid w:val="00B20949"/>
    <w:rsid w:val="00B21673"/>
    <w:rsid w:val="00B2338E"/>
    <w:rsid w:val="00B23A03"/>
    <w:rsid w:val="00B24230"/>
    <w:rsid w:val="00B24789"/>
    <w:rsid w:val="00B24D8D"/>
    <w:rsid w:val="00B25070"/>
    <w:rsid w:val="00B2601F"/>
    <w:rsid w:val="00B26D20"/>
    <w:rsid w:val="00B27344"/>
    <w:rsid w:val="00B314DD"/>
    <w:rsid w:val="00B32E5C"/>
    <w:rsid w:val="00B3342A"/>
    <w:rsid w:val="00B349FA"/>
    <w:rsid w:val="00B35769"/>
    <w:rsid w:val="00B40585"/>
    <w:rsid w:val="00B41DB6"/>
    <w:rsid w:val="00B42590"/>
    <w:rsid w:val="00B42D55"/>
    <w:rsid w:val="00B47E2C"/>
    <w:rsid w:val="00B52BEB"/>
    <w:rsid w:val="00B53BC5"/>
    <w:rsid w:val="00B554A6"/>
    <w:rsid w:val="00B562BE"/>
    <w:rsid w:val="00B56303"/>
    <w:rsid w:val="00B564ED"/>
    <w:rsid w:val="00B5699E"/>
    <w:rsid w:val="00B57C30"/>
    <w:rsid w:val="00B60D05"/>
    <w:rsid w:val="00B63A80"/>
    <w:rsid w:val="00B63CE9"/>
    <w:rsid w:val="00B6543C"/>
    <w:rsid w:val="00B65EBE"/>
    <w:rsid w:val="00B666AB"/>
    <w:rsid w:val="00B712E3"/>
    <w:rsid w:val="00B71441"/>
    <w:rsid w:val="00B72F01"/>
    <w:rsid w:val="00B7381F"/>
    <w:rsid w:val="00B75E00"/>
    <w:rsid w:val="00B82412"/>
    <w:rsid w:val="00B83FEF"/>
    <w:rsid w:val="00B87CDF"/>
    <w:rsid w:val="00B92C23"/>
    <w:rsid w:val="00B938DE"/>
    <w:rsid w:val="00B94070"/>
    <w:rsid w:val="00B948C0"/>
    <w:rsid w:val="00B95DA0"/>
    <w:rsid w:val="00B95E19"/>
    <w:rsid w:val="00B96379"/>
    <w:rsid w:val="00B9657C"/>
    <w:rsid w:val="00BA1A08"/>
    <w:rsid w:val="00BA308F"/>
    <w:rsid w:val="00BB35BC"/>
    <w:rsid w:val="00BB5F7A"/>
    <w:rsid w:val="00BB735D"/>
    <w:rsid w:val="00BC0F32"/>
    <w:rsid w:val="00BC2367"/>
    <w:rsid w:val="00BC579E"/>
    <w:rsid w:val="00BC6FA3"/>
    <w:rsid w:val="00BC79E5"/>
    <w:rsid w:val="00BD0D6E"/>
    <w:rsid w:val="00BD16FD"/>
    <w:rsid w:val="00BD3884"/>
    <w:rsid w:val="00BD39EB"/>
    <w:rsid w:val="00BD3C0C"/>
    <w:rsid w:val="00BD3D2C"/>
    <w:rsid w:val="00BD461F"/>
    <w:rsid w:val="00BD69B1"/>
    <w:rsid w:val="00BE1177"/>
    <w:rsid w:val="00BE16ED"/>
    <w:rsid w:val="00BE200B"/>
    <w:rsid w:val="00BE55CE"/>
    <w:rsid w:val="00BE6B3B"/>
    <w:rsid w:val="00BE6B92"/>
    <w:rsid w:val="00BE6CE0"/>
    <w:rsid w:val="00BF2BB8"/>
    <w:rsid w:val="00BF3076"/>
    <w:rsid w:val="00BF3135"/>
    <w:rsid w:val="00BF4A65"/>
    <w:rsid w:val="00BF545E"/>
    <w:rsid w:val="00BF57D2"/>
    <w:rsid w:val="00BF605A"/>
    <w:rsid w:val="00C007F8"/>
    <w:rsid w:val="00C00CA5"/>
    <w:rsid w:val="00C02A15"/>
    <w:rsid w:val="00C03A3A"/>
    <w:rsid w:val="00C05008"/>
    <w:rsid w:val="00C071F8"/>
    <w:rsid w:val="00C07964"/>
    <w:rsid w:val="00C10241"/>
    <w:rsid w:val="00C10927"/>
    <w:rsid w:val="00C11EFE"/>
    <w:rsid w:val="00C16236"/>
    <w:rsid w:val="00C17B57"/>
    <w:rsid w:val="00C23086"/>
    <w:rsid w:val="00C2363D"/>
    <w:rsid w:val="00C24C15"/>
    <w:rsid w:val="00C2676D"/>
    <w:rsid w:val="00C303FF"/>
    <w:rsid w:val="00C306C2"/>
    <w:rsid w:val="00C309AD"/>
    <w:rsid w:val="00C30F24"/>
    <w:rsid w:val="00C3410A"/>
    <w:rsid w:val="00C34300"/>
    <w:rsid w:val="00C3434A"/>
    <w:rsid w:val="00C40214"/>
    <w:rsid w:val="00C4177B"/>
    <w:rsid w:val="00C45F36"/>
    <w:rsid w:val="00C50C31"/>
    <w:rsid w:val="00C5325F"/>
    <w:rsid w:val="00C54BB8"/>
    <w:rsid w:val="00C55F91"/>
    <w:rsid w:val="00C64F3A"/>
    <w:rsid w:val="00C650FA"/>
    <w:rsid w:val="00C6682A"/>
    <w:rsid w:val="00C66835"/>
    <w:rsid w:val="00C66F65"/>
    <w:rsid w:val="00C7204D"/>
    <w:rsid w:val="00C725EB"/>
    <w:rsid w:val="00C73ECB"/>
    <w:rsid w:val="00C75A76"/>
    <w:rsid w:val="00C765FE"/>
    <w:rsid w:val="00C76698"/>
    <w:rsid w:val="00C76841"/>
    <w:rsid w:val="00C7765D"/>
    <w:rsid w:val="00C77AFC"/>
    <w:rsid w:val="00C801B5"/>
    <w:rsid w:val="00C81D53"/>
    <w:rsid w:val="00C83EB7"/>
    <w:rsid w:val="00C87852"/>
    <w:rsid w:val="00C91543"/>
    <w:rsid w:val="00C92346"/>
    <w:rsid w:val="00C93FA3"/>
    <w:rsid w:val="00C93FB3"/>
    <w:rsid w:val="00C96DCC"/>
    <w:rsid w:val="00CA1592"/>
    <w:rsid w:val="00CA3522"/>
    <w:rsid w:val="00CA4873"/>
    <w:rsid w:val="00CA65E8"/>
    <w:rsid w:val="00CA6A4A"/>
    <w:rsid w:val="00CB213B"/>
    <w:rsid w:val="00CB3D79"/>
    <w:rsid w:val="00CB6A62"/>
    <w:rsid w:val="00CB732A"/>
    <w:rsid w:val="00CC0898"/>
    <w:rsid w:val="00CC0E3A"/>
    <w:rsid w:val="00CC55C4"/>
    <w:rsid w:val="00CC58A5"/>
    <w:rsid w:val="00CC6AD6"/>
    <w:rsid w:val="00CC71FC"/>
    <w:rsid w:val="00CD3CBC"/>
    <w:rsid w:val="00CD4E72"/>
    <w:rsid w:val="00CE1212"/>
    <w:rsid w:val="00CE18F3"/>
    <w:rsid w:val="00CE380A"/>
    <w:rsid w:val="00CE5C22"/>
    <w:rsid w:val="00CE5CB1"/>
    <w:rsid w:val="00CE6E2A"/>
    <w:rsid w:val="00CE7212"/>
    <w:rsid w:val="00CE797C"/>
    <w:rsid w:val="00CF0A9D"/>
    <w:rsid w:val="00CF23AD"/>
    <w:rsid w:val="00CF279F"/>
    <w:rsid w:val="00CF3E0C"/>
    <w:rsid w:val="00CF4C13"/>
    <w:rsid w:val="00CF5300"/>
    <w:rsid w:val="00CF582F"/>
    <w:rsid w:val="00CF6BE0"/>
    <w:rsid w:val="00CF787E"/>
    <w:rsid w:val="00D016FF"/>
    <w:rsid w:val="00D0499B"/>
    <w:rsid w:val="00D063D0"/>
    <w:rsid w:val="00D0788E"/>
    <w:rsid w:val="00D10EF2"/>
    <w:rsid w:val="00D12F5C"/>
    <w:rsid w:val="00D14755"/>
    <w:rsid w:val="00D14907"/>
    <w:rsid w:val="00D15540"/>
    <w:rsid w:val="00D15D14"/>
    <w:rsid w:val="00D16E0C"/>
    <w:rsid w:val="00D2188F"/>
    <w:rsid w:val="00D22C92"/>
    <w:rsid w:val="00D22F7E"/>
    <w:rsid w:val="00D2380E"/>
    <w:rsid w:val="00D24C65"/>
    <w:rsid w:val="00D24CD4"/>
    <w:rsid w:val="00D259F4"/>
    <w:rsid w:val="00D26E6C"/>
    <w:rsid w:val="00D272E7"/>
    <w:rsid w:val="00D30F27"/>
    <w:rsid w:val="00D36767"/>
    <w:rsid w:val="00D36A5F"/>
    <w:rsid w:val="00D423FB"/>
    <w:rsid w:val="00D42DD5"/>
    <w:rsid w:val="00D433F8"/>
    <w:rsid w:val="00D527DD"/>
    <w:rsid w:val="00D60C7F"/>
    <w:rsid w:val="00D61C57"/>
    <w:rsid w:val="00D630D1"/>
    <w:rsid w:val="00D641E9"/>
    <w:rsid w:val="00D65907"/>
    <w:rsid w:val="00D7137E"/>
    <w:rsid w:val="00D72872"/>
    <w:rsid w:val="00D72DCE"/>
    <w:rsid w:val="00D7444E"/>
    <w:rsid w:val="00D75835"/>
    <w:rsid w:val="00D77536"/>
    <w:rsid w:val="00D80B8C"/>
    <w:rsid w:val="00D8114A"/>
    <w:rsid w:val="00D817CC"/>
    <w:rsid w:val="00D81C33"/>
    <w:rsid w:val="00D82423"/>
    <w:rsid w:val="00D86FAE"/>
    <w:rsid w:val="00D87155"/>
    <w:rsid w:val="00D90632"/>
    <w:rsid w:val="00D9212C"/>
    <w:rsid w:val="00D925C8"/>
    <w:rsid w:val="00D934FC"/>
    <w:rsid w:val="00D94182"/>
    <w:rsid w:val="00D946D1"/>
    <w:rsid w:val="00D95281"/>
    <w:rsid w:val="00D9557F"/>
    <w:rsid w:val="00D95964"/>
    <w:rsid w:val="00D9642E"/>
    <w:rsid w:val="00D96E31"/>
    <w:rsid w:val="00DA0F12"/>
    <w:rsid w:val="00DA1517"/>
    <w:rsid w:val="00DA351F"/>
    <w:rsid w:val="00DA36F4"/>
    <w:rsid w:val="00DA44A2"/>
    <w:rsid w:val="00DA5123"/>
    <w:rsid w:val="00DA5E71"/>
    <w:rsid w:val="00DA6B26"/>
    <w:rsid w:val="00DA6F80"/>
    <w:rsid w:val="00DA7016"/>
    <w:rsid w:val="00DB1016"/>
    <w:rsid w:val="00DB62D5"/>
    <w:rsid w:val="00DB64FE"/>
    <w:rsid w:val="00DB6931"/>
    <w:rsid w:val="00DB75F1"/>
    <w:rsid w:val="00DB7BBB"/>
    <w:rsid w:val="00DC0EAA"/>
    <w:rsid w:val="00DC2F57"/>
    <w:rsid w:val="00DC3D1C"/>
    <w:rsid w:val="00DC4230"/>
    <w:rsid w:val="00DC491A"/>
    <w:rsid w:val="00DC5753"/>
    <w:rsid w:val="00DC59B8"/>
    <w:rsid w:val="00DC6356"/>
    <w:rsid w:val="00DC6C71"/>
    <w:rsid w:val="00DD22B0"/>
    <w:rsid w:val="00DD29D9"/>
    <w:rsid w:val="00DD37DB"/>
    <w:rsid w:val="00DD4481"/>
    <w:rsid w:val="00DD4E40"/>
    <w:rsid w:val="00DD7E16"/>
    <w:rsid w:val="00DE0D1F"/>
    <w:rsid w:val="00DE1E09"/>
    <w:rsid w:val="00DE45D1"/>
    <w:rsid w:val="00DE6876"/>
    <w:rsid w:val="00DE75CB"/>
    <w:rsid w:val="00DE7FCA"/>
    <w:rsid w:val="00DF34A2"/>
    <w:rsid w:val="00DF35AE"/>
    <w:rsid w:val="00DF3C82"/>
    <w:rsid w:val="00DF4F7D"/>
    <w:rsid w:val="00DF5BE4"/>
    <w:rsid w:val="00DF5C7A"/>
    <w:rsid w:val="00DF6ECB"/>
    <w:rsid w:val="00DF7E9A"/>
    <w:rsid w:val="00E002BF"/>
    <w:rsid w:val="00E13599"/>
    <w:rsid w:val="00E13F2E"/>
    <w:rsid w:val="00E15AB6"/>
    <w:rsid w:val="00E162B9"/>
    <w:rsid w:val="00E17FC1"/>
    <w:rsid w:val="00E20C2B"/>
    <w:rsid w:val="00E2147C"/>
    <w:rsid w:val="00E25925"/>
    <w:rsid w:val="00E26262"/>
    <w:rsid w:val="00E26BBB"/>
    <w:rsid w:val="00E312AC"/>
    <w:rsid w:val="00E314EE"/>
    <w:rsid w:val="00E31B23"/>
    <w:rsid w:val="00E322A5"/>
    <w:rsid w:val="00E33098"/>
    <w:rsid w:val="00E33328"/>
    <w:rsid w:val="00E350B1"/>
    <w:rsid w:val="00E411B5"/>
    <w:rsid w:val="00E4351D"/>
    <w:rsid w:val="00E438D1"/>
    <w:rsid w:val="00E4575C"/>
    <w:rsid w:val="00E45D90"/>
    <w:rsid w:val="00E46EF9"/>
    <w:rsid w:val="00E50752"/>
    <w:rsid w:val="00E50897"/>
    <w:rsid w:val="00E51749"/>
    <w:rsid w:val="00E53059"/>
    <w:rsid w:val="00E56678"/>
    <w:rsid w:val="00E60172"/>
    <w:rsid w:val="00E6021D"/>
    <w:rsid w:val="00E6085D"/>
    <w:rsid w:val="00E61735"/>
    <w:rsid w:val="00E64428"/>
    <w:rsid w:val="00E64E58"/>
    <w:rsid w:val="00E64EB6"/>
    <w:rsid w:val="00E64FE6"/>
    <w:rsid w:val="00E65921"/>
    <w:rsid w:val="00E7124D"/>
    <w:rsid w:val="00E72392"/>
    <w:rsid w:val="00E73F05"/>
    <w:rsid w:val="00E74127"/>
    <w:rsid w:val="00E77DBC"/>
    <w:rsid w:val="00E84B23"/>
    <w:rsid w:val="00E84FA7"/>
    <w:rsid w:val="00E90F7F"/>
    <w:rsid w:val="00E93DBA"/>
    <w:rsid w:val="00E94223"/>
    <w:rsid w:val="00E96D0E"/>
    <w:rsid w:val="00E97C3B"/>
    <w:rsid w:val="00EA0016"/>
    <w:rsid w:val="00EA0D0A"/>
    <w:rsid w:val="00EA3286"/>
    <w:rsid w:val="00EA32ED"/>
    <w:rsid w:val="00EA3CA8"/>
    <w:rsid w:val="00EA403F"/>
    <w:rsid w:val="00EA49CC"/>
    <w:rsid w:val="00EA550C"/>
    <w:rsid w:val="00EA56A6"/>
    <w:rsid w:val="00EA6F71"/>
    <w:rsid w:val="00EB283F"/>
    <w:rsid w:val="00EB6462"/>
    <w:rsid w:val="00EC0DE6"/>
    <w:rsid w:val="00EC1A3F"/>
    <w:rsid w:val="00EC225D"/>
    <w:rsid w:val="00EC4338"/>
    <w:rsid w:val="00EC4972"/>
    <w:rsid w:val="00EC4EBA"/>
    <w:rsid w:val="00EC592B"/>
    <w:rsid w:val="00EC7685"/>
    <w:rsid w:val="00ED0084"/>
    <w:rsid w:val="00ED0853"/>
    <w:rsid w:val="00ED1024"/>
    <w:rsid w:val="00ED122D"/>
    <w:rsid w:val="00ED66F3"/>
    <w:rsid w:val="00ED7B3D"/>
    <w:rsid w:val="00EE575B"/>
    <w:rsid w:val="00EE5B5B"/>
    <w:rsid w:val="00EE6468"/>
    <w:rsid w:val="00EE678A"/>
    <w:rsid w:val="00EE7E1E"/>
    <w:rsid w:val="00EF1FBD"/>
    <w:rsid w:val="00EF2A79"/>
    <w:rsid w:val="00EF31DC"/>
    <w:rsid w:val="00EF3D76"/>
    <w:rsid w:val="00EF4771"/>
    <w:rsid w:val="00EF5F64"/>
    <w:rsid w:val="00EF7100"/>
    <w:rsid w:val="00EF7D7F"/>
    <w:rsid w:val="00F00E8A"/>
    <w:rsid w:val="00F02826"/>
    <w:rsid w:val="00F02B50"/>
    <w:rsid w:val="00F077A4"/>
    <w:rsid w:val="00F109E6"/>
    <w:rsid w:val="00F110A9"/>
    <w:rsid w:val="00F1596B"/>
    <w:rsid w:val="00F1788E"/>
    <w:rsid w:val="00F2057C"/>
    <w:rsid w:val="00F21261"/>
    <w:rsid w:val="00F234CF"/>
    <w:rsid w:val="00F243A7"/>
    <w:rsid w:val="00F24AFE"/>
    <w:rsid w:val="00F26189"/>
    <w:rsid w:val="00F265FC"/>
    <w:rsid w:val="00F30627"/>
    <w:rsid w:val="00F30F57"/>
    <w:rsid w:val="00F31738"/>
    <w:rsid w:val="00F35234"/>
    <w:rsid w:val="00F36748"/>
    <w:rsid w:val="00F40163"/>
    <w:rsid w:val="00F45FA6"/>
    <w:rsid w:val="00F46D40"/>
    <w:rsid w:val="00F54374"/>
    <w:rsid w:val="00F54C32"/>
    <w:rsid w:val="00F55D8F"/>
    <w:rsid w:val="00F55EBC"/>
    <w:rsid w:val="00F55FA2"/>
    <w:rsid w:val="00F56C83"/>
    <w:rsid w:val="00F6202A"/>
    <w:rsid w:val="00F62AF6"/>
    <w:rsid w:val="00F633C3"/>
    <w:rsid w:val="00F665B6"/>
    <w:rsid w:val="00F67B7F"/>
    <w:rsid w:val="00F709B9"/>
    <w:rsid w:val="00F72332"/>
    <w:rsid w:val="00F76C2A"/>
    <w:rsid w:val="00F85612"/>
    <w:rsid w:val="00F85F00"/>
    <w:rsid w:val="00F90160"/>
    <w:rsid w:val="00F915DB"/>
    <w:rsid w:val="00F9166C"/>
    <w:rsid w:val="00F92879"/>
    <w:rsid w:val="00F93C2B"/>
    <w:rsid w:val="00F9525A"/>
    <w:rsid w:val="00F96721"/>
    <w:rsid w:val="00F96B4B"/>
    <w:rsid w:val="00FA4BEB"/>
    <w:rsid w:val="00FA5092"/>
    <w:rsid w:val="00FA5419"/>
    <w:rsid w:val="00FB037D"/>
    <w:rsid w:val="00FB1648"/>
    <w:rsid w:val="00FB1683"/>
    <w:rsid w:val="00FB2BFE"/>
    <w:rsid w:val="00FB57A9"/>
    <w:rsid w:val="00FB6811"/>
    <w:rsid w:val="00FC4ADF"/>
    <w:rsid w:val="00FC4BD9"/>
    <w:rsid w:val="00FC7D75"/>
    <w:rsid w:val="00FD0A87"/>
    <w:rsid w:val="00FD1B7E"/>
    <w:rsid w:val="00FD274A"/>
    <w:rsid w:val="00FD2F4A"/>
    <w:rsid w:val="00FD7944"/>
    <w:rsid w:val="00FE224A"/>
    <w:rsid w:val="00FE30FB"/>
    <w:rsid w:val="00FE4F8D"/>
    <w:rsid w:val="00FE65A6"/>
    <w:rsid w:val="00FE6B3B"/>
    <w:rsid w:val="00FE7530"/>
    <w:rsid w:val="00FF038C"/>
    <w:rsid w:val="00FF171C"/>
    <w:rsid w:val="00FF4010"/>
    <w:rsid w:val="00FF7C72"/>
    <w:rsid w:val="018B7591"/>
    <w:rsid w:val="01A26B78"/>
    <w:rsid w:val="0272FFCA"/>
    <w:rsid w:val="034151A8"/>
    <w:rsid w:val="04709703"/>
    <w:rsid w:val="0477A964"/>
    <w:rsid w:val="04873092"/>
    <w:rsid w:val="04D85E30"/>
    <w:rsid w:val="0545C61B"/>
    <w:rsid w:val="06700859"/>
    <w:rsid w:val="08048CD5"/>
    <w:rsid w:val="09DAEF31"/>
    <w:rsid w:val="0A4D5CBF"/>
    <w:rsid w:val="0E431ACE"/>
    <w:rsid w:val="10C49F52"/>
    <w:rsid w:val="1115FBD5"/>
    <w:rsid w:val="137CE687"/>
    <w:rsid w:val="13D21CB5"/>
    <w:rsid w:val="1478D7E7"/>
    <w:rsid w:val="15EDFF84"/>
    <w:rsid w:val="1B4E36B1"/>
    <w:rsid w:val="1B724D84"/>
    <w:rsid w:val="1D7F45C9"/>
    <w:rsid w:val="1D93DE91"/>
    <w:rsid w:val="1DBCB422"/>
    <w:rsid w:val="203BDB14"/>
    <w:rsid w:val="21D28C05"/>
    <w:rsid w:val="25AECFE7"/>
    <w:rsid w:val="267488CE"/>
    <w:rsid w:val="26F7E641"/>
    <w:rsid w:val="2B339978"/>
    <w:rsid w:val="2CDF748A"/>
    <w:rsid w:val="2E6EA298"/>
    <w:rsid w:val="2FB0578E"/>
    <w:rsid w:val="33565EEF"/>
    <w:rsid w:val="364D6FEE"/>
    <w:rsid w:val="388B7349"/>
    <w:rsid w:val="38D651E5"/>
    <w:rsid w:val="3CBF9B0C"/>
    <w:rsid w:val="3D1ADDF7"/>
    <w:rsid w:val="3E907915"/>
    <w:rsid w:val="3F82E3EF"/>
    <w:rsid w:val="409F236C"/>
    <w:rsid w:val="435B2CF6"/>
    <w:rsid w:val="4705B9D0"/>
    <w:rsid w:val="488E0D7C"/>
    <w:rsid w:val="49075D7F"/>
    <w:rsid w:val="495FA7A3"/>
    <w:rsid w:val="4B6B7322"/>
    <w:rsid w:val="4F048479"/>
    <w:rsid w:val="4FC63E07"/>
    <w:rsid w:val="502285D1"/>
    <w:rsid w:val="507D77FD"/>
    <w:rsid w:val="513CCA3A"/>
    <w:rsid w:val="514985A7"/>
    <w:rsid w:val="519CA063"/>
    <w:rsid w:val="54B9D15D"/>
    <w:rsid w:val="5681095A"/>
    <w:rsid w:val="571D6ED2"/>
    <w:rsid w:val="573BF998"/>
    <w:rsid w:val="577F04A5"/>
    <w:rsid w:val="581CD9BB"/>
    <w:rsid w:val="58CA3923"/>
    <w:rsid w:val="5A49E91E"/>
    <w:rsid w:val="5C01D9E5"/>
    <w:rsid w:val="5E967B36"/>
    <w:rsid w:val="5EDABB85"/>
    <w:rsid w:val="5F397AA7"/>
    <w:rsid w:val="5F4FAB0D"/>
    <w:rsid w:val="60D54B08"/>
    <w:rsid w:val="62E08ABC"/>
    <w:rsid w:val="63875045"/>
    <w:rsid w:val="66B07D2B"/>
    <w:rsid w:val="6756FF6D"/>
    <w:rsid w:val="6B1518A3"/>
    <w:rsid w:val="6C4538DD"/>
    <w:rsid w:val="6EB1FC9B"/>
    <w:rsid w:val="6FCEDF52"/>
    <w:rsid w:val="7696B996"/>
    <w:rsid w:val="79330099"/>
    <w:rsid w:val="7B6DFF7E"/>
    <w:rsid w:val="7BC9CB48"/>
    <w:rsid w:val="7C97544B"/>
    <w:rsid w:val="7CCEF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bbe0e3" stroke="f">
      <v:fill color="#bbe0e3" on="f"/>
      <v:stroke on="f"/>
    </o:shapedefaults>
    <o:shapelayout v:ext="edit">
      <o:idmap v:ext="edit" data="2"/>
    </o:shapelayout>
  </w:shapeDefaults>
  <w:decimalSymbol w:val="."/>
  <w:listSeparator w:val=","/>
  <w14:docId w14:val="26F3D92E"/>
  <w15:docId w15:val="{06AA29D0-1843-4E48-916B-81DF1081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DED"/>
    <w:pPr>
      <w:spacing w:after="120"/>
      <w:jc w:val="left"/>
    </w:pPr>
  </w:style>
  <w:style w:type="paragraph" w:styleId="Heading1">
    <w:name w:val="heading 1"/>
    <w:basedOn w:val="Normal"/>
    <w:next w:val="Normal"/>
    <w:link w:val="Heading1Char"/>
    <w:autoRedefine/>
    <w:qFormat/>
    <w:rsid w:val="00144A07"/>
    <w:pPr>
      <w:spacing w:before="120"/>
      <w:jc w:val="both"/>
      <w:outlineLvl w:val="0"/>
    </w:pPr>
    <w:rPr>
      <w:rFonts w:ascii="Verdana" w:hAnsi="Verdana" w:cs="Arial"/>
      <w:b/>
      <w:bCs/>
      <w:iCs/>
      <w:color w:val="C00000"/>
    </w:rPr>
  </w:style>
  <w:style w:type="paragraph" w:styleId="Heading2">
    <w:name w:val="heading 2"/>
    <w:basedOn w:val="Normal"/>
    <w:next w:val="Normal"/>
    <w:qFormat/>
    <w:rsid w:val="001F43EB"/>
    <w:pPr>
      <w:keepNext/>
      <w:numPr>
        <w:ilvl w:val="1"/>
        <w:numId w:val="4"/>
      </w:numPr>
      <w:spacing w:before="240" w:after="240"/>
      <w:outlineLvl w:val="1"/>
    </w:pPr>
    <w:rPr>
      <w:rFonts w:cs="Arial"/>
      <w:b/>
      <w:bCs/>
      <w:color w:val="C00000"/>
      <w:sz w:val="24"/>
      <w:szCs w:val="24"/>
    </w:rPr>
  </w:style>
  <w:style w:type="paragraph" w:styleId="Heading3">
    <w:name w:val="heading 3"/>
    <w:basedOn w:val="Normal"/>
    <w:next w:val="Normal"/>
    <w:qFormat/>
    <w:rsid w:val="001F43EB"/>
    <w:pPr>
      <w:keepNext/>
      <w:numPr>
        <w:ilvl w:val="2"/>
        <w:numId w:val="4"/>
      </w:numPr>
      <w:spacing w:before="240"/>
      <w:outlineLvl w:val="2"/>
    </w:pPr>
    <w:rPr>
      <w:rFonts w:cs="Arial"/>
      <w:b/>
      <w:bCs/>
      <w:color w:val="C00000"/>
    </w:rPr>
  </w:style>
  <w:style w:type="paragraph" w:styleId="Heading4">
    <w:name w:val="heading 4"/>
    <w:basedOn w:val="Normal"/>
    <w:next w:val="Normal"/>
    <w:qFormat/>
    <w:rsid w:val="001F43EB"/>
    <w:pPr>
      <w:keepNext/>
      <w:numPr>
        <w:ilvl w:val="3"/>
        <w:numId w:val="4"/>
      </w:numPr>
      <w:spacing w:before="60" w:after="60"/>
      <w:outlineLvl w:val="3"/>
    </w:pPr>
    <w:rPr>
      <w:rFonts w:cs="Arial"/>
      <w:b/>
      <w:bCs/>
      <w:color w:val="C00000"/>
    </w:rPr>
  </w:style>
  <w:style w:type="paragraph" w:styleId="Heading5">
    <w:name w:val="heading 5"/>
    <w:basedOn w:val="Normal"/>
    <w:next w:val="Normal"/>
    <w:qFormat/>
    <w:rsid w:val="001F43EB"/>
    <w:pPr>
      <w:keepNext/>
      <w:numPr>
        <w:ilvl w:val="4"/>
        <w:numId w:val="4"/>
      </w:numPr>
      <w:spacing w:before="120" w:after="60"/>
      <w:outlineLvl w:val="4"/>
    </w:pPr>
    <w:rPr>
      <w:rFonts w:cs="Arial"/>
      <w:b/>
      <w:bCs/>
      <w:color w:val="C00000"/>
    </w:rPr>
  </w:style>
  <w:style w:type="paragraph" w:styleId="Heading6">
    <w:name w:val="heading 6"/>
    <w:basedOn w:val="Normal"/>
    <w:next w:val="Normal"/>
    <w:rsid w:val="001F43EB"/>
    <w:pPr>
      <w:keepNext/>
      <w:numPr>
        <w:ilvl w:val="5"/>
        <w:numId w:val="4"/>
      </w:numPr>
      <w:spacing w:before="120" w:after="60"/>
      <w:outlineLvl w:val="5"/>
    </w:pPr>
    <w:rPr>
      <w:rFonts w:cs="Arial"/>
      <w:b/>
      <w:bCs/>
      <w:color w:val="C00000"/>
    </w:rPr>
  </w:style>
  <w:style w:type="paragraph" w:styleId="Heading7">
    <w:name w:val="heading 7"/>
    <w:basedOn w:val="Normal"/>
    <w:next w:val="Normal"/>
    <w:rsid w:val="001F43EB"/>
    <w:pPr>
      <w:keepNext/>
      <w:numPr>
        <w:ilvl w:val="6"/>
        <w:numId w:val="4"/>
      </w:numPr>
      <w:spacing w:before="120" w:after="60"/>
      <w:outlineLvl w:val="6"/>
    </w:pPr>
    <w:rPr>
      <w:rFonts w:cs="Arial"/>
      <w:b/>
      <w:bCs/>
      <w:color w:val="C00000"/>
    </w:rPr>
  </w:style>
  <w:style w:type="paragraph" w:styleId="Heading8">
    <w:name w:val="heading 8"/>
    <w:basedOn w:val="Normal"/>
    <w:next w:val="Normal"/>
    <w:rsid w:val="001F43EB"/>
    <w:pPr>
      <w:keepNext/>
      <w:numPr>
        <w:ilvl w:val="7"/>
        <w:numId w:val="4"/>
      </w:numPr>
      <w:spacing w:before="120" w:after="60"/>
      <w:outlineLvl w:val="7"/>
    </w:pPr>
    <w:rPr>
      <w:rFonts w:cs="Arial"/>
      <w:b/>
      <w:bCs/>
      <w:color w:val="C00000"/>
    </w:rPr>
  </w:style>
  <w:style w:type="paragraph" w:styleId="Heading9">
    <w:name w:val="heading 9"/>
    <w:basedOn w:val="Normal"/>
    <w:next w:val="Normal"/>
    <w:rsid w:val="001F43EB"/>
    <w:pPr>
      <w:keepNext/>
      <w:numPr>
        <w:ilvl w:val="8"/>
        <w:numId w:val="4"/>
      </w:numPr>
      <w:spacing w:before="120" w:after="60"/>
      <w:outlineLvl w:val="8"/>
    </w:pPr>
    <w:rPr>
      <w:rFonts w:cs="Arial"/>
      <w:b/>
      <w:b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402D"/>
    <w:pPr>
      <w:pBdr>
        <w:bottom w:val="single" w:sz="8" w:space="1" w:color="00324D"/>
      </w:pBdr>
      <w:tabs>
        <w:tab w:val="center" w:pos="4513"/>
        <w:tab w:val="right" w:pos="9026"/>
      </w:tabs>
    </w:pPr>
  </w:style>
  <w:style w:type="paragraph" w:styleId="Footer">
    <w:name w:val="footer"/>
    <w:basedOn w:val="Normal"/>
    <w:qFormat/>
    <w:rsid w:val="0088402D"/>
    <w:pPr>
      <w:pBdr>
        <w:top w:val="single" w:sz="8" w:space="1" w:color="00324D"/>
      </w:pBdr>
      <w:tabs>
        <w:tab w:val="center" w:pos="4550"/>
        <w:tab w:val="left" w:pos="5818"/>
        <w:tab w:val="right" w:pos="9515"/>
      </w:tabs>
      <w:spacing w:before="240" w:after="240"/>
      <w:ind w:right="260"/>
    </w:pPr>
    <w:rPr>
      <w:color w:val="404850"/>
      <w:sz w:val="18"/>
      <w:szCs w:val="24"/>
    </w:rPr>
  </w:style>
  <w:style w:type="character" w:styleId="PageNumber">
    <w:name w:val="page number"/>
    <w:rsid w:val="00ED66F3"/>
    <w:rPr>
      <w:rFonts w:ascii="Arial" w:hAnsi="Arial"/>
      <w:b w:val="0"/>
      <w:sz w:val="18"/>
    </w:rPr>
  </w:style>
  <w:style w:type="paragraph" w:styleId="DocumentMap">
    <w:name w:val="Document Map"/>
    <w:basedOn w:val="Normal"/>
    <w:semiHidden/>
    <w:pPr>
      <w:shd w:val="clear" w:color="auto" w:fill="000080"/>
    </w:pPr>
    <w:rPr>
      <w:rFonts w:ascii="Tahoma" w:hAnsi="Tahoma" w:cs="Tahoma"/>
    </w:rPr>
  </w:style>
  <w:style w:type="paragraph" w:styleId="TOC2">
    <w:name w:val="toc 2"/>
    <w:basedOn w:val="Normal"/>
    <w:link w:val="TOC2Char"/>
    <w:uiPriority w:val="39"/>
    <w:rsid w:val="009A6B84"/>
    <w:pPr>
      <w:spacing w:before="120" w:after="0"/>
      <w:ind w:left="220"/>
    </w:pPr>
    <w:rPr>
      <w:iCs/>
      <w:szCs w:val="20"/>
    </w:rPr>
  </w:style>
  <w:style w:type="paragraph" w:styleId="TOC1">
    <w:name w:val="toc 1"/>
    <w:basedOn w:val="Normal"/>
    <w:next w:val="Normal"/>
    <w:uiPriority w:val="39"/>
    <w:rsid w:val="009A6B84"/>
    <w:pPr>
      <w:spacing w:before="240"/>
    </w:pPr>
    <w:rPr>
      <w:b/>
      <w:bCs/>
      <w:szCs w:val="20"/>
    </w:rPr>
  </w:style>
  <w:style w:type="paragraph" w:styleId="TOC3">
    <w:name w:val="toc 3"/>
    <w:basedOn w:val="Normal"/>
    <w:next w:val="Normal"/>
    <w:uiPriority w:val="39"/>
    <w:rsid w:val="009A6B84"/>
    <w:pPr>
      <w:spacing w:after="0"/>
      <w:ind w:left="454"/>
    </w:pPr>
    <w:rPr>
      <w:sz w:val="20"/>
      <w:szCs w:val="20"/>
    </w:rPr>
  </w:style>
  <w:style w:type="paragraph" w:styleId="TOC4">
    <w:name w:val="toc 4"/>
    <w:basedOn w:val="Normal"/>
    <w:uiPriority w:val="39"/>
    <w:rsid w:val="00F93C2B"/>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F93C2B"/>
    <w:pPr>
      <w:spacing w:after="0"/>
      <w:ind w:left="880"/>
    </w:pPr>
    <w:rPr>
      <w:rFonts w:asciiTheme="minorHAnsi" w:hAnsiTheme="minorHAnsi"/>
      <w:sz w:val="20"/>
      <w:szCs w:val="20"/>
    </w:rPr>
  </w:style>
  <w:style w:type="paragraph" w:customStyle="1" w:styleId="TableBullets">
    <w:name w:val="Table Bullets"/>
    <w:basedOn w:val="TableText"/>
    <w:qFormat/>
    <w:rsid w:val="00510D86"/>
    <w:pPr>
      <w:numPr>
        <w:numId w:val="5"/>
      </w:numPr>
    </w:pPr>
  </w:style>
  <w:style w:type="character" w:customStyle="1" w:styleId="Heading1Char">
    <w:name w:val="Heading 1 Char"/>
    <w:basedOn w:val="DefaultParagraphFont"/>
    <w:link w:val="Heading1"/>
    <w:rsid w:val="00144A07"/>
    <w:rPr>
      <w:rFonts w:ascii="Verdana" w:hAnsi="Verdana" w:cs="Arial"/>
      <w:b/>
      <w:bCs/>
      <w:iCs/>
      <w:color w:val="C00000"/>
    </w:rPr>
  </w:style>
  <w:style w:type="paragraph" w:styleId="TOC6">
    <w:name w:val="toc 6"/>
    <w:basedOn w:val="Normal"/>
    <w:next w:val="Normal"/>
    <w:autoRedefine/>
    <w:uiPriority w:val="39"/>
    <w:unhideWhenUsed/>
    <w:rsid w:val="00F93C2B"/>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F93C2B"/>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F93C2B"/>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F93C2B"/>
    <w:pPr>
      <w:spacing w:after="0"/>
      <w:ind w:left="1760"/>
    </w:pPr>
    <w:rPr>
      <w:rFonts w:asciiTheme="minorHAnsi" w:hAnsiTheme="minorHAnsi"/>
      <w:sz w:val="20"/>
      <w:szCs w:val="20"/>
    </w:rPr>
  </w:style>
  <w:style w:type="paragraph" w:customStyle="1" w:styleId="TitlePage-LightBlue">
    <w:name w:val="Title Page - Light Blue"/>
    <w:basedOn w:val="Normal"/>
    <w:qFormat/>
    <w:rsid w:val="001F43EB"/>
    <w:pPr>
      <w:spacing w:before="120"/>
      <w:jc w:val="right"/>
    </w:pPr>
    <w:rPr>
      <w:rFonts w:cs="Arial"/>
      <w:b/>
      <w:caps/>
      <w:snapToGrid w:val="0"/>
      <w:color w:val="808080" w:themeColor="background1" w:themeShade="80"/>
      <w:sz w:val="36"/>
      <w:szCs w:val="28"/>
      <w:lang w:val="en-US"/>
    </w:rPr>
  </w:style>
  <w:style w:type="paragraph" w:customStyle="1" w:styleId="TitlePage-MainTitle">
    <w:name w:val="Title Page - Main Title"/>
    <w:basedOn w:val="Normal"/>
    <w:rsid w:val="001F43EB"/>
    <w:pPr>
      <w:spacing w:before="120"/>
      <w:jc w:val="right"/>
    </w:pPr>
    <w:rPr>
      <w:b/>
      <w:caps/>
      <w:color w:val="C00000"/>
      <w:sz w:val="40"/>
    </w:rPr>
  </w:style>
  <w:style w:type="character" w:customStyle="1" w:styleId="BoldEmphasis">
    <w:name w:val="Bold Emphasis"/>
    <w:basedOn w:val="DefaultParagraphFont"/>
    <w:uiPriority w:val="1"/>
    <w:rsid w:val="00337B7F"/>
    <w:rPr>
      <w:rFonts w:ascii="Arial" w:hAnsi="Arial"/>
      <w:b/>
      <w:sz w:val="22"/>
    </w:rPr>
  </w:style>
  <w:style w:type="paragraph" w:customStyle="1" w:styleId="Level1Bullets">
    <w:name w:val="Level1 Bullets"/>
    <w:basedOn w:val="Normal"/>
    <w:uiPriority w:val="99"/>
    <w:rsid w:val="00AF5822"/>
    <w:pPr>
      <w:numPr>
        <w:numId w:val="1"/>
      </w:numPr>
      <w:spacing w:before="60" w:after="60"/>
      <w:contextualSpacing/>
    </w:pPr>
  </w:style>
  <w:style w:type="paragraph" w:customStyle="1" w:styleId="Subheading">
    <w:name w:val="Subheading"/>
    <w:basedOn w:val="Normal"/>
    <w:uiPriority w:val="99"/>
    <w:qFormat/>
    <w:rsid w:val="00936F80"/>
    <w:pPr>
      <w:spacing w:before="60" w:after="60"/>
    </w:pPr>
    <w:rPr>
      <w:b/>
      <w:color w:val="C00000"/>
      <w:sz w:val="28"/>
    </w:rPr>
  </w:style>
  <w:style w:type="paragraph" w:customStyle="1" w:styleId="Quotation">
    <w:name w:val="Quotation"/>
    <w:basedOn w:val="Normal"/>
    <w:qFormat/>
    <w:rsid w:val="00695809"/>
    <w:pPr>
      <w:spacing w:before="60" w:after="60"/>
      <w:jc w:val="center"/>
    </w:pPr>
    <w:rPr>
      <w:i/>
      <w:iCs/>
      <w:color w:val="1C597E"/>
    </w:rPr>
  </w:style>
  <w:style w:type="paragraph" w:customStyle="1" w:styleId="Level2Bullets">
    <w:name w:val="Level2 Bullets"/>
    <w:basedOn w:val="Level1Bullets"/>
    <w:rsid w:val="00D016FF"/>
    <w:pPr>
      <w:numPr>
        <w:numId w:val="2"/>
      </w:numPr>
    </w:pPr>
  </w:style>
  <w:style w:type="paragraph" w:customStyle="1" w:styleId="CentredGraphic">
    <w:name w:val="Centred Graphic"/>
    <w:basedOn w:val="Normal"/>
    <w:qFormat/>
    <w:rsid w:val="00ED66F3"/>
    <w:pPr>
      <w:jc w:val="center"/>
    </w:pPr>
    <w:rPr>
      <w:noProof/>
    </w:rPr>
  </w:style>
  <w:style w:type="paragraph" w:styleId="Caption">
    <w:name w:val="caption"/>
    <w:basedOn w:val="Normal"/>
    <w:next w:val="Normal"/>
    <w:unhideWhenUsed/>
    <w:qFormat/>
    <w:rsid w:val="00B82412"/>
    <w:pPr>
      <w:spacing w:after="200"/>
      <w:jc w:val="center"/>
    </w:pPr>
    <w:rPr>
      <w:b/>
      <w:bCs/>
      <w:sz w:val="18"/>
      <w:szCs w:val="18"/>
    </w:rPr>
  </w:style>
  <w:style w:type="paragraph" w:customStyle="1" w:styleId="TableHeadings">
    <w:name w:val="Table Headings"/>
    <w:basedOn w:val="Normal"/>
    <w:qFormat/>
    <w:rsid w:val="00260241"/>
    <w:pPr>
      <w:spacing w:before="60" w:after="60"/>
    </w:pPr>
    <w:rPr>
      <w:b/>
    </w:rPr>
  </w:style>
  <w:style w:type="paragraph" w:customStyle="1" w:styleId="TableText">
    <w:name w:val="Table Text"/>
    <w:basedOn w:val="Normal"/>
    <w:qFormat/>
    <w:rsid w:val="00260241"/>
    <w:pPr>
      <w:spacing w:before="60" w:after="60"/>
    </w:pPr>
  </w:style>
  <w:style w:type="paragraph" w:customStyle="1" w:styleId="Level1Numbering">
    <w:name w:val="Level1 Numbering"/>
    <w:basedOn w:val="Normal"/>
    <w:qFormat/>
    <w:rsid w:val="00AF5822"/>
    <w:pPr>
      <w:numPr>
        <w:numId w:val="3"/>
      </w:numPr>
      <w:spacing w:before="60" w:after="60"/>
      <w:contextualSpacing/>
    </w:pPr>
  </w:style>
  <w:style w:type="paragraph" w:customStyle="1" w:styleId="Level2Numbering">
    <w:name w:val="Level2 Numbering"/>
    <w:basedOn w:val="Level1Numbering"/>
    <w:qFormat/>
    <w:rsid w:val="00AF5822"/>
    <w:pPr>
      <w:numPr>
        <w:ilvl w:val="1"/>
      </w:numPr>
      <w:ind w:left="1418" w:hanging="357"/>
    </w:pPr>
  </w:style>
  <w:style w:type="paragraph" w:styleId="NormalWeb">
    <w:name w:val="Normal (Web)"/>
    <w:basedOn w:val="Normal"/>
    <w:uiPriority w:val="99"/>
    <w:semiHidden/>
    <w:unhideWhenUsed/>
    <w:rsid w:val="0066774E"/>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semiHidden/>
    <w:unhideWhenUsed/>
    <w:rsid w:val="00424255"/>
    <w:rPr>
      <w:rFonts w:ascii="Segoe UI" w:hAnsi="Segoe UI" w:cs="Segoe UI"/>
      <w:sz w:val="18"/>
      <w:szCs w:val="18"/>
    </w:rPr>
  </w:style>
  <w:style w:type="character" w:customStyle="1" w:styleId="BalloonTextChar">
    <w:name w:val="Balloon Text Char"/>
    <w:basedOn w:val="DefaultParagraphFont"/>
    <w:link w:val="BalloonText"/>
    <w:semiHidden/>
    <w:rsid w:val="00424255"/>
    <w:rPr>
      <w:rFonts w:ascii="Segoe UI" w:hAnsi="Segoe UI" w:cs="Segoe UI"/>
      <w:sz w:val="18"/>
      <w:szCs w:val="18"/>
      <w:lang w:eastAsia="en-US"/>
    </w:rPr>
  </w:style>
  <w:style w:type="character" w:customStyle="1" w:styleId="TOC2Char">
    <w:name w:val="TOC 2 Char"/>
    <w:basedOn w:val="Heading1Char"/>
    <w:link w:val="TOC2"/>
    <w:uiPriority w:val="39"/>
    <w:rsid w:val="009A6B84"/>
    <w:rPr>
      <w:rFonts w:ascii="Arial Black" w:hAnsi="Arial Black" w:cs="Arial"/>
      <w:b w:val="0"/>
      <w:bCs w:val="0"/>
      <w:iCs w:val="0"/>
      <w:color w:val="00324D"/>
      <w:kern w:val="28"/>
      <w:sz w:val="28"/>
      <w:szCs w:val="20"/>
    </w:rPr>
  </w:style>
  <w:style w:type="character" w:customStyle="1" w:styleId="HeaderChar">
    <w:name w:val="Header Char"/>
    <w:basedOn w:val="DefaultParagraphFont"/>
    <w:link w:val="Header"/>
    <w:rsid w:val="0088402D"/>
  </w:style>
  <w:style w:type="paragraph" w:customStyle="1" w:styleId="SectionHeading">
    <w:name w:val="Section Heading"/>
    <w:basedOn w:val="Heading1"/>
    <w:next w:val="Normal"/>
    <w:link w:val="SectionHeadingChar"/>
    <w:qFormat/>
    <w:rsid w:val="00E33098"/>
    <w:pPr>
      <w:pageBreakBefore/>
      <w:spacing w:before="240" w:after="360"/>
    </w:pPr>
    <w:rPr>
      <w:smallCaps/>
      <w:sz w:val="36"/>
    </w:rPr>
  </w:style>
  <w:style w:type="paragraph" w:customStyle="1" w:styleId="ContentsPage">
    <w:name w:val="Contents Page"/>
    <w:basedOn w:val="TitlePage-MainTitle"/>
    <w:rsid w:val="0026416E"/>
    <w:pPr>
      <w:jc w:val="left"/>
    </w:pPr>
    <w:rPr>
      <w:bCs/>
      <w:color w:val="808080" w:themeColor="background1" w:themeShade="80"/>
      <w:sz w:val="22"/>
      <w:szCs w:val="20"/>
    </w:rPr>
  </w:style>
  <w:style w:type="character" w:customStyle="1" w:styleId="SectionHeadingChar">
    <w:name w:val="Section Heading Char"/>
    <w:basedOn w:val="DefaultParagraphFont"/>
    <w:link w:val="SectionHeading"/>
    <w:rsid w:val="00E33098"/>
    <w:rPr>
      <w:b/>
      <w:smallCaps/>
      <w:color w:val="00324D"/>
      <w:sz w:val="36"/>
    </w:rPr>
  </w:style>
  <w:style w:type="paragraph" w:customStyle="1" w:styleId="TableBullets2">
    <w:name w:val="Table Bullets 2"/>
    <w:basedOn w:val="TableBullets"/>
    <w:qFormat/>
    <w:rsid w:val="002F032F"/>
    <w:pPr>
      <w:numPr>
        <w:numId w:val="6"/>
      </w:numPr>
    </w:pPr>
  </w:style>
  <w:style w:type="character" w:styleId="LineNumber">
    <w:name w:val="line number"/>
    <w:basedOn w:val="DefaultParagraphFont"/>
    <w:semiHidden/>
    <w:unhideWhenUsed/>
    <w:rsid w:val="00D630D1"/>
  </w:style>
  <w:style w:type="character" w:customStyle="1" w:styleId="ItalicEmphasis">
    <w:name w:val="Italic Emphasis"/>
    <w:basedOn w:val="DefaultParagraphFont"/>
    <w:rsid w:val="00AD79F2"/>
    <w:rPr>
      <w:i/>
      <w:iCs/>
    </w:rPr>
  </w:style>
  <w:style w:type="character" w:styleId="Hyperlink">
    <w:name w:val="Hyperlink"/>
    <w:basedOn w:val="DefaultParagraphFont"/>
    <w:uiPriority w:val="99"/>
    <w:unhideWhenUsed/>
    <w:rsid w:val="00761076"/>
    <w:rPr>
      <w:color w:val="0000FF" w:themeColor="hyperlink"/>
      <w:u w:val="single"/>
    </w:rPr>
  </w:style>
  <w:style w:type="table" w:styleId="TableGrid">
    <w:name w:val="Table Grid"/>
    <w:basedOn w:val="TableNormal"/>
    <w:uiPriority w:val="39"/>
    <w:rsid w:val="00C53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325F"/>
    <w:rPr>
      <w:sz w:val="16"/>
      <w:szCs w:val="16"/>
    </w:rPr>
  </w:style>
  <w:style w:type="paragraph" w:styleId="CommentText">
    <w:name w:val="annotation text"/>
    <w:basedOn w:val="Normal"/>
    <w:link w:val="CommentTextChar"/>
    <w:uiPriority w:val="99"/>
    <w:unhideWhenUsed/>
    <w:rsid w:val="00C5325F"/>
    <w:rPr>
      <w:sz w:val="20"/>
      <w:szCs w:val="20"/>
    </w:rPr>
  </w:style>
  <w:style w:type="character" w:customStyle="1" w:styleId="CommentTextChar">
    <w:name w:val="Comment Text Char"/>
    <w:basedOn w:val="DefaultParagraphFont"/>
    <w:link w:val="CommentText"/>
    <w:uiPriority w:val="99"/>
    <w:rsid w:val="00C5325F"/>
    <w:rPr>
      <w:sz w:val="20"/>
      <w:szCs w:val="20"/>
    </w:rPr>
  </w:style>
  <w:style w:type="paragraph" w:styleId="CommentSubject">
    <w:name w:val="annotation subject"/>
    <w:basedOn w:val="CommentText"/>
    <w:next w:val="CommentText"/>
    <w:link w:val="CommentSubjectChar"/>
    <w:semiHidden/>
    <w:unhideWhenUsed/>
    <w:rsid w:val="00C5325F"/>
    <w:rPr>
      <w:b/>
      <w:bCs/>
    </w:rPr>
  </w:style>
  <w:style w:type="character" w:customStyle="1" w:styleId="CommentSubjectChar">
    <w:name w:val="Comment Subject Char"/>
    <w:basedOn w:val="CommentTextChar"/>
    <w:link w:val="CommentSubject"/>
    <w:semiHidden/>
    <w:rsid w:val="00C5325F"/>
    <w:rPr>
      <w:b/>
      <w:bCs/>
      <w:sz w:val="20"/>
      <w:szCs w:val="20"/>
    </w:rPr>
  </w:style>
  <w:style w:type="paragraph" w:styleId="ListParagraph">
    <w:name w:val="List Paragraph"/>
    <w:aliases w:val="Dot pt,F5 List Paragraph,List Paragraph1,No Spacing1,List Paragraph Char Char Char,Indicator Text,Numbered Para 1,Colorful List - Accent 11,Bullet 1,Bullet Points,MAIN CONTENT"/>
    <w:basedOn w:val="Normal"/>
    <w:link w:val="ListParagraphChar"/>
    <w:uiPriority w:val="34"/>
    <w:qFormat/>
    <w:rsid w:val="00DC59B8"/>
    <w:pPr>
      <w:ind w:left="720"/>
      <w:contextualSpacing/>
    </w:pPr>
  </w:style>
  <w:style w:type="paragraph" w:customStyle="1" w:styleId="TitlePage-Date">
    <w:name w:val="Title Page - Date"/>
    <w:basedOn w:val="TitlePage-LightBlue"/>
    <w:uiPriority w:val="99"/>
    <w:qFormat/>
    <w:rsid w:val="001F43EB"/>
    <w:rPr>
      <w:sz w:val="32"/>
    </w:rPr>
  </w:style>
  <w:style w:type="character" w:styleId="PlaceholderText">
    <w:name w:val="Placeholder Text"/>
    <w:basedOn w:val="DefaultParagraphFont"/>
    <w:uiPriority w:val="99"/>
    <w:semiHidden/>
    <w:rsid w:val="00382624"/>
    <w:rPr>
      <w:color w:val="808080"/>
    </w:rPr>
  </w:style>
  <w:style w:type="paragraph" w:customStyle="1" w:styleId="Copyright">
    <w:name w:val="Copyright"/>
    <w:basedOn w:val="Quotation"/>
    <w:qFormat/>
    <w:rsid w:val="00AD6628"/>
    <w:pPr>
      <w:jc w:val="left"/>
    </w:pPr>
    <w:rPr>
      <w:sz w:val="18"/>
    </w:rPr>
  </w:style>
  <w:style w:type="paragraph" w:styleId="BodyText">
    <w:name w:val="Body Text"/>
    <w:basedOn w:val="Normal"/>
    <w:link w:val="BodyTextChar"/>
    <w:unhideWhenUsed/>
    <w:rsid w:val="0026416E"/>
  </w:style>
  <w:style w:type="character" w:customStyle="1" w:styleId="BodyTextChar">
    <w:name w:val="Body Text Char"/>
    <w:basedOn w:val="DefaultParagraphFont"/>
    <w:link w:val="BodyText"/>
    <w:rsid w:val="0026416E"/>
  </w:style>
  <w:style w:type="paragraph" w:styleId="FootnoteText">
    <w:name w:val="footnote text"/>
    <w:aliases w:val="single space,FOOTNOTES,fn,ft,Footnote Text Char1 Char,Footnote Text Char1 Char Char Char Char,Footnote Text Char1 Char Char Char,Footnote Text Char Char,Char"/>
    <w:basedOn w:val="Normal"/>
    <w:link w:val="FootnoteTextChar"/>
    <w:unhideWhenUsed/>
    <w:rsid w:val="0026416E"/>
    <w:pPr>
      <w:spacing w:after="0"/>
    </w:pPr>
    <w:rPr>
      <w:sz w:val="20"/>
      <w:szCs w:val="20"/>
    </w:rPr>
  </w:style>
  <w:style w:type="character" w:customStyle="1" w:styleId="FootnoteTextChar">
    <w:name w:val="Footnote Text Char"/>
    <w:aliases w:val="single space Char,FOOTNOTES Char,fn Char,ft Char,Footnote Text Char1 Char Char,Footnote Text Char1 Char Char Char Char Char,Footnote Text Char1 Char Char Char Char1,Footnote Text Char Char Char,Char Char"/>
    <w:basedOn w:val="DefaultParagraphFont"/>
    <w:link w:val="FootnoteText"/>
    <w:uiPriority w:val="99"/>
    <w:semiHidden/>
    <w:rsid w:val="0026416E"/>
    <w:rPr>
      <w:sz w:val="20"/>
      <w:szCs w:val="20"/>
    </w:rPr>
  </w:style>
  <w:style w:type="character" w:styleId="FootnoteReference">
    <w:name w:val="footnote reference"/>
    <w:aliases w:val="ftref,BVI fnr, BVI fnr, BVI fnr Car Car,BVI fnr Car, BVI fnr Car Car Car Car, BVI fnr Car Car Car Car Char"/>
    <w:basedOn w:val="DefaultParagraphFont"/>
    <w:link w:val="Char2"/>
    <w:rsid w:val="0026416E"/>
    <w:rPr>
      <w:vertAlign w:val="superscript"/>
    </w:rPr>
  </w:style>
  <w:style w:type="paragraph" w:customStyle="1" w:styleId="Default">
    <w:name w:val="Default"/>
    <w:rsid w:val="00761630"/>
    <w:pPr>
      <w:autoSpaceDE w:val="0"/>
      <w:autoSpaceDN w:val="0"/>
      <w:adjustRightInd w:val="0"/>
      <w:jc w:val="left"/>
    </w:pPr>
    <w:rPr>
      <w:rFonts w:ascii="Gill Sans MT" w:eastAsia="Times" w:hAnsi="Gill Sans MT" w:cs="Gill Sans MT"/>
      <w:color w:val="000000"/>
      <w:sz w:val="24"/>
      <w:szCs w:val="24"/>
    </w:rPr>
  </w:style>
  <w:style w:type="paragraph" w:customStyle="1" w:styleId="Char2">
    <w:name w:val="Char2"/>
    <w:basedOn w:val="Normal"/>
    <w:link w:val="FootnoteReference"/>
    <w:uiPriority w:val="99"/>
    <w:rsid w:val="00936F80"/>
    <w:pPr>
      <w:spacing w:after="160" w:line="240" w:lineRule="exact"/>
    </w:pPr>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936F80"/>
  </w:style>
  <w:style w:type="paragraph" w:styleId="NoSpacing">
    <w:name w:val="No Spacing"/>
    <w:uiPriority w:val="1"/>
    <w:qFormat/>
    <w:rsid w:val="00E15AB6"/>
    <w:pPr>
      <w:jc w:val="left"/>
    </w:pPr>
    <w:rPr>
      <w:rFonts w:asciiTheme="minorHAnsi" w:eastAsiaTheme="minorHAnsi" w:hAnsiTheme="minorHAnsi" w:cstheme="minorBidi"/>
      <w:lang w:eastAsia="en-US"/>
    </w:rPr>
  </w:style>
  <w:style w:type="table" w:styleId="MediumShading2-Accent2">
    <w:name w:val="Medium Shading 2 Accent 2"/>
    <w:basedOn w:val="TableNormal"/>
    <w:uiPriority w:val="64"/>
    <w:rsid w:val="006471B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DC0E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810">
      <w:bodyDiv w:val="1"/>
      <w:marLeft w:val="0"/>
      <w:marRight w:val="0"/>
      <w:marTop w:val="0"/>
      <w:marBottom w:val="0"/>
      <w:divBdr>
        <w:top w:val="none" w:sz="0" w:space="0" w:color="auto"/>
        <w:left w:val="none" w:sz="0" w:space="0" w:color="auto"/>
        <w:bottom w:val="none" w:sz="0" w:space="0" w:color="auto"/>
        <w:right w:val="none" w:sz="0" w:space="0" w:color="auto"/>
      </w:divBdr>
      <w:divsChild>
        <w:div w:id="96757905">
          <w:marLeft w:val="547"/>
          <w:marRight w:val="0"/>
          <w:marTop w:val="0"/>
          <w:marBottom w:val="0"/>
          <w:divBdr>
            <w:top w:val="none" w:sz="0" w:space="0" w:color="auto"/>
            <w:left w:val="none" w:sz="0" w:space="0" w:color="auto"/>
            <w:bottom w:val="none" w:sz="0" w:space="0" w:color="auto"/>
            <w:right w:val="none" w:sz="0" w:space="0" w:color="auto"/>
          </w:divBdr>
        </w:div>
        <w:div w:id="471946467">
          <w:marLeft w:val="547"/>
          <w:marRight w:val="0"/>
          <w:marTop w:val="0"/>
          <w:marBottom w:val="0"/>
          <w:divBdr>
            <w:top w:val="none" w:sz="0" w:space="0" w:color="auto"/>
            <w:left w:val="none" w:sz="0" w:space="0" w:color="auto"/>
            <w:bottom w:val="none" w:sz="0" w:space="0" w:color="auto"/>
            <w:right w:val="none" w:sz="0" w:space="0" w:color="auto"/>
          </w:divBdr>
        </w:div>
        <w:div w:id="1642222690">
          <w:marLeft w:val="547"/>
          <w:marRight w:val="0"/>
          <w:marTop w:val="0"/>
          <w:marBottom w:val="0"/>
          <w:divBdr>
            <w:top w:val="none" w:sz="0" w:space="0" w:color="auto"/>
            <w:left w:val="none" w:sz="0" w:space="0" w:color="auto"/>
            <w:bottom w:val="none" w:sz="0" w:space="0" w:color="auto"/>
            <w:right w:val="none" w:sz="0" w:space="0" w:color="auto"/>
          </w:divBdr>
        </w:div>
        <w:div w:id="2046710226">
          <w:marLeft w:val="547"/>
          <w:marRight w:val="0"/>
          <w:marTop w:val="0"/>
          <w:marBottom w:val="0"/>
          <w:divBdr>
            <w:top w:val="none" w:sz="0" w:space="0" w:color="auto"/>
            <w:left w:val="none" w:sz="0" w:space="0" w:color="auto"/>
            <w:bottom w:val="none" w:sz="0" w:space="0" w:color="auto"/>
            <w:right w:val="none" w:sz="0" w:space="0" w:color="auto"/>
          </w:divBdr>
        </w:div>
      </w:divsChild>
    </w:div>
    <w:div w:id="178544149">
      <w:bodyDiv w:val="1"/>
      <w:marLeft w:val="0"/>
      <w:marRight w:val="0"/>
      <w:marTop w:val="0"/>
      <w:marBottom w:val="0"/>
      <w:divBdr>
        <w:top w:val="none" w:sz="0" w:space="0" w:color="auto"/>
        <w:left w:val="none" w:sz="0" w:space="0" w:color="auto"/>
        <w:bottom w:val="none" w:sz="0" w:space="0" w:color="auto"/>
        <w:right w:val="none" w:sz="0" w:space="0" w:color="auto"/>
      </w:divBdr>
    </w:div>
    <w:div w:id="215508817">
      <w:bodyDiv w:val="1"/>
      <w:marLeft w:val="0"/>
      <w:marRight w:val="0"/>
      <w:marTop w:val="0"/>
      <w:marBottom w:val="0"/>
      <w:divBdr>
        <w:top w:val="none" w:sz="0" w:space="0" w:color="auto"/>
        <w:left w:val="none" w:sz="0" w:space="0" w:color="auto"/>
        <w:bottom w:val="none" w:sz="0" w:space="0" w:color="auto"/>
        <w:right w:val="none" w:sz="0" w:space="0" w:color="auto"/>
      </w:divBdr>
    </w:div>
    <w:div w:id="241523771">
      <w:bodyDiv w:val="1"/>
      <w:marLeft w:val="0"/>
      <w:marRight w:val="0"/>
      <w:marTop w:val="0"/>
      <w:marBottom w:val="0"/>
      <w:divBdr>
        <w:top w:val="none" w:sz="0" w:space="0" w:color="auto"/>
        <w:left w:val="none" w:sz="0" w:space="0" w:color="auto"/>
        <w:bottom w:val="none" w:sz="0" w:space="0" w:color="auto"/>
        <w:right w:val="none" w:sz="0" w:space="0" w:color="auto"/>
      </w:divBdr>
    </w:div>
    <w:div w:id="293945360">
      <w:bodyDiv w:val="1"/>
      <w:marLeft w:val="0"/>
      <w:marRight w:val="0"/>
      <w:marTop w:val="0"/>
      <w:marBottom w:val="0"/>
      <w:divBdr>
        <w:top w:val="none" w:sz="0" w:space="0" w:color="auto"/>
        <w:left w:val="none" w:sz="0" w:space="0" w:color="auto"/>
        <w:bottom w:val="none" w:sz="0" w:space="0" w:color="auto"/>
        <w:right w:val="none" w:sz="0" w:space="0" w:color="auto"/>
      </w:divBdr>
    </w:div>
    <w:div w:id="351106609">
      <w:bodyDiv w:val="1"/>
      <w:marLeft w:val="0"/>
      <w:marRight w:val="0"/>
      <w:marTop w:val="0"/>
      <w:marBottom w:val="0"/>
      <w:divBdr>
        <w:top w:val="none" w:sz="0" w:space="0" w:color="auto"/>
        <w:left w:val="none" w:sz="0" w:space="0" w:color="auto"/>
        <w:bottom w:val="none" w:sz="0" w:space="0" w:color="auto"/>
        <w:right w:val="none" w:sz="0" w:space="0" w:color="auto"/>
      </w:divBdr>
    </w:div>
    <w:div w:id="490758016">
      <w:bodyDiv w:val="1"/>
      <w:marLeft w:val="0"/>
      <w:marRight w:val="0"/>
      <w:marTop w:val="0"/>
      <w:marBottom w:val="0"/>
      <w:divBdr>
        <w:top w:val="none" w:sz="0" w:space="0" w:color="auto"/>
        <w:left w:val="none" w:sz="0" w:space="0" w:color="auto"/>
        <w:bottom w:val="none" w:sz="0" w:space="0" w:color="auto"/>
        <w:right w:val="none" w:sz="0" w:space="0" w:color="auto"/>
      </w:divBdr>
    </w:div>
    <w:div w:id="564295546">
      <w:bodyDiv w:val="1"/>
      <w:marLeft w:val="0"/>
      <w:marRight w:val="0"/>
      <w:marTop w:val="0"/>
      <w:marBottom w:val="0"/>
      <w:divBdr>
        <w:top w:val="none" w:sz="0" w:space="0" w:color="auto"/>
        <w:left w:val="none" w:sz="0" w:space="0" w:color="auto"/>
        <w:bottom w:val="none" w:sz="0" w:space="0" w:color="auto"/>
        <w:right w:val="none" w:sz="0" w:space="0" w:color="auto"/>
      </w:divBdr>
      <w:divsChild>
        <w:div w:id="9721589">
          <w:marLeft w:val="1267"/>
          <w:marRight w:val="0"/>
          <w:marTop w:val="0"/>
          <w:marBottom w:val="0"/>
          <w:divBdr>
            <w:top w:val="none" w:sz="0" w:space="0" w:color="auto"/>
            <w:left w:val="none" w:sz="0" w:space="0" w:color="auto"/>
            <w:bottom w:val="none" w:sz="0" w:space="0" w:color="auto"/>
            <w:right w:val="none" w:sz="0" w:space="0" w:color="auto"/>
          </w:divBdr>
        </w:div>
        <w:div w:id="77411560">
          <w:marLeft w:val="547"/>
          <w:marRight w:val="0"/>
          <w:marTop w:val="0"/>
          <w:marBottom w:val="0"/>
          <w:divBdr>
            <w:top w:val="none" w:sz="0" w:space="0" w:color="auto"/>
            <w:left w:val="none" w:sz="0" w:space="0" w:color="auto"/>
            <w:bottom w:val="none" w:sz="0" w:space="0" w:color="auto"/>
            <w:right w:val="none" w:sz="0" w:space="0" w:color="auto"/>
          </w:divBdr>
        </w:div>
        <w:div w:id="1056006439">
          <w:marLeft w:val="1267"/>
          <w:marRight w:val="0"/>
          <w:marTop w:val="0"/>
          <w:marBottom w:val="0"/>
          <w:divBdr>
            <w:top w:val="none" w:sz="0" w:space="0" w:color="auto"/>
            <w:left w:val="none" w:sz="0" w:space="0" w:color="auto"/>
            <w:bottom w:val="none" w:sz="0" w:space="0" w:color="auto"/>
            <w:right w:val="none" w:sz="0" w:space="0" w:color="auto"/>
          </w:divBdr>
        </w:div>
        <w:div w:id="1096361307">
          <w:marLeft w:val="547"/>
          <w:marRight w:val="0"/>
          <w:marTop w:val="0"/>
          <w:marBottom w:val="0"/>
          <w:divBdr>
            <w:top w:val="none" w:sz="0" w:space="0" w:color="auto"/>
            <w:left w:val="none" w:sz="0" w:space="0" w:color="auto"/>
            <w:bottom w:val="none" w:sz="0" w:space="0" w:color="auto"/>
            <w:right w:val="none" w:sz="0" w:space="0" w:color="auto"/>
          </w:divBdr>
        </w:div>
        <w:div w:id="1404260695">
          <w:marLeft w:val="1267"/>
          <w:marRight w:val="0"/>
          <w:marTop w:val="0"/>
          <w:marBottom w:val="0"/>
          <w:divBdr>
            <w:top w:val="none" w:sz="0" w:space="0" w:color="auto"/>
            <w:left w:val="none" w:sz="0" w:space="0" w:color="auto"/>
            <w:bottom w:val="none" w:sz="0" w:space="0" w:color="auto"/>
            <w:right w:val="none" w:sz="0" w:space="0" w:color="auto"/>
          </w:divBdr>
        </w:div>
        <w:div w:id="1405251882">
          <w:marLeft w:val="1267"/>
          <w:marRight w:val="0"/>
          <w:marTop w:val="0"/>
          <w:marBottom w:val="0"/>
          <w:divBdr>
            <w:top w:val="none" w:sz="0" w:space="0" w:color="auto"/>
            <w:left w:val="none" w:sz="0" w:space="0" w:color="auto"/>
            <w:bottom w:val="none" w:sz="0" w:space="0" w:color="auto"/>
            <w:right w:val="none" w:sz="0" w:space="0" w:color="auto"/>
          </w:divBdr>
        </w:div>
        <w:div w:id="1735859738">
          <w:marLeft w:val="1267"/>
          <w:marRight w:val="0"/>
          <w:marTop w:val="0"/>
          <w:marBottom w:val="0"/>
          <w:divBdr>
            <w:top w:val="none" w:sz="0" w:space="0" w:color="auto"/>
            <w:left w:val="none" w:sz="0" w:space="0" w:color="auto"/>
            <w:bottom w:val="none" w:sz="0" w:space="0" w:color="auto"/>
            <w:right w:val="none" w:sz="0" w:space="0" w:color="auto"/>
          </w:divBdr>
        </w:div>
        <w:div w:id="1972125294">
          <w:marLeft w:val="1267"/>
          <w:marRight w:val="0"/>
          <w:marTop w:val="0"/>
          <w:marBottom w:val="0"/>
          <w:divBdr>
            <w:top w:val="none" w:sz="0" w:space="0" w:color="auto"/>
            <w:left w:val="none" w:sz="0" w:space="0" w:color="auto"/>
            <w:bottom w:val="none" w:sz="0" w:space="0" w:color="auto"/>
            <w:right w:val="none" w:sz="0" w:space="0" w:color="auto"/>
          </w:divBdr>
        </w:div>
      </w:divsChild>
    </w:div>
    <w:div w:id="653263762">
      <w:bodyDiv w:val="1"/>
      <w:marLeft w:val="0"/>
      <w:marRight w:val="0"/>
      <w:marTop w:val="0"/>
      <w:marBottom w:val="0"/>
      <w:divBdr>
        <w:top w:val="none" w:sz="0" w:space="0" w:color="auto"/>
        <w:left w:val="none" w:sz="0" w:space="0" w:color="auto"/>
        <w:bottom w:val="none" w:sz="0" w:space="0" w:color="auto"/>
        <w:right w:val="none" w:sz="0" w:space="0" w:color="auto"/>
      </w:divBdr>
      <w:divsChild>
        <w:div w:id="355696616">
          <w:marLeft w:val="547"/>
          <w:marRight w:val="0"/>
          <w:marTop w:val="0"/>
          <w:marBottom w:val="0"/>
          <w:divBdr>
            <w:top w:val="none" w:sz="0" w:space="0" w:color="auto"/>
            <w:left w:val="none" w:sz="0" w:space="0" w:color="auto"/>
            <w:bottom w:val="none" w:sz="0" w:space="0" w:color="auto"/>
            <w:right w:val="none" w:sz="0" w:space="0" w:color="auto"/>
          </w:divBdr>
        </w:div>
        <w:div w:id="1599484151">
          <w:marLeft w:val="547"/>
          <w:marRight w:val="0"/>
          <w:marTop w:val="0"/>
          <w:marBottom w:val="0"/>
          <w:divBdr>
            <w:top w:val="none" w:sz="0" w:space="0" w:color="auto"/>
            <w:left w:val="none" w:sz="0" w:space="0" w:color="auto"/>
            <w:bottom w:val="none" w:sz="0" w:space="0" w:color="auto"/>
            <w:right w:val="none" w:sz="0" w:space="0" w:color="auto"/>
          </w:divBdr>
        </w:div>
        <w:div w:id="1636639860">
          <w:marLeft w:val="547"/>
          <w:marRight w:val="0"/>
          <w:marTop w:val="0"/>
          <w:marBottom w:val="0"/>
          <w:divBdr>
            <w:top w:val="none" w:sz="0" w:space="0" w:color="auto"/>
            <w:left w:val="none" w:sz="0" w:space="0" w:color="auto"/>
            <w:bottom w:val="none" w:sz="0" w:space="0" w:color="auto"/>
            <w:right w:val="none" w:sz="0" w:space="0" w:color="auto"/>
          </w:divBdr>
        </w:div>
      </w:divsChild>
    </w:div>
    <w:div w:id="694229454">
      <w:bodyDiv w:val="1"/>
      <w:marLeft w:val="0"/>
      <w:marRight w:val="0"/>
      <w:marTop w:val="0"/>
      <w:marBottom w:val="0"/>
      <w:divBdr>
        <w:top w:val="none" w:sz="0" w:space="0" w:color="auto"/>
        <w:left w:val="none" w:sz="0" w:space="0" w:color="auto"/>
        <w:bottom w:val="none" w:sz="0" w:space="0" w:color="auto"/>
        <w:right w:val="none" w:sz="0" w:space="0" w:color="auto"/>
      </w:divBdr>
    </w:div>
    <w:div w:id="869147369">
      <w:bodyDiv w:val="1"/>
      <w:marLeft w:val="0"/>
      <w:marRight w:val="0"/>
      <w:marTop w:val="0"/>
      <w:marBottom w:val="0"/>
      <w:divBdr>
        <w:top w:val="none" w:sz="0" w:space="0" w:color="auto"/>
        <w:left w:val="none" w:sz="0" w:space="0" w:color="auto"/>
        <w:bottom w:val="none" w:sz="0" w:space="0" w:color="auto"/>
        <w:right w:val="none" w:sz="0" w:space="0" w:color="auto"/>
      </w:divBdr>
    </w:div>
    <w:div w:id="881213831">
      <w:bodyDiv w:val="1"/>
      <w:marLeft w:val="0"/>
      <w:marRight w:val="0"/>
      <w:marTop w:val="0"/>
      <w:marBottom w:val="0"/>
      <w:divBdr>
        <w:top w:val="none" w:sz="0" w:space="0" w:color="auto"/>
        <w:left w:val="none" w:sz="0" w:space="0" w:color="auto"/>
        <w:bottom w:val="none" w:sz="0" w:space="0" w:color="auto"/>
        <w:right w:val="none" w:sz="0" w:space="0" w:color="auto"/>
      </w:divBdr>
    </w:div>
    <w:div w:id="968634075">
      <w:bodyDiv w:val="1"/>
      <w:marLeft w:val="0"/>
      <w:marRight w:val="0"/>
      <w:marTop w:val="0"/>
      <w:marBottom w:val="0"/>
      <w:divBdr>
        <w:top w:val="none" w:sz="0" w:space="0" w:color="auto"/>
        <w:left w:val="none" w:sz="0" w:space="0" w:color="auto"/>
        <w:bottom w:val="none" w:sz="0" w:space="0" w:color="auto"/>
        <w:right w:val="none" w:sz="0" w:space="0" w:color="auto"/>
      </w:divBdr>
    </w:div>
    <w:div w:id="1063875086">
      <w:bodyDiv w:val="1"/>
      <w:marLeft w:val="0"/>
      <w:marRight w:val="0"/>
      <w:marTop w:val="0"/>
      <w:marBottom w:val="0"/>
      <w:divBdr>
        <w:top w:val="none" w:sz="0" w:space="0" w:color="auto"/>
        <w:left w:val="none" w:sz="0" w:space="0" w:color="auto"/>
        <w:bottom w:val="none" w:sz="0" w:space="0" w:color="auto"/>
        <w:right w:val="none" w:sz="0" w:space="0" w:color="auto"/>
      </w:divBdr>
    </w:div>
    <w:div w:id="1085032440">
      <w:bodyDiv w:val="1"/>
      <w:marLeft w:val="0"/>
      <w:marRight w:val="0"/>
      <w:marTop w:val="0"/>
      <w:marBottom w:val="0"/>
      <w:divBdr>
        <w:top w:val="none" w:sz="0" w:space="0" w:color="auto"/>
        <w:left w:val="none" w:sz="0" w:space="0" w:color="auto"/>
        <w:bottom w:val="none" w:sz="0" w:space="0" w:color="auto"/>
        <w:right w:val="none" w:sz="0" w:space="0" w:color="auto"/>
      </w:divBdr>
      <w:divsChild>
        <w:div w:id="285546156">
          <w:marLeft w:val="547"/>
          <w:marRight w:val="0"/>
          <w:marTop w:val="0"/>
          <w:marBottom w:val="0"/>
          <w:divBdr>
            <w:top w:val="none" w:sz="0" w:space="0" w:color="auto"/>
            <w:left w:val="none" w:sz="0" w:space="0" w:color="auto"/>
            <w:bottom w:val="none" w:sz="0" w:space="0" w:color="auto"/>
            <w:right w:val="none" w:sz="0" w:space="0" w:color="auto"/>
          </w:divBdr>
        </w:div>
        <w:div w:id="861166377">
          <w:marLeft w:val="547"/>
          <w:marRight w:val="0"/>
          <w:marTop w:val="0"/>
          <w:marBottom w:val="0"/>
          <w:divBdr>
            <w:top w:val="none" w:sz="0" w:space="0" w:color="auto"/>
            <w:left w:val="none" w:sz="0" w:space="0" w:color="auto"/>
            <w:bottom w:val="none" w:sz="0" w:space="0" w:color="auto"/>
            <w:right w:val="none" w:sz="0" w:space="0" w:color="auto"/>
          </w:divBdr>
        </w:div>
        <w:div w:id="903830555">
          <w:marLeft w:val="547"/>
          <w:marRight w:val="0"/>
          <w:marTop w:val="0"/>
          <w:marBottom w:val="0"/>
          <w:divBdr>
            <w:top w:val="none" w:sz="0" w:space="0" w:color="auto"/>
            <w:left w:val="none" w:sz="0" w:space="0" w:color="auto"/>
            <w:bottom w:val="none" w:sz="0" w:space="0" w:color="auto"/>
            <w:right w:val="none" w:sz="0" w:space="0" w:color="auto"/>
          </w:divBdr>
        </w:div>
        <w:div w:id="1721779330">
          <w:marLeft w:val="547"/>
          <w:marRight w:val="0"/>
          <w:marTop w:val="0"/>
          <w:marBottom w:val="0"/>
          <w:divBdr>
            <w:top w:val="none" w:sz="0" w:space="0" w:color="auto"/>
            <w:left w:val="none" w:sz="0" w:space="0" w:color="auto"/>
            <w:bottom w:val="none" w:sz="0" w:space="0" w:color="auto"/>
            <w:right w:val="none" w:sz="0" w:space="0" w:color="auto"/>
          </w:divBdr>
        </w:div>
      </w:divsChild>
    </w:div>
    <w:div w:id="1481070822">
      <w:bodyDiv w:val="1"/>
      <w:marLeft w:val="0"/>
      <w:marRight w:val="0"/>
      <w:marTop w:val="0"/>
      <w:marBottom w:val="0"/>
      <w:divBdr>
        <w:top w:val="none" w:sz="0" w:space="0" w:color="auto"/>
        <w:left w:val="none" w:sz="0" w:space="0" w:color="auto"/>
        <w:bottom w:val="none" w:sz="0" w:space="0" w:color="auto"/>
        <w:right w:val="none" w:sz="0" w:space="0" w:color="auto"/>
      </w:divBdr>
    </w:div>
    <w:div w:id="1996252994">
      <w:bodyDiv w:val="1"/>
      <w:marLeft w:val="0"/>
      <w:marRight w:val="0"/>
      <w:marTop w:val="0"/>
      <w:marBottom w:val="0"/>
      <w:divBdr>
        <w:top w:val="none" w:sz="0" w:space="0" w:color="auto"/>
        <w:left w:val="none" w:sz="0" w:space="0" w:color="auto"/>
        <w:bottom w:val="none" w:sz="0" w:space="0" w:color="auto"/>
        <w:right w:val="none" w:sz="0" w:space="0" w:color="auto"/>
      </w:divBdr>
    </w:div>
    <w:div w:id="2025982014">
      <w:bodyDiv w:val="1"/>
      <w:marLeft w:val="0"/>
      <w:marRight w:val="0"/>
      <w:marTop w:val="0"/>
      <w:marBottom w:val="0"/>
      <w:divBdr>
        <w:top w:val="none" w:sz="0" w:space="0" w:color="auto"/>
        <w:left w:val="none" w:sz="0" w:space="0" w:color="auto"/>
        <w:bottom w:val="none" w:sz="0" w:space="0" w:color="auto"/>
        <w:right w:val="none" w:sz="0" w:space="0" w:color="auto"/>
      </w:divBdr>
      <w:divsChild>
        <w:div w:id="72750346">
          <w:marLeft w:val="547"/>
          <w:marRight w:val="0"/>
          <w:marTop w:val="0"/>
          <w:marBottom w:val="0"/>
          <w:divBdr>
            <w:top w:val="none" w:sz="0" w:space="0" w:color="auto"/>
            <w:left w:val="none" w:sz="0" w:space="0" w:color="auto"/>
            <w:bottom w:val="none" w:sz="0" w:space="0" w:color="auto"/>
            <w:right w:val="none" w:sz="0" w:space="0" w:color="auto"/>
          </w:divBdr>
        </w:div>
        <w:div w:id="259487644">
          <w:marLeft w:val="547"/>
          <w:marRight w:val="0"/>
          <w:marTop w:val="0"/>
          <w:marBottom w:val="0"/>
          <w:divBdr>
            <w:top w:val="none" w:sz="0" w:space="0" w:color="auto"/>
            <w:left w:val="none" w:sz="0" w:space="0" w:color="auto"/>
            <w:bottom w:val="none" w:sz="0" w:space="0" w:color="auto"/>
            <w:right w:val="none" w:sz="0" w:space="0" w:color="auto"/>
          </w:divBdr>
        </w:div>
        <w:div w:id="289744134">
          <w:marLeft w:val="547"/>
          <w:marRight w:val="0"/>
          <w:marTop w:val="0"/>
          <w:marBottom w:val="0"/>
          <w:divBdr>
            <w:top w:val="none" w:sz="0" w:space="0" w:color="auto"/>
            <w:left w:val="none" w:sz="0" w:space="0" w:color="auto"/>
            <w:bottom w:val="none" w:sz="0" w:space="0" w:color="auto"/>
            <w:right w:val="none" w:sz="0" w:space="0" w:color="auto"/>
          </w:divBdr>
        </w:div>
        <w:div w:id="419722961">
          <w:marLeft w:val="547"/>
          <w:marRight w:val="0"/>
          <w:marTop w:val="0"/>
          <w:marBottom w:val="0"/>
          <w:divBdr>
            <w:top w:val="none" w:sz="0" w:space="0" w:color="auto"/>
            <w:left w:val="none" w:sz="0" w:space="0" w:color="auto"/>
            <w:bottom w:val="none" w:sz="0" w:space="0" w:color="auto"/>
            <w:right w:val="none" w:sz="0" w:space="0" w:color="auto"/>
          </w:divBdr>
        </w:div>
        <w:div w:id="493567745">
          <w:marLeft w:val="547"/>
          <w:marRight w:val="0"/>
          <w:marTop w:val="0"/>
          <w:marBottom w:val="0"/>
          <w:divBdr>
            <w:top w:val="none" w:sz="0" w:space="0" w:color="auto"/>
            <w:left w:val="none" w:sz="0" w:space="0" w:color="auto"/>
            <w:bottom w:val="none" w:sz="0" w:space="0" w:color="auto"/>
            <w:right w:val="none" w:sz="0" w:space="0" w:color="auto"/>
          </w:divBdr>
        </w:div>
        <w:div w:id="1920751990">
          <w:marLeft w:val="547"/>
          <w:marRight w:val="0"/>
          <w:marTop w:val="0"/>
          <w:marBottom w:val="0"/>
          <w:divBdr>
            <w:top w:val="none" w:sz="0" w:space="0" w:color="auto"/>
            <w:left w:val="none" w:sz="0" w:space="0" w:color="auto"/>
            <w:bottom w:val="none" w:sz="0" w:space="0" w:color="auto"/>
            <w:right w:val="none" w:sz="0" w:space="0" w:color="auto"/>
          </w:divBdr>
        </w:div>
      </w:divsChild>
    </w:div>
    <w:div w:id="2040546065">
      <w:bodyDiv w:val="1"/>
      <w:marLeft w:val="0"/>
      <w:marRight w:val="0"/>
      <w:marTop w:val="0"/>
      <w:marBottom w:val="0"/>
      <w:divBdr>
        <w:top w:val="none" w:sz="0" w:space="0" w:color="auto"/>
        <w:left w:val="none" w:sz="0" w:space="0" w:color="auto"/>
        <w:bottom w:val="none" w:sz="0" w:space="0" w:color="auto"/>
        <w:right w:val="none" w:sz="0" w:space="0" w:color="auto"/>
      </w:divBdr>
    </w:div>
    <w:div w:id="2061634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ennerty\Desktop\BRC%20standa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BA087-14EE-4D56-B21A-9192A677F6E9}">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customXml/itemProps2.xml><?xml version="1.0" encoding="utf-8"?>
<ds:datastoreItem xmlns:ds="http://schemas.openxmlformats.org/officeDocument/2006/customXml" ds:itemID="{5C3B6A93-3B76-4547-B6F3-06E8CC183175}">
  <ds:schemaRefs>
    <ds:schemaRef ds:uri="http://schemas.openxmlformats.org/officeDocument/2006/bibliography"/>
  </ds:schemaRefs>
</ds:datastoreItem>
</file>

<file path=customXml/itemProps3.xml><?xml version="1.0" encoding="utf-8"?>
<ds:datastoreItem xmlns:ds="http://schemas.openxmlformats.org/officeDocument/2006/customXml" ds:itemID="{0B58E0F9-5A30-4C53-92A7-BF8761E73F94}"/>
</file>

<file path=customXml/itemProps4.xml><?xml version="1.0" encoding="utf-8"?>
<ds:datastoreItem xmlns:ds="http://schemas.openxmlformats.org/officeDocument/2006/customXml" ds:itemID="{3AA09856-80F7-42F2-94B0-38374E979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C:\Users\sfennerty\Desktop\BRC standard document template.dotx</Template>
  <TotalTime>37</TotalTime>
  <Pages>3</Pages>
  <Words>1042</Words>
  <Characters>5942</Characters>
  <Application>Microsoft Office Word</Application>
  <DocSecurity>0</DocSecurity>
  <Lines>49</Lines>
  <Paragraphs>13</Paragraphs>
  <ScaleCrop>false</ScaleCrop>
  <Manager>Agilisys</Manager>
  <Company>Agilisys</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BRC standard document template</dc:title>
  <dc:subject>Document Template</dc:subject>
  <dc:creator>Sophie Fennerty</dc:creator>
  <cp:keywords>Report Template</cp:keywords>
  <dc:description/>
  <cp:lastModifiedBy>Ruth Aggiss</cp:lastModifiedBy>
  <cp:revision>32</cp:revision>
  <cp:lastPrinted>2022-11-28T11:38:00Z</cp:lastPrinted>
  <dcterms:created xsi:type="dcterms:W3CDTF">2023-04-25T22:29:00Z</dcterms:created>
  <dcterms:modified xsi:type="dcterms:W3CDTF">2023-05-25T13:10:00Z</dcterms:modified>
  <cp:category>Agilisys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TRF Doc Type">
    <vt:lpwstr>668;#Template|9589772f-cfb6-4686-9d7d-9a5a3b13e06c</vt:lpwstr>
  </property>
  <property fmtid="{D5CDD505-2E9C-101B-9397-08002B2CF9AE}" pid="4" name="_dlc_DocIdItemGuid">
    <vt:lpwstr>45c29ba5-0e4b-4302-a563-60260752b4a2</vt:lpwstr>
  </property>
  <property fmtid="{D5CDD505-2E9C-101B-9397-08002B2CF9AE}" pid="5" name="TaxKeyword">
    <vt:lpwstr>704;#Transformation|11111111-1111-1111-1111-111111111111;#702;#Report Template|2a358e42-b31d-4bc6-8856-c068f0237958</vt:lpwstr>
  </property>
  <property fmtid="{D5CDD505-2E9C-101B-9397-08002B2CF9AE}" pid="6" name="PimsDocumentType">
    <vt:lpwstr/>
  </property>
  <property fmtid="{D5CDD505-2E9C-101B-9397-08002B2CF9AE}" pid="7" name="PimsKeywords">
    <vt:lpwstr>891;#Evaluation|2f503d17-8d21-4a7d-a1b1-67b858ef728c</vt:lpwstr>
  </property>
  <property fmtid="{D5CDD505-2E9C-101B-9397-08002B2CF9AE}" pid="8" name="pimsdontrun">
    <vt:lpwstr>yes</vt:lpwstr>
  </property>
  <property fmtid="{D5CDD505-2E9C-101B-9397-08002B2CF9AE}" pid="9" name="TaxCatchAll">
    <vt:lpwstr>891;#Evaluation|2f503d17-8d21-4a7d-a1b1-67b858ef728c</vt:lpwstr>
  </property>
  <property fmtid="{D5CDD505-2E9C-101B-9397-08002B2CF9AE}" pid="10" name="MediaServiceImageTags">
    <vt:lpwstr/>
  </property>
</Properties>
</file>