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2019F" w:rsidR="00E9040B" w:rsidP="0022019F" w:rsidRDefault="00E224D2" w14:paraId="6EDF8BEF" w14:textId="5A80CFDD">
      <w:pPr>
        <w:pStyle w:val="Heading1"/>
        <w:rPr>
          <w:rFonts w:ascii="Verdana" w:hAnsi="Verdana"/>
        </w:rPr>
      </w:pPr>
      <w:r w:rsidRPr="0022019F">
        <w:rPr>
          <w:rFonts w:ascii="Verdana" w:hAnsi="Verdana"/>
        </w:rPr>
        <w:t xml:space="preserve">CVAP </w:t>
      </w:r>
      <w:r w:rsidRPr="0022019F" w:rsidR="0091228D">
        <w:rPr>
          <w:rFonts w:ascii="Verdana" w:hAnsi="Verdana"/>
        </w:rPr>
        <w:t>mid</w:t>
      </w:r>
      <w:r w:rsidRPr="0022019F" w:rsidR="00AC5EEB">
        <w:rPr>
          <w:rFonts w:ascii="Verdana" w:hAnsi="Verdana"/>
        </w:rPr>
        <w:t>-</w:t>
      </w:r>
      <w:r w:rsidRPr="0022019F" w:rsidR="0091228D">
        <w:rPr>
          <w:rFonts w:ascii="Verdana" w:hAnsi="Verdana"/>
        </w:rPr>
        <w:t>term review</w:t>
      </w:r>
      <w:r w:rsidRPr="0022019F" w:rsidR="00E9040B">
        <w:rPr>
          <w:rFonts w:ascii="Verdana" w:hAnsi="Verdana"/>
        </w:rPr>
        <w:t xml:space="preserve"> </w:t>
      </w:r>
      <w:r w:rsidRPr="0022019F" w:rsidR="005F1CD6">
        <w:rPr>
          <w:rFonts w:ascii="Verdana" w:hAnsi="Verdana"/>
        </w:rPr>
        <w:t>workshop</w:t>
      </w:r>
    </w:p>
    <w:p w:rsidRPr="0022019F" w:rsidR="00CA438A" w:rsidP="0022019F" w:rsidRDefault="007465F1" w14:paraId="64E60074" w14:textId="7338D726">
      <w:pPr>
        <w:jc w:val="center"/>
        <w:rPr>
          <w:rFonts w:ascii="Verdana" w:hAnsi="Verdana"/>
        </w:rPr>
      </w:pPr>
      <w:r w:rsidRPr="0022019F">
        <w:rPr>
          <w:rFonts w:ascii="Verdana" w:hAnsi="Verdana"/>
          <w:b/>
          <w:bCs/>
          <w:sz w:val="24"/>
          <w:szCs w:val="24"/>
        </w:rPr>
        <w:t>FACILITATORS’</w:t>
      </w:r>
      <w:r w:rsidRPr="0022019F" w:rsidR="005F1CD6">
        <w:rPr>
          <w:rFonts w:ascii="Verdana" w:hAnsi="Verdana"/>
          <w:b/>
          <w:bCs/>
          <w:sz w:val="24"/>
          <w:szCs w:val="24"/>
        </w:rPr>
        <w:t xml:space="preserve"> GUIDE</w:t>
      </w:r>
    </w:p>
    <w:p w:rsidR="00CA438A" w:rsidP="001F2963" w:rsidRDefault="00CA438A" w14:paraId="73B88C38" w14:textId="77777777">
      <w:pPr>
        <w:pStyle w:val="Subheading"/>
        <w:jc w:val="both"/>
        <w:rPr>
          <w:rFonts w:eastAsiaTheme="minorEastAsia"/>
          <w:noProof/>
          <w:u w:val="single"/>
        </w:rPr>
      </w:pPr>
    </w:p>
    <w:p w:rsidRPr="0022019F" w:rsidR="00BF7CA2" w:rsidP="0022019F" w:rsidRDefault="00BF7CA2" w14:paraId="785BA4F9" w14:textId="77777777">
      <w:pPr>
        <w:pStyle w:val="Heading1"/>
        <w:jc w:val="left"/>
        <w:rPr>
          <w:rFonts w:ascii="Verdana" w:hAnsi="Verdana"/>
          <w:sz w:val="20"/>
          <w:szCs w:val="20"/>
        </w:rPr>
      </w:pPr>
      <w:r w:rsidRPr="0022019F">
        <w:rPr>
          <w:rFonts w:ascii="Verdana" w:hAnsi="Verdana"/>
          <w:sz w:val="20"/>
          <w:szCs w:val="20"/>
        </w:rPr>
        <w:t>Preparation activities</w:t>
      </w:r>
    </w:p>
    <w:p w:rsidRPr="00011867" w:rsidR="00BF7CA2" w:rsidRDefault="00BF7CA2" w14:paraId="6ED4EE79" w14:textId="77777777">
      <w:pPr>
        <w:pStyle w:val="ListParagraph"/>
        <w:numPr>
          <w:ilvl w:val="0"/>
          <w:numId w:val="14"/>
        </w:numPr>
        <w:spacing w:after="160" w:line="259" w:lineRule="auto"/>
        <w:jc w:val="both"/>
        <w:rPr>
          <w:rFonts w:ascii="Verdana" w:hAnsi="Verdana" w:cs="Arial"/>
          <w:sz w:val="18"/>
          <w:szCs w:val="18"/>
        </w:rPr>
      </w:pPr>
      <w:r w:rsidRPr="00011867">
        <w:rPr>
          <w:rFonts w:ascii="Verdana" w:hAnsi="Verdana" w:cs="Arial"/>
          <w:sz w:val="18"/>
          <w:szCs w:val="18"/>
        </w:rPr>
        <w:t xml:space="preserve">Share and invite feedback within NS on </w:t>
      </w:r>
      <w:proofErr w:type="spellStart"/>
      <w:r w:rsidRPr="00011867">
        <w:rPr>
          <w:rFonts w:ascii="Verdana" w:hAnsi="Verdana" w:cs="Arial"/>
          <w:sz w:val="18"/>
          <w:szCs w:val="18"/>
        </w:rPr>
        <w:t>ToR</w:t>
      </w:r>
      <w:proofErr w:type="spellEnd"/>
    </w:p>
    <w:p w:rsidRPr="00011867" w:rsidR="00BF7CA2" w:rsidRDefault="00BF7CA2" w14:paraId="79CD8845" w14:textId="6EEE445A">
      <w:pPr>
        <w:pStyle w:val="ListParagraph"/>
        <w:numPr>
          <w:ilvl w:val="0"/>
          <w:numId w:val="14"/>
        </w:numPr>
        <w:spacing w:after="160" w:line="259" w:lineRule="auto"/>
        <w:jc w:val="both"/>
        <w:rPr>
          <w:rFonts w:ascii="Verdana" w:hAnsi="Verdana" w:cs="Arial"/>
          <w:sz w:val="18"/>
          <w:szCs w:val="18"/>
        </w:rPr>
      </w:pPr>
      <w:r w:rsidRPr="76931D92" w:rsidR="00BF7CA2">
        <w:rPr>
          <w:rFonts w:ascii="Verdana" w:hAnsi="Verdana" w:cs="Arial"/>
          <w:sz w:val="18"/>
          <w:szCs w:val="18"/>
        </w:rPr>
        <w:t xml:space="preserve">CVA FP to collect </w:t>
      </w:r>
      <w:r w:rsidRPr="76931D92" w:rsidR="44BA5BD0">
        <w:rPr>
          <w:rFonts w:ascii="Verdana" w:hAnsi="Verdana" w:cs="Arial"/>
          <w:sz w:val="18"/>
          <w:szCs w:val="18"/>
        </w:rPr>
        <w:t>RCRC Co</w:t>
      </w:r>
      <w:r w:rsidRPr="76931D92" w:rsidR="00CA438A">
        <w:rPr>
          <w:rFonts w:ascii="Verdana" w:hAnsi="Verdana" w:cs="Arial"/>
          <w:sz w:val="18"/>
          <w:szCs w:val="18"/>
        </w:rPr>
        <w:t xml:space="preserve">unting Cash </w:t>
      </w:r>
      <w:r w:rsidRPr="76931D92" w:rsidR="00BF7CA2">
        <w:rPr>
          <w:rFonts w:ascii="Verdana" w:hAnsi="Verdana" w:cs="Arial"/>
          <w:sz w:val="18"/>
          <w:szCs w:val="18"/>
        </w:rPr>
        <w:t>data</w:t>
      </w:r>
      <w:r w:rsidRPr="76931D92" w:rsidR="00DE7649">
        <w:rPr>
          <w:rFonts w:ascii="Verdana" w:hAnsi="Verdana" w:cs="Arial"/>
          <w:sz w:val="18"/>
          <w:szCs w:val="18"/>
        </w:rPr>
        <w:t xml:space="preserve"> </w:t>
      </w:r>
      <w:r w:rsidRPr="76931D92" w:rsidR="00DE7649">
        <w:rPr>
          <w:rFonts w:ascii="Verdana" w:hAnsi="Verdana" w:cs="Arial"/>
          <w:sz w:val="18"/>
          <w:szCs w:val="18"/>
        </w:rPr>
        <w:t xml:space="preserve">related to the </w:t>
      </w:r>
      <w:r w:rsidRPr="76931D92" w:rsidR="7F75217A">
        <w:rPr>
          <w:rFonts w:ascii="Verdana" w:hAnsi="Verdana" w:cs="Arial"/>
          <w:sz w:val="18"/>
          <w:szCs w:val="18"/>
        </w:rPr>
        <w:t xml:space="preserve">Movement </w:t>
      </w:r>
      <w:r w:rsidRPr="76931D92" w:rsidR="00DE7649">
        <w:rPr>
          <w:rFonts w:ascii="Verdana" w:hAnsi="Verdana" w:cs="Arial"/>
          <w:sz w:val="18"/>
          <w:szCs w:val="18"/>
        </w:rPr>
        <w:t>CVA operational readiness indicators</w:t>
      </w:r>
      <w:r w:rsidRPr="76931D92" w:rsidR="00DE7649">
        <w:rPr>
          <w:rFonts w:ascii="Verdana" w:hAnsi="Verdana" w:cs="Arial"/>
          <w:sz w:val="18"/>
          <w:szCs w:val="18"/>
        </w:rPr>
        <w:t xml:space="preserve"> (</w:t>
      </w:r>
      <w:r w:rsidRPr="76931D92" w:rsidR="000B5364">
        <w:rPr>
          <w:rFonts w:ascii="Verdana" w:hAnsi="Verdana" w:cs="Arial"/>
          <w:sz w:val="18"/>
          <w:szCs w:val="18"/>
        </w:rPr>
        <w:t>or</w:t>
      </w:r>
      <w:r w:rsidRPr="76931D92" w:rsidR="02B7438B">
        <w:rPr>
          <w:rFonts w:ascii="Verdana" w:hAnsi="Verdana" w:cs="Arial"/>
          <w:sz w:val="18"/>
          <w:szCs w:val="18"/>
        </w:rPr>
        <w:t xml:space="preserve"> NS to</w:t>
      </w:r>
      <w:r w:rsidRPr="76931D92" w:rsidR="000B5364">
        <w:rPr>
          <w:rFonts w:ascii="Verdana" w:hAnsi="Verdana" w:cs="Arial"/>
          <w:sz w:val="18"/>
          <w:szCs w:val="18"/>
        </w:rPr>
        <w:t xml:space="preserve"> gather independently</w:t>
      </w:r>
      <w:r w:rsidRPr="76931D92" w:rsidR="00DE7649">
        <w:rPr>
          <w:rFonts w:ascii="Verdana" w:hAnsi="Verdana" w:cs="Arial"/>
          <w:sz w:val="18"/>
          <w:szCs w:val="18"/>
        </w:rPr>
        <w:t>),</w:t>
      </w:r>
      <w:r w:rsidRPr="76931D92" w:rsidR="00BF7CA2">
        <w:rPr>
          <w:rFonts w:ascii="Verdana" w:hAnsi="Verdana" w:cs="Arial"/>
          <w:sz w:val="18"/>
          <w:szCs w:val="18"/>
        </w:rPr>
        <w:t xml:space="preserve"> prior the </w:t>
      </w:r>
      <w:r w:rsidRPr="76931D92" w:rsidR="00BF7CA2">
        <w:rPr>
          <w:rFonts w:ascii="Verdana" w:hAnsi="Verdana" w:cs="Arial"/>
          <w:sz w:val="18"/>
          <w:szCs w:val="18"/>
        </w:rPr>
        <w:t>workshop</w:t>
      </w:r>
      <w:r w:rsidRPr="76931D92" w:rsidR="00BF7CA2">
        <w:rPr>
          <w:rFonts w:ascii="Verdana" w:hAnsi="Verdana" w:cs="Arial"/>
          <w:sz w:val="18"/>
          <w:szCs w:val="18"/>
        </w:rPr>
        <w:t xml:space="preserve"> </w:t>
      </w:r>
    </w:p>
    <w:p w:rsidRPr="00BF7CA2" w:rsidR="00BF7CA2" w:rsidP="19FDD6B3" w:rsidRDefault="00BF7CA2" w14:paraId="7FC66E44" w14:textId="02691749">
      <w:pPr>
        <w:pStyle w:val="ListParagraph"/>
        <w:numPr>
          <w:ilvl w:val="0"/>
          <w:numId w:val="14"/>
        </w:numPr>
        <w:spacing w:after="160" w:line="259" w:lineRule="auto"/>
        <w:jc w:val="both"/>
        <w:rPr>
          <w:rFonts w:ascii="Verdana" w:hAnsi="Verdana" w:cs="Arial"/>
          <w:b/>
          <w:bCs/>
          <w:sz w:val="18"/>
          <w:szCs w:val="18"/>
        </w:rPr>
      </w:pPr>
      <w:r w:rsidRPr="19FDD6B3">
        <w:rPr>
          <w:rFonts w:ascii="Verdana" w:hAnsi="Verdana" w:cs="Arial"/>
          <w:sz w:val="18"/>
          <w:szCs w:val="18"/>
        </w:rPr>
        <w:t xml:space="preserve">Confirm participants. Approx. 15 participants </w:t>
      </w:r>
      <w:r w:rsidRPr="19FDD6B3" w:rsidR="7A15571D">
        <w:rPr>
          <w:rFonts w:ascii="Verdana" w:hAnsi="Verdana" w:cs="Arial"/>
          <w:sz w:val="18"/>
          <w:szCs w:val="18"/>
        </w:rPr>
        <w:t xml:space="preserve">are </w:t>
      </w:r>
      <w:r w:rsidRPr="19FDD6B3">
        <w:rPr>
          <w:rFonts w:ascii="Verdana" w:hAnsi="Verdana" w:cs="Arial"/>
          <w:sz w:val="18"/>
          <w:szCs w:val="18"/>
        </w:rPr>
        <w:t xml:space="preserve">ideal. </w:t>
      </w:r>
      <w:r w:rsidRPr="19FDD6B3">
        <w:rPr>
          <w:rFonts w:ascii="Verdana" w:hAnsi="Verdana" w:eastAsia="Arial" w:cstheme="minorBidi"/>
          <w:sz w:val="18"/>
          <w:szCs w:val="18"/>
        </w:rPr>
        <w:t xml:space="preserve">It is particularly important to have people who have been most involved in the CVA programming, including members of the Technical Working Group, Programmes, Logistics, PMER, HR, Finance </w:t>
      </w:r>
      <w:proofErr w:type="gramStart"/>
      <w:r w:rsidRPr="19FDD6B3">
        <w:rPr>
          <w:rFonts w:ascii="Verdana" w:hAnsi="Verdana" w:eastAsia="Arial" w:cstheme="minorBidi"/>
          <w:sz w:val="18"/>
          <w:szCs w:val="18"/>
        </w:rPr>
        <w:t>etc</w:t>
      </w:r>
      <w:proofErr w:type="gramEnd"/>
    </w:p>
    <w:p w:rsidRPr="00BF7CA2" w:rsidR="00BF7CA2" w:rsidRDefault="00BF7CA2" w14:paraId="42E17931" w14:textId="77777777">
      <w:pPr>
        <w:pStyle w:val="ListParagraph"/>
        <w:numPr>
          <w:ilvl w:val="0"/>
          <w:numId w:val="14"/>
        </w:numPr>
        <w:spacing w:after="160" w:line="259" w:lineRule="auto"/>
        <w:jc w:val="both"/>
        <w:rPr>
          <w:rFonts w:ascii="Verdana" w:hAnsi="Verdana" w:cs="Arial"/>
          <w:b/>
          <w:sz w:val="18"/>
          <w:szCs w:val="18"/>
        </w:rPr>
      </w:pPr>
      <w:r w:rsidRPr="00BF7CA2">
        <w:rPr>
          <w:rFonts w:ascii="Verdana" w:hAnsi="Verdana" w:cs="Arial"/>
          <w:sz w:val="18"/>
          <w:szCs w:val="18"/>
        </w:rPr>
        <w:t xml:space="preserve">Identify </w:t>
      </w:r>
      <w:proofErr w:type="gramStart"/>
      <w:r w:rsidRPr="00BF7CA2">
        <w:rPr>
          <w:rFonts w:ascii="Verdana" w:hAnsi="Verdana" w:cs="Arial"/>
          <w:sz w:val="18"/>
          <w:szCs w:val="18"/>
        </w:rPr>
        <w:t>venue</w:t>
      </w:r>
      <w:proofErr w:type="gramEnd"/>
    </w:p>
    <w:p w:rsidRPr="00646302" w:rsidR="00BF7CA2" w:rsidRDefault="00BF7CA2" w14:paraId="5EF31B2D" w14:textId="26841E80">
      <w:pPr>
        <w:pStyle w:val="ListParagraph"/>
        <w:numPr>
          <w:ilvl w:val="0"/>
          <w:numId w:val="14"/>
        </w:numPr>
        <w:spacing w:after="160" w:line="259" w:lineRule="auto"/>
        <w:jc w:val="both"/>
        <w:rPr>
          <w:rFonts w:ascii="Verdana" w:hAnsi="Verdana" w:cs="Arial"/>
          <w:b/>
          <w:sz w:val="18"/>
          <w:szCs w:val="18"/>
        </w:rPr>
      </w:pPr>
      <w:r w:rsidRPr="00011867">
        <w:rPr>
          <w:rFonts w:ascii="Verdana" w:hAnsi="Verdana" w:cs="Arial"/>
          <w:sz w:val="18"/>
          <w:szCs w:val="18"/>
        </w:rPr>
        <w:t xml:space="preserve">Organise workshop </w:t>
      </w:r>
      <w:proofErr w:type="gramStart"/>
      <w:r w:rsidRPr="00011867">
        <w:rPr>
          <w:rFonts w:ascii="Verdana" w:hAnsi="Verdana" w:cs="Arial"/>
          <w:sz w:val="18"/>
          <w:szCs w:val="18"/>
        </w:rPr>
        <w:t>materials</w:t>
      </w:r>
      <w:proofErr w:type="gramEnd"/>
    </w:p>
    <w:p w:rsidR="00646302" w:rsidP="00646302" w:rsidRDefault="00646302" w14:paraId="3592EC2B" w14:textId="7EAC3A42">
      <w:pPr>
        <w:spacing w:after="160" w:line="259" w:lineRule="auto"/>
        <w:jc w:val="both"/>
        <w:rPr>
          <w:rFonts w:ascii="Verdana" w:hAnsi="Verdana" w:cs="Arial"/>
          <w:b/>
          <w:sz w:val="18"/>
          <w:szCs w:val="18"/>
        </w:rPr>
      </w:pPr>
    </w:p>
    <w:p w:rsidRPr="0019386A" w:rsidR="00E9040B" w:rsidP="001F2963" w:rsidRDefault="005F1CD6" w14:paraId="22E367FE" w14:textId="43EE6661">
      <w:pPr>
        <w:pStyle w:val="Subheading"/>
        <w:jc w:val="both"/>
        <w:rPr>
          <w:rFonts w:ascii="Verdana" w:hAnsi="Verdana" w:eastAsiaTheme="minorEastAsia"/>
          <w:noProof/>
          <w:sz w:val="24"/>
          <w:szCs w:val="24"/>
          <w:u w:val="single"/>
        </w:rPr>
      </w:pPr>
      <w:r w:rsidRPr="0019386A">
        <w:rPr>
          <w:rFonts w:ascii="Verdana" w:hAnsi="Verdana" w:eastAsiaTheme="minorEastAsia"/>
          <w:noProof/>
          <w:sz w:val="24"/>
          <w:szCs w:val="24"/>
          <w:u w:val="single"/>
        </w:rPr>
        <w:t>DAY 1</w:t>
      </w:r>
      <w:r w:rsidRPr="0019386A" w:rsidR="00E9040B">
        <w:rPr>
          <w:rFonts w:ascii="Verdana" w:hAnsi="Verdana" w:eastAsiaTheme="minorEastAsia"/>
          <w:noProof/>
          <w:sz w:val="24"/>
          <w:szCs w:val="24"/>
          <w:u w:val="single"/>
        </w:rPr>
        <w:tab/>
      </w:r>
      <w:r w:rsidRPr="0019386A" w:rsidR="00E9040B">
        <w:rPr>
          <w:rFonts w:ascii="Verdana" w:hAnsi="Verdana" w:eastAsiaTheme="minorEastAsia"/>
          <w:noProof/>
          <w:sz w:val="24"/>
          <w:szCs w:val="24"/>
          <w:u w:val="single"/>
        </w:rPr>
        <w:tab/>
      </w:r>
      <w:r w:rsidRPr="0019386A" w:rsidR="00E9040B">
        <w:rPr>
          <w:rFonts w:ascii="Verdana" w:hAnsi="Verdana" w:eastAsiaTheme="minorEastAsia"/>
          <w:noProof/>
          <w:sz w:val="24"/>
          <w:szCs w:val="24"/>
          <w:u w:val="single"/>
        </w:rPr>
        <w:tab/>
      </w:r>
      <w:r w:rsidRPr="0019386A" w:rsidR="00E9040B">
        <w:rPr>
          <w:rFonts w:ascii="Verdana" w:hAnsi="Verdana" w:eastAsiaTheme="minorEastAsia"/>
          <w:noProof/>
          <w:sz w:val="24"/>
          <w:szCs w:val="24"/>
          <w:u w:val="single"/>
        </w:rPr>
        <w:tab/>
      </w:r>
      <w:r w:rsidRPr="0019386A" w:rsidR="00E9040B">
        <w:rPr>
          <w:rFonts w:ascii="Verdana" w:hAnsi="Verdana" w:eastAsiaTheme="minorEastAsia"/>
          <w:noProof/>
          <w:sz w:val="24"/>
          <w:szCs w:val="24"/>
          <w:u w:val="single"/>
        </w:rPr>
        <w:tab/>
      </w:r>
      <w:r w:rsidRPr="0019386A" w:rsidR="00E9040B">
        <w:rPr>
          <w:rFonts w:ascii="Verdana" w:hAnsi="Verdana" w:eastAsiaTheme="minorEastAsia"/>
          <w:noProof/>
          <w:sz w:val="24"/>
          <w:szCs w:val="24"/>
          <w:u w:val="single"/>
        </w:rPr>
        <w:tab/>
      </w:r>
      <w:r w:rsidRPr="0019386A" w:rsidR="00E9040B">
        <w:rPr>
          <w:rFonts w:ascii="Verdana" w:hAnsi="Verdana" w:eastAsiaTheme="minorEastAsia"/>
          <w:noProof/>
          <w:sz w:val="24"/>
          <w:szCs w:val="24"/>
          <w:u w:val="single"/>
        </w:rPr>
        <w:tab/>
      </w:r>
      <w:r w:rsidRPr="0019386A" w:rsidR="00E9040B">
        <w:rPr>
          <w:rFonts w:ascii="Verdana" w:hAnsi="Verdana" w:eastAsiaTheme="minorEastAsia"/>
          <w:noProof/>
          <w:sz w:val="24"/>
          <w:szCs w:val="24"/>
          <w:u w:val="single"/>
        </w:rPr>
        <w:tab/>
      </w:r>
    </w:p>
    <w:p w:rsidR="004C7FD7" w:rsidP="001F2963" w:rsidRDefault="004C7FD7" w14:paraId="1436E6A6" w14:textId="7F6C4F45">
      <w:pPr>
        <w:jc w:val="both"/>
        <w:rPr>
          <w:rFonts w:ascii="Verdana" w:hAnsi="Verdana" w:eastAsiaTheme="minorEastAsia" w:cstheme="minorHAnsi"/>
          <w:b/>
          <w:bCs/>
          <w:noProof/>
          <w:color w:val="000000"/>
          <w:sz w:val="18"/>
          <w:szCs w:val="18"/>
          <w:u w:val="single"/>
        </w:rPr>
      </w:pPr>
    </w:p>
    <w:p w:rsidRPr="00F159DE" w:rsidR="00F159DE" w:rsidP="001F2963" w:rsidRDefault="00F159DE" w14:paraId="5AA843F5" w14:textId="77777777">
      <w:pPr>
        <w:spacing w:before="60" w:after="60"/>
        <w:jc w:val="both"/>
        <w:rPr>
          <w:rFonts w:ascii="Verdana" w:hAnsi="Verdana" w:eastAsiaTheme="minorEastAsia"/>
          <w:b/>
          <w:noProof/>
          <w:color w:val="C00000"/>
          <w:sz w:val="24"/>
          <w:szCs w:val="24"/>
        </w:rPr>
      </w:pPr>
      <w:r w:rsidRPr="00F159DE">
        <w:rPr>
          <w:rFonts w:ascii="Verdana" w:hAnsi="Verdana" w:eastAsiaTheme="minorEastAsia"/>
          <w:b/>
          <w:noProof/>
          <w:color w:val="C00000"/>
          <w:sz w:val="24"/>
          <w:szCs w:val="24"/>
        </w:rPr>
        <w:t>Morning</w:t>
      </w:r>
    </w:p>
    <w:p w:rsidRPr="0019386A" w:rsidR="00E9040B" w:rsidP="001F2963" w:rsidRDefault="004E6CD6" w14:paraId="29D7E2BF" w14:textId="39032321">
      <w:pPr>
        <w:jc w:val="both"/>
        <w:rPr>
          <w:rFonts w:ascii="Verdana" w:hAnsi="Verdana" w:eastAsiaTheme="minorEastAsia" w:cstheme="minorHAnsi"/>
          <w:b/>
          <w:bCs/>
          <w:noProof/>
          <w:color w:val="000000"/>
          <w:sz w:val="20"/>
          <w:szCs w:val="20"/>
          <w:u w:val="single"/>
        </w:rPr>
      </w:pPr>
      <w:bookmarkStart w:name="_Hlk31204755" w:id="0"/>
      <w:r>
        <w:rPr>
          <w:rFonts w:ascii="Verdana" w:hAnsi="Verdana" w:eastAsiaTheme="minorEastAsia" w:cstheme="minorHAnsi"/>
          <w:b/>
          <w:bCs/>
          <w:noProof/>
          <w:color w:val="000000"/>
          <w:sz w:val="20"/>
          <w:szCs w:val="20"/>
          <w:u w:val="single"/>
        </w:rPr>
        <w:t>9.00</w:t>
      </w:r>
      <w:r w:rsidRPr="00C02F30" w:rsidR="00A450E5">
        <w:rPr>
          <w:rFonts w:ascii="Verdana" w:hAnsi="Verdana" w:eastAsiaTheme="minorEastAsia" w:cstheme="minorHAnsi"/>
          <w:b/>
          <w:bCs/>
          <w:noProof/>
          <w:color w:val="000000"/>
          <w:sz w:val="20"/>
          <w:szCs w:val="20"/>
          <w:u w:val="single"/>
        </w:rPr>
        <w:t>– 9.</w:t>
      </w:r>
      <w:r>
        <w:rPr>
          <w:rFonts w:ascii="Verdana" w:hAnsi="Verdana" w:eastAsiaTheme="minorEastAsia" w:cstheme="minorHAnsi"/>
          <w:b/>
          <w:bCs/>
          <w:noProof/>
          <w:color w:val="000000"/>
          <w:sz w:val="20"/>
          <w:szCs w:val="20"/>
          <w:u w:val="single"/>
        </w:rPr>
        <w:t>3</w:t>
      </w:r>
      <w:r w:rsidRPr="00C02F30" w:rsidR="00360681">
        <w:rPr>
          <w:rFonts w:ascii="Verdana" w:hAnsi="Verdana" w:eastAsiaTheme="minorEastAsia" w:cstheme="minorHAnsi"/>
          <w:b/>
          <w:bCs/>
          <w:noProof/>
          <w:color w:val="000000"/>
          <w:sz w:val="20"/>
          <w:szCs w:val="20"/>
          <w:u w:val="single"/>
        </w:rPr>
        <w:t>0</w:t>
      </w:r>
      <w:r w:rsidRPr="00C02F30" w:rsidR="00E9040B">
        <w:rPr>
          <w:rFonts w:ascii="Verdana" w:hAnsi="Verdana" w:eastAsiaTheme="minorEastAsia" w:cstheme="minorHAnsi"/>
          <w:b/>
          <w:bCs/>
          <w:noProof/>
          <w:color w:val="000000"/>
          <w:sz w:val="20"/>
          <w:szCs w:val="20"/>
          <w:u w:val="single"/>
        </w:rPr>
        <w:t xml:space="preserve"> </w:t>
      </w:r>
      <w:r w:rsidRPr="00C02F30" w:rsidR="00360681">
        <w:rPr>
          <w:rFonts w:ascii="Verdana" w:hAnsi="Verdana" w:eastAsiaTheme="minorEastAsia" w:cstheme="minorHAnsi"/>
          <w:b/>
          <w:bCs/>
          <w:noProof/>
          <w:color w:val="000000"/>
          <w:sz w:val="20"/>
          <w:szCs w:val="20"/>
          <w:u w:val="single"/>
        </w:rPr>
        <w:t>Welcome, Introduction to workshop</w:t>
      </w:r>
      <w:r w:rsidR="0060480B">
        <w:rPr>
          <w:rFonts w:ascii="Verdana" w:hAnsi="Verdana" w:eastAsiaTheme="minorEastAsia" w:cstheme="minorHAnsi"/>
          <w:b/>
          <w:bCs/>
          <w:noProof/>
          <w:color w:val="000000"/>
          <w:sz w:val="20"/>
          <w:szCs w:val="20"/>
          <w:u w:val="single"/>
        </w:rPr>
        <w:t xml:space="preserve"> </w:t>
      </w:r>
    </w:p>
    <w:bookmarkEnd w:id="0"/>
    <w:p w:rsidRPr="0019386A" w:rsidR="00E9040B" w:rsidP="0022019F" w:rsidRDefault="00E9040B" w14:paraId="78D08843" w14:textId="711F896A">
      <w:pPr>
        <w:rPr>
          <w:rFonts w:ascii="Verdana" w:hAnsi="Verdana" w:eastAsiaTheme="minorEastAsia" w:cstheme="minorHAnsi"/>
          <w:bCs/>
          <w:noProof/>
          <w:color w:val="000000"/>
          <w:sz w:val="18"/>
          <w:szCs w:val="18"/>
        </w:rPr>
      </w:pPr>
      <w:r w:rsidRPr="0019386A">
        <w:rPr>
          <w:rFonts w:ascii="Verdana" w:hAnsi="Verdana" w:eastAsiaTheme="minorEastAsia" w:cstheme="minorHAnsi"/>
          <w:b/>
          <w:bCs/>
          <w:noProof/>
          <w:color w:val="000000"/>
          <w:sz w:val="18"/>
          <w:szCs w:val="18"/>
        </w:rPr>
        <w:t>In Brief</w:t>
      </w:r>
      <w:r w:rsidRPr="0019386A">
        <w:rPr>
          <w:rFonts w:ascii="Verdana" w:hAnsi="Verdana" w:eastAsiaTheme="minorEastAsia" w:cstheme="minorHAnsi"/>
          <w:bCs/>
          <w:noProof/>
          <w:color w:val="000000"/>
          <w:sz w:val="18"/>
          <w:szCs w:val="18"/>
        </w:rPr>
        <w:t xml:space="preserve"> - </w:t>
      </w:r>
      <w:r w:rsidRPr="0019386A" w:rsidR="00E02702">
        <w:rPr>
          <w:rFonts w:ascii="Verdana" w:hAnsi="Verdana" w:eastAsiaTheme="minorEastAsia" w:cstheme="minorHAnsi"/>
          <w:bCs/>
          <w:noProof/>
          <w:color w:val="000000"/>
          <w:sz w:val="18"/>
          <w:szCs w:val="18"/>
        </w:rPr>
        <w:t xml:space="preserve">This session introduces the background to the workshop. It begins with providing a basic overview of the key objectives </w:t>
      </w:r>
      <w:r w:rsidR="00E02702">
        <w:rPr>
          <w:rFonts w:ascii="Verdana" w:hAnsi="Verdana" w:eastAsiaTheme="minorEastAsia" w:cstheme="minorHAnsi"/>
          <w:bCs/>
          <w:noProof/>
          <w:color w:val="000000"/>
          <w:sz w:val="18"/>
          <w:szCs w:val="18"/>
        </w:rPr>
        <w:t>of the mid</w:t>
      </w:r>
      <w:r w:rsidR="00CA438A">
        <w:rPr>
          <w:rFonts w:ascii="Verdana" w:hAnsi="Verdana" w:eastAsiaTheme="minorEastAsia" w:cstheme="minorHAnsi"/>
          <w:bCs/>
          <w:noProof/>
          <w:color w:val="000000"/>
          <w:sz w:val="18"/>
          <w:szCs w:val="18"/>
        </w:rPr>
        <w:t>-</w:t>
      </w:r>
      <w:r w:rsidR="00E02702">
        <w:rPr>
          <w:rFonts w:ascii="Verdana" w:hAnsi="Verdana" w:eastAsiaTheme="minorEastAsia" w:cstheme="minorHAnsi"/>
          <w:bCs/>
          <w:noProof/>
          <w:color w:val="000000"/>
          <w:sz w:val="18"/>
          <w:szCs w:val="18"/>
        </w:rPr>
        <w:t>term review workshop</w:t>
      </w:r>
      <w:r w:rsidR="00705E42">
        <w:rPr>
          <w:rFonts w:ascii="Verdana" w:hAnsi="Verdana" w:eastAsiaTheme="minorEastAsia" w:cstheme="minorHAnsi"/>
          <w:bCs/>
          <w:noProof/>
          <w:color w:val="000000"/>
          <w:sz w:val="18"/>
          <w:szCs w:val="18"/>
        </w:rPr>
        <w:t xml:space="preserve">. </w:t>
      </w:r>
      <w:r w:rsidRPr="0019386A" w:rsidR="00E02702">
        <w:rPr>
          <w:rFonts w:ascii="Verdana" w:hAnsi="Verdana" w:eastAsiaTheme="minorEastAsia" w:cstheme="minorHAnsi"/>
          <w:bCs/>
          <w:noProof/>
          <w:color w:val="000000"/>
          <w:sz w:val="18"/>
          <w:szCs w:val="18"/>
        </w:rPr>
        <w:t>Any suggestions or changes to the scheduling for the next days can also be mentioned here.</w:t>
      </w:r>
    </w:p>
    <w:p w:rsidRPr="0019386A" w:rsidR="00E9040B" w:rsidP="001F2963" w:rsidRDefault="00E9040B" w14:paraId="22537BF5" w14:textId="50BB1EAC">
      <w:pPr>
        <w:jc w:val="both"/>
        <w:rPr>
          <w:rFonts w:ascii="Verdana" w:hAnsi="Verdana" w:eastAsiaTheme="minorEastAsia" w:cstheme="minorHAnsi"/>
          <w:noProof/>
          <w:color w:val="000000"/>
          <w:sz w:val="18"/>
          <w:szCs w:val="18"/>
        </w:rPr>
      </w:pPr>
      <w:r w:rsidRPr="0019386A">
        <w:rPr>
          <w:rFonts w:ascii="Verdana" w:hAnsi="Verdana" w:eastAsiaTheme="minorEastAsia" w:cstheme="minorHAnsi"/>
          <w:b/>
          <w:bCs/>
          <w:noProof/>
          <w:color w:val="000000"/>
          <w:sz w:val="18"/>
          <w:szCs w:val="18"/>
        </w:rPr>
        <w:t xml:space="preserve">Outcomes: </w:t>
      </w:r>
      <w:r w:rsidRPr="0019386A" w:rsidR="00E02702">
        <w:rPr>
          <w:rFonts w:ascii="Verdana" w:hAnsi="Verdana" w:eastAsiaTheme="minorEastAsia" w:cstheme="minorHAnsi"/>
          <w:noProof/>
          <w:color w:val="000000"/>
          <w:sz w:val="18"/>
          <w:szCs w:val="18"/>
        </w:rPr>
        <w:t xml:space="preserve">Clarity on objectives of </w:t>
      </w:r>
      <w:r w:rsidR="00E02702">
        <w:rPr>
          <w:rFonts w:ascii="Verdana" w:hAnsi="Verdana" w:eastAsiaTheme="minorEastAsia" w:cstheme="minorHAnsi"/>
          <w:noProof/>
          <w:color w:val="000000"/>
          <w:sz w:val="18"/>
          <w:szCs w:val="18"/>
        </w:rPr>
        <w:t>mid</w:t>
      </w:r>
      <w:r w:rsidR="00CA438A">
        <w:rPr>
          <w:rFonts w:ascii="Verdana" w:hAnsi="Verdana" w:eastAsiaTheme="minorEastAsia" w:cstheme="minorHAnsi"/>
          <w:noProof/>
          <w:color w:val="000000"/>
          <w:sz w:val="18"/>
          <w:szCs w:val="18"/>
        </w:rPr>
        <w:t>-</w:t>
      </w:r>
      <w:r w:rsidR="00E02702">
        <w:rPr>
          <w:rFonts w:ascii="Verdana" w:hAnsi="Verdana" w:eastAsiaTheme="minorEastAsia" w:cstheme="minorHAnsi"/>
          <w:noProof/>
          <w:color w:val="000000"/>
          <w:sz w:val="18"/>
          <w:szCs w:val="18"/>
        </w:rPr>
        <w:t>term review workshop</w:t>
      </w:r>
    </w:p>
    <w:p w:rsidRPr="0019386A" w:rsidR="00E9040B" w:rsidP="001F2963" w:rsidRDefault="00E9040B" w14:paraId="28AEE4E3" w14:textId="77777777">
      <w:pPr>
        <w:spacing w:after="0"/>
        <w:jc w:val="both"/>
        <w:rPr>
          <w:rFonts w:ascii="Verdana" w:hAnsi="Verdana" w:eastAsiaTheme="minorEastAsia" w:cstheme="minorHAnsi"/>
          <w:b/>
          <w:bCs/>
          <w:noProof/>
          <w:color w:val="000000"/>
          <w:sz w:val="18"/>
          <w:szCs w:val="18"/>
        </w:rPr>
      </w:pPr>
      <w:r w:rsidRPr="0019386A">
        <w:rPr>
          <w:rFonts w:ascii="Verdana" w:hAnsi="Verdana" w:eastAsiaTheme="minorEastAsia" w:cstheme="minorHAnsi"/>
          <w:b/>
          <w:bCs/>
          <w:noProof/>
          <w:color w:val="000000"/>
          <w:sz w:val="18"/>
          <w:szCs w:val="18"/>
        </w:rPr>
        <w:t>Process:</w:t>
      </w:r>
    </w:p>
    <w:p w:rsidRPr="0019386A" w:rsidR="00E02702" w:rsidRDefault="00E9040B" w14:paraId="17C2D734" w14:textId="789B495A">
      <w:pPr>
        <w:pStyle w:val="ListParagraph"/>
        <w:numPr>
          <w:ilvl w:val="0"/>
          <w:numId w:val="5"/>
        </w:numPr>
        <w:spacing w:after="0"/>
        <w:jc w:val="both"/>
        <w:rPr>
          <w:rFonts w:ascii="Verdana" w:hAnsi="Verdana" w:eastAsiaTheme="minorEastAsia" w:cstheme="minorHAnsi"/>
          <w:bCs/>
          <w:noProof/>
          <w:color w:val="000000"/>
          <w:sz w:val="18"/>
          <w:szCs w:val="18"/>
        </w:rPr>
      </w:pPr>
      <w:r w:rsidRPr="0019386A">
        <w:rPr>
          <w:rFonts w:ascii="Verdana" w:hAnsi="Verdana" w:eastAsiaTheme="minorEastAsia" w:cstheme="minorHAnsi"/>
          <w:bCs/>
          <w:noProof/>
          <w:color w:val="000000"/>
          <w:sz w:val="18"/>
          <w:szCs w:val="18"/>
        </w:rPr>
        <w:t>Introductions: facilitators introduce ourselves</w:t>
      </w:r>
      <w:r w:rsidRPr="0019386A" w:rsidR="00360681">
        <w:rPr>
          <w:rFonts w:ascii="Verdana" w:hAnsi="Verdana" w:eastAsiaTheme="minorEastAsia" w:cstheme="minorHAnsi"/>
          <w:bCs/>
          <w:noProof/>
          <w:color w:val="000000"/>
          <w:sz w:val="18"/>
          <w:szCs w:val="18"/>
        </w:rPr>
        <w:t xml:space="preserve"> and </w:t>
      </w:r>
      <w:r w:rsidRPr="0019386A">
        <w:rPr>
          <w:rFonts w:ascii="Verdana" w:hAnsi="Verdana" w:eastAsiaTheme="minorEastAsia" w:cstheme="minorHAnsi"/>
          <w:bCs/>
          <w:noProof/>
          <w:color w:val="000000"/>
          <w:sz w:val="18"/>
          <w:szCs w:val="18"/>
        </w:rPr>
        <w:t>respective roles.</w:t>
      </w:r>
      <w:r w:rsidR="00705E42">
        <w:rPr>
          <w:rFonts w:ascii="Verdana" w:hAnsi="Verdana" w:eastAsiaTheme="minorEastAsia" w:cstheme="minorHAnsi"/>
          <w:bCs/>
          <w:noProof/>
          <w:color w:val="000000"/>
          <w:sz w:val="18"/>
          <w:szCs w:val="18"/>
        </w:rPr>
        <w:t xml:space="preserve"> (10 mins)</w:t>
      </w:r>
    </w:p>
    <w:p w:rsidRPr="00E02702" w:rsidR="00E9040B" w:rsidP="0022019F" w:rsidRDefault="004C7FD7" w14:paraId="69C9650B" w14:textId="2978C00D">
      <w:pPr>
        <w:pStyle w:val="ListParagraph"/>
        <w:numPr>
          <w:ilvl w:val="0"/>
          <w:numId w:val="5"/>
        </w:numPr>
        <w:spacing w:after="0"/>
        <w:jc w:val="both"/>
        <w:rPr>
          <w:rFonts w:ascii="Verdana" w:hAnsi="Verdana"/>
          <w:sz w:val="18"/>
          <w:szCs w:val="18"/>
        </w:rPr>
      </w:pPr>
      <w:r w:rsidRPr="00E02702">
        <w:rPr>
          <w:rFonts w:ascii="Verdana" w:hAnsi="Verdana"/>
          <w:sz w:val="18"/>
          <w:szCs w:val="18"/>
        </w:rPr>
        <w:t>I</w:t>
      </w:r>
      <w:r w:rsidRPr="00E02702" w:rsidR="00E9040B">
        <w:rPr>
          <w:rFonts w:ascii="Verdana" w:hAnsi="Verdana"/>
          <w:sz w:val="18"/>
          <w:szCs w:val="18"/>
        </w:rPr>
        <w:t xml:space="preserve">ntroduce </w:t>
      </w:r>
      <w:r w:rsidR="00CA438A">
        <w:rPr>
          <w:rFonts w:ascii="Verdana" w:hAnsi="Verdana"/>
          <w:sz w:val="18"/>
          <w:szCs w:val="18"/>
        </w:rPr>
        <w:t xml:space="preserve">workshop </w:t>
      </w:r>
      <w:r w:rsidRPr="00E02702" w:rsidR="00E9040B">
        <w:rPr>
          <w:rFonts w:ascii="Verdana" w:hAnsi="Verdana"/>
          <w:sz w:val="18"/>
          <w:szCs w:val="18"/>
        </w:rPr>
        <w:t xml:space="preserve">(10 mins): Explain </w:t>
      </w:r>
      <w:r w:rsidR="001F01A1">
        <w:rPr>
          <w:rFonts w:ascii="Verdana" w:hAnsi="Verdana"/>
          <w:sz w:val="18"/>
          <w:szCs w:val="18"/>
        </w:rPr>
        <w:t xml:space="preserve">the </w:t>
      </w:r>
      <w:r w:rsidRPr="00E02702" w:rsidR="00360681">
        <w:rPr>
          <w:rFonts w:ascii="Verdana" w:hAnsi="Verdana"/>
          <w:sz w:val="18"/>
          <w:szCs w:val="18"/>
        </w:rPr>
        <w:t xml:space="preserve">main </w:t>
      </w:r>
      <w:r w:rsidRPr="00E02702" w:rsidR="00E9040B">
        <w:rPr>
          <w:rFonts w:ascii="Verdana" w:hAnsi="Verdana"/>
          <w:sz w:val="18"/>
          <w:szCs w:val="18"/>
        </w:rPr>
        <w:t xml:space="preserve">purpose of </w:t>
      </w:r>
      <w:r w:rsidR="00705E42">
        <w:rPr>
          <w:rFonts w:ascii="Verdana" w:hAnsi="Verdana"/>
          <w:sz w:val="18"/>
          <w:szCs w:val="18"/>
        </w:rPr>
        <w:t>m</w:t>
      </w:r>
      <w:r w:rsidRPr="0022019F" w:rsidR="00E02702">
        <w:rPr>
          <w:rFonts w:ascii="Verdana" w:hAnsi="Verdana"/>
          <w:sz w:val="18"/>
          <w:szCs w:val="18"/>
        </w:rPr>
        <w:t>id</w:t>
      </w:r>
      <w:r w:rsidR="00705E42">
        <w:rPr>
          <w:rFonts w:ascii="Verdana" w:hAnsi="Verdana"/>
          <w:sz w:val="18"/>
          <w:szCs w:val="18"/>
        </w:rPr>
        <w:t>-</w:t>
      </w:r>
      <w:r w:rsidRPr="0022019F" w:rsidR="00E02702">
        <w:rPr>
          <w:rFonts w:ascii="Verdana" w:hAnsi="Verdana"/>
          <w:sz w:val="18"/>
          <w:szCs w:val="18"/>
        </w:rPr>
        <w:t xml:space="preserve">term review </w:t>
      </w:r>
      <w:r w:rsidR="00705E42">
        <w:rPr>
          <w:rFonts w:ascii="Verdana" w:hAnsi="Verdana"/>
          <w:sz w:val="18"/>
          <w:szCs w:val="18"/>
        </w:rPr>
        <w:t xml:space="preserve">workshop </w:t>
      </w:r>
      <w:r w:rsidR="001F01A1">
        <w:rPr>
          <w:rFonts w:ascii="Verdana" w:hAnsi="Verdana"/>
          <w:sz w:val="18"/>
          <w:szCs w:val="18"/>
        </w:rPr>
        <w:t>is to</w:t>
      </w:r>
      <w:r w:rsidRPr="0022019F" w:rsidR="00E02702">
        <w:rPr>
          <w:rFonts w:ascii="Verdana" w:hAnsi="Verdana"/>
          <w:sz w:val="18"/>
          <w:szCs w:val="18"/>
        </w:rPr>
        <w:t xml:space="preserve"> measure progress at the output/activity level and reflect on enabling factors and challenges.</w:t>
      </w:r>
      <w:r w:rsidR="001F01A1">
        <w:rPr>
          <w:rFonts w:ascii="Verdana" w:hAnsi="Verdana"/>
          <w:sz w:val="18"/>
          <w:szCs w:val="18"/>
        </w:rPr>
        <w:t xml:space="preserve"> Includes updated CVA self-capacity assessment and </w:t>
      </w:r>
      <w:proofErr w:type="spellStart"/>
      <w:r w:rsidR="001F01A1">
        <w:rPr>
          <w:rFonts w:ascii="Verdana" w:hAnsi="Verdana"/>
          <w:sz w:val="18"/>
          <w:szCs w:val="18"/>
        </w:rPr>
        <w:t>PoA</w:t>
      </w:r>
      <w:proofErr w:type="spellEnd"/>
      <w:r w:rsidR="001F01A1">
        <w:rPr>
          <w:rFonts w:ascii="Verdana" w:hAnsi="Verdana"/>
          <w:sz w:val="18"/>
          <w:szCs w:val="18"/>
        </w:rPr>
        <w:t>.</w:t>
      </w:r>
    </w:p>
    <w:p w:rsidRPr="00AA44DC" w:rsidR="00AA44DC" w:rsidP="00E02702" w:rsidRDefault="00196588" w14:paraId="4205E66B" w14:textId="176D6115">
      <w:pPr>
        <w:pStyle w:val="ListParagraph"/>
        <w:numPr>
          <w:ilvl w:val="0"/>
          <w:numId w:val="5"/>
        </w:numPr>
        <w:jc w:val="both"/>
      </w:pPr>
      <w:r w:rsidRPr="0019386A">
        <w:rPr>
          <w:rFonts w:ascii="Verdana" w:hAnsi="Verdana"/>
          <w:sz w:val="18"/>
          <w:szCs w:val="18"/>
        </w:rPr>
        <w:t>Go t</w:t>
      </w:r>
      <w:r w:rsidRPr="0019386A" w:rsidR="00360681">
        <w:rPr>
          <w:rFonts w:ascii="Verdana" w:hAnsi="Verdana"/>
          <w:sz w:val="18"/>
          <w:szCs w:val="18"/>
        </w:rPr>
        <w:t>hrough the</w:t>
      </w:r>
      <w:r w:rsidRPr="0019386A" w:rsidR="00E9040B">
        <w:rPr>
          <w:rFonts w:ascii="Verdana" w:hAnsi="Verdana"/>
          <w:sz w:val="18"/>
          <w:szCs w:val="18"/>
        </w:rPr>
        <w:t xml:space="preserve"> agenda.</w:t>
      </w:r>
      <w:r w:rsidR="00E02702">
        <w:rPr>
          <w:rFonts w:ascii="Verdana" w:hAnsi="Verdana"/>
          <w:sz w:val="18"/>
          <w:szCs w:val="18"/>
        </w:rPr>
        <w:t xml:space="preserve"> </w:t>
      </w:r>
      <w:r w:rsidRPr="0022019F" w:rsidR="00E9040B">
        <w:rPr>
          <w:rFonts w:ascii="Verdana" w:hAnsi="Verdana"/>
          <w:sz w:val="18"/>
          <w:szCs w:val="18"/>
        </w:rPr>
        <w:t xml:space="preserve">Emphasise </w:t>
      </w:r>
      <w:proofErr w:type="gramStart"/>
      <w:r w:rsidRPr="0022019F" w:rsidR="00E9040B">
        <w:rPr>
          <w:rFonts w:ascii="Verdana" w:hAnsi="Verdana"/>
          <w:sz w:val="18"/>
          <w:szCs w:val="18"/>
        </w:rPr>
        <w:t>timekeeping</w:t>
      </w:r>
      <w:proofErr w:type="gramEnd"/>
    </w:p>
    <w:p w:rsidRPr="00AA44DC" w:rsidR="00AA44DC" w:rsidP="00AA44DC" w:rsidRDefault="00E9040B" w14:paraId="50046804" w14:textId="45BFAAAA">
      <w:pPr>
        <w:pStyle w:val="ListParagraph"/>
        <w:numPr>
          <w:ilvl w:val="0"/>
          <w:numId w:val="5"/>
        </w:numPr>
        <w:jc w:val="both"/>
      </w:pPr>
      <w:r w:rsidRPr="0022019F">
        <w:rPr>
          <w:rFonts w:ascii="Verdana" w:hAnsi="Verdana"/>
          <w:sz w:val="18"/>
          <w:szCs w:val="18"/>
        </w:rPr>
        <w:t>Agreeing expectations and ways of working (1</w:t>
      </w:r>
      <w:r w:rsidRPr="0022019F" w:rsidR="004C7FD7">
        <w:rPr>
          <w:rFonts w:ascii="Verdana" w:hAnsi="Verdana"/>
          <w:sz w:val="18"/>
          <w:szCs w:val="18"/>
        </w:rPr>
        <w:t>0</w:t>
      </w:r>
      <w:r w:rsidRPr="0022019F">
        <w:rPr>
          <w:rFonts w:ascii="Verdana" w:hAnsi="Verdana"/>
          <w:sz w:val="18"/>
          <w:szCs w:val="18"/>
        </w:rPr>
        <w:t xml:space="preserve"> mins)</w:t>
      </w:r>
      <w:r w:rsidRPr="0022019F" w:rsidR="0037032D">
        <w:rPr>
          <w:rFonts w:ascii="Verdana" w:hAnsi="Verdana"/>
          <w:sz w:val="18"/>
          <w:szCs w:val="18"/>
        </w:rPr>
        <w:t>.</w:t>
      </w:r>
      <w:r w:rsidRPr="00AA44DC" w:rsidR="0037032D">
        <w:t xml:space="preserve"> </w:t>
      </w:r>
    </w:p>
    <w:p w:rsidRPr="0022019F" w:rsidR="00E83DAE" w:rsidP="00AA44DC" w:rsidRDefault="00E83DAE" w14:paraId="571F90A6" w14:textId="619C37A8">
      <w:pPr>
        <w:jc w:val="both"/>
        <w:rPr>
          <w:rFonts w:ascii="Verdana" w:hAnsi="Verdana"/>
          <w:sz w:val="18"/>
          <w:szCs w:val="18"/>
        </w:rPr>
      </w:pPr>
      <w:r w:rsidRPr="50E87E63">
        <w:rPr>
          <w:rFonts w:ascii="Verdana" w:hAnsi="Verdana"/>
          <w:b/>
          <w:bCs/>
          <w:sz w:val="18"/>
          <w:szCs w:val="18"/>
        </w:rPr>
        <w:t>Handouts</w:t>
      </w:r>
      <w:r w:rsidRPr="50E87E63" w:rsidR="56E0A074">
        <w:rPr>
          <w:rFonts w:ascii="Verdana" w:hAnsi="Verdana"/>
          <w:b/>
          <w:bCs/>
          <w:sz w:val="18"/>
          <w:szCs w:val="18"/>
        </w:rPr>
        <w:t>:</w:t>
      </w:r>
      <w:r w:rsidRPr="50E87E63" w:rsidR="004E6CD6">
        <w:rPr>
          <w:rFonts w:ascii="Verdana" w:hAnsi="Verdana"/>
          <w:b/>
          <w:bCs/>
          <w:sz w:val="18"/>
          <w:szCs w:val="18"/>
        </w:rPr>
        <w:t xml:space="preserve"> </w:t>
      </w:r>
      <w:r w:rsidRPr="50E87E63" w:rsidR="00ED1868">
        <w:rPr>
          <w:rFonts w:ascii="Verdana" w:hAnsi="Verdana"/>
          <w:sz w:val="18"/>
          <w:szCs w:val="18"/>
        </w:rPr>
        <w:t>Workshop a</w:t>
      </w:r>
      <w:r w:rsidRPr="50E87E63">
        <w:rPr>
          <w:rFonts w:ascii="Verdana" w:hAnsi="Verdana"/>
          <w:sz w:val="18"/>
          <w:szCs w:val="18"/>
        </w:rPr>
        <w:t>genda</w:t>
      </w:r>
    </w:p>
    <w:p w:rsidR="00646302" w:rsidP="001F2963" w:rsidRDefault="00646302" w14:paraId="0A8F47F4" w14:textId="21E927BE">
      <w:pPr>
        <w:jc w:val="both"/>
        <w:rPr>
          <w:rFonts w:ascii="Verdana" w:hAnsi="Verdana"/>
          <w:b/>
          <w:bCs/>
          <w:sz w:val="18"/>
          <w:szCs w:val="18"/>
        </w:rPr>
      </w:pPr>
    </w:p>
    <w:p w:rsidRPr="00775466" w:rsidR="004E6CD6" w:rsidP="004E6CD6" w:rsidRDefault="004E6CD6" w14:paraId="61482549" w14:textId="6552182F">
      <w:pPr>
        <w:spacing w:after="160" w:line="259" w:lineRule="auto"/>
        <w:jc w:val="both"/>
        <w:rPr>
          <w:rFonts w:ascii="Verdana" w:hAnsi="Verdana"/>
          <w:sz w:val="20"/>
          <w:szCs w:val="20"/>
          <w:u w:val="single"/>
        </w:rPr>
      </w:pPr>
      <w:r w:rsidRPr="19FDD6B3">
        <w:rPr>
          <w:rFonts w:ascii="Verdana" w:hAnsi="Verdana" w:eastAsiaTheme="minorEastAsia" w:cstheme="minorBidi"/>
          <w:b/>
          <w:bCs/>
          <w:noProof/>
          <w:color w:val="000000" w:themeColor="text1"/>
          <w:sz w:val="20"/>
          <w:szCs w:val="20"/>
          <w:u w:val="single"/>
        </w:rPr>
        <w:t xml:space="preserve">9.30 – 11.30 </w:t>
      </w:r>
      <w:r w:rsidRPr="19FDD6B3">
        <w:rPr>
          <w:rFonts w:ascii="Verdana" w:hAnsi="Verdana" w:cs="Calibri"/>
          <w:b/>
          <w:bCs/>
          <w:color w:val="000000" w:themeColor="text1"/>
          <w:sz w:val="20"/>
          <w:szCs w:val="20"/>
          <w:u w:val="single"/>
        </w:rPr>
        <w:t>Updat</w:t>
      </w:r>
      <w:r w:rsidRPr="19FDD6B3" w:rsidR="0044097D">
        <w:rPr>
          <w:rFonts w:ascii="Verdana" w:hAnsi="Verdana" w:cs="Calibri"/>
          <w:b/>
          <w:bCs/>
          <w:color w:val="000000" w:themeColor="text1"/>
          <w:sz w:val="20"/>
          <w:szCs w:val="20"/>
          <w:u w:val="single"/>
        </w:rPr>
        <w:t>ing</w:t>
      </w:r>
      <w:r w:rsidRPr="19FDD6B3">
        <w:rPr>
          <w:rFonts w:ascii="Verdana" w:hAnsi="Verdana" w:cs="Calibri"/>
          <w:b/>
          <w:bCs/>
          <w:color w:val="000000" w:themeColor="text1"/>
          <w:sz w:val="20"/>
          <w:szCs w:val="20"/>
          <w:u w:val="single"/>
        </w:rPr>
        <w:t xml:space="preserve"> CVA self-capacity assessment and CVA organisational preparedness </w:t>
      </w:r>
      <w:r w:rsidRPr="19FDD6B3" w:rsidR="4E5019B4">
        <w:rPr>
          <w:rFonts w:ascii="Verdana" w:hAnsi="Verdana" w:cs="Calibri"/>
          <w:b/>
          <w:bCs/>
          <w:color w:val="000000" w:themeColor="text1"/>
          <w:sz w:val="20"/>
          <w:szCs w:val="20"/>
          <w:u w:val="single"/>
        </w:rPr>
        <w:t>capacity</w:t>
      </w:r>
      <w:r w:rsidRPr="19FDD6B3">
        <w:rPr>
          <w:rFonts w:ascii="Verdana" w:hAnsi="Verdana" w:cs="Calibri"/>
          <w:b/>
          <w:bCs/>
          <w:color w:val="000000" w:themeColor="text1"/>
          <w:sz w:val="20"/>
          <w:szCs w:val="20"/>
          <w:u w:val="single"/>
        </w:rPr>
        <w:t xml:space="preserve"> (mid</w:t>
      </w:r>
      <w:r w:rsidRPr="19FDD6B3" w:rsidR="00705E42">
        <w:rPr>
          <w:rFonts w:ascii="Verdana" w:hAnsi="Verdana" w:cs="Calibri"/>
          <w:b/>
          <w:bCs/>
          <w:color w:val="000000" w:themeColor="text1"/>
          <w:sz w:val="20"/>
          <w:szCs w:val="20"/>
          <w:u w:val="single"/>
        </w:rPr>
        <w:t>-</w:t>
      </w:r>
      <w:r w:rsidRPr="19FDD6B3">
        <w:rPr>
          <w:rFonts w:ascii="Verdana" w:hAnsi="Verdana" w:cs="Calibri"/>
          <w:b/>
          <w:bCs/>
          <w:color w:val="000000" w:themeColor="text1"/>
          <w:sz w:val="20"/>
          <w:szCs w:val="20"/>
          <w:u w:val="single"/>
        </w:rPr>
        <w:t>term</w:t>
      </w:r>
      <w:r w:rsidRPr="19FDD6B3">
        <w:rPr>
          <w:rFonts w:ascii="Verdana" w:hAnsi="Verdana" w:eastAsiaTheme="minorEastAsia" w:cstheme="minorBidi"/>
          <w:b/>
          <w:bCs/>
          <w:noProof/>
          <w:color w:val="000000" w:themeColor="text1"/>
          <w:sz w:val="20"/>
          <w:szCs w:val="20"/>
          <w:u w:val="single"/>
        </w:rPr>
        <w:t>)</w:t>
      </w:r>
    </w:p>
    <w:p w:rsidR="006156D3" w:rsidP="19FDD6B3" w:rsidRDefault="004E6CD6" w14:paraId="30C670AD" w14:textId="34A31B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theme="minorBidi"/>
          <w:sz w:val="18"/>
          <w:szCs w:val="18"/>
        </w:rPr>
      </w:pPr>
      <w:r w:rsidRPr="257CD78F">
        <w:rPr>
          <w:rFonts w:ascii="Verdana" w:hAnsi="Verdana" w:eastAsiaTheme="minorEastAsia" w:cstheme="minorBidi"/>
          <w:b/>
          <w:bCs/>
          <w:noProof/>
          <w:sz w:val="18"/>
          <w:szCs w:val="18"/>
        </w:rPr>
        <w:t>In Brief</w:t>
      </w:r>
      <w:r w:rsidRPr="257CD78F">
        <w:rPr>
          <w:rFonts w:ascii="Verdana" w:hAnsi="Verdana" w:eastAsiaTheme="minorEastAsia" w:cstheme="minorBidi"/>
          <w:noProof/>
          <w:sz w:val="18"/>
          <w:szCs w:val="18"/>
        </w:rPr>
        <w:t xml:space="preserve"> – </w:t>
      </w:r>
      <w:r w:rsidRPr="257CD78F" w:rsidR="15592127">
        <w:rPr>
          <w:rFonts w:ascii="Verdana" w:hAnsi="Verdana" w:eastAsiaTheme="minorEastAsia" w:cstheme="minorBidi"/>
          <w:noProof/>
          <w:sz w:val="18"/>
          <w:szCs w:val="18"/>
        </w:rPr>
        <w:t>The session s</w:t>
      </w:r>
      <w:r w:rsidRPr="257CD78F" w:rsidR="6C13A386">
        <w:rPr>
          <w:rFonts w:ascii="Verdana" w:hAnsi="Verdana" w:eastAsiaTheme="minorEastAsia" w:cstheme="minorBidi"/>
          <w:noProof/>
          <w:sz w:val="18"/>
          <w:szCs w:val="18"/>
        </w:rPr>
        <w:t>tart</w:t>
      </w:r>
      <w:r w:rsidRPr="257CD78F" w:rsidR="0FD5B510">
        <w:rPr>
          <w:rFonts w:ascii="Verdana" w:hAnsi="Verdana" w:eastAsiaTheme="minorEastAsia" w:cstheme="minorBidi"/>
          <w:noProof/>
          <w:sz w:val="18"/>
          <w:szCs w:val="18"/>
        </w:rPr>
        <w:t>s</w:t>
      </w:r>
      <w:r w:rsidRPr="257CD78F" w:rsidR="6C13A386">
        <w:rPr>
          <w:rFonts w:ascii="Verdana" w:hAnsi="Verdana" w:eastAsiaTheme="minorEastAsia" w:cstheme="minorBidi"/>
          <w:noProof/>
          <w:sz w:val="18"/>
          <w:szCs w:val="18"/>
        </w:rPr>
        <w:t xml:space="preserve"> with a r</w:t>
      </w:r>
      <w:r w:rsidRPr="257CD78F" w:rsidR="76DC1ECF">
        <w:rPr>
          <w:rFonts w:ascii="Verdana" w:hAnsi="Verdana" w:eastAsiaTheme="minorEastAsia" w:cstheme="minorBidi"/>
          <w:noProof/>
          <w:sz w:val="18"/>
          <w:szCs w:val="18"/>
        </w:rPr>
        <w:t>emind</w:t>
      </w:r>
      <w:r w:rsidRPr="257CD78F" w:rsidR="0AD880E9">
        <w:rPr>
          <w:rFonts w:ascii="Verdana" w:hAnsi="Verdana" w:eastAsiaTheme="minorEastAsia" w:cstheme="minorBidi"/>
          <w:noProof/>
          <w:sz w:val="18"/>
          <w:szCs w:val="18"/>
        </w:rPr>
        <w:t xml:space="preserve">er of </w:t>
      </w:r>
      <w:r w:rsidRPr="257CD78F">
        <w:rPr>
          <w:rFonts w:ascii="Verdana" w:hAnsi="Verdana" w:cstheme="minorBidi"/>
          <w:sz w:val="18"/>
          <w:szCs w:val="18"/>
        </w:rPr>
        <w:t xml:space="preserve">the </w:t>
      </w:r>
      <w:r w:rsidRPr="257CD78F" w:rsidR="41786BDB">
        <w:rPr>
          <w:rFonts w:ascii="Verdana" w:hAnsi="Verdana" w:cstheme="minorBidi"/>
          <w:sz w:val="18"/>
          <w:szCs w:val="18"/>
        </w:rPr>
        <w:t xml:space="preserve">NS </w:t>
      </w:r>
      <w:r w:rsidRPr="257CD78F">
        <w:rPr>
          <w:rFonts w:ascii="Verdana" w:hAnsi="Verdana" w:cstheme="minorBidi"/>
          <w:sz w:val="18"/>
          <w:szCs w:val="18"/>
        </w:rPr>
        <w:t>CVA vision,</w:t>
      </w:r>
      <w:r w:rsidRPr="257CD78F" w:rsidR="486398CF">
        <w:rPr>
          <w:rFonts w:ascii="Verdana" w:hAnsi="Verdana" w:cstheme="minorBidi"/>
          <w:sz w:val="18"/>
          <w:szCs w:val="18"/>
        </w:rPr>
        <w:t xml:space="preserve"> </w:t>
      </w:r>
      <w:r w:rsidRPr="257CD78F" w:rsidR="219E96E0">
        <w:rPr>
          <w:rFonts w:ascii="Verdana" w:hAnsi="Verdana" w:cstheme="minorBidi"/>
          <w:sz w:val="18"/>
          <w:szCs w:val="18"/>
        </w:rPr>
        <w:t xml:space="preserve">followed by </w:t>
      </w:r>
      <w:r w:rsidRPr="257CD78F">
        <w:rPr>
          <w:rFonts w:ascii="Verdana" w:hAnsi="Verdana" w:cstheme="minorBidi"/>
          <w:sz w:val="18"/>
          <w:szCs w:val="18"/>
        </w:rPr>
        <w:t>participan</w:t>
      </w:r>
      <w:r w:rsidRPr="257CD78F" w:rsidR="6E662DA7">
        <w:rPr>
          <w:rFonts w:ascii="Verdana" w:hAnsi="Verdana" w:cstheme="minorBidi"/>
          <w:sz w:val="18"/>
          <w:szCs w:val="18"/>
        </w:rPr>
        <w:t>t</w:t>
      </w:r>
      <w:r w:rsidRPr="257CD78F" w:rsidR="24566167">
        <w:rPr>
          <w:rFonts w:ascii="Verdana" w:hAnsi="Verdana" w:cstheme="minorBidi"/>
          <w:sz w:val="18"/>
          <w:szCs w:val="18"/>
        </w:rPr>
        <w:t>s</w:t>
      </w:r>
      <w:r w:rsidRPr="257CD78F">
        <w:rPr>
          <w:rFonts w:ascii="Verdana" w:hAnsi="Verdana" w:cstheme="minorBidi"/>
          <w:sz w:val="18"/>
          <w:szCs w:val="18"/>
        </w:rPr>
        <w:t xml:space="preserve"> reflect</w:t>
      </w:r>
      <w:r w:rsidRPr="257CD78F" w:rsidR="5B9126B0">
        <w:rPr>
          <w:rFonts w:ascii="Verdana" w:hAnsi="Verdana" w:cstheme="minorBidi"/>
          <w:sz w:val="18"/>
          <w:szCs w:val="18"/>
        </w:rPr>
        <w:t>ing</w:t>
      </w:r>
      <w:r w:rsidRPr="257CD78F">
        <w:rPr>
          <w:rFonts w:ascii="Verdana" w:hAnsi="Verdana" w:cstheme="minorBidi"/>
          <w:sz w:val="18"/>
          <w:szCs w:val="18"/>
        </w:rPr>
        <w:t xml:space="preserve"> on which changes in CVA </w:t>
      </w:r>
      <w:r w:rsidRPr="257CD78F" w:rsidR="0946F8A4">
        <w:rPr>
          <w:rFonts w:ascii="Verdana" w:hAnsi="Verdana" w:cstheme="minorBidi"/>
          <w:sz w:val="18"/>
          <w:szCs w:val="18"/>
        </w:rPr>
        <w:t xml:space="preserve">organisational preparedness </w:t>
      </w:r>
      <w:r w:rsidRPr="257CD78F">
        <w:rPr>
          <w:rFonts w:ascii="Verdana" w:hAnsi="Verdana" w:cstheme="minorBidi"/>
          <w:sz w:val="18"/>
          <w:szCs w:val="18"/>
        </w:rPr>
        <w:t>capacity have occurred so far to bring them closer to achieving the</w:t>
      </w:r>
      <w:r w:rsidRPr="257CD78F" w:rsidR="006156D3">
        <w:rPr>
          <w:rFonts w:ascii="Verdana" w:hAnsi="Verdana" w:cstheme="minorBidi"/>
          <w:sz w:val="18"/>
          <w:szCs w:val="18"/>
        </w:rPr>
        <w:t>ir</w:t>
      </w:r>
      <w:r w:rsidRPr="257CD78F">
        <w:rPr>
          <w:rFonts w:ascii="Verdana" w:hAnsi="Verdana" w:cstheme="minorBidi"/>
          <w:sz w:val="18"/>
          <w:szCs w:val="18"/>
        </w:rPr>
        <w:t xml:space="preserve"> CVA vision. This is done using the </w:t>
      </w:r>
      <w:r w:rsidRPr="257CD78F" w:rsidR="009B7E90">
        <w:rPr>
          <w:rFonts w:ascii="Verdana" w:hAnsi="Verdana" w:cstheme="minorBidi"/>
          <w:sz w:val="18"/>
          <w:szCs w:val="18"/>
        </w:rPr>
        <w:t xml:space="preserve">baseline </w:t>
      </w:r>
      <w:r w:rsidRPr="257CD78F">
        <w:rPr>
          <w:rFonts w:ascii="Verdana" w:hAnsi="Verdana" w:cstheme="minorBidi"/>
          <w:sz w:val="18"/>
          <w:szCs w:val="18"/>
        </w:rPr>
        <w:t xml:space="preserve">NS CVA self-capacity assessment </w:t>
      </w:r>
      <w:r w:rsidRPr="257CD78F" w:rsidR="009B7E90">
        <w:rPr>
          <w:rFonts w:ascii="Verdana" w:hAnsi="Verdana" w:cstheme="minorBidi"/>
          <w:sz w:val="18"/>
          <w:szCs w:val="18"/>
        </w:rPr>
        <w:t>results,</w:t>
      </w:r>
      <w:r w:rsidRPr="257CD78F">
        <w:rPr>
          <w:rFonts w:ascii="Verdana" w:hAnsi="Verdana" w:eastAsiaTheme="minorEastAsia" w:cstheme="minorBidi"/>
          <w:noProof/>
          <w:sz w:val="18"/>
          <w:szCs w:val="18"/>
        </w:rPr>
        <w:t xml:space="preserve"> with </w:t>
      </w:r>
      <w:r w:rsidRPr="257CD78F">
        <w:rPr>
          <w:rFonts w:ascii="Verdana" w:hAnsi="Verdana" w:cstheme="minorBidi"/>
          <w:sz w:val="18"/>
          <w:szCs w:val="18"/>
        </w:rPr>
        <w:t xml:space="preserve">participants reviewing </w:t>
      </w:r>
      <w:r w:rsidRPr="257CD78F" w:rsidR="006156D3">
        <w:rPr>
          <w:rFonts w:ascii="Verdana" w:hAnsi="Verdana" w:cstheme="minorBidi"/>
          <w:sz w:val="18"/>
          <w:szCs w:val="18"/>
        </w:rPr>
        <w:t xml:space="preserve">the </w:t>
      </w:r>
      <w:r w:rsidRPr="257CD78F" w:rsidR="001F01A1">
        <w:rPr>
          <w:rFonts w:ascii="Verdana" w:hAnsi="Verdana" w:cstheme="minorBidi"/>
          <w:sz w:val="18"/>
          <w:szCs w:val="18"/>
        </w:rPr>
        <w:t xml:space="preserve">area </w:t>
      </w:r>
      <w:r w:rsidRPr="257CD78F" w:rsidR="006156D3">
        <w:rPr>
          <w:rFonts w:ascii="Verdana" w:hAnsi="Verdana" w:cstheme="minorBidi"/>
          <w:sz w:val="18"/>
          <w:szCs w:val="18"/>
        </w:rPr>
        <w:t>scores and assessing if they have changed or are the same</w:t>
      </w:r>
      <w:r w:rsidRPr="257CD78F" w:rsidR="001F01A1">
        <w:rPr>
          <w:rFonts w:ascii="Verdana" w:hAnsi="Verdana" w:cstheme="minorBidi"/>
          <w:sz w:val="18"/>
          <w:szCs w:val="18"/>
        </w:rPr>
        <w:t xml:space="preserve"> and documenting the reasons behind the progress.</w:t>
      </w:r>
    </w:p>
    <w:p w:rsidR="004E6CD6" w:rsidP="004E6CD6" w:rsidRDefault="004E6CD6" w14:paraId="3CD051A7"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theme="minorHAnsi"/>
          <w:sz w:val="18"/>
          <w:szCs w:val="18"/>
        </w:rPr>
      </w:pPr>
    </w:p>
    <w:p w:rsidR="006156D3" w:rsidP="004E6CD6" w:rsidRDefault="004E6CD6" w14:paraId="1704D6D6" w14:textId="19E2A59D">
      <w:pPr>
        <w:jc w:val="both"/>
        <w:rPr>
          <w:rFonts w:ascii="Verdana" w:hAnsi="Verdana" w:eastAsiaTheme="minorEastAsia" w:cstheme="minorHAnsi"/>
          <w:noProof/>
          <w:color w:val="000000"/>
          <w:sz w:val="18"/>
          <w:szCs w:val="18"/>
        </w:rPr>
      </w:pPr>
      <w:r w:rsidRPr="00284105">
        <w:rPr>
          <w:rFonts w:ascii="Verdana" w:hAnsi="Verdana" w:eastAsiaTheme="minorEastAsia" w:cstheme="minorHAnsi"/>
          <w:b/>
          <w:bCs/>
          <w:noProof/>
          <w:color w:val="000000"/>
          <w:sz w:val="18"/>
          <w:szCs w:val="18"/>
        </w:rPr>
        <w:t>Outcomes:</w:t>
      </w:r>
      <w:r w:rsidRPr="0019386A">
        <w:rPr>
          <w:rFonts w:ascii="Verdana" w:hAnsi="Verdana" w:eastAsiaTheme="minorEastAsia" w:cstheme="minorHAnsi"/>
          <w:b/>
          <w:bCs/>
          <w:noProof/>
          <w:color w:val="000000"/>
          <w:sz w:val="18"/>
          <w:szCs w:val="18"/>
        </w:rPr>
        <w:t xml:space="preserve"> </w:t>
      </w:r>
      <w:r>
        <w:rPr>
          <w:rFonts w:ascii="Verdana" w:hAnsi="Verdana" w:eastAsiaTheme="minorEastAsia" w:cstheme="minorHAnsi"/>
          <w:b/>
          <w:bCs/>
          <w:noProof/>
          <w:color w:val="000000"/>
          <w:sz w:val="18"/>
          <w:szCs w:val="18"/>
        </w:rPr>
        <w:t xml:space="preserve"> </w:t>
      </w:r>
      <w:r w:rsidRPr="00284105">
        <w:rPr>
          <w:rFonts w:ascii="Verdana" w:hAnsi="Verdana" w:eastAsiaTheme="minorEastAsia" w:cstheme="minorHAnsi"/>
          <w:noProof/>
          <w:color w:val="000000"/>
          <w:sz w:val="18"/>
          <w:szCs w:val="18"/>
        </w:rPr>
        <w:t xml:space="preserve">Updated </w:t>
      </w:r>
      <w:r w:rsidR="006156D3">
        <w:rPr>
          <w:rFonts w:ascii="Verdana" w:hAnsi="Verdana" w:eastAsiaTheme="minorEastAsia" w:cstheme="minorHAnsi"/>
          <w:noProof/>
          <w:color w:val="000000"/>
          <w:sz w:val="18"/>
          <w:szCs w:val="18"/>
        </w:rPr>
        <w:t>area scores</w:t>
      </w:r>
      <w:r w:rsidRPr="00284105">
        <w:rPr>
          <w:rFonts w:ascii="Verdana" w:hAnsi="Verdana" w:eastAsiaTheme="minorEastAsia" w:cstheme="minorHAnsi"/>
          <w:noProof/>
          <w:color w:val="000000"/>
          <w:sz w:val="18"/>
          <w:szCs w:val="18"/>
        </w:rPr>
        <w:t xml:space="preserve"> in NS CVA self-capacity assessment, with </w:t>
      </w:r>
      <w:r w:rsidR="001F01A1">
        <w:rPr>
          <w:rFonts w:ascii="Verdana" w:hAnsi="Verdana" w:eastAsiaTheme="minorEastAsia" w:cstheme="minorHAnsi"/>
          <w:noProof/>
          <w:color w:val="000000"/>
          <w:sz w:val="18"/>
          <w:szCs w:val="18"/>
        </w:rPr>
        <w:t>documented evidence of progress</w:t>
      </w:r>
      <w:r w:rsidRPr="00284105">
        <w:rPr>
          <w:rFonts w:ascii="Verdana" w:hAnsi="Verdana" w:eastAsiaTheme="minorEastAsia" w:cstheme="minorHAnsi"/>
          <w:noProof/>
          <w:color w:val="000000"/>
          <w:sz w:val="18"/>
          <w:szCs w:val="18"/>
        </w:rPr>
        <w:t>.</w:t>
      </w:r>
      <w:r>
        <w:rPr>
          <w:rFonts w:ascii="Verdana" w:hAnsi="Verdana" w:eastAsiaTheme="minorEastAsia" w:cstheme="minorHAnsi"/>
          <w:noProof/>
          <w:color w:val="000000"/>
          <w:sz w:val="18"/>
          <w:szCs w:val="18"/>
        </w:rPr>
        <w:t xml:space="preserve"> </w:t>
      </w:r>
      <w:r w:rsidR="009B7E90">
        <w:rPr>
          <w:rFonts w:ascii="Verdana" w:hAnsi="Verdana" w:eastAsiaTheme="minorEastAsia" w:cstheme="minorHAnsi"/>
          <w:noProof/>
          <w:color w:val="000000"/>
          <w:sz w:val="18"/>
          <w:szCs w:val="18"/>
        </w:rPr>
        <w:t xml:space="preserve">Reflection on enablers and blockers and what </w:t>
      </w:r>
      <w:r w:rsidR="006156D3">
        <w:rPr>
          <w:rFonts w:ascii="Verdana" w:hAnsi="Verdana" w:eastAsiaTheme="minorEastAsia" w:cstheme="minorHAnsi"/>
          <w:noProof/>
          <w:color w:val="000000"/>
          <w:sz w:val="18"/>
          <w:szCs w:val="18"/>
        </w:rPr>
        <w:t>the NS needs to</w:t>
      </w:r>
      <w:r w:rsidR="009B7E90">
        <w:rPr>
          <w:rFonts w:ascii="Verdana" w:hAnsi="Verdana" w:eastAsiaTheme="minorEastAsia" w:cstheme="minorHAnsi"/>
          <w:noProof/>
          <w:color w:val="000000"/>
          <w:sz w:val="18"/>
          <w:szCs w:val="18"/>
        </w:rPr>
        <w:t xml:space="preserve"> do to increase CVA readiness. </w:t>
      </w:r>
    </w:p>
    <w:p w:rsidRPr="0019386A" w:rsidR="004E6CD6" w:rsidP="004E6CD6" w:rsidRDefault="004E6CD6" w14:paraId="0FB07AB9" w14:textId="77777777">
      <w:pPr>
        <w:jc w:val="both"/>
        <w:rPr>
          <w:rFonts w:ascii="Verdana" w:hAnsi="Verdana" w:eastAsiaTheme="minorEastAsia" w:cstheme="minorHAnsi"/>
          <w:b/>
          <w:noProof/>
          <w:sz w:val="18"/>
          <w:szCs w:val="18"/>
        </w:rPr>
      </w:pPr>
      <w:r w:rsidRPr="18E98C25" w:rsidR="004E6CD6">
        <w:rPr>
          <w:rFonts w:ascii="Verdana" w:hAnsi="Verdana" w:eastAsia="游明朝" w:cs="Calibri" w:eastAsiaTheme="minorEastAsia" w:cstheme="minorAscii"/>
          <w:b w:val="1"/>
          <w:bCs w:val="1"/>
          <w:noProof/>
          <w:sz w:val="18"/>
          <w:szCs w:val="18"/>
        </w:rPr>
        <w:t>Process:</w:t>
      </w:r>
    </w:p>
    <w:p w:rsidRPr="00E532C3" w:rsidR="009B7E90" w:rsidP="18E98C25" w:rsidRDefault="00E532C3" w14:paraId="3D1BBA7F" w14:textId="062A9A7A">
      <w:pPr>
        <w:pStyle w:val="Normal"/>
        <w:tabs>
          <w:tab w:val="left" w:pos="860"/>
        </w:tabs>
        <w:spacing w:line="264" w:lineRule="auto"/>
        <w:ind w:right="115"/>
        <w:jc w:val="both"/>
        <w:rPr>
          <w:rFonts w:ascii="Verdana" w:hAnsi="Verdana" w:cs="Arial"/>
          <w:sz w:val="18"/>
          <w:szCs w:val="18"/>
        </w:rPr>
      </w:pPr>
      <w:r w:rsidRPr="011AA661" w:rsidR="19C770A2">
        <w:rPr>
          <w:rFonts w:ascii="Verdana" w:hAnsi="Verdana" w:eastAsia="Verdana" w:cs="Verdana"/>
          <w:b w:val="0"/>
          <w:bCs w:val="0"/>
          <w:i w:val="0"/>
          <w:iCs w:val="0"/>
          <w:caps w:val="0"/>
          <w:smallCaps w:val="0"/>
          <w:noProof w:val="0"/>
          <w:color w:val="000000" w:themeColor="text1" w:themeTint="FF" w:themeShade="FF"/>
          <w:sz w:val="18"/>
          <w:szCs w:val="18"/>
          <w:lang w:val="en-CA"/>
        </w:rPr>
        <w:t xml:space="preserve">Participants are divided into four groups, which </w:t>
      </w:r>
      <w:r w:rsidRPr="011AA661" w:rsidR="7330FE70">
        <w:rPr>
          <w:rFonts w:ascii="Verdana" w:hAnsi="Verdana" w:eastAsia="Verdana" w:cs="Verdana"/>
          <w:b w:val="0"/>
          <w:bCs w:val="0"/>
          <w:i w:val="0"/>
          <w:iCs w:val="0"/>
          <w:caps w:val="0"/>
          <w:smallCaps w:val="0"/>
          <w:noProof w:val="0"/>
          <w:color w:val="000000" w:themeColor="text1" w:themeTint="FF" w:themeShade="FF"/>
          <w:sz w:val="18"/>
          <w:szCs w:val="18"/>
          <w:lang w:val="en-CA"/>
        </w:rPr>
        <w:t xml:space="preserve">three </w:t>
      </w:r>
      <w:r w:rsidRPr="011AA661" w:rsidR="19C770A2">
        <w:rPr>
          <w:rFonts w:ascii="Verdana" w:hAnsi="Verdana" w:eastAsia="Verdana" w:cs="Verdana"/>
          <w:b w:val="0"/>
          <w:bCs w:val="0"/>
          <w:i w:val="0"/>
          <w:iCs w:val="0"/>
          <w:caps w:val="0"/>
          <w:smallCaps w:val="0"/>
          <w:noProof w:val="0"/>
          <w:color w:val="000000" w:themeColor="text1" w:themeTint="FF" w:themeShade="FF"/>
          <w:sz w:val="18"/>
          <w:szCs w:val="18"/>
          <w:lang w:val="en-CA"/>
        </w:rPr>
        <w:t xml:space="preserve">focused on one of the five CVAP areas and </w:t>
      </w:r>
      <w:r w:rsidRPr="011AA661" w:rsidR="19C770A2">
        <w:rPr>
          <w:rFonts w:ascii="Verdana" w:hAnsi="Verdana" w:eastAsia="Verdana" w:cs="Verdana"/>
          <w:b w:val="0"/>
          <w:bCs w:val="0"/>
          <w:i w:val="0"/>
          <w:iCs w:val="0"/>
          <w:caps w:val="0"/>
          <w:smallCaps w:val="0"/>
          <w:noProof w:val="0"/>
          <w:color w:val="000000" w:themeColor="text1" w:themeTint="FF" w:themeShade="FF"/>
          <w:sz w:val="18"/>
          <w:szCs w:val="18"/>
          <w:lang w:val="en-CA"/>
        </w:rPr>
        <w:t>and</w:t>
      </w:r>
      <w:r w:rsidRPr="011AA661" w:rsidR="19C770A2">
        <w:rPr>
          <w:rFonts w:ascii="Verdana" w:hAnsi="Verdana" w:eastAsia="Verdana" w:cs="Verdana"/>
          <w:b w:val="0"/>
          <w:bCs w:val="0"/>
          <w:i w:val="0"/>
          <w:iCs w:val="0"/>
          <w:caps w:val="0"/>
          <w:smallCaps w:val="0"/>
          <w:noProof w:val="0"/>
          <w:color w:val="000000" w:themeColor="text1" w:themeTint="FF" w:themeShade="FF"/>
          <w:sz w:val="18"/>
          <w:szCs w:val="18"/>
          <w:lang w:val="en-CA"/>
        </w:rPr>
        <w:t xml:space="preserve"> one </w:t>
      </w:r>
      <w:r w:rsidRPr="011AA661" w:rsidR="124A5819">
        <w:rPr>
          <w:rFonts w:ascii="Verdana" w:hAnsi="Verdana" w:eastAsia="Verdana" w:cs="Verdana"/>
          <w:b w:val="0"/>
          <w:bCs w:val="0"/>
          <w:i w:val="0"/>
          <w:iCs w:val="0"/>
          <w:caps w:val="0"/>
          <w:smallCaps w:val="0"/>
          <w:noProof w:val="0"/>
          <w:color w:val="000000" w:themeColor="text1" w:themeTint="FF" w:themeShade="FF"/>
          <w:sz w:val="18"/>
          <w:szCs w:val="18"/>
          <w:lang w:val="en-CA"/>
        </w:rPr>
        <w:t xml:space="preserve">group </w:t>
      </w:r>
      <w:r w:rsidRPr="011AA661" w:rsidR="5BD0FE8C">
        <w:rPr>
          <w:rFonts w:ascii="Verdana" w:hAnsi="Verdana" w:eastAsia="Verdana" w:cs="Verdana"/>
          <w:b w:val="0"/>
          <w:bCs w:val="0"/>
          <w:i w:val="0"/>
          <w:iCs w:val="0"/>
          <w:caps w:val="0"/>
          <w:smallCaps w:val="0"/>
          <w:noProof w:val="0"/>
          <w:color w:val="000000" w:themeColor="text1" w:themeTint="FF" w:themeShade="FF"/>
          <w:sz w:val="18"/>
          <w:szCs w:val="18"/>
          <w:lang w:val="en-CA"/>
        </w:rPr>
        <w:t xml:space="preserve">taking </w:t>
      </w:r>
      <w:r w:rsidRPr="011AA661" w:rsidR="19C770A2">
        <w:rPr>
          <w:rFonts w:ascii="Verdana" w:hAnsi="Verdana" w:eastAsia="Verdana" w:cs="Verdana"/>
          <w:b w:val="0"/>
          <w:bCs w:val="0"/>
          <w:i w:val="0"/>
          <w:iCs w:val="0"/>
          <w:caps w:val="0"/>
          <w:smallCaps w:val="0"/>
          <w:noProof w:val="0"/>
          <w:color w:val="000000" w:themeColor="text1" w:themeTint="FF" w:themeShade="FF"/>
          <w:sz w:val="18"/>
          <w:szCs w:val="18"/>
          <w:lang w:val="en-CA"/>
        </w:rPr>
        <w:t>t</w:t>
      </w:r>
      <w:r w:rsidRPr="011AA661" w:rsidR="2AAC0B12">
        <w:rPr>
          <w:rFonts w:ascii="Verdana" w:hAnsi="Verdana" w:eastAsia="Verdana" w:cs="Verdana"/>
          <w:b w:val="0"/>
          <w:bCs w:val="0"/>
          <w:i w:val="0"/>
          <w:iCs w:val="0"/>
          <w:caps w:val="0"/>
          <w:smallCaps w:val="0"/>
          <w:noProof w:val="0"/>
          <w:color w:val="000000" w:themeColor="text1" w:themeTint="FF" w:themeShade="FF"/>
          <w:sz w:val="18"/>
          <w:szCs w:val="18"/>
          <w:lang w:val="en-CA"/>
        </w:rPr>
        <w:t xml:space="preserve">wo </w:t>
      </w:r>
      <w:r w:rsidRPr="011AA661" w:rsidR="2AAC0B12">
        <w:rPr>
          <w:rFonts w:ascii="Verdana" w:hAnsi="Verdana" w:eastAsia="Verdana" w:cs="Verdana"/>
          <w:b w:val="0"/>
          <w:bCs w:val="0"/>
          <w:i w:val="0"/>
          <w:iCs w:val="0"/>
          <w:caps w:val="0"/>
          <w:smallCaps w:val="0"/>
          <w:noProof w:val="0"/>
          <w:color w:val="000000" w:themeColor="text1" w:themeTint="FF" w:themeShade="FF"/>
          <w:sz w:val="18"/>
          <w:szCs w:val="18"/>
          <w:lang w:val="en-CA"/>
        </w:rPr>
        <w:t>areas (Suggested th</w:t>
      </w:r>
      <w:r w:rsidRPr="011AA661" w:rsidR="6365A31E">
        <w:rPr>
          <w:rFonts w:ascii="Verdana" w:hAnsi="Verdana" w:eastAsia="Verdana" w:cs="Verdana"/>
          <w:b w:val="0"/>
          <w:bCs w:val="0"/>
          <w:i w:val="0"/>
          <w:iCs w:val="0"/>
          <w:caps w:val="0"/>
          <w:smallCaps w:val="0"/>
          <w:noProof w:val="0"/>
          <w:color w:val="000000" w:themeColor="text1" w:themeTint="FF" w:themeShade="FF"/>
          <w:sz w:val="18"/>
          <w:szCs w:val="18"/>
          <w:lang w:val="en-CA"/>
        </w:rPr>
        <w:t>is group</w:t>
      </w:r>
      <w:r w:rsidRPr="011AA661" w:rsidR="2AAC0B12">
        <w:rPr>
          <w:rFonts w:ascii="Verdana" w:hAnsi="Verdana" w:eastAsia="Verdana" w:cs="Verdana"/>
          <w:b w:val="0"/>
          <w:bCs w:val="0"/>
          <w:i w:val="0"/>
          <w:iCs w:val="0"/>
          <w:caps w:val="0"/>
          <w:smallCaps w:val="0"/>
          <w:noProof w:val="0"/>
          <w:color w:val="000000" w:themeColor="text1" w:themeTint="FF" w:themeShade="FF"/>
          <w:sz w:val="18"/>
          <w:szCs w:val="18"/>
          <w:lang w:val="en-CA"/>
        </w:rPr>
        <w:t xml:space="preserve"> takes</w:t>
      </w:r>
      <w:r w:rsidRPr="011AA661" w:rsidR="6553D00B">
        <w:rPr>
          <w:rFonts w:ascii="Verdana" w:hAnsi="Verdana" w:eastAsia="Verdana" w:cs="Verdana"/>
          <w:b w:val="0"/>
          <w:bCs w:val="0"/>
          <w:i w:val="0"/>
          <w:iCs w:val="0"/>
          <w:caps w:val="0"/>
          <w:smallCaps w:val="0"/>
          <w:noProof w:val="0"/>
          <w:color w:val="000000" w:themeColor="text1" w:themeTint="FF" w:themeShade="FF"/>
          <w:sz w:val="18"/>
          <w:szCs w:val="18"/>
          <w:lang w:val="en-CA"/>
        </w:rPr>
        <w:t xml:space="preserve"> </w:t>
      </w:r>
      <w:r w:rsidRPr="011AA661" w:rsidR="2AAC0B12">
        <w:rPr>
          <w:rFonts w:ascii="Verdana" w:hAnsi="Verdana" w:eastAsia="Verdana" w:cs="Verdana"/>
          <w:b w:val="0"/>
          <w:bCs w:val="0"/>
          <w:i w:val="0"/>
          <w:iCs w:val="0"/>
          <w:caps w:val="0"/>
          <w:smallCaps w:val="0"/>
          <w:noProof w:val="0"/>
          <w:color w:val="000000" w:themeColor="text1" w:themeTint="FF" w:themeShade="FF"/>
          <w:sz w:val="18"/>
          <w:szCs w:val="18"/>
          <w:lang w:val="en-CA"/>
        </w:rPr>
        <w:t>areas 3 and 4)</w:t>
      </w:r>
      <w:r w:rsidRPr="011AA661" w:rsidR="19C770A2">
        <w:rPr>
          <w:rFonts w:ascii="Verdana" w:hAnsi="Verdana" w:eastAsia="Verdana" w:cs="Verdana"/>
          <w:b w:val="0"/>
          <w:bCs w:val="0"/>
          <w:i w:val="0"/>
          <w:iCs w:val="0"/>
          <w:caps w:val="0"/>
          <w:smallCaps w:val="0"/>
          <w:noProof w:val="0"/>
          <w:color w:val="000000" w:themeColor="text1" w:themeTint="FF" w:themeShade="FF"/>
          <w:sz w:val="18"/>
          <w:szCs w:val="18"/>
          <w:lang w:val="en-CA"/>
        </w:rPr>
        <w:t>.</w:t>
      </w:r>
      <w:r w:rsidRPr="011AA661" w:rsidR="00E532C3">
        <w:rPr>
          <w:rFonts w:ascii="Verdana" w:hAnsi="Verdana" w:eastAsia="游明朝" w:cs="Arial" w:eastAsiaTheme="minorEastAsia"/>
          <w:sz w:val="18"/>
          <w:szCs w:val="18"/>
          <w:lang w:val="en-CA"/>
        </w:rPr>
        <w:t xml:space="preserve"> Each group should consist of people who know the content of each area.</w:t>
      </w:r>
      <w:r w:rsidRPr="011AA661" w:rsidR="00E532C3">
        <w:rPr>
          <w:rFonts w:ascii="Verdana" w:hAnsi="Verdana" w:cs="Arial"/>
          <w:sz w:val="18"/>
          <w:szCs w:val="18"/>
        </w:rPr>
        <w:t xml:space="preserve"> </w:t>
      </w:r>
      <w:r w:rsidRPr="011AA661" w:rsidR="009B7E90">
        <w:rPr>
          <w:rFonts w:ascii="Verdana" w:hAnsi="Verdana" w:cs="" w:cstheme="minorBidi"/>
          <w:sz w:val="18"/>
          <w:szCs w:val="18"/>
        </w:rPr>
        <w:t xml:space="preserve">Participants are provided with the baseline CVA </w:t>
      </w:r>
      <w:r w:rsidRPr="011AA661" w:rsidR="009B7E90">
        <w:rPr>
          <w:rFonts w:ascii="Verdana" w:hAnsi="Verdana" w:cs="" w:cstheme="minorBidi"/>
          <w:sz w:val="18"/>
          <w:szCs w:val="18"/>
        </w:rPr>
        <w:t>c</w:t>
      </w:r>
      <w:r w:rsidRPr="011AA661" w:rsidR="009B7E90">
        <w:rPr>
          <w:rFonts w:ascii="Verdana" w:hAnsi="Verdana" w:cs="" w:cstheme="minorBidi"/>
          <w:sz w:val="18"/>
          <w:szCs w:val="18"/>
        </w:rPr>
        <w:t>apacity</w:t>
      </w:r>
      <w:r w:rsidRPr="011AA661" w:rsidR="009B7E90">
        <w:rPr>
          <w:rFonts w:ascii="Verdana" w:hAnsi="Verdana" w:cs="" w:cstheme="minorBidi"/>
          <w:sz w:val="18"/>
          <w:szCs w:val="18"/>
        </w:rPr>
        <w:t xml:space="preserve"> </w:t>
      </w:r>
      <w:r w:rsidRPr="011AA661" w:rsidR="009B7E90">
        <w:rPr>
          <w:rFonts w:ascii="Verdana" w:hAnsi="Verdana" w:cs="" w:cstheme="minorBidi"/>
          <w:sz w:val="18"/>
          <w:szCs w:val="18"/>
        </w:rPr>
        <w:t>assessment results</w:t>
      </w:r>
      <w:r w:rsidRPr="011AA661" w:rsidR="00E532C3">
        <w:rPr>
          <w:rFonts w:ascii="Verdana" w:hAnsi="Verdana" w:cs="" w:cstheme="minorBidi"/>
          <w:sz w:val="18"/>
          <w:szCs w:val="18"/>
        </w:rPr>
        <w:t xml:space="preserve"> on laptops</w:t>
      </w:r>
      <w:r w:rsidRPr="011AA661" w:rsidR="006156D3">
        <w:rPr>
          <w:rFonts w:ascii="Verdana" w:hAnsi="Verdana" w:cs="" w:cstheme="minorBidi"/>
          <w:sz w:val="18"/>
          <w:szCs w:val="18"/>
        </w:rPr>
        <w:t xml:space="preserve">, showing the </w:t>
      </w:r>
      <w:r w:rsidRPr="011AA661" w:rsidR="00E532C3">
        <w:rPr>
          <w:rFonts w:ascii="Verdana" w:hAnsi="Verdana" w:cs="" w:cstheme="minorBidi"/>
          <w:sz w:val="18"/>
          <w:szCs w:val="18"/>
        </w:rPr>
        <w:t xml:space="preserve">baseline </w:t>
      </w:r>
      <w:r w:rsidRPr="011AA661" w:rsidR="0044097D">
        <w:rPr>
          <w:rFonts w:ascii="Verdana" w:hAnsi="Verdana" w:cs="" w:cstheme="minorBidi"/>
          <w:sz w:val="18"/>
          <w:szCs w:val="18"/>
        </w:rPr>
        <w:t>scores</w:t>
      </w:r>
      <w:r w:rsidRPr="011AA661" w:rsidR="006156D3">
        <w:rPr>
          <w:rFonts w:ascii="Verdana" w:hAnsi="Verdana" w:cs="" w:cstheme="minorBidi"/>
          <w:sz w:val="18"/>
          <w:szCs w:val="18"/>
        </w:rPr>
        <w:t xml:space="preserve"> </w:t>
      </w:r>
      <w:r w:rsidRPr="011AA661" w:rsidR="00E532C3">
        <w:rPr>
          <w:rFonts w:ascii="Verdana" w:hAnsi="Verdana" w:cs="" w:cstheme="minorBidi"/>
          <w:sz w:val="18"/>
          <w:szCs w:val="18"/>
        </w:rPr>
        <w:t>per area and domain.</w:t>
      </w:r>
    </w:p>
    <w:p w:rsidRPr="0022019F" w:rsidR="0044097D" w:rsidP="0022019F" w:rsidRDefault="0044097D" w14:paraId="0CFB05E3" w14:textId="77777777">
      <w:pPr>
        <w:spacing w:after="0"/>
        <w:jc w:val="both"/>
        <w:rPr>
          <w:rFonts w:ascii="Verdana" w:hAnsi="Verdana" w:cs="Arial" w:eastAsiaTheme="minorHAnsi"/>
          <w:sz w:val="18"/>
          <w:szCs w:val="18"/>
          <w:lang w:val="en-CA"/>
        </w:rPr>
      </w:pPr>
    </w:p>
    <w:p w:rsidRPr="00847261" w:rsidR="0044097D" w:rsidP="0044097D" w:rsidRDefault="00E532C3" w14:paraId="173BA909" w14:textId="6FA73B8E">
      <w:pPr>
        <w:pStyle w:val="ListParagraph"/>
        <w:numPr>
          <w:ilvl w:val="0"/>
          <w:numId w:val="20"/>
        </w:numPr>
        <w:tabs>
          <w:tab w:val="left" w:pos="860"/>
        </w:tabs>
        <w:spacing w:line="264" w:lineRule="auto"/>
        <w:ind w:right="115"/>
        <w:jc w:val="both"/>
        <w:rPr>
          <w:rFonts w:ascii="Verdana" w:hAnsi="Verdana" w:cs="Arial"/>
          <w:sz w:val="18"/>
          <w:szCs w:val="18"/>
        </w:rPr>
      </w:pPr>
      <w:r w:rsidRPr="00847261">
        <w:rPr>
          <w:rFonts w:ascii="Verdana" w:hAnsi="Verdana" w:cs="Arial"/>
          <w:sz w:val="18"/>
          <w:szCs w:val="18"/>
        </w:rPr>
        <w:t xml:space="preserve">Each group to see if they can identify any components where NS has made progress to suggest they need to increase </w:t>
      </w:r>
      <w:r>
        <w:rPr>
          <w:rFonts w:ascii="Verdana" w:hAnsi="Verdana" w:cs="Arial"/>
          <w:sz w:val="18"/>
          <w:szCs w:val="18"/>
        </w:rPr>
        <w:t>a level.</w:t>
      </w:r>
      <w:r w:rsidR="0044097D">
        <w:rPr>
          <w:rFonts w:ascii="Verdana" w:hAnsi="Verdana" w:cs="Arial"/>
          <w:sz w:val="18"/>
          <w:szCs w:val="18"/>
        </w:rPr>
        <w:t xml:space="preserve"> </w:t>
      </w:r>
      <w:r>
        <w:rPr>
          <w:rFonts w:ascii="Verdana" w:hAnsi="Verdana" w:cs="Arial"/>
          <w:sz w:val="18"/>
          <w:szCs w:val="18"/>
        </w:rPr>
        <w:t xml:space="preserve">Conversely, also identify any components where </w:t>
      </w:r>
      <w:r>
        <w:rPr>
          <w:rFonts w:ascii="Verdana" w:hAnsi="Verdana" w:cs="Arial"/>
          <w:sz w:val="18"/>
          <w:szCs w:val="18"/>
        </w:rPr>
        <w:lastRenderedPageBreak/>
        <w:t xml:space="preserve">they may have decreased. </w:t>
      </w:r>
      <w:r w:rsidRPr="00847261" w:rsidR="0044097D">
        <w:rPr>
          <w:rFonts w:ascii="Verdana" w:hAnsi="Verdana" w:cs="Arial"/>
          <w:sz w:val="18"/>
          <w:szCs w:val="18"/>
        </w:rPr>
        <w:t>Note for each answer</w:t>
      </w:r>
      <w:r w:rsidR="0044097D">
        <w:rPr>
          <w:rFonts w:ascii="Verdana" w:hAnsi="Verdana" w:cs="Arial"/>
          <w:sz w:val="18"/>
          <w:szCs w:val="18"/>
        </w:rPr>
        <w:t>,</w:t>
      </w:r>
      <w:r w:rsidRPr="00847261" w:rsidR="0044097D">
        <w:rPr>
          <w:rFonts w:ascii="Verdana" w:hAnsi="Verdana" w:cs="Arial"/>
          <w:sz w:val="18"/>
          <w:szCs w:val="18"/>
        </w:rPr>
        <w:t xml:space="preserve"> </w:t>
      </w:r>
      <w:r w:rsidR="0044097D">
        <w:rPr>
          <w:rFonts w:ascii="Verdana" w:hAnsi="Verdana" w:cs="Arial"/>
          <w:sz w:val="18"/>
          <w:szCs w:val="18"/>
        </w:rPr>
        <w:t>justification</w:t>
      </w:r>
      <w:r w:rsidRPr="00847261" w:rsidR="0044097D">
        <w:rPr>
          <w:rFonts w:ascii="Verdana" w:hAnsi="Verdana" w:cs="Arial"/>
          <w:sz w:val="18"/>
          <w:szCs w:val="18"/>
        </w:rPr>
        <w:t xml:space="preserve"> is required. </w:t>
      </w:r>
      <w:r w:rsidR="0044097D">
        <w:rPr>
          <w:rFonts w:ascii="Verdana" w:hAnsi="Verdana" w:cs="Arial"/>
          <w:sz w:val="18"/>
          <w:szCs w:val="18"/>
        </w:rPr>
        <w:t>This should be written in the activities and evidence columns under ‘Area scores’</w:t>
      </w:r>
      <w:r w:rsidRPr="00847261" w:rsidR="0044097D">
        <w:rPr>
          <w:rFonts w:ascii="Verdana" w:hAnsi="Verdana" w:cs="Arial"/>
          <w:sz w:val="18"/>
          <w:szCs w:val="18"/>
        </w:rPr>
        <w:t xml:space="preserve"> (45 mins)</w:t>
      </w:r>
    </w:p>
    <w:p w:rsidRPr="000722D8" w:rsidR="0044097D" w:rsidP="0044097D" w:rsidRDefault="00E532C3" w14:paraId="66D0836D" w14:textId="792C78AD">
      <w:pPr>
        <w:pStyle w:val="ListParagraph"/>
        <w:numPr>
          <w:ilvl w:val="0"/>
          <w:numId w:val="18"/>
        </w:numPr>
        <w:tabs>
          <w:tab w:val="left" w:pos="860"/>
        </w:tabs>
        <w:spacing w:after="0" w:line="264" w:lineRule="auto"/>
        <w:ind w:right="115"/>
        <w:jc w:val="both"/>
        <w:rPr>
          <w:rFonts w:ascii="Verdana" w:hAnsi="Verdana" w:cs="Arial"/>
          <w:sz w:val="18"/>
          <w:szCs w:val="18"/>
        </w:rPr>
      </w:pPr>
      <w:r>
        <w:rPr>
          <w:rFonts w:ascii="Verdana" w:hAnsi="Verdana" w:cs="Arial"/>
          <w:sz w:val="18"/>
          <w:szCs w:val="18"/>
        </w:rPr>
        <w:t>At the end, summarise and</w:t>
      </w:r>
      <w:r w:rsidRPr="000722D8">
        <w:rPr>
          <w:rFonts w:ascii="Verdana" w:hAnsi="Verdana" w:cs="Arial"/>
          <w:sz w:val="18"/>
          <w:szCs w:val="18"/>
        </w:rPr>
        <w:t xml:space="preserve"> discuss </w:t>
      </w:r>
      <w:r w:rsidRPr="000722D8" w:rsidR="0044097D">
        <w:rPr>
          <w:rFonts w:ascii="Verdana" w:hAnsi="Verdana" w:cs="Arial"/>
          <w:sz w:val="18"/>
          <w:szCs w:val="18"/>
        </w:rPr>
        <w:t>(15 mins)</w:t>
      </w:r>
    </w:p>
    <w:p w:rsidRPr="005E1777" w:rsidR="0044097D" w:rsidP="0044097D" w:rsidRDefault="0044097D" w14:paraId="684EDF89" w14:textId="1C75DC7F">
      <w:pPr>
        <w:pStyle w:val="ListParagraph"/>
        <w:numPr>
          <w:ilvl w:val="1"/>
          <w:numId w:val="19"/>
        </w:numPr>
        <w:tabs>
          <w:tab w:val="left" w:pos="860"/>
        </w:tabs>
        <w:spacing w:after="0" w:line="264" w:lineRule="auto"/>
        <w:ind w:right="115"/>
        <w:jc w:val="both"/>
        <w:rPr>
          <w:rFonts w:ascii="Verdana" w:hAnsi="Verdana" w:cs="Arial"/>
          <w:sz w:val="18"/>
          <w:szCs w:val="18"/>
        </w:rPr>
      </w:pPr>
      <w:r w:rsidRPr="005E1777">
        <w:rPr>
          <w:rFonts w:ascii="Verdana" w:hAnsi="Verdana" w:cs="Arial"/>
          <w:sz w:val="18"/>
          <w:szCs w:val="18"/>
        </w:rPr>
        <w:t xml:space="preserve">Which </w:t>
      </w:r>
      <w:r>
        <w:rPr>
          <w:rFonts w:ascii="Verdana" w:hAnsi="Verdana" w:cs="Arial"/>
          <w:sz w:val="18"/>
          <w:szCs w:val="18"/>
        </w:rPr>
        <w:t xml:space="preserve">are </w:t>
      </w:r>
      <w:r w:rsidRPr="005E1777">
        <w:rPr>
          <w:rFonts w:ascii="Verdana" w:hAnsi="Verdana" w:cs="Arial"/>
          <w:sz w:val="18"/>
          <w:szCs w:val="18"/>
        </w:rPr>
        <w:t>the most important capacities that have changed</w:t>
      </w:r>
      <w:r>
        <w:rPr>
          <w:rFonts w:ascii="Verdana" w:hAnsi="Verdana" w:cs="Arial"/>
          <w:sz w:val="18"/>
          <w:szCs w:val="18"/>
        </w:rPr>
        <w:t xml:space="preserve"> at mid-term</w:t>
      </w:r>
      <w:r w:rsidRPr="005E1777">
        <w:rPr>
          <w:rFonts w:ascii="Verdana" w:hAnsi="Verdana" w:cs="Arial"/>
          <w:sz w:val="18"/>
          <w:szCs w:val="18"/>
        </w:rPr>
        <w:t>?</w:t>
      </w:r>
    </w:p>
    <w:p w:rsidRPr="005E1777" w:rsidR="0044097D" w:rsidP="0044097D" w:rsidRDefault="0044097D" w14:paraId="34E27D09" w14:textId="41652F6E">
      <w:pPr>
        <w:pStyle w:val="ListParagraph"/>
        <w:numPr>
          <w:ilvl w:val="1"/>
          <w:numId w:val="19"/>
        </w:numPr>
        <w:tabs>
          <w:tab w:val="left" w:pos="860"/>
        </w:tabs>
        <w:spacing w:after="0" w:line="264" w:lineRule="auto"/>
        <w:ind w:right="115"/>
        <w:jc w:val="both"/>
        <w:rPr>
          <w:rFonts w:ascii="Verdana" w:hAnsi="Verdana" w:cs="Arial"/>
          <w:sz w:val="18"/>
          <w:szCs w:val="18"/>
        </w:rPr>
      </w:pPr>
      <w:r>
        <w:rPr>
          <w:rFonts w:ascii="Verdana" w:hAnsi="Verdana" w:cs="Arial"/>
          <w:sz w:val="18"/>
          <w:szCs w:val="18"/>
        </w:rPr>
        <w:t>Are there a</w:t>
      </w:r>
      <w:r w:rsidRPr="005E1777">
        <w:rPr>
          <w:rFonts w:ascii="Verdana" w:hAnsi="Verdana" w:cs="Arial"/>
          <w:sz w:val="18"/>
          <w:szCs w:val="18"/>
        </w:rPr>
        <w:t>ny capacities that were intended to change, but did not/only partially</w:t>
      </w:r>
      <w:r>
        <w:rPr>
          <w:rFonts w:ascii="Verdana" w:hAnsi="Verdana" w:cs="Arial"/>
          <w:sz w:val="18"/>
          <w:szCs w:val="18"/>
        </w:rPr>
        <w:t xml:space="preserve">? What are the </w:t>
      </w:r>
      <w:r w:rsidRPr="005E1777">
        <w:rPr>
          <w:rFonts w:ascii="Verdana" w:hAnsi="Verdana" w:cs="Arial"/>
          <w:sz w:val="18"/>
          <w:szCs w:val="18"/>
        </w:rPr>
        <w:t>blockers?</w:t>
      </w:r>
    </w:p>
    <w:p w:rsidRPr="00847261" w:rsidR="0044097D" w:rsidP="0022019F" w:rsidRDefault="0044097D" w14:paraId="6FE39C2E" w14:textId="68A4FABF">
      <w:pPr>
        <w:pStyle w:val="ListParagraph"/>
        <w:tabs>
          <w:tab w:val="left" w:pos="860"/>
        </w:tabs>
        <w:spacing w:after="0" w:line="264" w:lineRule="auto"/>
        <w:ind w:left="1440" w:right="115"/>
        <w:jc w:val="both"/>
        <w:rPr>
          <w:rFonts w:ascii="Verdana" w:hAnsi="Verdana" w:cs="Arial"/>
          <w:i/>
          <w:sz w:val="18"/>
          <w:szCs w:val="18"/>
        </w:rPr>
      </w:pPr>
      <w:r>
        <w:rPr>
          <w:rFonts w:ascii="Verdana" w:hAnsi="Verdana" w:cs="Arial"/>
          <w:sz w:val="18"/>
          <w:szCs w:val="18"/>
        </w:rPr>
        <w:t>Are there a</w:t>
      </w:r>
      <w:r w:rsidRPr="005E1777">
        <w:rPr>
          <w:rFonts w:ascii="Verdana" w:hAnsi="Verdana" w:cs="Arial"/>
          <w:sz w:val="18"/>
          <w:szCs w:val="18"/>
        </w:rPr>
        <w:t>ny unplanned changes in capacity (either positive or negative)</w:t>
      </w:r>
      <w:r>
        <w:rPr>
          <w:rFonts w:ascii="Verdana" w:hAnsi="Verdana" w:cs="Arial"/>
          <w:sz w:val="18"/>
          <w:szCs w:val="18"/>
        </w:rPr>
        <w:t xml:space="preserve">? What are </w:t>
      </w:r>
      <w:r w:rsidRPr="005E1777">
        <w:rPr>
          <w:rFonts w:ascii="Verdana" w:hAnsi="Verdana" w:cs="Arial"/>
          <w:sz w:val="18"/>
          <w:szCs w:val="18"/>
        </w:rPr>
        <w:t xml:space="preserve">the enablers? </w:t>
      </w:r>
    </w:p>
    <w:p w:rsidRPr="00847261" w:rsidR="0044097D" w:rsidP="0044097D" w:rsidRDefault="0044097D" w14:paraId="09EB8FB8" w14:textId="77777777">
      <w:pPr>
        <w:pStyle w:val="ListParagraph"/>
        <w:numPr>
          <w:ilvl w:val="0"/>
          <w:numId w:val="17"/>
        </w:numPr>
        <w:tabs>
          <w:tab w:val="left" w:pos="860"/>
        </w:tabs>
        <w:spacing w:after="0" w:line="264" w:lineRule="auto"/>
        <w:ind w:right="115"/>
        <w:jc w:val="both"/>
        <w:rPr>
          <w:rFonts w:ascii="Verdana" w:hAnsi="Verdana" w:cs="Arial"/>
          <w:sz w:val="18"/>
          <w:szCs w:val="18"/>
        </w:rPr>
      </w:pPr>
      <w:r w:rsidRPr="00394363">
        <w:rPr>
          <w:rFonts w:ascii="Verdana" w:hAnsi="Verdana" w:cs="Arial"/>
          <w:sz w:val="18"/>
          <w:szCs w:val="18"/>
        </w:rPr>
        <w:t xml:space="preserve">Each group </w:t>
      </w:r>
      <w:r>
        <w:rPr>
          <w:rFonts w:ascii="Verdana" w:hAnsi="Verdana" w:cs="Arial"/>
          <w:sz w:val="18"/>
          <w:szCs w:val="18"/>
        </w:rPr>
        <w:t xml:space="preserve">has </w:t>
      </w:r>
      <w:r w:rsidRPr="00394363">
        <w:rPr>
          <w:rFonts w:ascii="Verdana" w:hAnsi="Verdana" w:cs="Arial"/>
          <w:sz w:val="18"/>
          <w:szCs w:val="18"/>
        </w:rPr>
        <w:t>10 mins each to present the progress they have identified in the area they have been assessing</w:t>
      </w:r>
      <w:r>
        <w:rPr>
          <w:rFonts w:ascii="Verdana" w:hAnsi="Verdana" w:cs="Arial"/>
          <w:sz w:val="18"/>
          <w:szCs w:val="18"/>
        </w:rPr>
        <w:t>, including the final level achieved,</w:t>
      </w:r>
      <w:r w:rsidRPr="00394363">
        <w:rPr>
          <w:rFonts w:ascii="Verdana" w:hAnsi="Verdana" w:cs="Arial"/>
          <w:sz w:val="18"/>
          <w:szCs w:val="18"/>
        </w:rPr>
        <w:t xml:space="preserve"> and what the enablers</w:t>
      </w:r>
      <w:r>
        <w:rPr>
          <w:rFonts w:ascii="Verdana" w:hAnsi="Verdana" w:cs="Arial"/>
          <w:sz w:val="18"/>
          <w:szCs w:val="18"/>
        </w:rPr>
        <w:t>/blockers</w:t>
      </w:r>
      <w:r w:rsidRPr="00394363">
        <w:rPr>
          <w:rFonts w:ascii="Verdana" w:hAnsi="Verdana" w:cs="Arial"/>
          <w:sz w:val="18"/>
          <w:szCs w:val="18"/>
        </w:rPr>
        <w:t xml:space="preserve"> were for the progress. (1 hour)</w:t>
      </w:r>
    </w:p>
    <w:p w:rsidRPr="0022019F" w:rsidR="00757C6D" w:rsidP="00757C6D" w:rsidRDefault="00757C6D" w14:paraId="0F3D2024" w14:textId="77777777">
      <w:pPr>
        <w:jc w:val="both"/>
        <w:rPr>
          <w:rFonts w:ascii="Verdana" w:hAnsi="Verdana" w:cstheme="minorHAnsi"/>
          <w:sz w:val="18"/>
          <w:szCs w:val="18"/>
        </w:rPr>
      </w:pPr>
    </w:p>
    <w:p w:rsidR="004E650E" w:rsidP="004E650E" w:rsidRDefault="004E650E" w14:paraId="3BE573FD" w14:textId="04A298BC">
      <w:pPr>
        <w:jc w:val="both"/>
        <w:rPr>
          <w:rFonts w:ascii="Verdana" w:hAnsi="Verdana"/>
          <w:sz w:val="18"/>
          <w:szCs w:val="18"/>
        </w:rPr>
      </w:pPr>
      <w:r w:rsidRPr="0BCE14D3">
        <w:rPr>
          <w:rFonts w:ascii="Verdana" w:hAnsi="Verdana"/>
          <w:sz w:val="18"/>
          <w:szCs w:val="18"/>
        </w:rPr>
        <w:t xml:space="preserve">The below is a list of example </w:t>
      </w:r>
      <w:r w:rsidRPr="0BCE14D3" w:rsidR="00E532C3">
        <w:rPr>
          <w:rFonts w:ascii="Verdana" w:hAnsi="Verdana"/>
          <w:sz w:val="18"/>
          <w:szCs w:val="18"/>
        </w:rPr>
        <w:t>enablers/blockers</w:t>
      </w:r>
      <w:r w:rsidRPr="0BCE14D3">
        <w:rPr>
          <w:rFonts w:ascii="Verdana" w:hAnsi="Verdana"/>
          <w:sz w:val="18"/>
          <w:szCs w:val="18"/>
        </w:rPr>
        <w:t xml:space="preserve"> factors</w:t>
      </w:r>
      <w:r w:rsidRPr="0BCE14D3" w:rsidR="00757C6D">
        <w:rPr>
          <w:rFonts w:ascii="Verdana" w:hAnsi="Verdana"/>
          <w:sz w:val="18"/>
          <w:szCs w:val="18"/>
        </w:rPr>
        <w:t xml:space="preserve"> </w:t>
      </w:r>
      <w:r w:rsidRPr="0BCE14D3">
        <w:rPr>
          <w:rFonts w:ascii="Verdana" w:hAnsi="Verdana"/>
          <w:sz w:val="18"/>
          <w:szCs w:val="18"/>
        </w:rPr>
        <w:t>that may be relevant to consider</w:t>
      </w:r>
      <w:r w:rsidRPr="0BCE14D3" w:rsidR="00757C6D">
        <w:rPr>
          <w:rFonts w:ascii="Verdana" w:hAnsi="Verdana"/>
          <w:sz w:val="18"/>
          <w:szCs w:val="18"/>
        </w:rPr>
        <w:t xml:space="preserve"> during discussion</w:t>
      </w:r>
      <w:r w:rsidRPr="0BCE14D3" w:rsidR="0CF4FEE6">
        <w:rPr>
          <w:rFonts w:ascii="Verdana" w:hAnsi="Verdana"/>
          <w:sz w:val="18"/>
          <w:szCs w:val="18"/>
        </w:rPr>
        <w:t xml:space="preserve">. </w:t>
      </w:r>
      <w:r w:rsidRPr="0BCE14D3" w:rsidR="562E9168">
        <w:rPr>
          <w:rFonts w:ascii="Verdana" w:hAnsi="Verdana"/>
          <w:sz w:val="18"/>
          <w:szCs w:val="18"/>
        </w:rPr>
        <w:t>Facilitators can consider providing the list a handout</w:t>
      </w:r>
      <w:r w:rsidRPr="0BCE14D3" w:rsidR="00757C6D">
        <w:rPr>
          <w:rFonts w:ascii="Verdana" w:hAnsi="Verdana"/>
          <w:sz w:val="18"/>
          <w:szCs w:val="18"/>
        </w:rPr>
        <w:t xml:space="preserve"> – NS can adapt for their context</w:t>
      </w:r>
      <w:r w:rsidRPr="0BCE14D3" w:rsidR="06768A3E">
        <w:rPr>
          <w:rFonts w:ascii="Verdana" w:hAnsi="Verdana"/>
          <w:sz w:val="18"/>
          <w:szCs w:val="18"/>
        </w:rPr>
        <w:t>:</w:t>
      </w:r>
    </w:p>
    <w:p w:rsidRPr="000A351F" w:rsidR="004E650E" w:rsidP="004E650E" w:rsidRDefault="004E650E" w14:paraId="6C9F77B7" w14:textId="77777777">
      <w:pPr>
        <w:pStyle w:val="ListParagraph"/>
        <w:numPr>
          <w:ilvl w:val="1"/>
          <w:numId w:val="11"/>
        </w:numPr>
        <w:tabs>
          <w:tab w:val="left" w:pos="860"/>
        </w:tabs>
        <w:spacing w:after="0" w:line="264" w:lineRule="auto"/>
        <w:ind w:right="115"/>
        <w:jc w:val="both"/>
        <w:rPr>
          <w:rFonts w:ascii="Verdana" w:hAnsi="Verdana" w:eastAsia="Arial" w:cs="Arial"/>
          <w:sz w:val="18"/>
          <w:szCs w:val="18"/>
        </w:rPr>
      </w:pPr>
      <w:r w:rsidRPr="000A351F">
        <w:rPr>
          <w:rFonts w:ascii="Verdana" w:hAnsi="Verdana" w:eastAsia="Arial" w:cs="Arial"/>
          <w:sz w:val="18"/>
          <w:szCs w:val="18"/>
        </w:rPr>
        <w:t>Provision/lack of technical guidance</w:t>
      </w:r>
    </w:p>
    <w:p w:rsidRPr="000A351F" w:rsidR="004E650E" w:rsidP="004E650E" w:rsidRDefault="004E650E" w14:paraId="3CC09A45" w14:textId="77777777">
      <w:pPr>
        <w:pStyle w:val="ListParagraph"/>
        <w:numPr>
          <w:ilvl w:val="1"/>
          <w:numId w:val="11"/>
        </w:numPr>
        <w:tabs>
          <w:tab w:val="left" w:pos="860"/>
        </w:tabs>
        <w:spacing w:after="0" w:line="264" w:lineRule="auto"/>
        <w:ind w:right="115"/>
        <w:jc w:val="both"/>
        <w:rPr>
          <w:rFonts w:ascii="Verdana" w:hAnsi="Verdana" w:eastAsia="Arial" w:cs="Arial"/>
          <w:sz w:val="18"/>
          <w:szCs w:val="18"/>
        </w:rPr>
      </w:pPr>
      <w:r w:rsidRPr="000A351F">
        <w:rPr>
          <w:rFonts w:ascii="Verdana" w:hAnsi="Verdana" w:eastAsia="Arial" w:cs="Arial"/>
          <w:sz w:val="18"/>
          <w:szCs w:val="18"/>
        </w:rPr>
        <w:t>Presence/absence of dedicated Cash Focal Point</w:t>
      </w:r>
    </w:p>
    <w:p w:rsidRPr="000A351F" w:rsidR="004E650E" w:rsidP="004E650E" w:rsidRDefault="004E650E" w14:paraId="43EB2D65" w14:textId="77777777">
      <w:pPr>
        <w:pStyle w:val="ListParagraph"/>
        <w:numPr>
          <w:ilvl w:val="1"/>
          <w:numId w:val="11"/>
        </w:numPr>
        <w:tabs>
          <w:tab w:val="left" w:pos="860"/>
        </w:tabs>
        <w:spacing w:after="0" w:line="264" w:lineRule="auto"/>
        <w:ind w:right="115"/>
        <w:jc w:val="both"/>
        <w:rPr>
          <w:rFonts w:ascii="Verdana" w:hAnsi="Verdana" w:eastAsia="Arial" w:cs="Arial"/>
          <w:sz w:val="18"/>
          <w:szCs w:val="18"/>
        </w:rPr>
      </w:pPr>
      <w:r w:rsidRPr="000A351F">
        <w:rPr>
          <w:rFonts w:ascii="Verdana" w:hAnsi="Verdana" w:eastAsia="Arial" w:cs="Arial"/>
          <w:sz w:val="18"/>
          <w:szCs w:val="18"/>
        </w:rPr>
        <w:t>High/low functioning of Technical Cash Working Group</w:t>
      </w:r>
    </w:p>
    <w:p w:rsidRPr="000A351F" w:rsidR="004E650E" w:rsidP="004E650E" w:rsidRDefault="004E650E" w14:paraId="30395DD9" w14:textId="77777777">
      <w:pPr>
        <w:pStyle w:val="ListParagraph"/>
        <w:numPr>
          <w:ilvl w:val="1"/>
          <w:numId w:val="11"/>
        </w:numPr>
        <w:tabs>
          <w:tab w:val="left" w:pos="860"/>
        </w:tabs>
        <w:spacing w:after="0" w:line="264" w:lineRule="auto"/>
        <w:ind w:right="115"/>
        <w:jc w:val="both"/>
        <w:rPr>
          <w:rFonts w:ascii="Verdana" w:hAnsi="Verdana" w:eastAsia="Arial" w:cs="Arial"/>
          <w:sz w:val="18"/>
          <w:szCs w:val="18"/>
        </w:rPr>
      </w:pPr>
      <w:r w:rsidRPr="000A351F">
        <w:rPr>
          <w:rFonts w:ascii="Verdana" w:hAnsi="Verdana" w:eastAsia="Arial" w:cs="Arial"/>
          <w:sz w:val="18"/>
          <w:szCs w:val="18"/>
        </w:rPr>
        <w:t>High/low digital technology capacity</w:t>
      </w:r>
    </w:p>
    <w:p w:rsidRPr="000A351F" w:rsidR="004E650E" w:rsidP="004E650E" w:rsidRDefault="004E650E" w14:paraId="23D225BA" w14:textId="77777777">
      <w:pPr>
        <w:pStyle w:val="ListParagraph"/>
        <w:numPr>
          <w:ilvl w:val="1"/>
          <w:numId w:val="11"/>
        </w:numPr>
        <w:tabs>
          <w:tab w:val="left" w:pos="860"/>
        </w:tabs>
        <w:spacing w:after="0" w:line="264" w:lineRule="auto"/>
        <w:ind w:right="115"/>
        <w:jc w:val="both"/>
        <w:rPr>
          <w:rFonts w:ascii="Verdana" w:hAnsi="Verdana" w:eastAsia="Arial" w:cs="Arial"/>
          <w:sz w:val="18"/>
          <w:szCs w:val="18"/>
        </w:rPr>
      </w:pPr>
      <w:r w:rsidRPr="000A351F">
        <w:rPr>
          <w:rFonts w:ascii="Verdana" w:hAnsi="Verdana" w:eastAsia="Arial" w:cs="Arial"/>
          <w:sz w:val="18"/>
          <w:szCs w:val="18"/>
        </w:rPr>
        <w:t>High/low capacity for reconciliation</w:t>
      </w:r>
    </w:p>
    <w:p w:rsidRPr="000A351F" w:rsidR="004E650E" w:rsidP="004E650E" w:rsidRDefault="004E650E" w14:paraId="4FFE0685" w14:textId="77777777">
      <w:pPr>
        <w:pStyle w:val="ListParagraph"/>
        <w:numPr>
          <w:ilvl w:val="1"/>
          <w:numId w:val="11"/>
        </w:numPr>
        <w:tabs>
          <w:tab w:val="left" w:pos="860"/>
        </w:tabs>
        <w:spacing w:after="0" w:line="264" w:lineRule="auto"/>
        <w:ind w:right="115"/>
        <w:jc w:val="both"/>
        <w:rPr>
          <w:rFonts w:ascii="Verdana" w:hAnsi="Verdana" w:eastAsia="Arial" w:cs="Arial"/>
          <w:sz w:val="18"/>
          <w:szCs w:val="18"/>
        </w:rPr>
      </w:pPr>
      <w:r w:rsidRPr="000A351F">
        <w:rPr>
          <w:rFonts w:ascii="Verdana" w:hAnsi="Verdana" w:eastAsia="Arial" w:cs="Arial"/>
          <w:sz w:val="18"/>
          <w:szCs w:val="18"/>
        </w:rPr>
        <w:t>Clarity/lack of clarity of roles and responsibilities for CP beyond the Cash Focal Point</w:t>
      </w:r>
    </w:p>
    <w:p w:rsidRPr="000A351F" w:rsidR="004E650E" w:rsidP="004E650E" w:rsidRDefault="004E650E" w14:paraId="5F4CEDC3" w14:textId="77777777">
      <w:pPr>
        <w:pStyle w:val="ListParagraph"/>
        <w:numPr>
          <w:ilvl w:val="1"/>
          <w:numId w:val="11"/>
        </w:numPr>
        <w:tabs>
          <w:tab w:val="left" w:pos="860"/>
        </w:tabs>
        <w:spacing w:after="0" w:line="264" w:lineRule="auto"/>
        <w:ind w:right="115"/>
        <w:jc w:val="both"/>
        <w:rPr>
          <w:rFonts w:ascii="Verdana" w:hAnsi="Verdana" w:eastAsia="Arial" w:cs="Arial"/>
          <w:sz w:val="18"/>
          <w:szCs w:val="18"/>
        </w:rPr>
      </w:pPr>
      <w:r w:rsidRPr="000A351F">
        <w:rPr>
          <w:rFonts w:ascii="Verdana" w:hAnsi="Verdana" w:eastAsia="Arial" w:cs="Arial"/>
          <w:sz w:val="18"/>
          <w:szCs w:val="18"/>
        </w:rPr>
        <w:t>Presence/absence of central beneficiary database</w:t>
      </w:r>
    </w:p>
    <w:p w:rsidRPr="000A351F" w:rsidR="004E650E" w:rsidP="004E650E" w:rsidRDefault="004E650E" w14:paraId="254A3CB1" w14:textId="77777777">
      <w:pPr>
        <w:pStyle w:val="ListParagraph"/>
        <w:numPr>
          <w:ilvl w:val="1"/>
          <w:numId w:val="11"/>
        </w:numPr>
        <w:tabs>
          <w:tab w:val="left" w:pos="860"/>
        </w:tabs>
        <w:spacing w:after="0" w:line="264" w:lineRule="auto"/>
        <w:ind w:right="115"/>
        <w:jc w:val="both"/>
        <w:rPr>
          <w:rFonts w:ascii="Verdana" w:hAnsi="Verdana" w:eastAsia="Arial" w:cs="Arial"/>
          <w:sz w:val="18"/>
          <w:szCs w:val="18"/>
        </w:rPr>
      </w:pPr>
      <w:r w:rsidRPr="000A351F">
        <w:rPr>
          <w:rFonts w:ascii="Verdana" w:hAnsi="Verdana" w:eastAsia="Arial" w:cs="Arial"/>
          <w:sz w:val="18"/>
          <w:szCs w:val="18"/>
        </w:rPr>
        <w:t xml:space="preserve">Presence/absence of logistical and human resources for data gathering during an </w:t>
      </w:r>
      <w:proofErr w:type="gramStart"/>
      <w:r w:rsidRPr="000A351F">
        <w:rPr>
          <w:rFonts w:ascii="Verdana" w:hAnsi="Verdana" w:eastAsia="Arial" w:cs="Arial"/>
          <w:sz w:val="18"/>
          <w:szCs w:val="18"/>
        </w:rPr>
        <w:t>emergency</w:t>
      </w:r>
      <w:proofErr w:type="gramEnd"/>
    </w:p>
    <w:p w:rsidRPr="000A351F" w:rsidR="004E650E" w:rsidP="004E650E" w:rsidRDefault="004E650E" w14:paraId="2C070687" w14:textId="77777777">
      <w:pPr>
        <w:pStyle w:val="ListParagraph"/>
        <w:numPr>
          <w:ilvl w:val="1"/>
          <w:numId w:val="11"/>
        </w:numPr>
        <w:tabs>
          <w:tab w:val="left" w:pos="860"/>
        </w:tabs>
        <w:spacing w:after="0" w:line="264" w:lineRule="auto"/>
        <w:ind w:right="115"/>
        <w:jc w:val="both"/>
        <w:rPr>
          <w:rFonts w:ascii="Verdana" w:hAnsi="Verdana" w:eastAsia="Arial" w:cs="Arial"/>
          <w:sz w:val="18"/>
          <w:szCs w:val="18"/>
        </w:rPr>
      </w:pPr>
      <w:r w:rsidRPr="000A351F">
        <w:rPr>
          <w:rFonts w:ascii="Verdana" w:hAnsi="Verdana" w:eastAsia="Arial" w:cs="Arial"/>
          <w:sz w:val="18"/>
          <w:szCs w:val="18"/>
        </w:rPr>
        <w:t>Presence/absence of digital data collection and registration mechanisms</w:t>
      </w:r>
    </w:p>
    <w:p w:rsidRPr="000A351F" w:rsidR="004E650E" w:rsidP="004E650E" w:rsidRDefault="004E650E" w14:paraId="249233AC" w14:textId="77777777">
      <w:pPr>
        <w:pStyle w:val="ListParagraph"/>
        <w:numPr>
          <w:ilvl w:val="1"/>
          <w:numId w:val="11"/>
        </w:numPr>
        <w:tabs>
          <w:tab w:val="left" w:pos="860"/>
        </w:tabs>
        <w:spacing w:after="0" w:line="264" w:lineRule="auto"/>
        <w:ind w:right="115"/>
        <w:jc w:val="both"/>
        <w:rPr>
          <w:rFonts w:ascii="Verdana" w:hAnsi="Verdana" w:eastAsia="Arial" w:cs="Arial"/>
          <w:sz w:val="18"/>
          <w:szCs w:val="18"/>
        </w:rPr>
      </w:pPr>
      <w:r w:rsidRPr="000A351F">
        <w:rPr>
          <w:rFonts w:ascii="Verdana" w:hAnsi="Verdana" w:eastAsia="Arial" w:cs="Arial"/>
          <w:sz w:val="18"/>
          <w:szCs w:val="18"/>
        </w:rPr>
        <w:t xml:space="preserve">Presence/absence of systems to pre-position </w:t>
      </w:r>
      <w:proofErr w:type="gramStart"/>
      <w:r w:rsidRPr="000A351F">
        <w:rPr>
          <w:rFonts w:ascii="Verdana" w:hAnsi="Verdana" w:eastAsia="Arial" w:cs="Arial"/>
          <w:sz w:val="18"/>
          <w:szCs w:val="18"/>
        </w:rPr>
        <w:t>cash</w:t>
      </w:r>
      <w:proofErr w:type="gramEnd"/>
    </w:p>
    <w:p w:rsidRPr="000A351F" w:rsidR="004E650E" w:rsidP="004E650E" w:rsidRDefault="004E650E" w14:paraId="17D52408" w14:textId="77777777">
      <w:pPr>
        <w:pStyle w:val="ListParagraph"/>
        <w:numPr>
          <w:ilvl w:val="1"/>
          <w:numId w:val="11"/>
        </w:numPr>
        <w:tabs>
          <w:tab w:val="left" w:pos="860"/>
        </w:tabs>
        <w:spacing w:after="0" w:line="264" w:lineRule="auto"/>
        <w:ind w:right="115"/>
        <w:jc w:val="both"/>
        <w:rPr>
          <w:rFonts w:ascii="Verdana" w:hAnsi="Verdana" w:eastAsia="Arial" w:cs="Arial"/>
          <w:sz w:val="18"/>
          <w:szCs w:val="18"/>
        </w:rPr>
      </w:pPr>
      <w:r w:rsidRPr="000A351F">
        <w:rPr>
          <w:rFonts w:ascii="Verdana" w:hAnsi="Verdana" w:eastAsia="Arial" w:cs="Arial"/>
          <w:sz w:val="18"/>
          <w:szCs w:val="18"/>
        </w:rPr>
        <w:t>Presence/absence of cross-organisational buy-in across all sectors and with support services</w:t>
      </w:r>
    </w:p>
    <w:p w:rsidRPr="000A351F" w:rsidR="004E650E" w:rsidP="004E650E" w:rsidRDefault="004E650E" w14:paraId="66D3F283" w14:textId="77777777">
      <w:pPr>
        <w:pStyle w:val="ListParagraph"/>
        <w:numPr>
          <w:ilvl w:val="1"/>
          <w:numId w:val="11"/>
        </w:numPr>
        <w:tabs>
          <w:tab w:val="left" w:pos="860"/>
        </w:tabs>
        <w:spacing w:after="0" w:line="264" w:lineRule="auto"/>
        <w:ind w:right="115"/>
        <w:jc w:val="both"/>
        <w:rPr>
          <w:rFonts w:ascii="Verdana" w:hAnsi="Verdana" w:eastAsia="Arial" w:cs="Arial"/>
          <w:sz w:val="18"/>
          <w:szCs w:val="18"/>
        </w:rPr>
      </w:pPr>
      <w:r w:rsidRPr="000A351F">
        <w:rPr>
          <w:rFonts w:ascii="Verdana" w:hAnsi="Verdana" w:eastAsia="Arial" w:cs="Arial"/>
          <w:sz w:val="18"/>
          <w:szCs w:val="18"/>
        </w:rPr>
        <w:t xml:space="preserve">Involvement/lack of involvement of support services which are not involved in assessments and CTO </w:t>
      </w:r>
      <w:proofErr w:type="gramStart"/>
      <w:r w:rsidRPr="000A351F">
        <w:rPr>
          <w:rFonts w:ascii="Verdana" w:hAnsi="Verdana" w:eastAsia="Arial" w:cs="Arial"/>
          <w:sz w:val="18"/>
          <w:szCs w:val="18"/>
        </w:rPr>
        <w:t>design</w:t>
      </w:r>
      <w:proofErr w:type="gramEnd"/>
    </w:p>
    <w:p w:rsidRPr="000A351F" w:rsidR="004E650E" w:rsidP="004E650E" w:rsidRDefault="004E650E" w14:paraId="6C0B80DA" w14:textId="77777777">
      <w:pPr>
        <w:pStyle w:val="ListParagraph"/>
        <w:numPr>
          <w:ilvl w:val="1"/>
          <w:numId w:val="11"/>
        </w:numPr>
        <w:tabs>
          <w:tab w:val="left" w:pos="860"/>
        </w:tabs>
        <w:spacing w:after="0" w:line="264" w:lineRule="auto"/>
        <w:ind w:right="115"/>
        <w:jc w:val="both"/>
        <w:rPr>
          <w:rFonts w:ascii="Verdana" w:hAnsi="Verdana" w:eastAsia="Arial" w:cs="Arial"/>
          <w:sz w:val="18"/>
          <w:szCs w:val="18"/>
        </w:rPr>
      </w:pPr>
      <w:r w:rsidRPr="000A351F">
        <w:rPr>
          <w:rFonts w:ascii="Verdana" w:hAnsi="Verdana" w:eastAsia="Arial" w:cs="Arial"/>
          <w:sz w:val="18"/>
          <w:szCs w:val="18"/>
        </w:rPr>
        <w:t>Quick/slow decision-making processes on the use of cash in emergencies</w:t>
      </w:r>
    </w:p>
    <w:p w:rsidRPr="000A351F" w:rsidR="004E650E" w:rsidP="004E650E" w:rsidRDefault="004E650E" w14:paraId="105B0F4E" w14:textId="77777777">
      <w:pPr>
        <w:pStyle w:val="ListParagraph"/>
        <w:numPr>
          <w:ilvl w:val="1"/>
          <w:numId w:val="11"/>
        </w:numPr>
        <w:tabs>
          <w:tab w:val="left" w:pos="860"/>
        </w:tabs>
        <w:spacing w:after="0" w:line="264" w:lineRule="auto"/>
        <w:ind w:right="115"/>
        <w:jc w:val="both"/>
        <w:rPr>
          <w:rFonts w:ascii="Verdana" w:hAnsi="Verdana" w:eastAsia="Arial" w:cs="Arial"/>
          <w:sz w:val="18"/>
          <w:szCs w:val="18"/>
        </w:rPr>
      </w:pPr>
      <w:r w:rsidRPr="000A351F">
        <w:rPr>
          <w:rFonts w:ascii="Verdana" w:hAnsi="Verdana" w:eastAsia="Arial" w:cs="Arial"/>
          <w:sz w:val="18"/>
          <w:szCs w:val="18"/>
        </w:rPr>
        <w:t>Abundance/limited numbers of staff familiar with CTP at branch and sub</w:t>
      </w:r>
      <w:r>
        <w:rPr>
          <w:rFonts w:ascii="Verdana" w:hAnsi="Verdana" w:eastAsia="Arial" w:cs="Arial"/>
          <w:sz w:val="18"/>
          <w:szCs w:val="18"/>
        </w:rPr>
        <w:t>-</w:t>
      </w:r>
      <w:r w:rsidRPr="000A351F">
        <w:rPr>
          <w:rFonts w:ascii="Verdana" w:hAnsi="Verdana" w:eastAsia="Arial" w:cs="Arial"/>
          <w:sz w:val="18"/>
          <w:szCs w:val="18"/>
        </w:rPr>
        <w:t>branch levels.</w:t>
      </w:r>
    </w:p>
    <w:p w:rsidRPr="00E5197C" w:rsidR="004E650E" w:rsidP="004E650E" w:rsidRDefault="004E650E" w14:paraId="1066CA3A" w14:textId="77777777">
      <w:pPr>
        <w:pStyle w:val="ListParagraph"/>
        <w:numPr>
          <w:ilvl w:val="1"/>
          <w:numId w:val="11"/>
        </w:numPr>
        <w:tabs>
          <w:tab w:val="left" w:pos="860"/>
        </w:tabs>
        <w:spacing w:after="0" w:line="264" w:lineRule="auto"/>
        <w:ind w:right="115"/>
        <w:jc w:val="both"/>
        <w:rPr>
          <w:rFonts w:ascii="Verdana" w:hAnsi="Verdana" w:eastAsia="Arial" w:cs="Arial"/>
          <w:sz w:val="18"/>
          <w:szCs w:val="18"/>
        </w:rPr>
      </w:pPr>
      <w:r w:rsidRPr="000A351F">
        <w:rPr>
          <w:rFonts w:ascii="Verdana" w:hAnsi="Verdana" w:eastAsia="Arial" w:cs="Arial"/>
          <w:sz w:val="18"/>
          <w:szCs w:val="18"/>
        </w:rPr>
        <w:t>Accessibility/inaccessibility of SOPs at branch level.</w:t>
      </w:r>
    </w:p>
    <w:p w:rsidR="004E650E" w:rsidP="004E6CD6" w:rsidRDefault="004E650E" w14:paraId="4DFD74C4" w14:textId="77777777">
      <w:pPr>
        <w:jc w:val="both"/>
        <w:rPr>
          <w:rFonts w:ascii="Verdana" w:hAnsi="Verdana" w:cs="Arial" w:eastAsiaTheme="minorHAnsi"/>
          <w:color w:val="C00000"/>
          <w:sz w:val="18"/>
          <w:szCs w:val="18"/>
          <w:lang w:val="en-CA"/>
        </w:rPr>
      </w:pPr>
    </w:p>
    <w:p w:rsidR="004E6CD6" w:rsidP="001F2963" w:rsidRDefault="004E6CD6" w14:paraId="3F6CFD95" w14:textId="4CA53128">
      <w:pPr>
        <w:jc w:val="both"/>
        <w:rPr>
          <w:rFonts w:ascii="Verdana" w:hAnsi="Verdana"/>
          <w:b/>
          <w:bCs/>
          <w:color w:val="C00000"/>
          <w:sz w:val="20"/>
          <w:szCs w:val="20"/>
        </w:rPr>
      </w:pPr>
      <w:r w:rsidRPr="0022019F">
        <w:rPr>
          <w:rFonts w:ascii="Verdana" w:hAnsi="Verdana"/>
          <w:b/>
          <w:bCs/>
          <w:color w:val="C00000"/>
          <w:sz w:val="20"/>
          <w:szCs w:val="20"/>
        </w:rPr>
        <w:t>COFFEE BREAK</w:t>
      </w:r>
    </w:p>
    <w:p w:rsidRPr="0022019F" w:rsidR="004E6CD6" w:rsidP="001F2963" w:rsidRDefault="004E6CD6" w14:paraId="4DB7384E" w14:textId="77777777">
      <w:pPr>
        <w:jc w:val="both"/>
        <w:rPr>
          <w:rFonts w:ascii="Verdana" w:hAnsi="Verdana"/>
          <w:b/>
          <w:bCs/>
          <w:color w:val="C00000"/>
          <w:sz w:val="20"/>
          <w:szCs w:val="20"/>
        </w:rPr>
      </w:pPr>
    </w:p>
    <w:p w:rsidRPr="0019386A" w:rsidR="00E9040B" w:rsidP="001F2963" w:rsidRDefault="004E6CD6" w14:paraId="41D89449" w14:textId="2CE41C66">
      <w:pPr>
        <w:jc w:val="both"/>
        <w:rPr>
          <w:rFonts w:ascii="Verdana" w:hAnsi="Verdana"/>
          <w:b/>
          <w:bCs/>
          <w:sz w:val="20"/>
          <w:szCs w:val="20"/>
          <w:u w:val="single"/>
        </w:rPr>
      </w:pPr>
      <w:r w:rsidRPr="3BFA0C13">
        <w:rPr>
          <w:rFonts w:ascii="Verdana" w:hAnsi="Verdana"/>
          <w:b/>
          <w:bCs/>
          <w:sz w:val="20"/>
          <w:szCs w:val="20"/>
          <w:u w:val="single"/>
        </w:rPr>
        <w:t>12</w:t>
      </w:r>
      <w:r w:rsidRPr="3BFA0C13" w:rsidR="0037032D">
        <w:rPr>
          <w:rFonts w:ascii="Verdana" w:hAnsi="Verdana"/>
          <w:b/>
          <w:bCs/>
          <w:sz w:val="20"/>
          <w:szCs w:val="20"/>
          <w:u w:val="single"/>
        </w:rPr>
        <w:t>.</w:t>
      </w:r>
      <w:r w:rsidRPr="3BFA0C13" w:rsidR="00A450E5">
        <w:rPr>
          <w:rFonts w:ascii="Verdana" w:hAnsi="Verdana"/>
          <w:b/>
          <w:bCs/>
          <w:sz w:val="20"/>
          <w:szCs w:val="20"/>
          <w:u w:val="single"/>
        </w:rPr>
        <w:t>0</w:t>
      </w:r>
      <w:r w:rsidRPr="3BFA0C13">
        <w:rPr>
          <w:rFonts w:ascii="Verdana" w:hAnsi="Verdana"/>
          <w:b/>
          <w:bCs/>
          <w:sz w:val="20"/>
          <w:szCs w:val="20"/>
          <w:u w:val="single"/>
        </w:rPr>
        <w:t>0</w:t>
      </w:r>
      <w:r w:rsidRPr="3BFA0C13" w:rsidR="0037032D">
        <w:rPr>
          <w:rFonts w:ascii="Verdana" w:hAnsi="Verdana"/>
          <w:b/>
          <w:bCs/>
          <w:sz w:val="20"/>
          <w:szCs w:val="20"/>
          <w:u w:val="single"/>
        </w:rPr>
        <w:t xml:space="preserve"> –</w:t>
      </w:r>
      <w:r w:rsidRPr="3BFA0C13" w:rsidR="00BD03B6">
        <w:rPr>
          <w:rFonts w:ascii="Verdana" w:hAnsi="Verdana"/>
          <w:b/>
          <w:bCs/>
          <w:sz w:val="20"/>
          <w:szCs w:val="20"/>
          <w:u w:val="single"/>
        </w:rPr>
        <w:t xml:space="preserve"> </w:t>
      </w:r>
      <w:r w:rsidRPr="3BFA0C13">
        <w:rPr>
          <w:rFonts w:ascii="Verdana" w:hAnsi="Verdana"/>
          <w:b/>
          <w:bCs/>
          <w:sz w:val="20"/>
          <w:szCs w:val="20"/>
          <w:u w:val="single"/>
        </w:rPr>
        <w:t>12</w:t>
      </w:r>
      <w:r w:rsidRPr="3BFA0C13" w:rsidR="00AA44DC">
        <w:rPr>
          <w:rFonts w:ascii="Verdana" w:hAnsi="Verdana"/>
          <w:b/>
          <w:bCs/>
          <w:sz w:val="20"/>
          <w:szCs w:val="20"/>
          <w:u w:val="single"/>
        </w:rPr>
        <w:t>.</w:t>
      </w:r>
      <w:r w:rsidRPr="3BFA0C13">
        <w:rPr>
          <w:rFonts w:ascii="Verdana" w:hAnsi="Verdana"/>
          <w:b/>
          <w:bCs/>
          <w:sz w:val="20"/>
          <w:szCs w:val="20"/>
          <w:u w:val="single"/>
        </w:rPr>
        <w:t>1</w:t>
      </w:r>
      <w:r w:rsidRPr="3BFA0C13" w:rsidR="00AA44DC">
        <w:rPr>
          <w:rFonts w:ascii="Verdana" w:hAnsi="Verdana"/>
          <w:b/>
          <w:bCs/>
          <w:sz w:val="20"/>
          <w:szCs w:val="20"/>
          <w:u w:val="single"/>
        </w:rPr>
        <w:t>5</w:t>
      </w:r>
      <w:r w:rsidRPr="3BFA0C13" w:rsidR="00196588">
        <w:rPr>
          <w:rFonts w:ascii="Verdana" w:hAnsi="Verdana"/>
          <w:b/>
          <w:bCs/>
          <w:sz w:val="20"/>
          <w:szCs w:val="20"/>
          <w:u w:val="single"/>
        </w:rPr>
        <w:t xml:space="preserve"> </w:t>
      </w:r>
      <w:r w:rsidRPr="3BFA0C13" w:rsidR="00AA44DC">
        <w:rPr>
          <w:rFonts w:ascii="Verdana" w:hAnsi="Verdana"/>
          <w:b/>
          <w:bCs/>
          <w:sz w:val="20"/>
          <w:szCs w:val="20"/>
          <w:u w:val="single"/>
        </w:rPr>
        <w:t>Reflection on</w:t>
      </w:r>
      <w:r w:rsidRPr="3BFA0C13" w:rsidR="00EA1560">
        <w:rPr>
          <w:rFonts w:ascii="Verdana" w:hAnsi="Verdana"/>
          <w:b/>
          <w:bCs/>
          <w:sz w:val="20"/>
          <w:szCs w:val="20"/>
          <w:u w:val="single"/>
        </w:rPr>
        <w:t xml:space="preserve"> </w:t>
      </w:r>
      <w:r w:rsidRPr="3BFA0C13" w:rsidR="17127E9F">
        <w:rPr>
          <w:rFonts w:ascii="Verdana" w:hAnsi="Verdana"/>
          <w:b/>
          <w:bCs/>
          <w:sz w:val="20"/>
          <w:szCs w:val="20"/>
          <w:u w:val="single"/>
        </w:rPr>
        <w:t>Movement</w:t>
      </w:r>
      <w:r w:rsidRPr="3BFA0C13" w:rsidR="00EA1560">
        <w:rPr>
          <w:rFonts w:ascii="Verdana" w:hAnsi="Verdana"/>
          <w:b/>
          <w:bCs/>
          <w:sz w:val="20"/>
          <w:szCs w:val="20"/>
          <w:u w:val="single"/>
        </w:rPr>
        <w:t xml:space="preserve"> CVA operational </w:t>
      </w:r>
      <w:r w:rsidRPr="3BFA0C13" w:rsidR="00AA44DC">
        <w:rPr>
          <w:rFonts w:ascii="Verdana" w:hAnsi="Verdana"/>
          <w:b/>
          <w:bCs/>
          <w:sz w:val="20"/>
          <w:szCs w:val="20"/>
          <w:u w:val="single"/>
        </w:rPr>
        <w:t xml:space="preserve">readiness </w:t>
      </w:r>
      <w:r w:rsidRPr="3BFA0C13" w:rsidR="00EA1560">
        <w:rPr>
          <w:rFonts w:ascii="Verdana" w:hAnsi="Verdana"/>
          <w:b/>
          <w:bCs/>
          <w:sz w:val="20"/>
          <w:szCs w:val="20"/>
          <w:u w:val="single"/>
        </w:rPr>
        <w:t>levels</w:t>
      </w:r>
      <w:r w:rsidRPr="3BFA0C13" w:rsidR="00713388">
        <w:rPr>
          <w:rFonts w:ascii="Verdana" w:hAnsi="Verdana"/>
          <w:b/>
          <w:bCs/>
          <w:sz w:val="20"/>
          <w:szCs w:val="20"/>
          <w:u w:val="single"/>
        </w:rPr>
        <w:t xml:space="preserve"> (mid</w:t>
      </w:r>
      <w:r w:rsidRPr="3BFA0C13" w:rsidR="00187882">
        <w:rPr>
          <w:rFonts w:ascii="Verdana" w:hAnsi="Verdana"/>
          <w:b/>
          <w:bCs/>
          <w:sz w:val="20"/>
          <w:szCs w:val="20"/>
          <w:u w:val="single"/>
        </w:rPr>
        <w:t>-</w:t>
      </w:r>
      <w:r w:rsidRPr="3BFA0C13" w:rsidR="00713388">
        <w:rPr>
          <w:rFonts w:ascii="Verdana" w:hAnsi="Verdana"/>
          <w:b/>
          <w:bCs/>
          <w:sz w:val="20"/>
          <w:szCs w:val="20"/>
          <w:u w:val="single"/>
        </w:rPr>
        <w:t>term)</w:t>
      </w:r>
    </w:p>
    <w:p w:rsidR="0037032D" w:rsidP="473FE127" w:rsidRDefault="0037032D" w14:paraId="014C604F" w14:textId="06144BE7">
      <w:pPr>
        <w:jc w:val="both"/>
        <w:rPr>
          <w:rFonts w:ascii="Verdana" w:hAnsi="Verdana" w:eastAsia="游明朝" w:cs="Helvetica Neue" w:eastAsiaTheme="minorEastAsia"/>
          <w:sz w:val="18"/>
          <w:szCs w:val="18"/>
          <w:highlight w:val="yellow"/>
          <w:lang w:eastAsia="en-US"/>
        </w:rPr>
      </w:pPr>
      <w:r w:rsidRPr="473FE127" w:rsidR="0037032D">
        <w:rPr>
          <w:rFonts w:ascii="Verdana" w:hAnsi="Verdana" w:eastAsia="游明朝" w:cs="" w:eastAsiaTheme="minorEastAsia" w:cstheme="minorBidi"/>
          <w:b w:val="1"/>
          <w:bCs w:val="1"/>
          <w:noProof/>
          <w:color w:val="000000" w:themeColor="text1" w:themeTint="FF" w:themeShade="FF"/>
          <w:sz w:val="18"/>
          <w:szCs w:val="18"/>
        </w:rPr>
        <w:t>In Brief</w:t>
      </w:r>
      <w:r w:rsidRPr="473FE127" w:rsidR="0037032D">
        <w:rPr>
          <w:rFonts w:ascii="Verdana" w:hAnsi="Verdana" w:eastAsia="游明朝" w:cs="" w:eastAsiaTheme="minorEastAsia" w:cstheme="minorBidi"/>
          <w:noProof/>
          <w:color w:val="000000" w:themeColor="text1" w:themeTint="FF" w:themeShade="FF"/>
          <w:sz w:val="18"/>
          <w:szCs w:val="18"/>
        </w:rPr>
        <w:t xml:space="preserve"> </w:t>
      </w:r>
      <w:r w:rsidRPr="473FE127" w:rsidR="00E92CD2">
        <w:rPr>
          <w:rFonts w:ascii="Verdana" w:hAnsi="Verdana" w:eastAsia="游明朝" w:cs="" w:eastAsiaTheme="minorEastAsia" w:cstheme="minorBidi"/>
          <w:noProof/>
          <w:color w:val="000000" w:themeColor="text1" w:themeTint="FF" w:themeShade="FF"/>
          <w:sz w:val="18"/>
          <w:szCs w:val="18"/>
        </w:rPr>
        <w:t>–</w:t>
      </w:r>
      <w:r w:rsidRPr="473FE127" w:rsidR="00715E6F">
        <w:rPr>
          <w:rFonts w:ascii="Verdana" w:hAnsi="Verdana" w:eastAsia="游明朝" w:cs="" w:eastAsiaTheme="minorEastAsia" w:cstheme="minorBidi"/>
          <w:noProof/>
          <w:color w:val="000000" w:themeColor="text1" w:themeTint="FF" w:themeShade="FF"/>
          <w:sz w:val="18"/>
          <w:szCs w:val="18"/>
        </w:rPr>
        <w:t xml:space="preserve"> This session is </w:t>
      </w:r>
      <w:r w:rsidRPr="473FE127" w:rsidR="00BB54ED">
        <w:rPr>
          <w:rFonts w:ascii="Verdana" w:hAnsi="Verdana" w:eastAsia="游明朝" w:cs="" w:eastAsiaTheme="minorEastAsia" w:cstheme="minorBidi"/>
          <w:noProof/>
          <w:color w:val="000000" w:themeColor="text1" w:themeTint="FF" w:themeShade="FF"/>
          <w:sz w:val="18"/>
          <w:szCs w:val="18"/>
        </w:rPr>
        <w:t>a reflection on</w:t>
      </w:r>
      <w:r w:rsidRPr="473FE127" w:rsidR="00715E6F">
        <w:rPr>
          <w:rFonts w:ascii="Verdana" w:hAnsi="Verdana" w:eastAsia="游明朝" w:cs="" w:eastAsiaTheme="minorEastAsia" w:cstheme="minorBidi"/>
          <w:noProof/>
          <w:color w:val="000000" w:themeColor="text1" w:themeTint="FF" w:themeShade="FF"/>
          <w:sz w:val="18"/>
          <w:szCs w:val="18"/>
        </w:rPr>
        <w:t xml:space="preserve"> </w:t>
      </w:r>
      <w:r w:rsidRPr="473FE127" w:rsidR="00284105">
        <w:rPr>
          <w:rFonts w:ascii="Verdana" w:hAnsi="Verdana" w:eastAsia="游明朝" w:cs="" w:eastAsiaTheme="minorEastAsia" w:cstheme="minorBidi"/>
          <w:noProof/>
          <w:color w:val="000000" w:themeColor="text1" w:themeTint="FF" w:themeShade="FF"/>
          <w:sz w:val="18"/>
          <w:szCs w:val="18"/>
        </w:rPr>
        <w:t xml:space="preserve">the </w:t>
      </w:r>
      <w:r w:rsidRPr="473FE127" w:rsidR="00DC1CB5">
        <w:rPr>
          <w:rFonts w:ascii="Verdana" w:hAnsi="Verdana" w:eastAsia="游明朝" w:cs="" w:eastAsiaTheme="minorEastAsia" w:cstheme="minorBidi"/>
          <w:noProof/>
          <w:color w:val="000000" w:themeColor="text1" w:themeTint="FF" w:themeShade="FF"/>
          <w:sz w:val="18"/>
          <w:szCs w:val="18"/>
        </w:rPr>
        <w:t xml:space="preserve">Movement </w:t>
      </w:r>
      <w:r w:rsidRPr="473FE127" w:rsidR="00715E6F">
        <w:rPr>
          <w:rFonts w:ascii="Verdana" w:hAnsi="Verdana" w:eastAsia="游明朝" w:cs="" w:eastAsiaTheme="minorEastAsia" w:cstheme="minorBidi"/>
          <w:noProof/>
          <w:color w:val="000000" w:themeColor="text1" w:themeTint="FF" w:themeShade="FF"/>
          <w:sz w:val="18"/>
          <w:szCs w:val="18"/>
        </w:rPr>
        <w:t>CVA operational</w:t>
      </w:r>
      <w:r w:rsidRPr="473FE127" w:rsidR="0084630B">
        <w:rPr>
          <w:rFonts w:ascii="Verdana" w:hAnsi="Verdana" w:eastAsia="游明朝" w:cs="" w:eastAsiaTheme="minorEastAsia" w:cstheme="minorBidi"/>
          <w:noProof/>
          <w:color w:val="000000" w:themeColor="text1" w:themeTint="FF" w:themeShade="FF"/>
          <w:sz w:val="18"/>
          <w:szCs w:val="18"/>
        </w:rPr>
        <w:t xml:space="preserve"> readiness l</w:t>
      </w:r>
      <w:r w:rsidRPr="473FE127" w:rsidR="00284105">
        <w:rPr>
          <w:rFonts w:ascii="Verdana" w:hAnsi="Verdana" w:eastAsia="游明朝" w:cs="" w:eastAsiaTheme="minorEastAsia" w:cstheme="minorBidi"/>
          <w:noProof/>
          <w:color w:val="000000" w:themeColor="text1" w:themeTint="FF" w:themeShade="FF"/>
          <w:sz w:val="18"/>
          <w:szCs w:val="18"/>
        </w:rPr>
        <w:t xml:space="preserve">evels </w:t>
      </w:r>
      <w:r w:rsidRPr="473FE127" w:rsidR="00715E6F">
        <w:rPr>
          <w:rFonts w:ascii="Verdana" w:hAnsi="Verdana" w:eastAsia="游明朝" w:cs="" w:eastAsiaTheme="minorEastAsia" w:cstheme="minorBidi"/>
          <w:noProof/>
          <w:color w:val="000000" w:themeColor="text1" w:themeTint="FF" w:themeShade="FF"/>
          <w:sz w:val="18"/>
          <w:szCs w:val="18"/>
        </w:rPr>
        <w:t xml:space="preserve">the NS is achieving, </w:t>
      </w:r>
      <w:r w:rsidRPr="473FE127" w:rsidR="00F21A74">
        <w:rPr>
          <w:rFonts w:ascii="Verdana" w:hAnsi="Verdana" w:eastAsia="游明朝" w:cs="" w:eastAsiaTheme="minorEastAsia" w:cstheme="minorBidi"/>
          <w:noProof/>
          <w:color w:val="000000" w:themeColor="text1" w:themeTint="FF" w:themeShade="FF"/>
          <w:sz w:val="18"/>
          <w:szCs w:val="18"/>
        </w:rPr>
        <w:t>compa</w:t>
      </w:r>
      <w:r w:rsidRPr="473FE127" w:rsidR="0084630B">
        <w:rPr>
          <w:rFonts w:ascii="Verdana" w:hAnsi="Verdana" w:eastAsia="游明朝" w:cs="" w:eastAsiaTheme="minorEastAsia" w:cstheme="minorBidi"/>
          <w:noProof/>
          <w:color w:val="000000" w:themeColor="text1" w:themeTint="FF" w:themeShade="FF"/>
          <w:sz w:val="18"/>
          <w:szCs w:val="18"/>
        </w:rPr>
        <w:t>red</w:t>
      </w:r>
      <w:r w:rsidRPr="473FE127" w:rsidR="00F21A74">
        <w:rPr>
          <w:rFonts w:ascii="Verdana" w:hAnsi="Verdana" w:eastAsia="游明朝" w:cs="" w:eastAsiaTheme="minorEastAsia" w:cstheme="minorBidi"/>
          <w:noProof/>
          <w:color w:val="000000" w:themeColor="text1" w:themeTint="FF" w:themeShade="FF"/>
          <w:sz w:val="18"/>
          <w:szCs w:val="18"/>
        </w:rPr>
        <w:t xml:space="preserve"> where it was at the start of CVAP.</w:t>
      </w:r>
      <w:r w:rsidRPr="473FE127" w:rsidR="00715E6F">
        <w:rPr>
          <w:rFonts w:ascii="Verdana" w:hAnsi="Verdana" w:eastAsia="游明朝" w:cs="" w:eastAsiaTheme="minorEastAsia" w:cstheme="minorBidi"/>
          <w:noProof/>
          <w:color w:val="000000" w:themeColor="text1" w:themeTint="FF" w:themeShade="FF"/>
          <w:sz w:val="18"/>
          <w:szCs w:val="18"/>
        </w:rPr>
        <w:t xml:space="preserve"> </w:t>
      </w:r>
      <w:r w:rsidRPr="473FE127" w:rsidR="00187882">
        <w:rPr>
          <w:rFonts w:ascii="Verdana" w:hAnsi="Verdana" w:eastAsia="游明朝" w:cs="" w:eastAsiaTheme="minorEastAsia" w:cstheme="minorBidi"/>
          <w:noProof/>
          <w:color w:val="000000" w:themeColor="text1" w:themeTint="FF" w:themeShade="FF"/>
          <w:sz w:val="18"/>
          <w:szCs w:val="18"/>
        </w:rPr>
        <w:t>It</w:t>
      </w:r>
      <w:r w:rsidRPr="473FE127" w:rsidR="00715E6F">
        <w:rPr>
          <w:rFonts w:ascii="Verdana" w:hAnsi="Verdana" w:eastAsia="游明朝" w:cs="" w:eastAsiaTheme="minorEastAsia" w:cstheme="minorBidi"/>
          <w:noProof/>
          <w:color w:val="000000" w:themeColor="text1" w:themeTint="FF" w:themeShade="FF"/>
          <w:sz w:val="18"/>
          <w:szCs w:val="18"/>
        </w:rPr>
        <w:t xml:space="preserve"> uses the </w:t>
      </w:r>
      <w:r w:rsidRPr="473FE127" w:rsidR="0084630B">
        <w:rPr>
          <w:rFonts w:ascii="Verdana" w:hAnsi="Verdana" w:eastAsia="游明朝" w:cs="" w:eastAsiaTheme="minorEastAsia" w:cstheme="minorBidi"/>
          <w:noProof/>
          <w:color w:val="000000" w:themeColor="text1" w:themeTint="FF" w:themeShade="FF"/>
          <w:sz w:val="18"/>
          <w:szCs w:val="18"/>
        </w:rPr>
        <w:t xml:space="preserve">five </w:t>
      </w:r>
      <w:r w:rsidRPr="473FE127" w:rsidR="1DDB95A6">
        <w:rPr>
          <w:rFonts w:ascii="Verdana" w:hAnsi="Verdana" w:eastAsia="游明朝" w:cs="" w:eastAsiaTheme="minorEastAsia" w:cstheme="minorBidi"/>
          <w:noProof/>
          <w:color w:val="000000" w:themeColor="text1" w:themeTint="FF" w:themeShade="FF"/>
          <w:sz w:val="18"/>
          <w:szCs w:val="18"/>
        </w:rPr>
        <w:t xml:space="preserve">Movement </w:t>
      </w:r>
      <w:r w:rsidRPr="473FE127" w:rsidR="00715E6F">
        <w:rPr>
          <w:rFonts w:ascii="Verdana" w:hAnsi="Verdana" w:eastAsia="游明朝" w:cs="" w:eastAsiaTheme="minorEastAsia" w:cstheme="minorBidi"/>
          <w:noProof/>
          <w:color w:val="000000" w:themeColor="text1" w:themeTint="FF" w:themeShade="FF"/>
          <w:sz w:val="18"/>
          <w:szCs w:val="18"/>
        </w:rPr>
        <w:t xml:space="preserve">CVA operational indicators </w:t>
      </w:r>
      <w:r w:rsidRPr="473FE127" w:rsidR="002277DD">
        <w:rPr>
          <w:rFonts w:ascii="Verdana" w:hAnsi="Verdana" w:eastAsia="游明朝" w:cs="" w:eastAsiaTheme="minorEastAsia" w:cstheme="minorBidi"/>
          <w:noProof/>
          <w:color w:val="000000" w:themeColor="text1" w:themeTint="FF" w:themeShade="FF"/>
          <w:sz w:val="18"/>
          <w:szCs w:val="18"/>
        </w:rPr>
        <w:t xml:space="preserve">for ablility, likelihood, timeliness, accountability and scale </w:t>
      </w:r>
      <w:r w:rsidRPr="473FE127" w:rsidR="00027EBB">
        <w:rPr>
          <w:rFonts w:ascii="Verdana" w:hAnsi="Verdana" w:eastAsia="游明朝" w:cs="" w:eastAsiaTheme="minorEastAsia" w:cstheme="minorBidi"/>
          <w:noProof/>
          <w:color w:val="000000" w:themeColor="text1" w:themeTint="FF" w:themeShade="FF"/>
          <w:sz w:val="18"/>
          <w:szCs w:val="18"/>
        </w:rPr>
        <w:t xml:space="preserve">as measurements. </w:t>
      </w:r>
      <w:r w:rsidRPr="473FE127" w:rsidR="0084630B">
        <w:rPr>
          <w:rFonts w:ascii="Verdana" w:hAnsi="Verdana" w:eastAsia="游明朝" w:cs="Helvetica Neue" w:eastAsiaTheme="minorEastAsia"/>
          <w:color w:val="000000" w:themeColor="text1" w:themeTint="FF" w:themeShade="FF"/>
          <w:sz w:val="18"/>
          <w:szCs w:val="18"/>
          <w:lang w:eastAsia="en-US"/>
        </w:rPr>
        <w:t>The CVA F</w:t>
      </w:r>
      <w:r w:rsidRPr="473FE127" w:rsidR="002277DD">
        <w:rPr>
          <w:rFonts w:ascii="Verdana" w:hAnsi="Verdana" w:eastAsia="游明朝" w:cs="Helvetica Neue" w:eastAsiaTheme="minorEastAsia"/>
          <w:color w:val="000000" w:themeColor="text1" w:themeTint="FF" w:themeShade="FF"/>
          <w:sz w:val="18"/>
          <w:szCs w:val="18"/>
          <w:lang w:eastAsia="en-US"/>
        </w:rPr>
        <w:t>ocal Point</w:t>
      </w:r>
      <w:r w:rsidRPr="473FE127" w:rsidR="0084630B">
        <w:rPr>
          <w:rFonts w:ascii="Verdana" w:hAnsi="Verdana" w:eastAsia="游明朝" w:cs="Helvetica Neue" w:eastAsiaTheme="minorEastAsia"/>
          <w:color w:val="000000" w:themeColor="text1" w:themeTint="FF" w:themeShade="FF"/>
          <w:sz w:val="18"/>
          <w:szCs w:val="18"/>
          <w:lang w:eastAsia="en-US"/>
        </w:rPr>
        <w:t xml:space="preserve"> </w:t>
      </w:r>
      <w:r w:rsidRPr="473FE127" w:rsidR="002277DD">
        <w:rPr>
          <w:rFonts w:ascii="Verdana" w:hAnsi="Verdana" w:eastAsia="游明朝" w:cs="Helvetica Neue" w:eastAsiaTheme="minorEastAsia"/>
          <w:color w:val="000000" w:themeColor="text1" w:themeTint="FF" w:themeShade="FF"/>
          <w:sz w:val="18"/>
          <w:szCs w:val="18"/>
          <w:lang w:eastAsia="en-US"/>
        </w:rPr>
        <w:t>will use the</w:t>
      </w:r>
      <w:r w:rsidRPr="473FE127" w:rsidR="0084630B">
        <w:rPr>
          <w:rFonts w:ascii="Verdana" w:hAnsi="Verdana" w:eastAsia="游明朝" w:cs="Helvetica Neue" w:eastAsiaTheme="minorEastAsia"/>
          <w:color w:val="000000" w:themeColor="text1" w:themeTint="FF" w:themeShade="FF"/>
          <w:sz w:val="18"/>
          <w:szCs w:val="18"/>
          <w:lang w:eastAsia="en-US"/>
        </w:rPr>
        <w:t xml:space="preserve"> data gathered </w:t>
      </w:r>
      <w:r w:rsidRPr="473FE127" w:rsidR="00DC1CB5">
        <w:rPr>
          <w:rFonts w:ascii="Verdana" w:hAnsi="Verdana" w:eastAsia="游明朝" w:cs="Helvetica Neue" w:eastAsiaTheme="minorEastAsia"/>
          <w:color w:val="000000" w:themeColor="text1" w:themeTint="FF" w:themeShade="FF"/>
          <w:sz w:val="18"/>
          <w:szCs w:val="18"/>
          <w:lang w:eastAsia="en-US"/>
        </w:rPr>
        <w:t xml:space="preserve">ether </w:t>
      </w:r>
      <w:r w:rsidRPr="473FE127" w:rsidR="0084630B">
        <w:rPr>
          <w:rFonts w:ascii="Verdana" w:hAnsi="Verdana" w:eastAsia="游明朝" w:cs="Helvetica Neue" w:eastAsiaTheme="minorEastAsia"/>
          <w:color w:val="000000" w:themeColor="text1" w:themeTint="FF" w:themeShade="FF"/>
          <w:sz w:val="18"/>
          <w:szCs w:val="18"/>
          <w:lang w:eastAsia="en-US"/>
        </w:rPr>
        <w:t xml:space="preserve">during the last </w:t>
      </w:r>
      <w:r w:rsidRPr="473FE127" w:rsidR="002277DD">
        <w:rPr>
          <w:rFonts w:ascii="Verdana" w:hAnsi="Verdana" w:eastAsia="游明朝" w:cs="Helvetica Neue" w:eastAsiaTheme="minorEastAsia"/>
          <w:color w:val="000000" w:themeColor="text1" w:themeTint="FF" w:themeShade="FF"/>
          <w:sz w:val="18"/>
          <w:szCs w:val="18"/>
          <w:lang w:eastAsia="en-US"/>
        </w:rPr>
        <w:t xml:space="preserve">annual </w:t>
      </w:r>
      <w:r w:rsidRPr="473FE127" w:rsidR="00A70128">
        <w:rPr>
          <w:rFonts w:ascii="Verdana" w:hAnsi="Verdana" w:eastAsia="游明朝" w:cs="Helvetica Neue" w:eastAsiaTheme="minorEastAsia"/>
          <w:color w:val="000000" w:themeColor="text1" w:themeTint="FF" w:themeShade="FF"/>
          <w:sz w:val="18"/>
          <w:szCs w:val="18"/>
          <w:lang w:eastAsia="en-US"/>
        </w:rPr>
        <w:t xml:space="preserve">RCRC </w:t>
      </w:r>
      <w:r w:rsidRPr="473FE127" w:rsidR="0084630B">
        <w:rPr>
          <w:rFonts w:ascii="Verdana" w:hAnsi="Verdana" w:eastAsia="游明朝" w:cs="Helvetica Neue" w:eastAsiaTheme="minorEastAsia"/>
          <w:color w:val="000000" w:themeColor="text1" w:themeTint="FF" w:themeShade="FF"/>
          <w:sz w:val="18"/>
          <w:szCs w:val="18"/>
          <w:lang w:eastAsia="en-US"/>
        </w:rPr>
        <w:t>Counting Cash exercise</w:t>
      </w:r>
      <w:r w:rsidRPr="473FE127" w:rsidR="0DC2C610">
        <w:rPr>
          <w:rFonts w:ascii="Verdana" w:hAnsi="Verdana" w:eastAsia="游明朝" w:cs="Helvetica Neue" w:eastAsiaTheme="minorEastAsia"/>
          <w:color w:val="000000" w:themeColor="text1" w:themeTint="FF" w:themeShade="FF"/>
          <w:sz w:val="18"/>
          <w:szCs w:val="18"/>
          <w:lang w:eastAsia="en-US"/>
        </w:rPr>
        <w:t xml:space="preserve">, </w:t>
      </w:r>
      <w:r w:rsidRPr="473FE127" w:rsidR="001266A2">
        <w:rPr>
          <w:rFonts w:ascii="Verdana" w:hAnsi="Verdana" w:eastAsia="游明朝" w:cs="Helvetica Neue" w:eastAsiaTheme="minorEastAsia"/>
          <w:color w:val="000000" w:themeColor="text1" w:themeTint="FF" w:themeShade="FF"/>
          <w:sz w:val="18"/>
          <w:szCs w:val="18"/>
          <w:lang w:eastAsia="en-US"/>
        </w:rPr>
        <w:t>to compare against the year before CVAP started (baseline)</w:t>
      </w:r>
      <w:r w:rsidRPr="473FE127" w:rsidR="40F3F292">
        <w:rPr>
          <w:rFonts w:ascii="Verdana" w:hAnsi="Verdana" w:eastAsia="游明朝" w:cs="Helvetica Neue" w:eastAsiaTheme="minorEastAsia"/>
          <w:color w:val="000000" w:themeColor="text1" w:themeTint="FF" w:themeShade="FF"/>
          <w:sz w:val="18"/>
          <w:szCs w:val="18"/>
          <w:lang w:eastAsia="en-US"/>
        </w:rPr>
        <w:t xml:space="preserve">. </w:t>
      </w:r>
      <w:r w:rsidRPr="473FE127" w:rsidR="00DC0226">
        <w:rPr>
          <w:rFonts w:ascii="Verdana" w:hAnsi="Verdana" w:eastAsia="游明朝" w:cs="Helvetica Neue" w:eastAsiaTheme="minorEastAsia"/>
          <w:color w:val="000000" w:themeColor="text1" w:themeTint="FF" w:themeShade="FF"/>
          <w:sz w:val="18"/>
          <w:szCs w:val="18"/>
          <w:lang w:eastAsia="en-US"/>
        </w:rPr>
        <w:t>Alternatively, the NS can gather the data independently.</w:t>
      </w:r>
      <w:r w:rsidRPr="473FE127" w:rsidR="00DC0226">
        <w:rPr>
          <w:rFonts w:ascii="Verdana" w:hAnsi="Verdana" w:eastAsia="游明朝" w:cs="Helvetica Neue" w:eastAsiaTheme="minorEastAsia"/>
          <w:color w:val="000000" w:themeColor="text1" w:themeTint="FF" w:themeShade="FF"/>
          <w:sz w:val="18"/>
          <w:szCs w:val="18"/>
          <w:lang w:eastAsia="en-US"/>
        </w:rPr>
        <w:t xml:space="preserve"> </w:t>
      </w:r>
      <w:r w:rsidRPr="473FE127" w:rsidR="40F3F292">
        <w:rPr>
          <w:rFonts w:ascii="Verdana" w:hAnsi="Verdana" w:eastAsia="游明朝" w:cs="Helvetica Neue" w:eastAsiaTheme="minorEastAsia"/>
          <w:color w:val="000000" w:themeColor="text1" w:themeTint="FF" w:themeShade="FF"/>
          <w:sz w:val="18"/>
          <w:szCs w:val="18"/>
          <w:lang w:eastAsia="en-US"/>
        </w:rPr>
        <w:t xml:space="preserve">See </w:t>
      </w:r>
      <w:hyperlink r:id="R5a3126f597d14e63">
        <w:r w:rsidRPr="473FE127" w:rsidR="40F3F292">
          <w:rPr>
            <w:rStyle w:val="Hyperlink"/>
            <w:rFonts w:ascii="Verdana" w:hAnsi="Verdana" w:eastAsia="游明朝" w:cs="Helvetica Neue" w:eastAsiaTheme="minorEastAsia"/>
            <w:i w:val="1"/>
            <w:iCs w:val="1"/>
            <w:sz w:val="18"/>
            <w:szCs w:val="18"/>
            <w:lang w:eastAsia="en-US"/>
          </w:rPr>
          <w:t>Guidance on how to measure the Movement CVA Counting Cash or Operational Readiness Indicators</w:t>
        </w:r>
      </w:hyperlink>
      <w:r w:rsidRPr="473FE127" w:rsidR="40F3F292">
        <w:rPr>
          <w:rFonts w:ascii="Verdana" w:hAnsi="Verdana" w:eastAsia="游明朝" w:cs="Helvetica Neue" w:eastAsiaTheme="minorEastAsia"/>
          <w:i w:val="1"/>
          <w:iCs w:val="1"/>
          <w:color w:val="C00000"/>
          <w:sz w:val="18"/>
          <w:szCs w:val="18"/>
          <w:lang w:eastAsia="en-US"/>
        </w:rPr>
        <w:t xml:space="preserve"> </w:t>
      </w:r>
    </w:p>
    <w:p w:rsidRPr="00E92CD2" w:rsidR="0037032D" w:rsidP="011AA661" w:rsidRDefault="0037032D" w14:paraId="3A7E06F2" w14:textId="67C31801">
      <w:pPr>
        <w:jc w:val="both"/>
        <w:rPr>
          <w:rFonts w:ascii="Verdana" w:hAnsi="Verdana" w:eastAsia="游明朝" w:cs="" w:eastAsiaTheme="minorEastAsia" w:cstheme="minorBidi"/>
          <w:b w:val="1"/>
          <w:bCs w:val="1"/>
          <w:noProof/>
          <w:color w:val="000000"/>
          <w:sz w:val="18"/>
          <w:szCs w:val="18"/>
        </w:rPr>
      </w:pPr>
      <w:r w:rsidRPr="011AA661" w:rsidR="0037032D">
        <w:rPr>
          <w:rFonts w:ascii="Verdana" w:hAnsi="Verdana" w:eastAsia="游明朝" w:cs="" w:eastAsiaTheme="minorEastAsia" w:cstheme="minorBidi"/>
          <w:b w:val="1"/>
          <w:bCs w:val="1"/>
          <w:noProof/>
          <w:color w:val="000000" w:themeColor="text1" w:themeTint="FF" w:themeShade="FF"/>
          <w:sz w:val="18"/>
          <w:szCs w:val="18"/>
        </w:rPr>
        <w:t xml:space="preserve">Outcomes: </w:t>
      </w:r>
      <w:r w:rsidRPr="011AA661" w:rsidR="00F21A74">
        <w:rPr>
          <w:rFonts w:ascii="Verdana" w:hAnsi="Verdana" w:eastAsia="游明朝" w:cs="" w:eastAsiaTheme="minorEastAsia" w:cstheme="minorBidi"/>
          <w:noProof/>
          <w:color w:val="000000" w:themeColor="text1" w:themeTint="FF" w:themeShade="FF"/>
          <w:sz w:val="18"/>
          <w:szCs w:val="18"/>
        </w:rPr>
        <w:t>Updated</w:t>
      </w:r>
      <w:r w:rsidRPr="011AA661" w:rsidR="00EA1560">
        <w:rPr>
          <w:rFonts w:ascii="Verdana" w:hAnsi="Verdana" w:eastAsia="游明朝" w:cs="" w:eastAsiaTheme="minorEastAsia" w:cstheme="minorBidi"/>
          <w:noProof/>
          <w:color w:val="000000" w:themeColor="text1" w:themeTint="FF" w:themeShade="FF"/>
          <w:sz w:val="18"/>
          <w:szCs w:val="18"/>
        </w:rPr>
        <w:t xml:space="preserve"> </w:t>
      </w:r>
      <w:r w:rsidRPr="011AA661" w:rsidR="33C62675">
        <w:rPr>
          <w:rFonts w:ascii="Verdana" w:hAnsi="Verdana" w:eastAsia="游明朝" w:cs="" w:eastAsiaTheme="minorEastAsia" w:cstheme="minorBidi"/>
          <w:noProof/>
          <w:color w:val="000000" w:themeColor="text1" w:themeTint="FF" w:themeShade="FF"/>
          <w:sz w:val="18"/>
          <w:szCs w:val="18"/>
        </w:rPr>
        <w:t xml:space="preserve">Movement </w:t>
      </w:r>
      <w:r w:rsidRPr="011AA661" w:rsidR="00EA1560">
        <w:rPr>
          <w:rFonts w:ascii="Verdana" w:hAnsi="Verdana" w:eastAsia="游明朝" w:cs="" w:eastAsiaTheme="minorEastAsia" w:cstheme="minorBidi"/>
          <w:noProof/>
          <w:color w:val="000000" w:themeColor="text1" w:themeTint="FF" w:themeShade="FF"/>
          <w:sz w:val="18"/>
          <w:szCs w:val="18"/>
        </w:rPr>
        <w:t xml:space="preserve">CVA operational </w:t>
      </w:r>
      <w:r w:rsidRPr="011AA661" w:rsidR="0084630B">
        <w:rPr>
          <w:rFonts w:ascii="Verdana" w:hAnsi="Verdana" w:eastAsia="游明朝" w:cs="" w:eastAsiaTheme="minorEastAsia" w:cstheme="minorBidi"/>
          <w:noProof/>
          <w:color w:val="000000" w:themeColor="text1" w:themeTint="FF" w:themeShade="FF"/>
          <w:sz w:val="18"/>
          <w:szCs w:val="18"/>
        </w:rPr>
        <w:t xml:space="preserve">readiness </w:t>
      </w:r>
      <w:r w:rsidRPr="011AA661" w:rsidR="00EA1560">
        <w:rPr>
          <w:rFonts w:ascii="Verdana" w:hAnsi="Verdana" w:eastAsia="游明朝" w:cs="" w:eastAsiaTheme="minorEastAsia" w:cstheme="minorBidi"/>
          <w:noProof/>
          <w:color w:val="000000" w:themeColor="text1" w:themeTint="FF" w:themeShade="FF"/>
          <w:sz w:val="18"/>
          <w:szCs w:val="18"/>
        </w:rPr>
        <w:t>levels</w:t>
      </w:r>
      <w:r w:rsidRPr="011AA661" w:rsidR="00421DC4">
        <w:rPr>
          <w:rFonts w:ascii="Verdana" w:hAnsi="Verdana" w:eastAsia="游明朝" w:cs="" w:eastAsiaTheme="minorEastAsia" w:cstheme="minorBidi"/>
          <w:noProof/>
          <w:color w:val="000000" w:themeColor="text1" w:themeTint="FF" w:themeShade="FF"/>
          <w:sz w:val="18"/>
          <w:szCs w:val="18"/>
        </w:rPr>
        <w:t xml:space="preserve">, </w:t>
      </w:r>
      <w:r w:rsidRPr="011AA661" w:rsidR="007D4DA7">
        <w:rPr>
          <w:rFonts w:ascii="Verdana" w:hAnsi="Verdana" w:eastAsia="游明朝" w:cs="" w:eastAsiaTheme="minorEastAsia" w:cstheme="minorBidi"/>
          <w:noProof/>
          <w:color w:val="000000" w:themeColor="text1" w:themeTint="FF" w:themeShade="FF"/>
          <w:sz w:val="18"/>
          <w:szCs w:val="18"/>
        </w:rPr>
        <w:t xml:space="preserve">showing what the NS </w:t>
      </w:r>
      <w:r w:rsidRPr="011AA661" w:rsidR="00E117B7">
        <w:rPr>
          <w:rFonts w:ascii="Verdana" w:hAnsi="Verdana" w:eastAsia="游明朝" w:cs="" w:eastAsiaTheme="minorEastAsia" w:cstheme="minorBidi"/>
          <w:noProof/>
          <w:color w:val="000000" w:themeColor="text1" w:themeTint="FF" w:themeShade="FF"/>
          <w:sz w:val="18"/>
          <w:szCs w:val="18"/>
        </w:rPr>
        <w:t xml:space="preserve">has </w:t>
      </w:r>
      <w:r w:rsidRPr="011AA661" w:rsidR="007D4DA7">
        <w:rPr>
          <w:rFonts w:ascii="Verdana" w:hAnsi="Verdana" w:eastAsia="游明朝" w:cs="" w:eastAsiaTheme="minorEastAsia" w:cstheme="minorBidi"/>
          <w:noProof/>
          <w:color w:val="000000" w:themeColor="text1" w:themeTint="FF" w:themeShade="FF"/>
          <w:sz w:val="18"/>
          <w:szCs w:val="18"/>
        </w:rPr>
        <w:t xml:space="preserve">achieved </w:t>
      </w:r>
      <w:r w:rsidRPr="011AA661" w:rsidR="00E117B7">
        <w:rPr>
          <w:rFonts w:ascii="Verdana" w:hAnsi="Verdana" w:eastAsia="游明朝" w:cs="" w:eastAsiaTheme="minorEastAsia" w:cstheme="minorBidi"/>
          <w:noProof/>
          <w:color w:val="000000" w:themeColor="text1" w:themeTint="FF" w:themeShade="FF"/>
          <w:sz w:val="18"/>
          <w:szCs w:val="18"/>
        </w:rPr>
        <w:t>by</w:t>
      </w:r>
      <w:r w:rsidRPr="011AA661" w:rsidR="007D4DA7">
        <w:rPr>
          <w:rFonts w:ascii="Verdana" w:hAnsi="Verdana" w:eastAsia="游明朝" w:cs="" w:eastAsiaTheme="minorEastAsia" w:cstheme="minorBidi"/>
          <w:noProof/>
          <w:color w:val="000000" w:themeColor="text1" w:themeTint="FF" w:themeShade="FF"/>
          <w:sz w:val="18"/>
          <w:szCs w:val="18"/>
        </w:rPr>
        <w:t xml:space="preserve"> mid-term.</w:t>
      </w:r>
    </w:p>
    <w:p w:rsidRPr="0019386A" w:rsidR="00032A3C" w:rsidP="001F2963" w:rsidRDefault="0086567A" w14:paraId="24BC5723" w14:textId="64F611F9">
      <w:pPr>
        <w:jc w:val="both"/>
        <w:rPr>
          <w:rFonts w:ascii="Verdana" w:hAnsi="Verdana" w:eastAsiaTheme="minorEastAsia" w:cstheme="minorHAnsi"/>
          <w:b/>
          <w:bCs/>
          <w:noProof/>
          <w:color w:val="000000"/>
          <w:sz w:val="18"/>
          <w:szCs w:val="18"/>
        </w:rPr>
      </w:pPr>
      <w:r w:rsidRPr="0019386A">
        <w:rPr>
          <w:rFonts w:ascii="Verdana" w:hAnsi="Verdana" w:eastAsiaTheme="minorEastAsia" w:cstheme="minorHAnsi"/>
          <w:b/>
          <w:bCs/>
          <w:noProof/>
          <w:color w:val="000000"/>
          <w:sz w:val="18"/>
          <w:szCs w:val="18"/>
        </w:rPr>
        <w:t xml:space="preserve">Process: </w:t>
      </w:r>
    </w:p>
    <w:p w:rsidRPr="0022019F" w:rsidR="00C55137" w:rsidP="0022019F" w:rsidRDefault="00C55137" w14:paraId="5608DCA7" w14:textId="58ECF072">
      <w:pPr>
        <w:pStyle w:val="ListParagraph"/>
        <w:numPr>
          <w:ilvl w:val="0"/>
          <w:numId w:val="21"/>
        </w:numPr>
        <w:jc w:val="both"/>
        <w:rPr>
          <w:rFonts w:ascii="Verdana" w:hAnsi="Verdana"/>
          <w:sz w:val="18"/>
          <w:szCs w:val="18"/>
        </w:rPr>
      </w:pPr>
      <w:r w:rsidRPr="005441BD">
        <w:rPr>
          <w:rFonts w:ascii="Verdana" w:hAnsi="Verdana"/>
          <w:sz w:val="18"/>
          <w:szCs w:val="18"/>
        </w:rPr>
        <w:t xml:space="preserve">CVA Focal Point presents a summary of the latest </w:t>
      </w:r>
      <w:r>
        <w:rPr>
          <w:rFonts w:ascii="Verdana" w:hAnsi="Verdana"/>
          <w:sz w:val="18"/>
          <w:szCs w:val="18"/>
        </w:rPr>
        <w:t xml:space="preserve">CVA </w:t>
      </w:r>
      <w:r w:rsidRPr="005441BD">
        <w:rPr>
          <w:rFonts w:ascii="Verdana" w:hAnsi="Verdana"/>
          <w:sz w:val="18"/>
          <w:szCs w:val="18"/>
        </w:rPr>
        <w:t>operational readiness levels</w:t>
      </w:r>
      <w:r>
        <w:rPr>
          <w:rFonts w:ascii="Verdana" w:hAnsi="Verdana"/>
          <w:sz w:val="18"/>
          <w:szCs w:val="18"/>
        </w:rPr>
        <w:t xml:space="preserve"> from </w:t>
      </w:r>
      <w:r w:rsidR="00A70128">
        <w:rPr>
          <w:rFonts w:ascii="Verdana" w:hAnsi="Verdana"/>
          <w:sz w:val="18"/>
          <w:szCs w:val="18"/>
        </w:rPr>
        <w:t xml:space="preserve">RCRC </w:t>
      </w:r>
      <w:r>
        <w:rPr>
          <w:rFonts w:ascii="Verdana" w:hAnsi="Verdana"/>
          <w:sz w:val="18"/>
          <w:szCs w:val="18"/>
        </w:rPr>
        <w:t>Counting Cash</w:t>
      </w:r>
      <w:r w:rsidR="00A70128">
        <w:rPr>
          <w:rFonts w:ascii="Verdana" w:hAnsi="Verdana"/>
          <w:sz w:val="18"/>
          <w:szCs w:val="18"/>
        </w:rPr>
        <w:t xml:space="preserve"> or independently </w:t>
      </w:r>
      <w:r>
        <w:rPr>
          <w:rFonts w:ascii="Verdana" w:hAnsi="Verdana"/>
          <w:sz w:val="18"/>
          <w:szCs w:val="18"/>
        </w:rPr>
        <w:t>(5 mins)</w:t>
      </w:r>
    </w:p>
    <w:p w:rsidR="00421DC4" w:rsidP="00421DC4" w:rsidRDefault="002277DD" w14:paraId="0FB3B6FD" w14:textId="797EEF07">
      <w:pPr>
        <w:pStyle w:val="ListParagraph"/>
        <w:numPr>
          <w:ilvl w:val="0"/>
          <w:numId w:val="6"/>
        </w:numPr>
        <w:jc w:val="both"/>
        <w:rPr>
          <w:rFonts w:ascii="Verdana" w:hAnsi="Verdana"/>
          <w:sz w:val="18"/>
          <w:szCs w:val="18"/>
        </w:rPr>
      </w:pPr>
      <w:r>
        <w:rPr>
          <w:rFonts w:ascii="Verdana" w:hAnsi="Verdana"/>
          <w:sz w:val="18"/>
          <w:szCs w:val="18"/>
        </w:rPr>
        <w:t>Brief d</w:t>
      </w:r>
      <w:r w:rsidR="001D1C2F">
        <w:rPr>
          <w:rFonts w:ascii="Verdana" w:hAnsi="Verdana"/>
          <w:sz w:val="18"/>
          <w:szCs w:val="18"/>
        </w:rPr>
        <w:t xml:space="preserve">iscussion </w:t>
      </w:r>
      <w:r w:rsidR="00E117B7">
        <w:rPr>
          <w:rFonts w:ascii="Verdana" w:hAnsi="Verdana"/>
          <w:sz w:val="18"/>
          <w:szCs w:val="18"/>
        </w:rPr>
        <w:t xml:space="preserve">in plenary </w:t>
      </w:r>
      <w:r w:rsidR="001D1C2F">
        <w:rPr>
          <w:rFonts w:ascii="Verdana" w:hAnsi="Verdana"/>
          <w:sz w:val="18"/>
          <w:szCs w:val="18"/>
        </w:rPr>
        <w:t xml:space="preserve">to </w:t>
      </w:r>
      <w:r w:rsidR="00BB54ED">
        <w:rPr>
          <w:rFonts w:ascii="Verdana" w:hAnsi="Verdana"/>
          <w:sz w:val="18"/>
          <w:szCs w:val="18"/>
        </w:rPr>
        <w:t>reflect on progress (10 mins)</w:t>
      </w:r>
    </w:p>
    <w:p w:rsidRPr="0022019F" w:rsidR="00BB54ED" w:rsidP="0022019F" w:rsidRDefault="00421DC4" w14:paraId="7490657B" w14:textId="6861C048">
      <w:pPr>
        <w:pStyle w:val="ListParagraph"/>
        <w:numPr>
          <w:ilvl w:val="1"/>
          <w:numId w:val="6"/>
        </w:numPr>
        <w:jc w:val="both"/>
        <w:rPr>
          <w:rFonts w:ascii="Verdana" w:hAnsi="Verdana"/>
          <w:sz w:val="18"/>
          <w:szCs w:val="18"/>
        </w:rPr>
      </w:pPr>
      <w:r>
        <w:rPr>
          <w:rFonts w:ascii="Verdana" w:hAnsi="Verdana"/>
          <w:sz w:val="18"/>
          <w:szCs w:val="18"/>
        </w:rPr>
        <w:t xml:space="preserve">Are the levels per indicator and </w:t>
      </w:r>
      <w:proofErr w:type="gramStart"/>
      <w:r>
        <w:rPr>
          <w:rFonts w:ascii="Verdana" w:hAnsi="Verdana"/>
          <w:sz w:val="18"/>
          <w:szCs w:val="18"/>
        </w:rPr>
        <w:t>overall</w:t>
      </w:r>
      <w:proofErr w:type="gramEnd"/>
      <w:r w:rsidRPr="0022019F" w:rsidR="00BB54ED">
        <w:rPr>
          <w:rFonts w:ascii="Verdana" w:hAnsi="Verdana"/>
          <w:sz w:val="18"/>
          <w:szCs w:val="18"/>
        </w:rPr>
        <w:t xml:space="preserve"> as expected? </w:t>
      </w:r>
    </w:p>
    <w:p w:rsidR="00BB54ED" w:rsidP="0022019F" w:rsidRDefault="00BB54ED" w14:paraId="31324A9C" w14:textId="6242140A">
      <w:pPr>
        <w:pStyle w:val="ListParagraph"/>
        <w:numPr>
          <w:ilvl w:val="1"/>
          <w:numId w:val="6"/>
        </w:numPr>
        <w:jc w:val="both"/>
        <w:rPr>
          <w:rFonts w:ascii="Verdana" w:hAnsi="Verdana"/>
          <w:sz w:val="18"/>
          <w:szCs w:val="18"/>
        </w:rPr>
      </w:pPr>
      <w:r>
        <w:rPr>
          <w:rFonts w:ascii="Verdana" w:hAnsi="Verdana"/>
          <w:sz w:val="18"/>
          <w:szCs w:val="18"/>
        </w:rPr>
        <w:t xml:space="preserve">What </w:t>
      </w:r>
      <w:r w:rsidR="0075327D">
        <w:rPr>
          <w:rFonts w:ascii="Verdana" w:hAnsi="Verdana"/>
          <w:sz w:val="18"/>
          <w:szCs w:val="18"/>
        </w:rPr>
        <w:t>are some of the</w:t>
      </w:r>
      <w:r>
        <w:rPr>
          <w:rFonts w:ascii="Verdana" w:hAnsi="Verdana"/>
          <w:sz w:val="18"/>
          <w:szCs w:val="18"/>
        </w:rPr>
        <w:t xml:space="preserve"> enablers and blockers? </w:t>
      </w:r>
    </w:p>
    <w:p w:rsidRPr="0022019F" w:rsidR="00032A3C" w:rsidP="0022019F" w:rsidRDefault="00BB54ED" w14:paraId="669C9791" w14:textId="026BD022">
      <w:pPr>
        <w:pStyle w:val="ListParagraph"/>
        <w:numPr>
          <w:ilvl w:val="1"/>
          <w:numId w:val="6"/>
        </w:numPr>
        <w:jc w:val="both"/>
        <w:rPr>
          <w:rFonts w:ascii="Verdana" w:hAnsi="Verdana"/>
          <w:sz w:val="18"/>
          <w:szCs w:val="18"/>
        </w:rPr>
      </w:pPr>
      <w:r>
        <w:rPr>
          <w:rFonts w:ascii="Verdana" w:hAnsi="Verdana"/>
          <w:sz w:val="18"/>
          <w:szCs w:val="18"/>
        </w:rPr>
        <w:t xml:space="preserve">What could be done to improve </w:t>
      </w:r>
      <w:r w:rsidR="0075327D">
        <w:rPr>
          <w:rFonts w:ascii="Verdana" w:hAnsi="Verdana"/>
          <w:sz w:val="18"/>
          <w:szCs w:val="18"/>
        </w:rPr>
        <w:t>the levels</w:t>
      </w:r>
      <w:r>
        <w:rPr>
          <w:rFonts w:ascii="Verdana" w:hAnsi="Verdana"/>
          <w:sz w:val="18"/>
          <w:szCs w:val="18"/>
        </w:rPr>
        <w:t xml:space="preserve"> further? </w:t>
      </w:r>
    </w:p>
    <w:p w:rsidR="00284105" w:rsidP="00284105" w:rsidRDefault="00284105" w14:paraId="667E07E1" w14:textId="2AFE0852">
      <w:pPr>
        <w:pStyle w:val="ListParagraph"/>
        <w:ind w:left="709"/>
        <w:jc w:val="both"/>
        <w:rPr>
          <w:rFonts w:ascii="Verdana" w:hAnsi="Verdana"/>
          <w:sz w:val="18"/>
          <w:szCs w:val="18"/>
        </w:rPr>
      </w:pPr>
    </w:p>
    <w:p w:rsidRPr="0077325C" w:rsidR="0077325C" w:rsidP="19FDD6B3" w:rsidRDefault="0077325C" w14:paraId="25F051BD" w14:textId="36264771">
      <w:pPr>
        <w:jc w:val="both"/>
        <w:rPr>
          <w:rFonts w:ascii="Verdana" w:hAnsi="Verdana"/>
          <w:i/>
          <w:iCs/>
          <w:color w:val="000000" w:themeColor="text1"/>
          <w:sz w:val="16"/>
          <w:szCs w:val="16"/>
        </w:rPr>
      </w:pPr>
      <w:r w:rsidRPr="19FDD6B3">
        <w:rPr>
          <w:rFonts w:ascii="Verdana" w:hAnsi="Verdana"/>
          <w:i/>
          <w:iCs/>
          <w:color w:val="000000" w:themeColor="text1"/>
          <w:sz w:val="16"/>
          <w:szCs w:val="16"/>
        </w:rPr>
        <w:t xml:space="preserve">Table 1 - NS </w:t>
      </w:r>
      <w:r w:rsidRPr="19FDD6B3" w:rsidR="00291D2C">
        <w:rPr>
          <w:rFonts w:ascii="Verdana" w:hAnsi="Verdana"/>
          <w:i/>
          <w:iCs/>
          <w:color w:val="000000" w:themeColor="text1"/>
          <w:sz w:val="16"/>
          <w:szCs w:val="16"/>
        </w:rPr>
        <w:t>current</w:t>
      </w:r>
      <w:r w:rsidRPr="19FDD6B3">
        <w:rPr>
          <w:rFonts w:ascii="Verdana" w:hAnsi="Verdana"/>
          <w:i/>
          <w:iCs/>
          <w:color w:val="000000" w:themeColor="text1"/>
          <w:sz w:val="16"/>
          <w:szCs w:val="16"/>
        </w:rPr>
        <w:t xml:space="preserve"> </w:t>
      </w:r>
      <w:r w:rsidRPr="19FDD6B3" w:rsidR="00512A3F">
        <w:rPr>
          <w:rFonts w:ascii="Verdana" w:hAnsi="Verdana"/>
          <w:i/>
          <w:iCs/>
          <w:color w:val="000000" w:themeColor="text1"/>
          <w:sz w:val="16"/>
          <w:szCs w:val="16"/>
        </w:rPr>
        <w:t xml:space="preserve">and projected </w:t>
      </w:r>
      <w:r w:rsidRPr="19FDD6B3">
        <w:rPr>
          <w:rFonts w:ascii="Verdana" w:hAnsi="Verdana"/>
          <w:i/>
          <w:iCs/>
          <w:color w:val="000000" w:themeColor="text1"/>
          <w:sz w:val="16"/>
          <w:szCs w:val="16"/>
        </w:rPr>
        <w:t xml:space="preserve">CVA operational </w:t>
      </w:r>
      <w:r w:rsidRPr="19FDD6B3" w:rsidR="1687C3EF">
        <w:rPr>
          <w:rFonts w:ascii="Verdana" w:hAnsi="Verdana"/>
          <w:i/>
          <w:iCs/>
          <w:color w:val="000000" w:themeColor="text1"/>
          <w:sz w:val="16"/>
          <w:szCs w:val="16"/>
        </w:rPr>
        <w:t xml:space="preserve">readiness </w:t>
      </w:r>
      <w:r w:rsidRPr="19FDD6B3">
        <w:rPr>
          <w:rFonts w:ascii="Verdana" w:hAnsi="Verdana"/>
          <w:i/>
          <w:iCs/>
          <w:color w:val="000000" w:themeColor="text1"/>
          <w:sz w:val="16"/>
          <w:szCs w:val="16"/>
        </w:rPr>
        <w:t>levels</w:t>
      </w:r>
    </w:p>
    <w:tbl>
      <w:tblPr>
        <w:tblStyle w:val="TableGrid"/>
        <w:tblW w:w="9185" w:type="dxa"/>
        <w:tblInd w:w="-5" w:type="dxa"/>
        <w:tblLayout w:type="fixed"/>
        <w:tblLook w:val="04A0" w:firstRow="1" w:lastRow="0" w:firstColumn="1" w:lastColumn="0" w:noHBand="0" w:noVBand="1"/>
      </w:tblPr>
      <w:tblGrid>
        <w:gridCol w:w="4395"/>
        <w:gridCol w:w="1134"/>
        <w:gridCol w:w="1134"/>
        <w:gridCol w:w="1275"/>
        <w:gridCol w:w="1247"/>
      </w:tblGrid>
      <w:tr w:rsidRPr="00113337" w:rsidR="0077325C" w:rsidTr="19FDD6B3" w14:paraId="00D7A893" w14:textId="77777777">
        <w:tc>
          <w:tcPr>
            <w:tcW w:w="4395" w:type="dxa"/>
          </w:tcPr>
          <w:p w:rsidRPr="00166CEC" w:rsidR="0077325C" w:rsidP="00A51F43" w:rsidRDefault="0077325C" w14:paraId="51CF6866" w14:textId="77777777">
            <w:pPr>
              <w:jc w:val="both"/>
              <w:rPr>
                <w:rFonts w:ascii="Verdana" w:hAnsi="Verdana" w:cstheme="minorHAnsi"/>
                <w:sz w:val="16"/>
                <w:szCs w:val="16"/>
              </w:rPr>
            </w:pPr>
          </w:p>
        </w:tc>
        <w:tc>
          <w:tcPr>
            <w:tcW w:w="1134" w:type="dxa"/>
          </w:tcPr>
          <w:p w:rsidRPr="00166CEC" w:rsidR="0077325C" w:rsidP="00A51F43" w:rsidRDefault="0077325C" w14:paraId="1CE4ED85" w14:textId="77777777">
            <w:pPr>
              <w:jc w:val="center"/>
              <w:rPr>
                <w:rFonts w:ascii="Verdana" w:hAnsi="Verdana" w:cstheme="minorHAnsi"/>
                <w:sz w:val="16"/>
                <w:szCs w:val="16"/>
              </w:rPr>
            </w:pPr>
            <w:r>
              <w:rPr>
                <w:rFonts w:ascii="Verdana" w:hAnsi="Verdana" w:cstheme="minorHAnsi"/>
                <w:sz w:val="16"/>
                <w:szCs w:val="16"/>
              </w:rPr>
              <w:t>Level 1</w:t>
            </w:r>
          </w:p>
        </w:tc>
        <w:tc>
          <w:tcPr>
            <w:tcW w:w="1134" w:type="dxa"/>
          </w:tcPr>
          <w:p w:rsidRPr="00166CEC" w:rsidR="0077325C" w:rsidP="00A51F43" w:rsidRDefault="0077325C" w14:paraId="1578C057" w14:textId="77777777">
            <w:pPr>
              <w:jc w:val="center"/>
              <w:rPr>
                <w:rFonts w:ascii="Verdana" w:hAnsi="Verdana" w:cstheme="minorHAnsi"/>
                <w:sz w:val="16"/>
                <w:szCs w:val="16"/>
              </w:rPr>
            </w:pPr>
            <w:r>
              <w:rPr>
                <w:rFonts w:ascii="Verdana" w:hAnsi="Verdana" w:cstheme="minorHAnsi"/>
                <w:sz w:val="16"/>
                <w:szCs w:val="16"/>
              </w:rPr>
              <w:t>Level 2</w:t>
            </w:r>
          </w:p>
        </w:tc>
        <w:tc>
          <w:tcPr>
            <w:tcW w:w="1275" w:type="dxa"/>
          </w:tcPr>
          <w:p w:rsidRPr="00166CEC" w:rsidR="0077325C" w:rsidP="00A51F43" w:rsidRDefault="0077325C" w14:paraId="547785D9" w14:textId="77777777">
            <w:pPr>
              <w:jc w:val="center"/>
              <w:rPr>
                <w:rFonts w:ascii="Verdana" w:hAnsi="Verdana" w:cstheme="minorHAnsi"/>
                <w:sz w:val="16"/>
                <w:szCs w:val="16"/>
              </w:rPr>
            </w:pPr>
            <w:r>
              <w:rPr>
                <w:rFonts w:ascii="Verdana" w:hAnsi="Verdana" w:cstheme="minorHAnsi"/>
                <w:sz w:val="16"/>
                <w:szCs w:val="16"/>
              </w:rPr>
              <w:t>Level 3</w:t>
            </w:r>
          </w:p>
        </w:tc>
        <w:tc>
          <w:tcPr>
            <w:tcW w:w="1247" w:type="dxa"/>
          </w:tcPr>
          <w:p w:rsidRPr="00166CEC" w:rsidR="0077325C" w:rsidP="00A51F43" w:rsidRDefault="0077325C" w14:paraId="0856B12C" w14:textId="77777777">
            <w:pPr>
              <w:jc w:val="center"/>
              <w:rPr>
                <w:rFonts w:ascii="Verdana" w:hAnsi="Verdana" w:cstheme="minorHAnsi"/>
                <w:sz w:val="16"/>
                <w:szCs w:val="16"/>
              </w:rPr>
            </w:pPr>
            <w:r>
              <w:rPr>
                <w:rFonts w:ascii="Verdana" w:hAnsi="Verdana" w:cstheme="minorHAnsi"/>
                <w:sz w:val="16"/>
                <w:szCs w:val="16"/>
              </w:rPr>
              <w:t>Level 3+</w:t>
            </w:r>
          </w:p>
        </w:tc>
      </w:tr>
      <w:tr w:rsidRPr="00113337" w:rsidR="0077325C" w:rsidTr="19FDD6B3" w14:paraId="5FFBB617" w14:textId="77777777">
        <w:tc>
          <w:tcPr>
            <w:tcW w:w="4395" w:type="dxa"/>
          </w:tcPr>
          <w:p w:rsidRPr="00113337" w:rsidR="0077325C" w:rsidP="00A51F43" w:rsidRDefault="0075327D" w14:paraId="1B9AC240" w14:textId="1F255182">
            <w:pPr>
              <w:jc w:val="both"/>
              <w:rPr>
                <w:rFonts w:ascii="Verdana" w:hAnsi="Verdana" w:cstheme="minorHAnsi"/>
                <w:sz w:val="16"/>
                <w:szCs w:val="16"/>
              </w:rPr>
            </w:pPr>
            <w:r>
              <w:rPr>
                <w:rFonts w:ascii="Verdana" w:hAnsi="Verdana" w:cstheme="minorHAnsi"/>
                <w:sz w:val="16"/>
                <w:szCs w:val="16"/>
              </w:rPr>
              <w:lastRenderedPageBreak/>
              <w:t xml:space="preserve">Indicator 1: </w:t>
            </w:r>
            <w:r w:rsidRPr="00166CEC">
              <w:rPr>
                <w:rFonts w:ascii="Verdana" w:hAnsi="Verdana" w:cstheme="minorHAnsi"/>
                <w:sz w:val="16"/>
                <w:szCs w:val="16"/>
              </w:rPr>
              <w:t>%</w:t>
            </w:r>
            <w:r>
              <w:rPr>
                <w:rFonts w:ascii="Verdana" w:hAnsi="Verdana" w:cstheme="minorHAnsi"/>
                <w:sz w:val="16"/>
                <w:szCs w:val="16"/>
              </w:rPr>
              <w:t xml:space="preserve"> CVA through a framework agreement delivery mechanism </w:t>
            </w:r>
          </w:p>
        </w:tc>
        <w:tc>
          <w:tcPr>
            <w:tcW w:w="1134" w:type="dxa"/>
          </w:tcPr>
          <w:p w:rsidRPr="00113337" w:rsidR="0077325C" w:rsidP="00A51F43" w:rsidRDefault="0077325C" w14:paraId="1B1ADEA7" w14:textId="77777777">
            <w:pPr>
              <w:jc w:val="both"/>
              <w:rPr>
                <w:rFonts w:ascii="Verdana" w:hAnsi="Verdana" w:cstheme="minorHAnsi"/>
                <w:sz w:val="16"/>
                <w:szCs w:val="16"/>
              </w:rPr>
            </w:pPr>
          </w:p>
        </w:tc>
        <w:tc>
          <w:tcPr>
            <w:tcW w:w="1134" w:type="dxa"/>
          </w:tcPr>
          <w:p w:rsidRPr="00113337" w:rsidR="0077325C" w:rsidP="00A51F43" w:rsidRDefault="0077325C" w14:paraId="70DC787E" w14:textId="77777777">
            <w:pPr>
              <w:jc w:val="both"/>
              <w:rPr>
                <w:rFonts w:ascii="Verdana" w:hAnsi="Verdana" w:cstheme="minorHAnsi"/>
                <w:sz w:val="16"/>
                <w:szCs w:val="16"/>
              </w:rPr>
            </w:pPr>
          </w:p>
        </w:tc>
        <w:tc>
          <w:tcPr>
            <w:tcW w:w="1275" w:type="dxa"/>
          </w:tcPr>
          <w:p w:rsidRPr="00113337" w:rsidR="0077325C" w:rsidP="00A51F43" w:rsidRDefault="0077325C" w14:paraId="55077315" w14:textId="77777777">
            <w:pPr>
              <w:jc w:val="both"/>
              <w:rPr>
                <w:rFonts w:ascii="Verdana" w:hAnsi="Verdana" w:cstheme="minorHAnsi"/>
                <w:sz w:val="16"/>
                <w:szCs w:val="16"/>
              </w:rPr>
            </w:pPr>
          </w:p>
        </w:tc>
        <w:tc>
          <w:tcPr>
            <w:tcW w:w="1247" w:type="dxa"/>
          </w:tcPr>
          <w:p w:rsidRPr="00113337" w:rsidR="0077325C" w:rsidP="00A51F43" w:rsidRDefault="0077325C" w14:paraId="19D6C978" w14:textId="77777777">
            <w:pPr>
              <w:jc w:val="both"/>
              <w:rPr>
                <w:rFonts w:ascii="Verdana" w:hAnsi="Verdana" w:cstheme="minorHAnsi"/>
                <w:sz w:val="16"/>
                <w:szCs w:val="16"/>
              </w:rPr>
            </w:pPr>
          </w:p>
        </w:tc>
      </w:tr>
      <w:tr w:rsidRPr="00113337" w:rsidR="00512A3F" w:rsidTr="19FDD6B3" w14:paraId="43189219" w14:textId="77777777">
        <w:trPr>
          <w:trHeight w:val="415"/>
        </w:trPr>
        <w:tc>
          <w:tcPr>
            <w:tcW w:w="4395" w:type="dxa"/>
          </w:tcPr>
          <w:p w:rsidRPr="00512A3F" w:rsidR="00512A3F" w:rsidP="00512A3F" w:rsidRDefault="009243C8" w14:paraId="434676F4" w14:textId="5A8C58E7">
            <w:pPr>
              <w:jc w:val="right"/>
              <w:rPr>
                <w:rFonts w:ascii="Verdana" w:hAnsi="Verdana" w:cstheme="minorHAnsi"/>
                <w:sz w:val="16"/>
                <w:szCs w:val="16"/>
              </w:rPr>
            </w:pPr>
            <w:r>
              <w:rPr>
                <w:rFonts w:ascii="Verdana" w:hAnsi="Verdana" w:cstheme="minorHAnsi"/>
                <w:sz w:val="16"/>
                <w:szCs w:val="16"/>
              </w:rPr>
              <w:t>Baseline</w:t>
            </w:r>
          </w:p>
        </w:tc>
        <w:tc>
          <w:tcPr>
            <w:tcW w:w="1134" w:type="dxa"/>
          </w:tcPr>
          <w:p w:rsidRPr="00113337" w:rsidR="00512A3F" w:rsidP="00A51F43" w:rsidRDefault="00512A3F" w14:paraId="014E4D81" w14:textId="77777777">
            <w:pPr>
              <w:jc w:val="both"/>
              <w:rPr>
                <w:rFonts w:ascii="Verdana" w:hAnsi="Verdana" w:cstheme="minorHAnsi"/>
                <w:sz w:val="16"/>
                <w:szCs w:val="16"/>
              </w:rPr>
            </w:pPr>
          </w:p>
        </w:tc>
        <w:tc>
          <w:tcPr>
            <w:tcW w:w="1134" w:type="dxa"/>
          </w:tcPr>
          <w:p w:rsidRPr="00113337" w:rsidR="00512A3F" w:rsidP="00A51F43" w:rsidRDefault="00512A3F" w14:paraId="33FFFFB1" w14:textId="77777777">
            <w:pPr>
              <w:jc w:val="both"/>
              <w:rPr>
                <w:rFonts w:ascii="Verdana" w:hAnsi="Verdana" w:cstheme="minorHAnsi"/>
                <w:sz w:val="16"/>
                <w:szCs w:val="16"/>
              </w:rPr>
            </w:pPr>
          </w:p>
        </w:tc>
        <w:tc>
          <w:tcPr>
            <w:tcW w:w="1275" w:type="dxa"/>
          </w:tcPr>
          <w:p w:rsidRPr="00113337" w:rsidR="00512A3F" w:rsidP="00A51F43" w:rsidRDefault="00512A3F" w14:paraId="7F00FB1F" w14:textId="77777777">
            <w:pPr>
              <w:jc w:val="both"/>
              <w:rPr>
                <w:rFonts w:ascii="Verdana" w:hAnsi="Verdana" w:cstheme="minorHAnsi"/>
                <w:sz w:val="16"/>
                <w:szCs w:val="16"/>
              </w:rPr>
            </w:pPr>
          </w:p>
        </w:tc>
        <w:tc>
          <w:tcPr>
            <w:tcW w:w="1247" w:type="dxa"/>
          </w:tcPr>
          <w:p w:rsidRPr="00113337" w:rsidR="00512A3F" w:rsidP="00A51F43" w:rsidRDefault="00512A3F" w14:paraId="63AEC716" w14:textId="77777777">
            <w:pPr>
              <w:jc w:val="both"/>
              <w:rPr>
                <w:rFonts w:ascii="Verdana" w:hAnsi="Verdana" w:cstheme="minorHAnsi"/>
                <w:sz w:val="16"/>
                <w:szCs w:val="16"/>
              </w:rPr>
            </w:pPr>
          </w:p>
        </w:tc>
      </w:tr>
      <w:tr w:rsidRPr="00113337" w:rsidR="00512A3F" w:rsidTr="19FDD6B3" w14:paraId="45999323" w14:textId="77777777">
        <w:trPr>
          <w:trHeight w:val="415"/>
        </w:trPr>
        <w:tc>
          <w:tcPr>
            <w:tcW w:w="4395" w:type="dxa"/>
          </w:tcPr>
          <w:p w:rsidRPr="00512A3F" w:rsidR="00512A3F" w:rsidP="00512A3F" w:rsidRDefault="009243C8" w14:paraId="3666285D" w14:textId="20EC2C9C">
            <w:pPr>
              <w:jc w:val="right"/>
              <w:rPr>
                <w:rFonts w:ascii="Verdana" w:hAnsi="Verdana" w:cstheme="minorHAnsi"/>
                <w:sz w:val="16"/>
                <w:szCs w:val="16"/>
              </w:rPr>
            </w:pPr>
            <w:r w:rsidRPr="00512A3F">
              <w:rPr>
                <w:rFonts w:ascii="Verdana" w:hAnsi="Verdana" w:cstheme="minorHAnsi"/>
                <w:sz w:val="16"/>
                <w:szCs w:val="16"/>
              </w:rPr>
              <w:t>Mid-term</w:t>
            </w:r>
          </w:p>
        </w:tc>
        <w:tc>
          <w:tcPr>
            <w:tcW w:w="1134" w:type="dxa"/>
          </w:tcPr>
          <w:p w:rsidRPr="00113337" w:rsidR="00512A3F" w:rsidP="00A51F43" w:rsidRDefault="00512A3F" w14:paraId="08274DBB" w14:textId="77777777">
            <w:pPr>
              <w:jc w:val="both"/>
              <w:rPr>
                <w:rFonts w:ascii="Verdana" w:hAnsi="Verdana" w:cstheme="minorHAnsi"/>
                <w:sz w:val="16"/>
                <w:szCs w:val="16"/>
              </w:rPr>
            </w:pPr>
          </w:p>
        </w:tc>
        <w:tc>
          <w:tcPr>
            <w:tcW w:w="1134" w:type="dxa"/>
          </w:tcPr>
          <w:p w:rsidRPr="00113337" w:rsidR="00512A3F" w:rsidP="00A51F43" w:rsidRDefault="00512A3F" w14:paraId="66DDBF85" w14:textId="77777777">
            <w:pPr>
              <w:jc w:val="both"/>
              <w:rPr>
                <w:rFonts w:ascii="Verdana" w:hAnsi="Verdana" w:cstheme="minorHAnsi"/>
                <w:sz w:val="16"/>
                <w:szCs w:val="16"/>
              </w:rPr>
            </w:pPr>
          </w:p>
        </w:tc>
        <w:tc>
          <w:tcPr>
            <w:tcW w:w="1275" w:type="dxa"/>
          </w:tcPr>
          <w:p w:rsidRPr="00113337" w:rsidR="00512A3F" w:rsidP="00A51F43" w:rsidRDefault="00512A3F" w14:paraId="6409412F" w14:textId="77777777">
            <w:pPr>
              <w:jc w:val="both"/>
              <w:rPr>
                <w:rFonts w:ascii="Verdana" w:hAnsi="Verdana" w:cstheme="minorHAnsi"/>
                <w:sz w:val="16"/>
                <w:szCs w:val="16"/>
              </w:rPr>
            </w:pPr>
          </w:p>
        </w:tc>
        <w:tc>
          <w:tcPr>
            <w:tcW w:w="1247" w:type="dxa"/>
          </w:tcPr>
          <w:p w:rsidRPr="00113337" w:rsidR="00512A3F" w:rsidP="00A51F43" w:rsidRDefault="00512A3F" w14:paraId="5216892E" w14:textId="77777777">
            <w:pPr>
              <w:jc w:val="both"/>
              <w:rPr>
                <w:rFonts w:ascii="Verdana" w:hAnsi="Verdana" w:cstheme="minorHAnsi"/>
                <w:sz w:val="16"/>
                <w:szCs w:val="16"/>
              </w:rPr>
            </w:pPr>
          </w:p>
        </w:tc>
      </w:tr>
      <w:tr w:rsidRPr="00113337" w:rsidR="0075327D" w:rsidTr="19FDD6B3" w14:paraId="6E4641EA" w14:textId="77777777">
        <w:trPr>
          <w:trHeight w:val="415"/>
        </w:trPr>
        <w:tc>
          <w:tcPr>
            <w:tcW w:w="4395" w:type="dxa"/>
          </w:tcPr>
          <w:p w:rsidRPr="00113337" w:rsidR="0075327D" w:rsidP="0075327D" w:rsidRDefault="0075327D" w14:paraId="568584B8" w14:textId="2F6F5B6A">
            <w:pPr>
              <w:jc w:val="both"/>
              <w:rPr>
                <w:rFonts w:ascii="Verdana" w:hAnsi="Verdana" w:cstheme="minorHAnsi"/>
                <w:sz w:val="16"/>
                <w:szCs w:val="16"/>
              </w:rPr>
            </w:pPr>
            <w:r>
              <w:rPr>
                <w:rFonts w:ascii="Verdana" w:hAnsi="Verdana" w:cstheme="minorHAnsi"/>
                <w:sz w:val="16"/>
                <w:szCs w:val="16"/>
              </w:rPr>
              <w:t xml:space="preserve">Indicator 2: </w:t>
            </w:r>
            <w:r w:rsidRPr="00166CEC">
              <w:rPr>
                <w:rFonts w:ascii="Verdana" w:hAnsi="Verdana" w:cstheme="minorHAnsi"/>
                <w:sz w:val="16"/>
                <w:szCs w:val="16"/>
              </w:rPr>
              <w:t xml:space="preserve">% of </w:t>
            </w:r>
            <w:r w:rsidRPr="00166CEC" w:rsidDel="00B11F6F">
              <w:rPr>
                <w:rFonts w:ascii="Verdana" w:hAnsi="Verdana" w:cstheme="minorHAnsi"/>
                <w:sz w:val="16"/>
                <w:szCs w:val="16"/>
              </w:rPr>
              <w:t xml:space="preserve">expenditure on </w:t>
            </w:r>
            <w:r w:rsidRPr="00166CEC">
              <w:rPr>
                <w:rFonts w:ascii="Verdana" w:hAnsi="Verdana" w:cstheme="minorHAnsi"/>
                <w:sz w:val="16"/>
                <w:szCs w:val="16"/>
              </w:rPr>
              <w:t>CVA</w:t>
            </w:r>
            <w:r>
              <w:rPr>
                <w:rFonts w:ascii="Verdana" w:hAnsi="Verdana" w:cstheme="minorHAnsi"/>
                <w:sz w:val="16"/>
                <w:szCs w:val="16"/>
              </w:rPr>
              <w:t xml:space="preserve"> expenditure OR </w:t>
            </w:r>
            <w:r w:rsidRPr="00166CEC">
              <w:rPr>
                <w:rFonts w:ascii="Verdana" w:hAnsi="Verdana" w:cstheme="minorHAnsi"/>
                <w:sz w:val="16"/>
                <w:szCs w:val="16"/>
              </w:rPr>
              <w:t>%</w:t>
            </w:r>
            <w:r>
              <w:rPr>
                <w:rFonts w:ascii="Verdana" w:hAnsi="Verdana" w:cstheme="minorHAnsi"/>
                <w:sz w:val="16"/>
                <w:szCs w:val="16"/>
              </w:rPr>
              <w:t xml:space="preserve"> branches delivering CVA</w:t>
            </w:r>
          </w:p>
        </w:tc>
        <w:tc>
          <w:tcPr>
            <w:tcW w:w="1134" w:type="dxa"/>
          </w:tcPr>
          <w:p w:rsidRPr="00113337" w:rsidR="0075327D" w:rsidP="0075327D" w:rsidRDefault="0075327D" w14:paraId="5B41640E" w14:textId="77777777">
            <w:pPr>
              <w:jc w:val="both"/>
              <w:rPr>
                <w:rFonts w:ascii="Verdana" w:hAnsi="Verdana" w:cstheme="minorHAnsi"/>
                <w:sz w:val="16"/>
                <w:szCs w:val="16"/>
              </w:rPr>
            </w:pPr>
          </w:p>
        </w:tc>
        <w:tc>
          <w:tcPr>
            <w:tcW w:w="1134" w:type="dxa"/>
          </w:tcPr>
          <w:p w:rsidRPr="00113337" w:rsidR="0075327D" w:rsidP="0075327D" w:rsidRDefault="0075327D" w14:paraId="76A8456C" w14:textId="77777777">
            <w:pPr>
              <w:jc w:val="both"/>
              <w:rPr>
                <w:rFonts w:ascii="Verdana" w:hAnsi="Verdana" w:cstheme="minorHAnsi"/>
                <w:sz w:val="16"/>
                <w:szCs w:val="16"/>
              </w:rPr>
            </w:pPr>
          </w:p>
        </w:tc>
        <w:tc>
          <w:tcPr>
            <w:tcW w:w="1275" w:type="dxa"/>
          </w:tcPr>
          <w:p w:rsidRPr="00113337" w:rsidR="0075327D" w:rsidP="0075327D" w:rsidRDefault="0075327D" w14:paraId="307C465B" w14:textId="77777777">
            <w:pPr>
              <w:jc w:val="both"/>
              <w:rPr>
                <w:rFonts w:ascii="Verdana" w:hAnsi="Verdana" w:cstheme="minorHAnsi"/>
                <w:sz w:val="16"/>
                <w:szCs w:val="16"/>
              </w:rPr>
            </w:pPr>
          </w:p>
        </w:tc>
        <w:tc>
          <w:tcPr>
            <w:tcW w:w="1247" w:type="dxa"/>
          </w:tcPr>
          <w:p w:rsidRPr="00113337" w:rsidR="0075327D" w:rsidP="0075327D" w:rsidRDefault="0075327D" w14:paraId="2AA3F04B" w14:textId="77777777">
            <w:pPr>
              <w:jc w:val="both"/>
              <w:rPr>
                <w:rFonts w:ascii="Verdana" w:hAnsi="Verdana" w:cstheme="minorHAnsi"/>
                <w:sz w:val="16"/>
                <w:szCs w:val="16"/>
              </w:rPr>
            </w:pPr>
          </w:p>
        </w:tc>
      </w:tr>
      <w:tr w:rsidRPr="00113337" w:rsidR="0075327D" w:rsidTr="19FDD6B3" w14:paraId="17B315BC" w14:textId="77777777">
        <w:trPr>
          <w:trHeight w:val="415"/>
        </w:trPr>
        <w:tc>
          <w:tcPr>
            <w:tcW w:w="4395" w:type="dxa"/>
          </w:tcPr>
          <w:p w:rsidR="0075327D" w:rsidP="0075327D" w:rsidRDefault="0075327D" w14:paraId="4A1C17EC" w14:textId="5E12B95D">
            <w:pPr>
              <w:jc w:val="right"/>
              <w:rPr>
                <w:rFonts w:ascii="Verdana" w:hAnsi="Verdana" w:cstheme="minorHAnsi"/>
                <w:sz w:val="16"/>
                <w:szCs w:val="16"/>
              </w:rPr>
            </w:pPr>
            <w:r>
              <w:rPr>
                <w:rFonts w:ascii="Verdana" w:hAnsi="Verdana" w:cstheme="minorHAnsi"/>
                <w:sz w:val="16"/>
                <w:szCs w:val="16"/>
              </w:rPr>
              <w:t>Baseline</w:t>
            </w:r>
          </w:p>
        </w:tc>
        <w:tc>
          <w:tcPr>
            <w:tcW w:w="1134" w:type="dxa"/>
          </w:tcPr>
          <w:p w:rsidRPr="00113337" w:rsidR="0075327D" w:rsidP="0075327D" w:rsidRDefault="0075327D" w14:paraId="32CE956C" w14:textId="77777777">
            <w:pPr>
              <w:jc w:val="both"/>
              <w:rPr>
                <w:rFonts w:ascii="Verdana" w:hAnsi="Verdana" w:cstheme="minorHAnsi"/>
                <w:sz w:val="16"/>
                <w:szCs w:val="16"/>
              </w:rPr>
            </w:pPr>
          </w:p>
        </w:tc>
        <w:tc>
          <w:tcPr>
            <w:tcW w:w="1134" w:type="dxa"/>
          </w:tcPr>
          <w:p w:rsidRPr="00113337" w:rsidR="0075327D" w:rsidP="0075327D" w:rsidRDefault="0075327D" w14:paraId="3A471E29" w14:textId="77777777">
            <w:pPr>
              <w:jc w:val="both"/>
              <w:rPr>
                <w:rFonts w:ascii="Verdana" w:hAnsi="Verdana" w:cstheme="minorHAnsi"/>
                <w:sz w:val="16"/>
                <w:szCs w:val="16"/>
              </w:rPr>
            </w:pPr>
          </w:p>
        </w:tc>
        <w:tc>
          <w:tcPr>
            <w:tcW w:w="1275" w:type="dxa"/>
          </w:tcPr>
          <w:p w:rsidRPr="00113337" w:rsidR="0075327D" w:rsidP="0075327D" w:rsidRDefault="0075327D" w14:paraId="555CE123" w14:textId="77777777">
            <w:pPr>
              <w:jc w:val="both"/>
              <w:rPr>
                <w:rFonts w:ascii="Verdana" w:hAnsi="Verdana" w:cstheme="minorHAnsi"/>
                <w:sz w:val="16"/>
                <w:szCs w:val="16"/>
              </w:rPr>
            </w:pPr>
          </w:p>
        </w:tc>
        <w:tc>
          <w:tcPr>
            <w:tcW w:w="1247" w:type="dxa"/>
          </w:tcPr>
          <w:p w:rsidRPr="00113337" w:rsidR="0075327D" w:rsidP="0075327D" w:rsidRDefault="0075327D" w14:paraId="6735D82D" w14:textId="77777777">
            <w:pPr>
              <w:jc w:val="both"/>
              <w:rPr>
                <w:rFonts w:ascii="Verdana" w:hAnsi="Verdana" w:cstheme="minorHAnsi"/>
                <w:sz w:val="16"/>
                <w:szCs w:val="16"/>
              </w:rPr>
            </w:pPr>
          </w:p>
        </w:tc>
      </w:tr>
      <w:tr w:rsidRPr="00113337" w:rsidR="0075327D" w:rsidTr="19FDD6B3" w14:paraId="76F1D0C3" w14:textId="77777777">
        <w:trPr>
          <w:trHeight w:val="415"/>
        </w:trPr>
        <w:tc>
          <w:tcPr>
            <w:tcW w:w="4395" w:type="dxa"/>
          </w:tcPr>
          <w:p w:rsidR="0075327D" w:rsidP="0075327D" w:rsidRDefault="0075327D" w14:paraId="32C4B0F7" w14:textId="0F5E060C">
            <w:pPr>
              <w:jc w:val="right"/>
              <w:rPr>
                <w:rFonts w:ascii="Verdana" w:hAnsi="Verdana" w:cstheme="minorHAnsi"/>
                <w:sz w:val="16"/>
                <w:szCs w:val="16"/>
              </w:rPr>
            </w:pPr>
            <w:r w:rsidRPr="00512A3F">
              <w:rPr>
                <w:rFonts w:ascii="Verdana" w:hAnsi="Verdana" w:cstheme="minorHAnsi"/>
                <w:sz w:val="16"/>
                <w:szCs w:val="16"/>
              </w:rPr>
              <w:t>Mid-term</w:t>
            </w:r>
          </w:p>
        </w:tc>
        <w:tc>
          <w:tcPr>
            <w:tcW w:w="1134" w:type="dxa"/>
          </w:tcPr>
          <w:p w:rsidRPr="00113337" w:rsidR="0075327D" w:rsidP="0075327D" w:rsidRDefault="0075327D" w14:paraId="3EC5CE8B" w14:textId="77777777">
            <w:pPr>
              <w:jc w:val="both"/>
              <w:rPr>
                <w:rFonts w:ascii="Verdana" w:hAnsi="Verdana" w:cstheme="minorHAnsi"/>
                <w:sz w:val="16"/>
                <w:szCs w:val="16"/>
              </w:rPr>
            </w:pPr>
          </w:p>
        </w:tc>
        <w:tc>
          <w:tcPr>
            <w:tcW w:w="1134" w:type="dxa"/>
          </w:tcPr>
          <w:p w:rsidRPr="00113337" w:rsidR="0075327D" w:rsidP="0075327D" w:rsidRDefault="0075327D" w14:paraId="45918A08" w14:textId="77777777">
            <w:pPr>
              <w:jc w:val="both"/>
              <w:rPr>
                <w:rFonts w:ascii="Verdana" w:hAnsi="Verdana" w:cstheme="minorHAnsi"/>
                <w:sz w:val="16"/>
                <w:szCs w:val="16"/>
              </w:rPr>
            </w:pPr>
          </w:p>
        </w:tc>
        <w:tc>
          <w:tcPr>
            <w:tcW w:w="1275" w:type="dxa"/>
          </w:tcPr>
          <w:p w:rsidRPr="00113337" w:rsidR="0075327D" w:rsidP="0075327D" w:rsidRDefault="0075327D" w14:paraId="7B691F15" w14:textId="77777777">
            <w:pPr>
              <w:jc w:val="both"/>
              <w:rPr>
                <w:rFonts w:ascii="Verdana" w:hAnsi="Verdana" w:cstheme="minorHAnsi"/>
                <w:sz w:val="16"/>
                <w:szCs w:val="16"/>
              </w:rPr>
            </w:pPr>
          </w:p>
        </w:tc>
        <w:tc>
          <w:tcPr>
            <w:tcW w:w="1247" w:type="dxa"/>
          </w:tcPr>
          <w:p w:rsidRPr="00113337" w:rsidR="0075327D" w:rsidP="0075327D" w:rsidRDefault="0075327D" w14:paraId="0ADA6217" w14:textId="77777777">
            <w:pPr>
              <w:jc w:val="both"/>
              <w:rPr>
                <w:rFonts w:ascii="Verdana" w:hAnsi="Verdana" w:cstheme="minorHAnsi"/>
                <w:sz w:val="16"/>
                <w:szCs w:val="16"/>
              </w:rPr>
            </w:pPr>
          </w:p>
        </w:tc>
      </w:tr>
      <w:tr w:rsidRPr="00113337" w:rsidR="0075327D" w:rsidTr="19FDD6B3" w14:paraId="5AE8E61B" w14:textId="77777777">
        <w:tc>
          <w:tcPr>
            <w:tcW w:w="4395" w:type="dxa"/>
          </w:tcPr>
          <w:p w:rsidRPr="00113337" w:rsidR="0075327D" w:rsidP="0075327D" w:rsidRDefault="0075327D" w14:paraId="185B9197" w14:textId="0A388BAE">
            <w:pPr>
              <w:jc w:val="both"/>
              <w:rPr>
                <w:rFonts w:ascii="Verdana" w:hAnsi="Verdana" w:cstheme="minorHAnsi"/>
                <w:sz w:val="16"/>
                <w:szCs w:val="16"/>
              </w:rPr>
            </w:pPr>
            <w:r>
              <w:rPr>
                <w:rFonts w:ascii="Verdana" w:hAnsi="Verdana" w:cstheme="minorHAnsi"/>
                <w:sz w:val="16"/>
                <w:szCs w:val="16"/>
              </w:rPr>
              <w:t>Indicator 3: Number of days from disaster to CVA delivery</w:t>
            </w:r>
          </w:p>
        </w:tc>
        <w:tc>
          <w:tcPr>
            <w:tcW w:w="1134" w:type="dxa"/>
          </w:tcPr>
          <w:p w:rsidRPr="00113337" w:rsidR="0075327D" w:rsidP="0075327D" w:rsidRDefault="0075327D" w14:paraId="0BED10C5" w14:textId="77777777">
            <w:pPr>
              <w:jc w:val="both"/>
              <w:rPr>
                <w:rFonts w:ascii="Verdana" w:hAnsi="Verdana" w:cstheme="minorHAnsi"/>
                <w:sz w:val="16"/>
                <w:szCs w:val="16"/>
              </w:rPr>
            </w:pPr>
          </w:p>
        </w:tc>
        <w:tc>
          <w:tcPr>
            <w:tcW w:w="1134" w:type="dxa"/>
          </w:tcPr>
          <w:p w:rsidRPr="00113337" w:rsidR="0075327D" w:rsidP="0075327D" w:rsidRDefault="0075327D" w14:paraId="20A910E9" w14:textId="77777777">
            <w:pPr>
              <w:jc w:val="both"/>
              <w:rPr>
                <w:rFonts w:ascii="Verdana" w:hAnsi="Verdana" w:cstheme="minorHAnsi"/>
                <w:sz w:val="16"/>
                <w:szCs w:val="16"/>
              </w:rPr>
            </w:pPr>
          </w:p>
        </w:tc>
        <w:tc>
          <w:tcPr>
            <w:tcW w:w="1275" w:type="dxa"/>
          </w:tcPr>
          <w:p w:rsidRPr="00113337" w:rsidR="0075327D" w:rsidP="0075327D" w:rsidRDefault="0075327D" w14:paraId="10FA8F18" w14:textId="77777777">
            <w:pPr>
              <w:jc w:val="both"/>
              <w:rPr>
                <w:rFonts w:ascii="Verdana" w:hAnsi="Verdana" w:cstheme="minorHAnsi"/>
                <w:sz w:val="16"/>
                <w:szCs w:val="16"/>
              </w:rPr>
            </w:pPr>
          </w:p>
        </w:tc>
        <w:tc>
          <w:tcPr>
            <w:tcW w:w="1247" w:type="dxa"/>
          </w:tcPr>
          <w:p w:rsidRPr="00113337" w:rsidR="0075327D" w:rsidP="0075327D" w:rsidRDefault="0075327D" w14:paraId="77503407" w14:textId="77777777">
            <w:pPr>
              <w:jc w:val="both"/>
              <w:rPr>
                <w:rFonts w:ascii="Verdana" w:hAnsi="Verdana" w:cstheme="minorHAnsi"/>
                <w:sz w:val="16"/>
                <w:szCs w:val="16"/>
              </w:rPr>
            </w:pPr>
          </w:p>
        </w:tc>
      </w:tr>
      <w:tr w:rsidRPr="00113337" w:rsidR="0075327D" w:rsidTr="19FDD6B3" w14:paraId="58CC6A28" w14:textId="77777777">
        <w:tc>
          <w:tcPr>
            <w:tcW w:w="4395" w:type="dxa"/>
          </w:tcPr>
          <w:p w:rsidR="0075327D" w:rsidP="0075327D" w:rsidRDefault="0075327D" w14:paraId="678C417E" w14:textId="6219C82D">
            <w:pPr>
              <w:jc w:val="right"/>
              <w:rPr>
                <w:rFonts w:ascii="Verdana" w:hAnsi="Verdana" w:cstheme="minorHAnsi"/>
                <w:sz w:val="16"/>
                <w:szCs w:val="16"/>
              </w:rPr>
            </w:pPr>
            <w:r>
              <w:rPr>
                <w:rFonts w:ascii="Verdana" w:hAnsi="Verdana" w:cstheme="minorHAnsi"/>
                <w:sz w:val="16"/>
                <w:szCs w:val="16"/>
              </w:rPr>
              <w:t>Baseline</w:t>
            </w:r>
          </w:p>
        </w:tc>
        <w:tc>
          <w:tcPr>
            <w:tcW w:w="1134" w:type="dxa"/>
          </w:tcPr>
          <w:p w:rsidRPr="00113337" w:rsidR="0075327D" w:rsidP="0075327D" w:rsidRDefault="0075327D" w14:paraId="0AB97DA1" w14:textId="77777777">
            <w:pPr>
              <w:jc w:val="both"/>
              <w:rPr>
                <w:rFonts w:ascii="Verdana" w:hAnsi="Verdana" w:cstheme="minorHAnsi"/>
                <w:sz w:val="16"/>
                <w:szCs w:val="16"/>
              </w:rPr>
            </w:pPr>
          </w:p>
        </w:tc>
        <w:tc>
          <w:tcPr>
            <w:tcW w:w="1134" w:type="dxa"/>
          </w:tcPr>
          <w:p w:rsidRPr="00113337" w:rsidR="0075327D" w:rsidP="0075327D" w:rsidRDefault="0075327D" w14:paraId="091550D3" w14:textId="77777777">
            <w:pPr>
              <w:jc w:val="both"/>
              <w:rPr>
                <w:rFonts w:ascii="Verdana" w:hAnsi="Verdana" w:cstheme="minorHAnsi"/>
                <w:sz w:val="16"/>
                <w:szCs w:val="16"/>
              </w:rPr>
            </w:pPr>
          </w:p>
        </w:tc>
        <w:tc>
          <w:tcPr>
            <w:tcW w:w="1275" w:type="dxa"/>
          </w:tcPr>
          <w:p w:rsidRPr="00113337" w:rsidR="0075327D" w:rsidP="0075327D" w:rsidRDefault="0075327D" w14:paraId="11CA5F22" w14:textId="77777777">
            <w:pPr>
              <w:jc w:val="both"/>
              <w:rPr>
                <w:rFonts w:ascii="Verdana" w:hAnsi="Verdana" w:cstheme="minorHAnsi"/>
                <w:sz w:val="16"/>
                <w:szCs w:val="16"/>
              </w:rPr>
            </w:pPr>
          </w:p>
        </w:tc>
        <w:tc>
          <w:tcPr>
            <w:tcW w:w="1247" w:type="dxa"/>
          </w:tcPr>
          <w:p w:rsidRPr="00113337" w:rsidR="0075327D" w:rsidP="0075327D" w:rsidRDefault="0075327D" w14:paraId="1BB062D6" w14:textId="77777777">
            <w:pPr>
              <w:jc w:val="both"/>
              <w:rPr>
                <w:rFonts w:ascii="Verdana" w:hAnsi="Verdana" w:cstheme="minorHAnsi"/>
                <w:sz w:val="16"/>
                <w:szCs w:val="16"/>
              </w:rPr>
            </w:pPr>
          </w:p>
        </w:tc>
      </w:tr>
      <w:tr w:rsidRPr="00113337" w:rsidR="0075327D" w:rsidTr="19FDD6B3" w14:paraId="72BD55CE" w14:textId="77777777">
        <w:tc>
          <w:tcPr>
            <w:tcW w:w="4395" w:type="dxa"/>
          </w:tcPr>
          <w:p w:rsidR="0075327D" w:rsidP="0075327D" w:rsidRDefault="0075327D" w14:paraId="73B2DB3A" w14:textId="21DCA127">
            <w:pPr>
              <w:jc w:val="right"/>
              <w:rPr>
                <w:rFonts w:ascii="Verdana" w:hAnsi="Verdana" w:cstheme="minorHAnsi"/>
                <w:sz w:val="16"/>
                <w:szCs w:val="16"/>
              </w:rPr>
            </w:pPr>
            <w:r>
              <w:rPr>
                <w:rFonts w:ascii="Verdana" w:hAnsi="Verdana" w:cstheme="minorHAnsi"/>
                <w:sz w:val="16"/>
                <w:szCs w:val="16"/>
              </w:rPr>
              <w:t>Mid-term</w:t>
            </w:r>
          </w:p>
        </w:tc>
        <w:tc>
          <w:tcPr>
            <w:tcW w:w="1134" w:type="dxa"/>
          </w:tcPr>
          <w:p w:rsidRPr="00113337" w:rsidR="0075327D" w:rsidP="0075327D" w:rsidRDefault="0075327D" w14:paraId="2F912719" w14:textId="77777777">
            <w:pPr>
              <w:jc w:val="both"/>
              <w:rPr>
                <w:rFonts w:ascii="Verdana" w:hAnsi="Verdana" w:cstheme="minorHAnsi"/>
                <w:sz w:val="16"/>
                <w:szCs w:val="16"/>
              </w:rPr>
            </w:pPr>
          </w:p>
        </w:tc>
        <w:tc>
          <w:tcPr>
            <w:tcW w:w="1134" w:type="dxa"/>
          </w:tcPr>
          <w:p w:rsidRPr="00113337" w:rsidR="0075327D" w:rsidP="0075327D" w:rsidRDefault="0075327D" w14:paraId="6E95BAA1" w14:textId="77777777">
            <w:pPr>
              <w:jc w:val="both"/>
              <w:rPr>
                <w:rFonts w:ascii="Verdana" w:hAnsi="Verdana" w:cstheme="minorHAnsi"/>
                <w:sz w:val="16"/>
                <w:szCs w:val="16"/>
              </w:rPr>
            </w:pPr>
          </w:p>
        </w:tc>
        <w:tc>
          <w:tcPr>
            <w:tcW w:w="1275" w:type="dxa"/>
          </w:tcPr>
          <w:p w:rsidRPr="00113337" w:rsidR="0075327D" w:rsidP="0075327D" w:rsidRDefault="0075327D" w14:paraId="01259672" w14:textId="77777777">
            <w:pPr>
              <w:jc w:val="both"/>
              <w:rPr>
                <w:rFonts w:ascii="Verdana" w:hAnsi="Verdana" w:cstheme="minorHAnsi"/>
                <w:sz w:val="16"/>
                <w:szCs w:val="16"/>
              </w:rPr>
            </w:pPr>
          </w:p>
        </w:tc>
        <w:tc>
          <w:tcPr>
            <w:tcW w:w="1247" w:type="dxa"/>
          </w:tcPr>
          <w:p w:rsidRPr="00113337" w:rsidR="0075327D" w:rsidP="0075327D" w:rsidRDefault="0075327D" w14:paraId="1A0952E2" w14:textId="77777777">
            <w:pPr>
              <w:jc w:val="both"/>
              <w:rPr>
                <w:rFonts w:ascii="Verdana" w:hAnsi="Verdana" w:cstheme="minorHAnsi"/>
                <w:sz w:val="16"/>
                <w:szCs w:val="16"/>
              </w:rPr>
            </w:pPr>
          </w:p>
        </w:tc>
      </w:tr>
      <w:tr w:rsidRPr="00113337" w:rsidR="0075327D" w:rsidTr="19FDD6B3" w14:paraId="1A4C67E0" w14:textId="77777777">
        <w:tc>
          <w:tcPr>
            <w:tcW w:w="4395" w:type="dxa"/>
          </w:tcPr>
          <w:p w:rsidRPr="00113337" w:rsidR="0075327D" w:rsidP="0075327D" w:rsidRDefault="0075327D" w14:paraId="33D07380" w14:textId="31B6D8DB">
            <w:pPr>
              <w:jc w:val="both"/>
              <w:rPr>
                <w:rFonts w:ascii="Verdana" w:hAnsi="Verdana" w:cstheme="minorHAnsi"/>
                <w:sz w:val="16"/>
                <w:szCs w:val="16"/>
              </w:rPr>
            </w:pPr>
            <w:r>
              <w:rPr>
                <w:rFonts w:ascii="Verdana" w:hAnsi="Verdana" w:cstheme="minorHAnsi"/>
                <w:sz w:val="16"/>
                <w:szCs w:val="16"/>
              </w:rPr>
              <w:t xml:space="preserve">Indicator 4: </w:t>
            </w:r>
            <w:r w:rsidRPr="00166CEC">
              <w:rPr>
                <w:rFonts w:ascii="Verdana" w:hAnsi="Verdana" w:cstheme="minorHAnsi"/>
                <w:sz w:val="16"/>
                <w:szCs w:val="16"/>
              </w:rPr>
              <w:t xml:space="preserve">Number of </w:t>
            </w:r>
            <w:r>
              <w:rPr>
                <w:rFonts w:ascii="Verdana" w:hAnsi="Verdana" w:cstheme="minorHAnsi"/>
                <w:sz w:val="16"/>
                <w:szCs w:val="16"/>
              </w:rPr>
              <w:t xml:space="preserve">CVA with key CEA/AAP activities </w:t>
            </w:r>
            <w:r w:rsidRPr="00166CEC" w:rsidDel="00B11F6F">
              <w:rPr>
                <w:rFonts w:ascii="Verdana" w:hAnsi="Verdana" w:cstheme="minorHAnsi"/>
                <w:sz w:val="16"/>
                <w:szCs w:val="16"/>
              </w:rPr>
              <w:t>days from disaster to delivery</w:t>
            </w:r>
          </w:p>
        </w:tc>
        <w:tc>
          <w:tcPr>
            <w:tcW w:w="1134" w:type="dxa"/>
          </w:tcPr>
          <w:p w:rsidRPr="00113337" w:rsidR="0075327D" w:rsidP="0075327D" w:rsidRDefault="0075327D" w14:paraId="5EEBB93C" w14:textId="77777777">
            <w:pPr>
              <w:jc w:val="both"/>
              <w:rPr>
                <w:rFonts w:ascii="Verdana" w:hAnsi="Verdana" w:cstheme="minorHAnsi"/>
                <w:sz w:val="16"/>
                <w:szCs w:val="16"/>
              </w:rPr>
            </w:pPr>
          </w:p>
        </w:tc>
        <w:tc>
          <w:tcPr>
            <w:tcW w:w="1134" w:type="dxa"/>
          </w:tcPr>
          <w:p w:rsidRPr="00113337" w:rsidR="0075327D" w:rsidP="0075327D" w:rsidRDefault="0075327D" w14:paraId="142E146E" w14:textId="77777777">
            <w:pPr>
              <w:jc w:val="both"/>
              <w:rPr>
                <w:rFonts w:ascii="Verdana" w:hAnsi="Verdana" w:cstheme="minorHAnsi"/>
                <w:sz w:val="16"/>
                <w:szCs w:val="16"/>
              </w:rPr>
            </w:pPr>
          </w:p>
        </w:tc>
        <w:tc>
          <w:tcPr>
            <w:tcW w:w="1275" w:type="dxa"/>
          </w:tcPr>
          <w:p w:rsidRPr="00113337" w:rsidR="0075327D" w:rsidP="0075327D" w:rsidRDefault="0075327D" w14:paraId="46D28D70" w14:textId="77777777">
            <w:pPr>
              <w:jc w:val="both"/>
              <w:rPr>
                <w:rFonts w:ascii="Verdana" w:hAnsi="Verdana" w:cstheme="minorHAnsi"/>
                <w:sz w:val="16"/>
                <w:szCs w:val="16"/>
              </w:rPr>
            </w:pPr>
          </w:p>
        </w:tc>
        <w:tc>
          <w:tcPr>
            <w:tcW w:w="1247" w:type="dxa"/>
          </w:tcPr>
          <w:p w:rsidRPr="00113337" w:rsidR="0075327D" w:rsidP="0075327D" w:rsidRDefault="0075327D" w14:paraId="1688D47C" w14:textId="77777777">
            <w:pPr>
              <w:jc w:val="both"/>
              <w:rPr>
                <w:rFonts w:ascii="Verdana" w:hAnsi="Verdana" w:cstheme="minorHAnsi"/>
                <w:sz w:val="16"/>
                <w:szCs w:val="16"/>
              </w:rPr>
            </w:pPr>
          </w:p>
        </w:tc>
      </w:tr>
      <w:tr w:rsidRPr="00113337" w:rsidR="0075327D" w:rsidTr="19FDD6B3" w14:paraId="4B8E789D" w14:textId="77777777">
        <w:tc>
          <w:tcPr>
            <w:tcW w:w="4395" w:type="dxa"/>
          </w:tcPr>
          <w:p w:rsidR="0075327D" w:rsidP="0075327D" w:rsidRDefault="0075327D" w14:paraId="0BA03F0D" w14:textId="0820B0BC">
            <w:pPr>
              <w:jc w:val="right"/>
              <w:rPr>
                <w:rFonts w:ascii="Verdana" w:hAnsi="Verdana" w:cstheme="minorHAnsi"/>
                <w:sz w:val="16"/>
                <w:szCs w:val="16"/>
              </w:rPr>
            </w:pPr>
            <w:r>
              <w:rPr>
                <w:rFonts w:ascii="Verdana" w:hAnsi="Verdana" w:cstheme="minorHAnsi"/>
                <w:sz w:val="16"/>
                <w:szCs w:val="16"/>
              </w:rPr>
              <w:t>Baseline</w:t>
            </w:r>
          </w:p>
        </w:tc>
        <w:tc>
          <w:tcPr>
            <w:tcW w:w="1134" w:type="dxa"/>
          </w:tcPr>
          <w:p w:rsidRPr="00113337" w:rsidR="0075327D" w:rsidP="0075327D" w:rsidRDefault="0075327D" w14:paraId="1D9F842E" w14:textId="77777777">
            <w:pPr>
              <w:jc w:val="both"/>
              <w:rPr>
                <w:rFonts w:ascii="Verdana" w:hAnsi="Verdana" w:cstheme="minorHAnsi"/>
                <w:sz w:val="16"/>
                <w:szCs w:val="16"/>
              </w:rPr>
            </w:pPr>
          </w:p>
        </w:tc>
        <w:tc>
          <w:tcPr>
            <w:tcW w:w="1134" w:type="dxa"/>
          </w:tcPr>
          <w:p w:rsidRPr="00113337" w:rsidR="0075327D" w:rsidP="0075327D" w:rsidRDefault="0075327D" w14:paraId="0B9EA3DE" w14:textId="77777777">
            <w:pPr>
              <w:jc w:val="both"/>
              <w:rPr>
                <w:rFonts w:ascii="Verdana" w:hAnsi="Verdana" w:cstheme="minorHAnsi"/>
                <w:sz w:val="16"/>
                <w:szCs w:val="16"/>
              </w:rPr>
            </w:pPr>
          </w:p>
        </w:tc>
        <w:tc>
          <w:tcPr>
            <w:tcW w:w="1275" w:type="dxa"/>
          </w:tcPr>
          <w:p w:rsidRPr="00113337" w:rsidR="0075327D" w:rsidP="0075327D" w:rsidRDefault="0075327D" w14:paraId="6001363E" w14:textId="77777777">
            <w:pPr>
              <w:jc w:val="both"/>
              <w:rPr>
                <w:rFonts w:ascii="Verdana" w:hAnsi="Verdana" w:cstheme="minorHAnsi"/>
                <w:sz w:val="16"/>
                <w:szCs w:val="16"/>
              </w:rPr>
            </w:pPr>
          </w:p>
        </w:tc>
        <w:tc>
          <w:tcPr>
            <w:tcW w:w="1247" w:type="dxa"/>
          </w:tcPr>
          <w:p w:rsidRPr="00113337" w:rsidR="0075327D" w:rsidP="0075327D" w:rsidRDefault="0075327D" w14:paraId="298AC403" w14:textId="77777777">
            <w:pPr>
              <w:jc w:val="both"/>
              <w:rPr>
                <w:rFonts w:ascii="Verdana" w:hAnsi="Verdana" w:cstheme="minorHAnsi"/>
                <w:sz w:val="16"/>
                <w:szCs w:val="16"/>
              </w:rPr>
            </w:pPr>
          </w:p>
        </w:tc>
      </w:tr>
      <w:tr w:rsidRPr="00113337" w:rsidR="0075327D" w:rsidTr="19FDD6B3" w14:paraId="11B004A7" w14:textId="77777777">
        <w:tc>
          <w:tcPr>
            <w:tcW w:w="4395" w:type="dxa"/>
          </w:tcPr>
          <w:p w:rsidR="0075327D" w:rsidP="0075327D" w:rsidRDefault="0075327D" w14:paraId="2CA1CF26" w14:textId="66244378">
            <w:pPr>
              <w:jc w:val="right"/>
              <w:rPr>
                <w:rFonts w:ascii="Verdana" w:hAnsi="Verdana" w:cstheme="minorHAnsi"/>
                <w:sz w:val="16"/>
                <w:szCs w:val="16"/>
              </w:rPr>
            </w:pPr>
            <w:r>
              <w:rPr>
                <w:rFonts w:ascii="Verdana" w:hAnsi="Verdana" w:cstheme="minorHAnsi"/>
                <w:sz w:val="16"/>
                <w:szCs w:val="16"/>
              </w:rPr>
              <w:t>Mid-term</w:t>
            </w:r>
          </w:p>
        </w:tc>
        <w:tc>
          <w:tcPr>
            <w:tcW w:w="1134" w:type="dxa"/>
          </w:tcPr>
          <w:p w:rsidRPr="00113337" w:rsidR="0075327D" w:rsidP="0075327D" w:rsidRDefault="0075327D" w14:paraId="5694B55A" w14:textId="77777777">
            <w:pPr>
              <w:jc w:val="both"/>
              <w:rPr>
                <w:rFonts w:ascii="Verdana" w:hAnsi="Verdana" w:cstheme="minorHAnsi"/>
                <w:sz w:val="16"/>
                <w:szCs w:val="16"/>
              </w:rPr>
            </w:pPr>
          </w:p>
        </w:tc>
        <w:tc>
          <w:tcPr>
            <w:tcW w:w="1134" w:type="dxa"/>
          </w:tcPr>
          <w:p w:rsidRPr="00113337" w:rsidR="0075327D" w:rsidP="0075327D" w:rsidRDefault="0075327D" w14:paraId="21FE21A7" w14:textId="77777777">
            <w:pPr>
              <w:jc w:val="both"/>
              <w:rPr>
                <w:rFonts w:ascii="Verdana" w:hAnsi="Verdana" w:cstheme="minorHAnsi"/>
                <w:sz w:val="16"/>
                <w:szCs w:val="16"/>
              </w:rPr>
            </w:pPr>
          </w:p>
        </w:tc>
        <w:tc>
          <w:tcPr>
            <w:tcW w:w="1275" w:type="dxa"/>
          </w:tcPr>
          <w:p w:rsidRPr="00113337" w:rsidR="0075327D" w:rsidP="0075327D" w:rsidRDefault="0075327D" w14:paraId="2D5DC2FC" w14:textId="77777777">
            <w:pPr>
              <w:jc w:val="both"/>
              <w:rPr>
                <w:rFonts w:ascii="Verdana" w:hAnsi="Verdana" w:cstheme="minorHAnsi"/>
                <w:sz w:val="16"/>
                <w:szCs w:val="16"/>
              </w:rPr>
            </w:pPr>
          </w:p>
        </w:tc>
        <w:tc>
          <w:tcPr>
            <w:tcW w:w="1247" w:type="dxa"/>
          </w:tcPr>
          <w:p w:rsidRPr="00113337" w:rsidR="0075327D" w:rsidP="0075327D" w:rsidRDefault="0075327D" w14:paraId="010E03AF" w14:textId="77777777">
            <w:pPr>
              <w:jc w:val="both"/>
              <w:rPr>
                <w:rFonts w:ascii="Verdana" w:hAnsi="Verdana" w:cstheme="minorHAnsi"/>
                <w:sz w:val="16"/>
                <w:szCs w:val="16"/>
              </w:rPr>
            </w:pPr>
          </w:p>
        </w:tc>
      </w:tr>
      <w:tr w:rsidRPr="00113337" w:rsidR="0075327D" w:rsidTr="19FDD6B3" w14:paraId="7FA5268F" w14:textId="77777777">
        <w:tc>
          <w:tcPr>
            <w:tcW w:w="4395" w:type="dxa"/>
          </w:tcPr>
          <w:p w:rsidR="0075327D" w:rsidP="0075327D" w:rsidRDefault="0075327D" w14:paraId="2DF2F417" w14:textId="20BBF1DC">
            <w:pPr>
              <w:rPr>
                <w:rFonts w:ascii="Verdana" w:hAnsi="Verdana" w:cstheme="minorHAnsi"/>
                <w:sz w:val="16"/>
                <w:szCs w:val="16"/>
              </w:rPr>
            </w:pPr>
            <w:r w:rsidRPr="00636E09">
              <w:rPr>
                <w:rFonts w:ascii="Verdana" w:hAnsi="Verdana" w:cstheme="minorHAnsi"/>
                <w:bCs/>
                <w:sz w:val="16"/>
                <w:szCs w:val="16"/>
              </w:rPr>
              <w:t>Indicator 5: Number of people supported with CVA</w:t>
            </w:r>
          </w:p>
        </w:tc>
        <w:tc>
          <w:tcPr>
            <w:tcW w:w="1134" w:type="dxa"/>
          </w:tcPr>
          <w:p w:rsidRPr="00113337" w:rsidR="0075327D" w:rsidP="0075327D" w:rsidRDefault="0075327D" w14:paraId="5C8AD392" w14:textId="77777777">
            <w:pPr>
              <w:jc w:val="both"/>
              <w:rPr>
                <w:rFonts w:ascii="Verdana" w:hAnsi="Verdana" w:cstheme="minorHAnsi"/>
                <w:sz w:val="16"/>
                <w:szCs w:val="16"/>
              </w:rPr>
            </w:pPr>
          </w:p>
        </w:tc>
        <w:tc>
          <w:tcPr>
            <w:tcW w:w="1134" w:type="dxa"/>
          </w:tcPr>
          <w:p w:rsidRPr="00113337" w:rsidR="0075327D" w:rsidP="0075327D" w:rsidRDefault="0075327D" w14:paraId="54E3713D" w14:textId="77777777">
            <w:pPr>
              <w:jc w:val="both"/>
              <w:rPr>
                <w:rFonts w:ascii="Verdana" w:hAnsi="Verdana" w:cstheme="minorHAnsi"/>
                <w:sz w:val="16"/>
                <w:szCs w:val="16"/>
              </w:rPr>
            </w:pPr>
          </w:p>
        </w:tc>
        <w:tc>
          <w:tcPr>
            <w:tcW w:w="1275" w:type="dxa"/>
          </w:tcPr>
          <w:p w:rsidRPr="00113337" w:rsidR="0075327D" w:rsidP="0075327D" w:rsidRDefault="0075327D" w14:paraId="347C0BE6" w14:textId="77777777">
            <w:pPr>
              <w:jc w:val="both"/>
              <w:rPr>
                <w:rFonts w:ascii="Verdana" w:hAnsi="Verdana" w:cstheme="minorHAnsi"/>
                <w:sz w:val="16"/>
                <w:szCs w:val="16"/>
              </w:rPr>
            </w:pPr>
          </w:p>
        </w:tc>
        <w:tc>
          <w:tcPr>
            <w:tcW w:w="1247" w:type="dxa"/>
          </w:tcPr>
          <w:p w:rsidRPr="00113337" w:rsidR="0075327D" w:rsidP="0075327D" w:rsidRDefault="0075327D" w14:paraId="15E14F1F" w14:textId="77777777">
            <w:pPr>
              <w:jc w:val="both"/>
              <w:rPr>
                <w:rFonts w:ascii="Verdana" w:hAnsi="Verdana" w:cstheme="minorHAnsi"/>
                <w:sz w:val="16"/>
                <w:szCs w:val="16"/>
              </w:rPr>
            </w:pPr>
          </w:p>
        </w:tc>
      </w:tr>
      <w:tr w:rsidRPr="00113337" w:rsidR="0075327D" w:rsidTr="19FDD6B3" w14:paraId="140284F2" w14:textId="77777777">
        <w:tc>
          <w:tcPr>
            <w:tcW w:w="4395" w:type="dxa"/>
          </w:tcPr>
          <w:p w:rsidR="0075327D" w:rsidP="0022019F" w:rsidRDefault="0075327D" w14:paraId="7DC53508" w14:textId="22966164">
            <w:pPr>
              <w:jc w:val="right"/>
              <w:rPr>
                <w:rFonts w:ascii="Verdana" w:hAnsi="Verdana" w:cstheme="minorHAnsi"/>
                <w:sz w:val="16"/>
                <w:szCs w:val="16"/>
              </w:rPr>
            </w:pPr>
            <w:r>
              <w:rPr>
                <w:rFonts w:ascii="Verdana" w:hAnsi="Verdana" w:cstheme="minorHAnsi"/>
                <w:sz w:val="16"/>
                <w:szCs w:val="16"/>
              </w:rPr>
              <w:t>Baseline</w:t>
            </w:r>
          </w:p>
        </w:tc>
        <w:tc>
          <w:tcPr>
            <w:tcW w:w="1134" w:type="dxa"/>
          </w:tcPr>
          <w:p w:rsidRPr="00113337" w:rsidR="0075327D" w:rsidP="0075327D" w:rsidRDefault="0075327D" w14:paraId="11906221" w14:textId="77777777">
            <w:pPr>
              <w:jc w:val="both"/>
              <w:rPr>
                <w:rFonts w:ascii="Verdana" w:hAnsi="Verdana" w:cstheme="minorHAnsi"/>
                <w:sz w:val="16"/>
                <w:szCs w:val="16"/>
              </w:rPr>
            </w:pPr>
          </w:p>
        </w:tc>
        <w:tc>
          <w:tcPr>
            <w:tcW w:w="1134" w:type="dxa"/>
          </w:tcPr>
          <w:p w:rsidRPr="00113337" w:rsidR="0075327D" w:rsidP="0075327D" w:rsidRDefault="0075327D" w14:paraId="6B1146F4" w14:textId="77777777">
            <w:pPr>
              <w:jc w:val="both"/>
              <w:rPr>
                <w:rFonts w:ascii="Verdana" w:hAnsi="Verdana" w:cstheme="minorHAnsi"/>
                <w:sz w:val="16"/>
                <w:szCs w:val="16"/>
              </w:rPr>
            </w:pPr>
          </w:p>
        </w:tc>
        <w:tc>
          <w:tcPr>
            <w:tcW w:w="1275" w:type="dxa"/>
          </w:tcPr>
          <w:p w:rsidRPr="00113337" w:rsidR="0075327D" w:rsidP="0075327D" w:rsidRDefault="0075327D" w14:paraId="10DBFCF9" w14:textId="77777777">
            <w:pPr>
              <w:jc w:val="both"/>
              <w:rPr>
                <w:rFonts w:ascii="Verdana" w:hAnsi="Verdana" w:cstheme="minorHAnsi"/>
                <w:sz w:val="16"/>
                <w:szCs w:val="16"/>
              </w:rPr>
            </w:pPr>
          </w:p>
        </w:tc>
        <w:tc>
          <w:tcPr>
            <w:tcW w:w="1247" w:type="dxa"/>
          </w:tcPr>
          <w:p w:rsidRPr="00113337" w:rsidR="0075327D" w:rsidP="0075327D" w:rsidRDefault="0075327D" w14:paraId="62849986" w14:textId="77777777">
            <w:pPr>
              <w:jc w:val="both"/>
              <w:rPr>
                <w:rFonts w:ascii="Verdana" w:hAnsi="Verdana" w:cstheme="minorHAnsi"/>
                <w:sz w:val="16"/>
                <w:szCs w:val="16"/>
              </w:rPr>
            </w:pPr>
          </w:p>
        </w:tc>
      </w:tr>
      <w:tr w:rsidRPr="00113337" w:rsidR="0075327D" w:rsidTr="19FDD6B3" w14:paraId="1D91332C" w14:textId="77777777">
        <w:tc>
          <w:tcPr>
            <w:tcW w:w="4395" w:type="dxa"/>
          </w:tcPr>
          <w:p w:rsidR="0075327D" w:rsidP="0022019F" w:rsidRDefault="0075327D" w14:paraId="3FB2F488" w14:textId="7E22F378">
            <w:pPr>
              <w:jc w:val="right"/>
              <w:rPr>
                <w:rFonts w:ascii="Verdana" w:hAnsi="Verdana" w:cstheme="minorHAnsi"/>
                <w:sz w:val="16"/>
                <w:szCs w:val="16"/>
              </w:rPr>
            </w:pPr>
            <w:r>
              <w:rPr>
                <w:rFonts w:ascii="Verdana" w:hAnsi="Verdana" w:cstheme="minorHAnsi"/>
                <w:sz w:val="16"/>
                <w:szCs w:val="16"/>
              </w:rPr>
              <w:t>Mid-term</w:t>
            </w:r>
          </w:p>
        </w:tc>
        <w:tc>
          <w:tcPr>
            <w:tcW w:w="1134" w:type="dxa"/>
          </w:tcPr>
          <w:p w:rsidRPr="00113337" w:rsidR="0075327D" w:rsidP="0075327D" w:rsidRDefault="0075327D" w14:paraId="4F5BDD39" w14:textId="77777777">
            <w:pPr>
              <w:jc w:val="both"/>
              <w:rPr>
                <w:rFonts w:ascii="Verdana" w:hAnsi="Verdana" w:cstheme="minorHAnsi"/>
                <w:sz w:val="16"/>
                <w:szCs w:val="16"/>
              </w:rPr>
            </w:pPr>
          </w:p>
        </w:tc>
        <w:tc>
          <w:tcPr>
            <w:tcW w:w="1134" w:type="dxa"/>
          </w:tcPr>
          <w:p w:rsidRPr="00113337" w:rsidR="0075327D" w:rsidP="0075327D" w:rsidRDefault="0075327D" w14:paraId="1242A90E" w14:textId="77777777">
            <w:pPr>
              <w:jc w:val="both"/>
              <w:rPr>
                <w:rFonts w:ascii="Verdana" w:hAnsi="Verdana" w:cstheme="minorHAnsi"/>
                <w:sz w:val="16"/>
                <w:szCs w:val="16"/>
              </w:rPr>
            </w:pPr>
          </w:p>
        </w:tc>
        <w:tc>
          <w:tcPr>
            <w:tcW w:w="1275" w:type="dxa"/>
          </w:tcPr>
          <w:p w:rsidRPr="00113337" w:rsidR="0075327D" w:rsidP="0075327D" w:rsidRDefault="0075327D" w14:paraId="225C2D4B" w14:textId="77777777">
            <w:pPr>
              <w:jc w:val="both"/>
              <w:rPr>
                <w:rFonts w:ascii="Verdana" w:hAnsi="Verdana" w:cstheme="minorHAnsi"/>
                <w:sz w:val="16"/>
                <w:szCs w:val="16"/>
              </w:rPr>
            </w:pPr>
          </w:p>
        </w:tc>
        <w:tc>
          <w:tcPr>
            <w:tcW w:w="1247" w:type="dxa"/>
          </w:tcPr>
          <w:p w:rsidRPr="00113337" w:rsidR="0075327D" w:rsidP="0075327D" w:rsidRDefault="0075327D" w14:paraId="45425A5B" w14:textId="77777777">
            <w:pPr>
              <w:jc w:val="both"/>
              <w:rPr>
                <w:rFonts w:ascii="Verdana" w:hAnsi="Verdana" w:cstheme="minorHAnsi"/>
                <w:sz w:val="16"/>
                <w:szCs w:val="16"/>
              </w:rPr>
            </w:pPr>
          </w:p>
        </w:tc>
      </w:tr>
      <w:tr w:rsidRPr="00113337" w:rsidR="0075327D" w:rsidTr="19FDD6B3" w14:paraId="35987D1D" w14:textId="77777777">
        <w:trPr>
          <w:trHeight w:val="420"/>
        </w:trPr>
        <w:tc>
          <w:tcPr>
            <w:tcW w:w="4395" w:type="dxa"/>
          </w:tcPr>
          <w:p w:rsidR="0075327D" w:rsidP="0075327D" w:rsidRDefault="0075327D" w14:paraId="1A44034D" w14:textId="180524E2">
            <w:pPr>
              <w:rPr>
                <w:rFonts w:ascii="Verdana" w:hAnsi="Verdana" w:cstheme="minorHAnsi"/>
                <w:sz w:val="16"/>
                <w:szCs w:val="16"/>
              </w:rPr>
            </w:pPr>
            <w:r>
              <w:rPr>
                <w:rFonts w:ascii="Verdana" w:hAnsi="Verdana" w:cstheme="minorHAnsi"/>
                <w:sz w:val="16"/>
                <w:szCs w:val="16"/>
              </w:rPr>
              <w:t>Overall CVA operational level</w:t>
            </w:r>
          </w:p>
        </w:tc>
        <w:tc>
          <w:tcPr>
            <w:tcW w:w="1134" w:type="dxa"/>
          </w:tcPr>
          <w:p w:rsidRPr="00113337" w:rsidR="0075327D" w:rsidP="0075327D" w:rsidRDefault="0075327D" w14:paraId="3E3F4DDB" w14:textId="77777777">
            <w:pPr>
              <w:jc w:val="both"/>
              <w:rPr>
                <w:rFonts w:ascii="Verdana" w:hAnsi="Verdana" w:cstheme="minorHAnsi"/>
                <w:sz w:val="16"/>
                <w:szCs w:val="16"/>
              </w:rPr>
            </w:pPr>
          </w:p>
        </w:tc>
        <w:tc>
          <w:tcPr>
            <w:tcW w:w="1134" w:type="dxa"/>
          </w:tcPr>
          <w:p w:rsidRPr="00113337" w:rsidR="0075327D" w:rsidP="0075327D" w:rsidRDefault="0075327D" w14:paraId="1D9A9CD5" w14:textId="77777777">
            <w:pPr>
              <w:jc w:val="both"/>
              <w:rPr>
                <w:rFonts w:ascii="Verdana" w:hAnsi="Verdana" w:cstheme="minorHAnsi"/>
                <w:sz w:val="16"/>
                <w:szCs w:val="16"/>
              </w:rPr>
            </w:pPr>
          </w:p>
        </w:tc>
        <w:tc>
          <w:tcPr>
            <w:tcW w:w="1275" w:type="dxa"/>
          </w:tcPr>
          <w:p w:rsidRPr="00113337" w:rsidR="0075327D" w:rsidP="0075327D" w:rsidRDefault="0075327D" w14:paraId="4F7F5BCA" w14:textId="77777777">
            <w:pPr>
              <w:jc w:val="both"/>
              <w:rPr>
                <w:rFonts w:ascii="Verdana" w:hAnsi="Verdana" w:cstheme="minorHAnsi"/>
                <w:sz w:val="16"/>
                <w:szCs w:val="16"/>
              </w:rPr>
            </w:pPr>
          </w:p>
        </w:tc>
        <w:tc>
          <w:tcPr>
            <w:tcW w:w="1247" w:type="dxa"/>
          </w:tcPr>
          <w:p w:rsidRPr="00113337" w:rsidR="0075327D" w:rsidP="0075327D" w:rsidRDefault="0075327D" w14:paraId="63F12800" w14:textId="77777777">
            <w:pPr>
              <w:jc w:val="both"/>
              <w:rPr>
                <w:rFonts w:ascii="Verdana" w:hAnsi="Verdana" w:cstheme="minorHAnsi"/>
                <w:sz w:val="16"/>
                <w:szCs w:val="16"/>
              </w:rPr>
            </w:pPr>
          </w:p>
        </w:tc>
      </w:tr>
      <w:tr w:rsidRPr="00113337" w:rsidR="0075327D" w:rsidTr="19FDD6B3" w14:paraId="61677E9D" w14:textId="77777777">
        <w:tc>
          <w:tcPr>
            <w:tcW w:w="4395" w:type="dxa"/>
          </w:tcPr>
          <w:p w:rsidR="0075327D" w:rsidP="0075327D" w:rsidRDefault="0075327D" w14:paraId="360497B4" w14:textId="190BD417">
            <w:pPr>
              <w:jc w:val="right"/>
              <w:rPr>
                <w:rFonts w:ascii="Verdana" w:hAnsi="Verdana" w:cstheme="minorHAnsi"/>
                <w:sz w:val="16"/>
                <w:szCs w:val="16"/>
              </w:rPr>
            </w:pPr>
            <w:r>
              <w:rPr>
                <w:rFonts w:ascii="Verdana" w:hAnsi="Verdana" w:cstheme="minorHAnsi"/>
                <w:sz w:val="16"/>
                <w:szCs w:val="16"/>
              </w:rPr>
              <w:t>Baseline</w:t>
            </w:r>
          </w:p>
        </w:tc>
        <w:tc>
          <w:tcPr>
            <w:tcW w:w="1134" w:type="dxa"/>
          </w:tcPr>
          <w:p w:rsidRPr="00113337" w:rsidR="0075327D" w:rsidP="0075327D" w:rsidRDefault="0075327D" w14:paraId="693CA9E2" w14:textId="77777777">
            <w:pPr>
              <w:jc w:val="both"/>
              <w:rPr>
                <w:rFonts w:ascii="Verdana" w:hAnsi="Verdana" w:cstheme="minorHAnsi"/>
                <w:sz w:val="16"/>
                <w:szCs w:val="16"/>
              </w:rPr>
            </w:pPr>
          </w:p>
        </w:tc>
        <w:tc>
          <w:tcPr>
            <w:tcW w:w="1134" w:type="dxa"/>
          </w:tcPr>
          <w:p w:rsidRPr="00113337" w:rsidR="0075327D" w:rsidP="0075327D" w:rsidRDefault="0075327D" w14:paraId="574E269B" w14:textId="77777777">
            <w:pPr>
              <w:jc w:val="both"/>
              <w:rPr>
                <w:rFonts w:ascii="Verdana" w:hAnsi="Verdana" w:cstheme="minorHAnsi"/>
                <w:sz w:val="16"/>
                <w:szCs w:val="16"/>
              </w:rPr>
            </w:pPr>
          </w:p>
        </w:tc>
        <w:tc>
          <w:tcPr>
            <w:tcW w:w="1275" w:type="dxa"/>
          </w:tcPr>
          <w:p w:rsidRPr="00113337" w:rsidR="0075327D" w:rsidP="0075327D" w:rsidRDefault="0075327D" w14:paraId="6C2BEA8A" w14:textId="77777777">
            <w:pPr>
              <w:jc w:val="both"/>
              <w:rPr>
                <w:rFonts w:ascii="Verdana" w:hAnsi="Verdana" w:cstheme="minorHAnsi"/>
                <w:sz w:val="16"/>
                <w:szCs w:val="16"/>
              </w:rPr>
            </w:pPr>
          </w:p>
        </w:tc>
        <w:tc>
          <w:tcPr>
            <w:tcW w:w="1247" w:type="dxa"/>
          </w:tcPr>
          <w:p w:rsidRPr="00113337" w:rsidR="0075327D" w:rsidP="0075327D" w:rsidRDefault="0075327D" w14:paraId="6BD18EFD" w14:textId="77777777">
            <w:pPr>
              <w:jc w:val="both"/>
              <w:rPr>
                <w:rFonts w:ascii="Verdana" w:hAnsi="Verdana" w:cstheme="minorHAnsi"/>
                <w:sz w:val="16"/>
                <w:szCs w:val="16"/>
              </w:rPr>
            </w:pPr>
          </w:p>
        </w:tc>
      </w:tr>
      <w:tr w:rsidRPr="00113337" w:rsidR="0075327D" w:rsidTr="19FDD6B3" w14:paraId="1CDE5AE6" w14:textId="77777777">
        <w:tc>
          <w:tcPr>
            <w:tcW w:w="4395" w:type="dxa"/>
          </w:tcPr>
          <w:p w:rsidR="0075327D" w:rsidP="0075327D" w:rsidRDefault="0075327D" w14:paraId="5A712CDE" w14:textId="295C4399">
            <w:pPr>
              <w:jc w:val="right"/>
              <w:rPr>
                <w:rFonts w:ascii="Verdana" w:hAnsi="Verdana" w:cstheme="minorHAnsi"/>
                <w:sz w:val="16"/>
                <w:szCs w:val="16"/>
              </w:rPr>
            </w:pPr>
            <w:r>
              <w:rPr>
                <w:rFonts w:ascii="Verdana" w:hAnsi="Verdana" w:cstheme="minorHAnsi"/>
                <w:sz w:val="16"/>
                <w:szCs w:val="16"/>
              </w:rPr>
              <w:t>Endline/final after CVAP</w:t>
            </w:r>
          </w:p>
        </w:tc>
        <w:tc>
          <w:tcPr>
            <w:tcW w:w="1134" w:type="dxa"/>
          </w:tcPr>
          <w:p w:rsidRPr="00113337" w:rsidR="0075327D" w:rsidP="0075327D" w:rsidRDefault="0075327D" w14:paraId="42D326B3" w14:textId="77777777">
            <w:pPr>
              <w:jc w:val="both"/>
              <w:rPr>
                <w:rFonts w:ascii="Verdana" w:hAnsi="Verdana" w:cstheme="minorHAnsi"/>
                <w:sz w:val="16"/>
                <w:szCs w:val="16"/>
              </w:rPr>
            </w:pPr>
          </w:p>
        </w:tc>
        <w:tc>
          <w:tcPr>
            <w:tcW w:w="1134" w:type="dxa"/>
          </w:tcPr>
          <w:p w:rsidRPr="00113337" w:rsidR="0075327D" w:rsidP="0075327D" w:rsidRDefault="0075327D" w14:paraId="39808A01" w14:textId="77777777">
            <w:pPr>
              <w:jc w:val="both"/>
              <w:rPr>
                <w:rFonts w:ascii="Verdana" w:hAnsi="Verdana" w:cstheme="minorHAnsi"/>
                <w:sz w:val="16"/>
                <w:szCs w:val="16"/>
              </w:rPr>
            </w:pPr>
          </w:p>
        </w:tc>
        <w:tc>
          <w:tcPr>
            <w:tcW w:w="1275" w:type="dxa"/>
          </w:tcPr>
          <w:p w:rsidRPr="00113337" w:rsidR="0075327D" w:rsidP="0075327D" w:rsidRDefault="0075327D" w14:paraId="133B0E33" w14:textId="77777777">
            <w:pPr>
              <w:jc w:val="both"/>
              <w:rPr>
                <w:rFonts w:ascii="Verdana" w:hAnsi="Verdana" w:cstheme="minorHAnsi"/>
                <w:sz w:val="16"/>
                <w:szCs w:val="16"/>
              </w:rPr>
            </w:pPr>
          </w:p>
        </w:tc>
        <w:tc>
          <w:tcPr>
            <w:tcW w:w="1247" w:type="dxa"/>
          </w:tcPr>
          <w:p w:rsidRPr="00113337" w:rsidR="0075327D" w:rsidP="0075327D" w:rsidRDefault="0075327D" w14:paraId="5B9C7917" w14:textId="77777777">
            <w:pPr>
              <w:jc w:val="both"/>
              <w:rPr>
                <w:rFonts w:ascii="Verdana" w:hAnsi="Verdana" w:cstheme="minorHAnsi"/>
                <w:sz w:val="16"/>
                <w:szCs w:val="16"/>
              </w:rPr>
            </w:pPr>
          </w:p>
        </w:tc>
      </w:tr>
    </w:tbl>
    <w:p w:rsidR="0077325C" w:rsidP="001F2963" w:rsidRDefault="0077325C" w14:paraId="37F76DBF" w14:textId="77777777">
      <w:pPr>
        <w:jc w:val="both"/>
        <w:rPr>
          <w:rFonts w:ascii="Verdana" w:hAnsi="Verdana"/>
          <w:b/>
          <w:bCs/>
          <w:sz w:val="18"/>
          <w:szCs w:val="18"/>
        </w:rPr>
      </w:pPr>
    </w:p>
    <w:p w:rsidR="00172672" w:rsidP="00172672" w:rsidRDefault="00172672" w14:paraId="49C59865" w14:textId="34242E69">
      <w:pPr>
        <w:jc w:val="both"/>
        <w:rPr>
          <w:rFonts w:ascii="Verdana" w:hAnsi="Verdana"/>
          <w:sz w:val="18"/>
          <w:szCs w:val="18"/>
        </w:rPr>
      </w:pPr>
      <w:r w:rsidRPr="5D21587F">
        <w:rPr>
          <w:rFonts w:ascii="Verdana" w:hAnsi="Verdana" w:eastAsiaTheme="minorEastAsia" w:cstheme="minorBidi"/>
          <w:b/>
          <w:bCs/>
          <w:noProof/>
          <w:color w:val="000000" w:themeColor="text1"/>
          <w:sz w:val="18"/>
          <w:szCs w:val="18"/>
        </w:rPr>
        <w:t xml:space="preserve">Handouts: </w:t>
      </w:r>
      <w:r w:rsidRPr="5D21587F" w:rsidR="005F4983">
        <w:rPr>
          <w:rFonts w:ascii="Verdana" w:hAnsi="Verdana"/>
          <w:sz w:val="18"/>
          <w:szCs w:val="18"/>
        </w:rPr>
        <w:t xml:space="preserve">Data from latest Counting Cash exercise or </w:t>
      </w:r>
      <w:r w:rsidR="00AA152B">
        <w:rPr>
          <w:rFonts w:ascii="Verdana" w:hAnsi="Verdana"/>
          <w:sz w:val="18"/>
          <w:szCs w:val="18"/>
        </w:rPr>
        <w:t>from</w:t>
      </w:r>
      <w:r w:rsidR="005F4983">
        <w:rPr>
          <w:rFonts w:ascii="Verdana" w:hAnsi="Verdana"/>
          <w:sz w:val="18"/>
          <w:szCs w:val="18"/>
        </w:rPr>
        <w:t xml:space="preserve"> </w:t>
      </w:r>
      <w:r w:rsidRPr="5D21587F" w:rsidR="005F4983">
        <w:rPr>
          <w:rFonts w:ascii="Verdana" w:hAnsi="Verdana"/>
          <w:sz w:val="18"/>
          <w:szCs w:val="18"/>
        </w:rPr>
        <w:t>NS independently</w:t>
      </w:r>
    </w:p>
    <w:p w:rsidR="00201755" w:rsidP="001F2963" w:rsidRDefault="00201755" w14:paraId="6769A2AD" w14:textId="77777777">
      <w:pPr>
        <w:jc w:val="both"/>
        <w:rPr>
          <w:rFonts w:ascii="Verdana" w:hAnsi="Verdana"/>
          <w:sz w:val="18"/>
          <w:szCs w:val="18"/>
        </w:rPr>
      </w:pPr>
    </w:p>
    <w:p w:rsidRPr="00C01AF6" w:rsidR="00E9040B" w:rsidP="0022019F" w:rsidRDefault="00E9040B" w14:paraId="33D721A1" w14:textId="6F2FBD0F">
      <w:pPr>
        <w:jc w:val="both"/>
        <w:rPr>
          <w:rFonts w:ascii="Verdana" w:hAnsi="Verdana" w:eastAsiaTheme="minorEastAsia"/>
          <w:b/>
          <w:noProof/>
          <w:color w:val="C00000"/>
          <w:sz w:val="24"/>
          <w:szCs w:val="24"/>
        </w:rPr>
      </w:pPr>
      <w:r w:rsidRPr="00C01AF6">
        <w:rPr>
          <w:rFonts w:ascii="Verdana" w:hAnsi="Verdana" w:eastAsiaTheme="minorEastAsia"/>
          <w:b/>
          <w:noProof/>
          <w:color w:val="C00000"/>
          <w:sz w:val="24"/>
          <w:szCs w:val="24"/>
        </w:rPr>
        <w:t>Afternoon</w:t>
      </w:r>
    </w:p>
    <w:p w:rsidRPr="0019386A" w:rsidR="00F159DE" w:rsidP="001F2963" w:rsidRDefault="00F159DE" w14:paraId="05557E9B" w14:textId="77777777">
      <w:pPr>
        <w:jc w:val="both"/>
        <w:rPr>
          <w:rFonts w:ascii="Verdana" w:hAnsi="Verdana" w:eastAsiaTheme="minorEastAsia" w:cstheme="minorHAnsi"/>
          <w:b/>
          <w:bCs/>
          <w:noProof/>
          <w:color w:val="000000"/>
          <w:sz w:val="18"/>
          <w:szCs w:val="18"/>
          <w:u w:val="single"/>
        </w:rPr>
      </w:pPr>
    </w:p>
    <w:p w:rsidR="00E9040B" w:rsidP="011AA661" w:rsidRDefault="004E6CD6" w14:paraId="5F31E412" w14:textId="098BABC6">
      <w:pPr>
        <w:jc w:val="both"/>
        <w:rPr>
          <w:rFonts w:ascii="Verdana" w:hAnsi="Verdana" w:eastAsia="游明朝" w:cs="" w:eastAsiaTheme="minorEastAsia" w:cstheme="minorBidi"/>
          <w:b w:val="1"/>
          <w:bCs w:val="1"/>
          <w:noProof/>
          <w:color w:val="000000"/>
          <w:sz w:val="20"/>
          <w:szCs w:val="20"/>
          <w:u w:val="single"/>
        </w:rPr>
      </w:pPr>
      <w:r w:rsidRPr="011AA661" w:rsidR="004E6CD6">
        <w:rPr>
          <w:rFonts w:ascii="Verdana" w:hAnsi="Verdana" w:eastAsia="游明朝" w:cs="" w:eastAsiaTheme="minorEastAsia" w:cstheme="minorBidi"/>
          <w:b w:val="1"/>
          <w:bCs w:val="1"/>
          <w:noProof/>
          <w:color w:val="000000" w:themeColor="text1" w:themeTint="FF" w:themeShade="FF"/>
          <w:sz w:val="20"/>
          <w:szCs w:val="20"/>
          <w:u w:val="single"/>
        </w:rPr>
        <w:t>13</w:t>
      </w:r>
      <w:r w:rsidRPr="011AA661" w:rsidR="00475CD3">
        <w:rPr>
          <w:rFonts w:ascii="Verdana" w:hAnsi="Verdana" w:eastAsia="游明朝" w:cs="" w:eastAsiaTheme="minorEastAsia" w:cstheme="minorBidi"/>
          <w:b w:val="1"/>
          <w:bCs w:val="1"/>
          <w:noProof/>
          <w:color w:val="000000" w:themeColor="text1" w:themeTint="FF" w:themeShade="FF"/>
          <w:sz w:val="20"/>
          <w:szCs w:val="20"/>
          <w:u w:val="single"/>
        </w:rPr>
        <w:t>.</w:t>
      </w:r>
      <w:r w:rsidRPr="011AA661" w:rsidR="004E6CD6">
        <w:rPr>
          <w:rFonts w:ascii="Verdana" w:hAnsi="Verdana" w:eastAsia="游明朝" w:cs="" w:eastAsiaTheme="minorEastAsia" w:cstheme="minorBidi"/>
          <w:b w:val="1"/>
          <w:bCs w:val="1"/>
          <w:noProof/>
          <w:color w:val="000000" w:themeColor="text1" w:themeTint="FF" w:themeShade="FF"/>
          <w:sz w:val="20"/>
          <w:szCs w:val="20"/>
          <w:u w:val="single"/>
        </w:rPr>
        <w:t>15</w:t>
      </w:r>
      <w:r w:rsidRPr="011AA661" w:rsidR="00E9040B">
        <w:rPr>
          <w:rFonts w:ascii="Verdana" w:hAnsi="Verdana" w:eastAsia="游明朝" w:cs="" w:eastAsiaTheme="minorEastAsia" w:cstheme="minorBidi"/>
          <w:b w:val="1"/>
          <w:bCs w:val="1"/>
          <w:noProof/>
          <w:color w:val="000000" w:themeColor="text1" w:themeTint="FF" w:themeShade="FF"/>
          <w:sz w:val="20"/>
          <w:szCs w:val="20"/>
          <w:u w:val="single"/>
        </w:rPr>
        <w:t xml:space="preserve">– </w:t>
      </w:r>
      <w:r w:rsidRPr="011AA661" w:rsidR="004E6CD6">
        <w:rPr>
          <w:rFonts w:ascii="Verdana" w:hAnsi="Verdana" w:eastAsia="游明朝" w:cs="" w:eastAsiaTheme="minorEastAsia" w:cstheme="minorBidi"/>
          <w:b w:val="1"/>
          <w:bCs w:val="1"/>
          <w:noProof/>
          <w:color w:val="000000" w:themeColor="text1" w:themeTint="FF" w:themeShade="FF"/>
          <w:sz w:val="20"/>
          <w:szCs w:val="20"/>
          <w:u w:val="single"/>
        </w:rPr>
        <w:t>15</w:t>
      </w:r>
      <w:r w:rsidRPr="011AA661" w:rsidR="00E9040B">
        <w:rPr>
          <w:rFonts w:ascii="Verdana" w:hAnsi="Verdana" w:eastAsia="游明朝" w:cs="" w:eastAsiaTheme="minorEastAsia" w:cstheme="minorBidi"/>
          <w:b w:val="1"/>
          <w:bCs w:val="1"/>
          <w:noProof/>
          <w:color w:val="000000" w:themeColor="text1" w:themeTint="FF" w:themeShade="FF"/>
          <w:sz w:val="20"/>
          <w:szCs w:val="20"/>
          <w:u w:val="single"/>
        </w:rPr>
        <w:t>.</w:t>
      </w:r>
      <w:r w:rsidRPr="011AA661" w:rsidR="004E6CD6">
        <w:rPr>
          <w:rFonts w:ascii="Verdana" w:hAnsi="Verdana" w:eastAsia="游明朝" w:cs="" w:eastAsiaTheme="minorEastAsia" w:cstheme="minorBidi"/>
          <w:b w:val="1"/>
          <w:bCs w:val="1"/>
          <w:noProof/>
          <w:color w:val="000000" w:themeColor="text1" w:themeTint="FF" w:themeShade="FF"/>
          <w:sz w:val="20"/>
          <w:szCs w:val="20"/>
          <w:u w:val="single"/>
        </w:rPr>
        <w:t>15</w:t>
      </w:r>
      <w:r w:rsidRPr="011AA661" w:rsidR="00F413DD">
        <w:rPr>
          <w:rFonts w:ascii="Verdana" w:hAnsi="Verdana" w:eastAsia="游明朝" w:cs="" w:eastAsiaTheme="minorEastAsia" w:cstheme="minorBidi"/>
          <w:b w:val="1"/>
          <w:bCs w:val="1"/>
          <w:noProof/>
          <w:color w:val="000000" w:themeColor="text1" w:themeTint="FF" w:themeShade="FF"/>
          <w:sz w:val="20"/>
          <w:szCs w:val="20"/>
          <w:u w:val="single"/>
        </w:rPr>
        <w:t xml:space="preserve"> Review of </w:t>
      </w:r>
      <w:r w:rsidRPr="011AA661" w:rsidR="6617A5D2">
        <w:rPr>
          <w:rFonts w:ascii="Verdana" w:hAnsi="Verdana" w:eastAsia="游明朝" w:cs="" w:eastAsiaTheme="minorEastAsia" w:cstheme="minorBidi"/>
          <w:b w:val="1"/>
          <w:bCs w:val="1"/>
          <w:noProof/>
          <w:color w:val="000000" w:themeColor="text1" w:themeTint="FF" w:themeShade="FF"/>
          <w:sz w:val="20"/>
          <w:szCs w:val="20"/>
          <w:u w:val="single"/>
        </w:rPr>
        <w:t>CVA</w:t>
      </w:r>
      <w:r w:rsidRPr="011AA661" w:rsidR="302F7729">
        <w:rPr>
          <w:rFonts w:ascii="Verdana" w:hAnsi="Verdana" w:eastAsia="游明朝" w:cs="" w:eastAsiaTheme="minorEastAsia" w:cstheme="minorBidi"/>
          <w:b w:val="1"/>
          <w:bCs w:val="1"/>
          <w:noProof/>
          <w:color w:val="000000" w:themeColor="text1" w:themeTint="FF" w:themeShade="FF"/>
          <w:sz w:val="20"/>
          <w:szCs w:val="20"/>
          <w:u w:val="single"/>
        </w:rPr>
        <w:t>P</w:t>
      </w:r>
      <w:r w:rsidRPr="011AA661" w:rsidR="6617A5D2">
        <w:rPr>
          <w:rFonts w:ascii="Verdana" w:hAnsi="Verdana" w:eastAsia="游明朝" w:cs="" w:eastAsiaTheme="minorEastAsia" w:cstheme="minorBidi"/>
          <w:b w:val="1"/>
          <w:bCs w:val="1"/>
          <w:noProof/>
          <w:color w:val="000000" w:themeColor="text1" w:themeTint="FF" w:themeShade="FF"/>
          <w:sz w:val="20"/>
          <w:szCs w:val="20"/>
          <w:u w:val="single"/>
        </w:rPr>
        <w:t xml:space="preserve"> </w:t>
      </w:r>
      <w:r w:rsidRPr="011AA661" w:rsidR="00F413DD">
        <w:rPr>
          <w:rFonts w:ascii="Verdana" w:hAnsi="Verdana" w:eastAsia="游明朝" w:cs="" w:eastAsiaTheme="minorEastAsia" w:cstheme="minorBidi"/>
          <w:b w:val="1"/>
          <w:bCs w:val="1"/>
          <w:noProof/>
          <w:color w:val="000000" w:themeColor="text1" w:themeTint="FF" w:themeShade="FF"/>
          <w:sz w:val="20"/>
          <w:szCs w:val="20"/>
          <w:u w:val="single"/>
        </w:rPr>
        <w:t>Plan of Action and prioritisation of activities</w:t>
      </w:r>
    </w:p>
    <w:p w:rsidR="00241EDA" w:rsidP="001F2963" w:rsidRDefault="00241EDA" w14:paraId="57AD380C" w14:textId="2B4C0757">
      <w:pPr>
        <w:jc w:val="both"/>
        <w:rPr>
          <w:rFonts w:ascii="Verdana" w:hAnsi="Verdana" w:eastAsiaTheme="minorEastAsia" w:cstheme="minorHAnsi"/>
          <w:b/>
          <w:bCs/>
          <w:noProof/>
          <w:color w:val="000000"/>
          <w:sz w:val="20"/>
          <w:szCs w:val="20"/>
          <w:u w:val="single"/>
        </w:rPr>
      </w:pPr>
    </w:p>
    <w:p w:rsidRPr="00E92CD2" w:rsidR="00241EDA" w:rsidP="00241EDA" w:rsidRDefault="00241EDA" w14:paraId="23C64094" w14:textId="7B67DD17">
      <w:pPr>
        <w:jc w:val="both"/>
        <w:rPr>
          <w:rFonts w:ascii="Verdana" w:hAnsi="Verdana" w:cs="Calibri"/>
          <w:color w:val="000000"/>
          <w:sz w:val="18"/>
          <w:szCs w:val="18"/>
        </w:rPr>
      </w:pPr>
      <w:r w:rsidRPr="0019386A">
        <w:rPr>
          <w:rFonts w:ascii="Verdana" w:hAnsi="Verdana" w:eastAsiaTheme="minorEastAsia" w:cstheme="minorHAnsi"/>
          <w:b/>
          <w:bCs/>
          <w:noProof/>
          <w:color w:val="000000"/>
          <w:sz w:val="18"/>
          <w:szCs w:val="18"/>
        </w:rPr>
        <w:t>In Brief</w:t>
      </w:r>
      <w:r w:rsidRPr="0019386A">
        <w:rPr>
          <w:rFonts w:ascii="Verdana" w:hAnsi="Verdana" w:eastAsiaTheme="minorEastAsia" w:cstheme="minorHAnsi"/>
          <w:bCs/>
          <w:noProof/>
          <w:color w:val="000000"/>
          <w:sz w:val="18"/>
          <w:szCs w:val="18"/>
        </w:rPr>
        <w:t xml:space="preserve"> </w:t>
      </w:r>
      <w:r>
        <w:rPr>
          <w:rFonts w:ascii="Verdana" w:hAnsi="Verdana" w:eastAsiaTheme="minorEastAsia" w:cstheme="minorHAnsi"/>
          <w:bCs/>
          <w:noProof/>
          <w:color w:val="000000"/>
          <w:sz w:val="18"/>
          <w:szCs w:val="18"/>
        </w:rPr>
        <w:t>–</w:t>
      </w:r>
      <w:r w:rsidRPr="0019386A">
        <w:rPr>
          <w:rFonts w:ascii="Verdana" w:hAnsi="Verdana" w:eastAsiaTheme="minorEastAsia" w:cstheme="minorHAnsi"/>
          <w:bCs/>
          <w:noProof/>
          <w:color w:val="000000"/>
          <w:sz w:val="18"/>
          <w:szCs w:val="18"/>
        </w:rPr>
        <w:t xml:space="preserve"> </w:t>
      </w:r>
      <w:r w:rsidR="00284105">
        <w:rPr>
          <w:rFonts w:ascii="Verdana" w:hAnsi="Verdana" w:eastAsiaTheme="minorEastAsia" w:cstheme="minorHAnsi"/>
          <w:bCs/>
          <w:noProof/>
          <w:color w:val="000000"/>
          <w:sz w:val="18"/>
          <w:szCs w:val="18"/>
        </w:rPr>
        <w:t xml:space="preserve">This exercise provides an opportunity for the NS to review progress against the PoA, identify </w:t>
      </w:r>
      <w:r w:rsidR="0091704A">
        <w:rPr>
          <w:rFonts w:ascii="Verdana" w:hAnsi="Verdana" w:eastAsiaTheme="minorEastAsia" w:cstheme="minorHAnsi"/>
          <w:bCs/>
          <w:noProof/>
          <w:color w:val="000000"/>
          <w:sz w:val="18"/>
          <w:szCs w:val="18"/>
        </w:rPr>
        <w:t>enabling factors/blockers for progress and mitigating actions, review prioirisation and make an updated PoA going forward to ensure it is sufficient to achieving the CVA vision and intended operational outcomes by the end of CVAP.</w:t>
      </w:r>
    </w:p>
    <w:p w:rsidRPr="00E92CD2" w:rsidR="00241EDA" w:rsidP="00241EDA" w:rsidRDefault="00241EDA" w14:paraId="07A84356" w14:textId="6AA2C82C">
      <w:pPr>
        <w:jc w:val="both"/>
        <w:rPr>
          <w:rFonts w:ascii="Verdana" w:hAnsi="Verdana" w:eastAsiaTheme="minorEastAsia" w:cstheme="minorHAnsi"/>
          <w:b/>
          <w:bCs/>
          <w:noProof/>
          <w:color w:val="000000"/>
          <w:sz w:val="18"/>
          <w:szCs w:val="18"/>
        </w:rPr>
      </w:pPr>
      <w:r w:rsidRPr="00833FB7">
        <w:rPr>
          <w:rFonts w:ascii="Verdana" w:hAnsi="Verdana" w:eastAsiaTheme="minorEastAsia" w:cstheme="minorHAnsi"/>
          <w:b/>
          <w:bCs/>
          <w:noProof/>
          <w:color w:val="000000"/>
          <w:sz w:val="18"/>
          <w:szCs w:val="18"/>
        </w:rPr>
        <w:t xml:space="preserve">Outcomes: </w:t>
      </w:r>
      <w:r w:rsidRPr="00833FB7" w:rsidR="00833FB7">
        <w:rPr>
          <w:rFonts w:ascii="Verdana" w:hAnsi="Verdana" w:eastAsiaTheme="minorEastAsia" w:cstheme="minorHAnsi"/>
          <w:noProof/>
          <w:color w:val="000000"/>
          <w:sz w:val="18"/>
          <w:szCs w:val="18"/>
        </w:rPr>
        <w:t xml:space="preserve"> Revised PoA for the final stage of CVAP</w:t>
      </w:r>
    </w:p>
    <w:p w:rsidRPr="0019386A" w:rsidR="00241EDA" w:rsidP="00241EDA" w:rsidRDefault="00241EDA" w14:paraId="5D2BFE5A" w14:textId="77777777">
      <w:pPr>
        <w:jc w:val="both"/>
        <w:rPr>
          <w:rFonts w:ascii="Verdana" w:hAnsi="Verdana" w:eastAsiaTheme="minorEastAsia" w:cstheme="minorHAnsi"/>
          <w:b/>
          <w:bCs/>
          <w:noProof/>
          <w:color w:val="000000"/>
          <w:sz w:val="18"/>
          <w:szCs w:val="18"/>
        </w:rPr>
      </w:pPr>
      <w:r w:rsidRPr="0019386A">
        <w:rPr>
          <w:rFonts w:ascii="Verdana" w:hAnsi="Verdana" w:eastAsiaTheme="minorEastAsia" w:cstheme="minorHAnsi"/>
          <w:b/>
          <w:bCs/>
          <w:noProof/>
          <w:color w:val="000000"/>
          <w:sz w:val="18"/>
          <w:szCs w:val="18"/>
        </w:rPr>
        <w:t xml:space="preserve">Process: </w:t>
      </w:r>
    </w:p>
    <w:p w:rsidRPr="00B62C12" w:rsidR="00B62C12" w:rsidRDefault="00F413DD" w14:paraId="33C45854" w14:textId="48834410">
      <w:pPr>
        <w:pStyle w:val="ListParagraph"/>
        <w:numPr>
          <w:ilvl w:val="0"/>
          <w:numId w:val="2"/>
        </w:numPr>
        <w:ind w:left="709" w:hanging="283"/>
        <w:jc w:val="both"/>
        <w:rPr>
          <w:rFonts w:ascii="Verdana" w:hAnsi="Verdana"/>
          <w:i/>
          <w:iCs/>
          <w:color w:val="000000" w:themeColor="text1"/>
          <w:sz w:val="18"/>
          <w:szCs w:val="18"/>
        </w:rPr>
      </w:pPr>
      <w:r w:rsidRPr="00F413DD">
        <w:rPr>
          <w:rFonts w:ascii="Verdana" w:hAnsi="Verdana" w:cstheme="minorHAnsi"/>
          <w:sz w:val="18"/>
          <w:szCs w:val="18"/>
        </w:rPr>
        <w:t xml:space="preserve">Based on </w:t>
      </w:r>
      <w:r w:rsidR="00DE1352">
        <w:rPr>
          <w:rFonts w:ascii="Verdana" w:hAnsi="Verdana" w:cstheme="minorHAnsi"/>
          <w:sz w:val="18"/>
          <w:szCs w:val="18"/>
        </w:rPr>
        <w:t xml:space="preserve">participant </w:t>
      </w:r>
      <w:r w:rsidRPr="00F413DD">
        <w:rPr>
          <w:rFonts w:ascii="Verdana" w:hAnsi="Verdana" w:cstheme="minorHAnsi"/>
          <w:sz w:val="18"/>
          <w:szCs w:val="18"/>
        </w:rPr>
        <w:t>competencies/areas or work</w:t>
      </w:r>
      <w:r>
        <w:rPr>
          <w:rFonts w:cstheme="minorHAnsi"/>
        </w:rPr>
        <w:t xml:space="preserve">, </w:t>
      </w:r>
      <w:r>
        <w:rPr>
          <w:rFonts w:ascii="Verdana" w:hAnsi="Verdana"/>
          <w:color w:val="000000" w:themeColor="text1"/>
          <w:sz w:val="18"/>
          <w:szCs w:val="18"/>
        </w:rPr>
        <w:t>divide participants into up to five groups, with each group focusing on one or two CVAP areas.</w:t>
      </w:r>
    </w:p>
    <w:p w:rsidRPr="00211B33" w:rsidR="00B62C12" w:rsidRDefault="00F413DD" w14:paraId="0B2CA04B" w14:textId="44DB7B88">
      <w:pPr>
        <w:pStyle w:val="ListParagraph"/>
        <w:numPr>
          <w:ilvl w:val="0"/>
          <w:numId w:val="2"/>
        </w:numPr>
        <w:ind w:left="709" w:hanging="283"/>
        <w:jc w:val="both"/>
        <w:rPr>
          <w:rFonts w:ascii="Verdana" w:hAnsi="Verdana"/>
          <w:i/>
          <w:iCs/>
          <w:color w:val="000000" w:themeColor="text1"/>
          <w:sz w:val="18"/>
          <w:szCs w:val="18"/>
        </w:rPr>
      </w:pPr>
      <w:r w:rsidRPr="00211B33">
        <w:rPr>
          <w:rFonts w:ascii="Verdana" w:hAnsi="Verdana" w:cstheme="minorHAnsi"/>
          <w:sz w:val="18"/>
          <w:szCs w:val="18"/>
        </w:rPr>
        <w:t xml:space="preserve">The facilitator </w:t>
      </w:r>
      <w:r w:rsidRPr="00211B33" w:rsidR="00B62C12">
        <w:rPr>
          <w:rFonts w:ascii="Verdana" w:hAnsi="Verdana" w:cstheme="minorHAnsi"/>
          <w:sz w:val="18"/>
          <w:szCs w:val="18"/>
        </w:rPr>
        <w:t xml:space="preserve">per group </w:t>
      </w:r>
      <w:r w:rsidRPr="00211B33">
        <w:rPr>
          <w:rFonts w:ascii="Verdana" w:hAnsi="Verdana" w:cstheme="minorHAnsi"/>
          <w:sz w:val="18"/>
          <w:szCs w:val="18"/>
        </w:rPr>
        <w:t>guides a conversation where for each activity the group reflects on</w:t>
      </w:r>
      <w:r w:rsidRPr="00211B33" w:rsidR="00B62C12">
        <w:rPr>
          <w:rFonts w:ascii="Verdana" w:hAnsi="Verdana" w:cstheme="minorHAnsi"/>
          <w:sz w:val="18"/>
          <w:szCs w:val="18"/>
        </w:rPr>
        <w:t xml:space="preserve"> the following questions:</w:t>
      </w:r>
    </w:p>
    <w:p w:rsidRPr="00211B33" w:rsidR="00211B33" w:rsidRDefault="00DE1352" w14:paraId="57A95489" w14:textId="3270DBFB">
      <w:pPr>
        <w:pStyle w:val="ListParagraph"/>
        <w:numPr>
          <w:ilvl w:val="1"/>
          <w:numId w:val="2"/>
        </w:numPr>
        <w:jc w:val="both"/>
        <w:rPr>
          <w:rFonts w:ascii="Verdana" w:hAnsi="Verdana"/>
          <w:i/>
          <w:iCs/>
          <w:color w:val="000000" w:themeColor="text1"/>
          <w:sz w:val="18"/>
          <w:szCs w:val="18"/>
        </w:rPr>
      </w:pPr>
      <w:r>
        <w:rPr>
          <w:rFonts w:ascii="Verdana" w:hAnsi="Verdana" w:cstheme="minorHAnsi"/>
          <w:sz w:val="18"/>
          <w:szCs w:val="18"/>
        </w:rPr>
        <w:t>W</w:t>
      </w:r>
      <w:r w:rsidRPr="00211B33" w:rsidR="00F413DD">
        <w:rPr>
          <w:rFonts w:ascii="Verdana" w:hAnsi="Verdana" w:cstheme="minorHAnsi"/>
          <w:sz w:val="18"/>
          <w:szCs w:val="18"/>
        </w:rPr>
        <w:t xml:space="preserve">hether the activity has </w:t>
      </w:r>
      <w:r w:rsidR="00980D3B">
        <w:rPr>
          <w:rFonts w:ascii="Verdana" w:hAnsi="Verdana" w:cstheme="minorHAnsi"/>
          <w:sz w:val="18"/>
          <w:szCs w:val="18"/>
        </w:rPr>
        <w:t xml:space="preserve">either </w:t>
      </w:r>
      <w:r w:rsidRPr="00211B33" w:rsidR="00F413DD">
        <w:rPr>
          <w:rFonts w:ascii="Verdana" w:hAnsi="Verdana" w:cstheme="minorHAnsi"/>
          <w:sz w:val="18"/>
          <w:szCs w:val="18"/>
        </w:rPr>
        <w:t>been achieved</w:t>
      </w:r>
      <w:r w:rsidRPr="00211B33" w:rsidR="00B62C12">
        <w:rPr>
          <w:rFonts w:ascii="Verdana" w:hAnsi="Verdana" w:cstheme="minorHAnsi"/>
          <w:sz w:val="18"/>
          <w:szCs w:val="18"/>
        </w:rPr>
        <w:t xml:space="preserve">, </w:t>
      </w:r>
      <w:r w:rsidRPr="00211B33" w:rsidR="00F413DD">
        <w:rPr>
          <w:rFonts w:ascii="Verdana" w:hAnsi="Verdana" w:cstheme="minorHAnsi"/>
          <w:sz w:val="18"/>
          <w:szCs w:val="18"/>
        </w:rPr>
        <w:t>is in progress</w:t>
      </w:r>
      <w:r w:rsidR="00980D3B">
        <w:rPr>
          <w:rFonts w:ascii="Verdana" w:hAnsi="Verdana" w:cstheme="minorHAnsi"/>
          <w:sz w:val="18"/>
          <w:szCs w:val="18"/>
        </w:rPr>
        <w:t>,</w:t>
      </w:r>
      <w:r w:rsidRPr="00211B33" w:rsidR="00F413DD">
        <w:rPr>
          <w:rFonts w:ascii="Verdana" w:hAnsi="Verdana" w:cstheme="minorHAnsi"/>
          <w:sz w:val="18"/>
          <w:szCs w:val="18"/>
        </w:rPr>
        <w:t xml:space="preserve"> or not started</w:t>
      </w:r>
      <w:r w:rsidR="004E650E">
        <w:rPr>
          <w:rFonts w:ascii="Verdana" w:hAnsi="Verdana" w:cstheme="minorHAnsi"/>
          <w:sz w:val="18"/>
          <w:szCs w:val="18"/>
        </w:rPr>
        <w:t>.</w:t>
      </w:r>
      <w:r w:rsidRPr="00211B33" w:rsidR="00F413DD">
        <w:rPr>
          <w:rFonts w:ascii="Verdana" w:hAnsi="Verdana" w:cstheme="minorHAnsi"/>
          <w:sz w:val="18"/>
          <w:szCs w:val="18"/>
        </w:rPr>
        <w:t xml:space="preserve"> </w:t>
      </w:r>
    </w:p>
    <w:p w:rsidRPr="00211B33" w:rsidR="00211B33" w:rsidRDefault="00DE1352" w14:paraId="54FDADC6" w14:textId="77A26040">
      <w:pPr>
        <w:pStyle w:val="ListParagraph"/>
        <w:numPr>
          <w:ilvl w:val="1"/>
          <w:numId w:val="2"/>
        </w:numPr>
        <w:jc w:val="both"/>
        <w:rPr>
          <w:rFonts w:ascii="Verdana" w:hAnsi="Verdana"/>
          <w:i/>
          <w:iCs/>
          <w:color w:val="000000" w:themeColor="text1"/>
          <w:sz w:val="18"/>
          <w:szCs w:val="18"/>
        </w:rPr>
      </w:pPr>
      <w:r>
        <w:rPr>
          <w:rFonts w:ascii="Verdana" w:hAnsi="Verdana" w:cstheme="minorHAnsi"/>
          <w:sz w:val="18"/>
          <w:szCs w:val="18"/>
        </w:rPr>
        <w:t>I</w:t>
      </w:r>
      <w:r w:rsidRPr="00211B33" w:rsidR="00F413DD">
        <w:rPr>
          <w:rFonts w:ascii="Verdana" w:hAnsi="Verdana" w:cstheme="minorHAnsi"/>
          <w:sz w:val="18"/>
          <w:szCs w:val="18"/>
        </w:rPr>
        <w:t>f not started</w:t>
      </w:r>
      <w:r w:rsidRPr="00211B33" w:rsidR="00B62C12">
        <w:rPr>
          <w:rFonts w:ascii="Verdana" w:hAnsi="Verdana" w:cstheme="minorHAnsi"/>
          <w:sz w:val="18"/>
          <w:szCs w:val="18"/>
        </w:rPr>
        <w:t xml:space="preserve">, </w:t>
      </w:r>
      <w:r w:rsidRPr="00211B33" w:rsidR="00F413DD">
        <w:rPr>
          <w:rFonts w:ascii="Verdana" w:hAnsi="Verdana" w:cstheme="minorHAnsi"/>
          <w:sz w:val="18"/>
          <w:szCs w:val="18"/>
        </w:rPr>
        <w:t>what the blockages have been</w:t>
      </w:r>
      <w:r w:rsidR="004E650E">
        <w:rPr>
          <w:rFonts w:ascii="Verdana" w:hAnsi="Verdana" w:cstheme="minorHAnsi"/>
          <w:sz w:val="18"/>
          <w:szCs w:val="18"/>
        </w:rPr>
        <w:t>.</w:t>
      </w:r>
    </w:p>
    <w:p w:rsidRPr="00980D3B" w:rsidR="00DE1352" w:rsidRDefault="00DE1352" w14:paraId="6447AC7B" w14:textId="482C933E">
      <w:pPr>
        <w:pStyle w:val="ListParagraph"/>
        <w:numPr>
          <w:ilvl w:val="1"/>
          <w:numId w:val="2"/>
        </w:numPr>
        <w:jc w:val="both"/>
        <w:rPr>
          <w:rFonts w:ascii="Verdana" w:hAnsi="Verdana"/>
          <w:i/>
          <w:iCs/>
          <w:color w:val="000000" w:themeColor="text1"/>
          <w:sz w:val="18"/>
          <w:szCs w:val="18"/>
        </w:rPr>
      </w:pPr>
      <w:r w:rsidRPr="00980D3B">
        <w:rPr>
          <w:rFonts w:ascii="Verdana" w:hAnsi="Verdana" w:cstheme="minorHAnsi"/>
          <w:sz w:val="18"/>
          <w:szCs w:val="18"/>
        </w:rPr>
        <w:t>I</w:t>
      </w:r>
      <w:r w:rsidRPr="00980D3B" w:rsidR="00F413DD">
        <w:rPr>
          <w:rFonts w:ascii="Verdana" w:hAnsi="Verdana" w:cstheme="minorHAnsi"/>
          <w:sz w:val="18"/>
          <w:szCs w:val="18"/>
        </w:rPr>
        <w:t>f in progress, what has been achieved so far</w:t>
      </w:r>
      <w:r w:rsidR="00E5197C">
        <w:rPr>
          <w:rFonts w:ascii="Verdana" w:hAnsi="Verdana" w:cstheme="minorHAnsi"/>
          <w:sz w:val="18"/>
          <w:szCs w:val="18"/>
        </w:rPr>
        <w:t>, what is enabling this</w:t>
      </w:r>
      <w:r w:rsidRPr="00980D3B" w:rsidR="00211B33">
        <w:rPr>
          <w:rFonts w:cstheme="minorHAnsi"/>
        </w:rPr>
        <w:t xml:space="preserve"> </w:t>
      </w:r>
      <w:r w:rsidRPr="00980D3B" w:rsidR="00F413DD">
        <w:rPr>
          <w:rFonts w:ascii="Verdana" w:hAnsi="Verdana" w:cstheme="minorHAnsi"/>
          <w:sz w:val="18"/>
          <w:szCs w:val="18"/>
        </w:rPr>
        <w:t>and a quality/effectiveness rating for the activity</w:t>
      </w:r>
      <w:r w:rsidR="004E650E">
        <w:rPr>
          <w:rFonts w:ascii="Verdana" w:hAnsi="Verdana" w:cstheme="minorHAnsi"/>
          <w:sz w:val="18"/>
          <w:szCs w:val="18"/>
        </w:rPr>
        <w:t>.</w:t>
      </w:r>
      <w:r w:rsidRPr="00980D3B" w:rsidR="00980D3B">
        <w:rPr>
          <w:rStyle w:val="FootnoteReference"/>
          <w:rFonts w:ascii="Verdana" w:hAnsi="Verdana" w:cstheme="minorHAnsi"/>
          <w:sz w:val="18"/>
          <w:szCs w:val="18"/>
        </w:rPr>
        <w:footnoteReference w:id="1"/>
      </w:r>
      <w:r w:rsidRPr="00980D3B" w:rsidR="00980D3B">
        <w:rPr>
          <w:rFonts w:ascii="Verdana" w:hAnsi="Verdana" w:cstheme="minorHAnsi"/>
          <w:sz w:val="18"/>
          <w:szCs w:val="18"/>
        </w:rPr>
        <w:t xml:space="preserve">  </w:t>
      </w:r>
    </w:p>
    <w:p w:rsidRPr="00980D3B" w:rsidR="00DE1352" w:rsidRDefault="00DE1352" w14:paraId="0CC5F61B" w14:textId="597CB366">
      <w:pPr>
        <w:pStyle w:val="ListParagraph"/>
        <w:numPr>
          <w:ilvl w:val="1"/>
          <w:numId w:val="2"/>
        </w:numPr>
        <w:jc w:val="both"/>
        <w:rPr>
          <w:rFonts w:ascii="Verdana" w:hAnsi="Verdana"/>
          <w:i/>
          <w:iCs/>
          <w:color w:val="000000" w:themeColor="text1"/>
          <w:sz w:val="18"/>
          <w:szCs w:val="18"/>
        </w:rPr>
      </w:pPr>
      <w:r w:rsidRPr="00980D3B">
        <w:rPr>
          <w:rFonts w:ascii="Verdana" w:hAnsi="Verdana" w:cstheme="minorHAnsi"/>
          <w:sz w:val="18"/>
          <w:szCs w:val="18"/>
        </w:rPr>
        <w:t>W</w:t>
      </w:r>
      <w:r w:rsidRPr="00980D3B" w:rsidR="00F413DD">
        <w:rPr>
          <w:rFonts w:ascii="Verdana" w:hAnsi="Verdana" w:cstheme="minorHAnsi"/>
          <w:sz w:val="18"/>
          <w:szCs w:val="18"/>
        </w:rPr>
        <w:t>hether the activity remains a priority or not</w:t>
      </w:r>
      <w:r w:rsidR="004E650E">
        <w:rPr>
          <w:rFonts w:ascii="Verdana" w:hAnsi="Verdana" w:cstheme="minorHAnsi"/>
          <w:sz w:val="18"/>
          <w:szCs w:val="18"/>
        </w:rPr>
        <w:t>.</w:t>
      </w:r>
    </w:p>
    <w:p w:rsidRPr="00980D3B" w:rsidR="00211B33" w:rsidRDefault="00DE1352" w14:paraId="117DA618" w14:textId="0D821E01">
      <w:pPr>
        <w:pStyle w:val="ListParagraph"/>
        <w:numPr>
          <w:ilvl w:val="1"/>
          <w:numId w:val="2"/>
        </w:numPr>
        <w:jc w:val="both"/>
        <w:rPr>
          <w:rFonts w:ascii="Verdana" w:hAnsi="Verdana"/>
          <w:i/>
          <w:iCs/>
          <w:color w:val="000000" w:themeColor="text1"/>
          <w:sz w:val="18"/>
          <w:szCs w:val="18"/>
        </w:rPr>
      </w:pPr>
      <w:r w:rsidRPr="00980D3B">
        <w:rPr>
          <w:rFonts w:ascii="Verdana" w:hAnsi="Verdana" w:cstheme="minorHAnsi"/>
          <w:sz w:val="18"/>
          <w:szCs w:val="18"/>
        </w:rPr>
        <w:t>W</w:t>
      </w:r>
      <w:r w:rsidRPr="00980D3B" w:rsidR="00F413DD">
        <w:rPr>
          <w:rFonts w:ascii="Verdana" w:hAnsi="Verdana" w:cstheme="minorHAnsi"/>
          <w:sz w:val="18"/>
          <w:szCs w:val="18"/>
        </w:rPr>
        <w:t>hat should be done</w:t>
      </w:r>
      <w:r w:rsidRPr="00980D3B" w:rsidR="00980D3B">
        <w:rPr>
          <w:rFonts w:ascii="Verdana" w:hAnsi="Verdana" w:cstheme="minorHAnsi"/>
          <w:sz w:val="18"/>
          <w:szCs w:val="18"/>
        </w:rPr>
        <w:t xml:space="preserve"> to improve activity implementation</w:t>
      </w:r>
      <w:r w:rsidR="00980D3B">
        <w:rPr>
          <w:rFonts w:ascii="Verdana" w:hAnsi="Verdana" w:cstheme="minorHAnsi"/>
          <w:sz w:val="18"/>
          <w:szCs w:val="18"/>
        </w:rPr>
        <w:t xml:space="preserve">, </w:t>
      </w:r>
      <w:r w:rsidRPr="00980D3B" w:rsidR="00F413DD">
        <w:rPr>
          <w:rFonts w:ascii="Verdana" w:hAnsi="Verdana" w:cstheme="minorHAnsi"/>
          <w:sz w:val="18"/>
          <w:szCs w:val="18"/>
        </w:rPr>
        <w:t xml:space="preserve">and when. </w:t>
      </w:r>
    </w:p>
    <w:p w:rsidRPr="00DE1352" w:rsidR="00F413DD" w:rsidRDefault="00DE1352" w14:paraId="0D9EA6AA" w14:textId="48BB45E0">
      <w:pPr>
        <w:pStyle w:val="ListParagraph"/>
        <w:numPr>
          <w:ilvl w:val="0"/>
          <w:numId w:val="3"/>
        </w:numPr>
        <w:ind w:left="709"/>
        <w:jc w:val="both"/>
        <w:rPr>
          <w:rFonts w:ascii="Verdana" w:hAnsi="Verdana"/>
          <w:i/>
          <w:iCs/>
          <w:color w:val="000000" w:themeColor="text1"/>
          <w:sz w:val="18"/>
          <w:szCs w:val="18"/>
        </w:rPr>
      </w:pPr>
      <w:r w:rsidRPr="00DE1352">
        <w:rPr>
          <w:rFonts w:ascii="Verdana" w:hAnsi="Verdana" w:cstheme="minorHAnsi"/>
          <w:sz w:val="18"/>
          <w:szCs w:val="18"/>
        </w:rPr>
        <w:lastRenderedPageBreak/>
        <w:t>I</w:t>
      </w:r>
      <w:r w:rsidRPr="00DE1352" w:rsidR="00F413DD">
        <w:rPr>
          <w:rFonts w:ascii="Verdana" w:hAnsi="Verdana" w:cstheme="minorHAnsi"/>
          <w:sz w:val="18"/>
          <w:szCs w:val="18"/>
        </w:rPr>
        <w:t xml:space="preserve">t is important to try to link the exercise on reviewing the </w:t>
      </w:r>
      <w:proofErr w:type="spellStart"/>
      <w:r w:rsidRPr="00DE1352" w:rsidR="00F413DD">
        <w:rPr>
          <w:rFonts w:ascii="Verdana" w:hAnsi="Verdana" w:cstheme="minorHAnsi"/>
          <w:sz w:val="18"/>
          <w:szCs w:val="18"/>
        </w:rPr>
        <w:t>PoA</w:t>
      </w:r>
      <w:proofErr w:type="spellEnd"/>
      <w:r w:rsidRPr="00DE1352" w:rsidR="00F413DD">
        <w:rPr>
          <w:rFonts w:ascii="Verdana" w:hAnsi="Verdana" w:cstheme="minorHAnsi"/>
          <w:sz w:val="18"/>
          <w:szCs w:val="18"/>
        </w:rPr>
        <w:t xml:space="preserve"> as much as possible to the previous </w:t>
      </w:r>
      <w:r w:rsidRPr="00DE1352">
        <w:rPr>
          <w:rFonts w:ascii="Verdana" w:hAnsi="Verdana" w:cstheme="minorHAnsi"/>
          <w:sz w:val="18"/>
          <w:szCs w:val="18"/>
        </w:rPr>
        <w:t xml:space="preserve">CVA self-capacity assessment </w:t>
      </w:r>
      <w:r w:rsidRPr="00DE1352" w:rsidR="00F413DD">
        <w:rPr>
          <w:rFonts w:ascii="Verdana" w:hAnsi="Verdana" w:cstheme="minorHAnsi"/>
          <w:sz w:val="18"/>
          <w:szCs w:val="18"/>
        </w:rPr>
        <w:t xml:space="preserve">exercise, </w:t>
      </w:r>
      <w:proofErr w:type="gramStart"/>
      <w:r w:rsidRPr="00DE1352" w:rsidR="00F413DD">
        <w:rPr>
          <w:rFonts w:ascii="Verdana" w:hAnsi="Verdana" w:cstheme="minorHAnsi"/>
          <w:sz w:val="18"/>
          <w:szCs w:val="18"/>
        </w:rPr>
        <w:t>e.g.</w:t>
      </w:r>
      <w:proofErr w:type="gramEnd"/>
      <w:r w:rsidRPr="00DE1352" w:rsidR="00F413DD">
        <w:rPr>
          <w:rFonts w:ascii="Verdana" w:hAnsi="Verdana" w:cstheme="minorHAnsi"/>
          <w:sz w:val="18"/>
          <w:szCs w:val="18"/>
        </w:rPr>
        <w:t xml:space="preserve"> by asking questions about what would be required to ensure that the </w:t>
      </w:r>
      <w:r w:rsidRPr="00DE1352">
        <w:rPr>
          <w:rFonts w:ascii="Verdana" w:hAnsi="Verdana" w:cstheme="minorHAnsi"/>
          <w:sz w:val="18"/>
          <w:szCs w:val="18"/>
        </w:rPr>
        <w:t>Activities</w:t>
      </w:r>
      <w:r w:rsidRPr="00DE1352" w:rsidR="00F413DD">
        <w:rPr>
          <w:rFonts w:ascii="Verdana" w:hAnsi="Verdana" w:cstheme="minorHAnsi"/>
          <w:sz w:val="18"/>
          <w:szCs w:val="18"/>
        </w:rPr>
        <w:t xml:space="preserve"> are achieved and ensuring planned activities match this.</w:t>
      </w:r>
    </w:p>
    <w:p w:rsidRPr="00DE1352" w:rsidR="00DE1352" w:rsidP="0BCE14D3" w:rsidRDefault="00F413DD" w14:paraId="17A1EF73" w14:textId="7679C245">
      <w:pPr>
        <w:pStyle w:val="ListParagraph"/>
        <w:numPr>
          <w:ilvl w:val="0"/>
          <w:numId w:val="3"/>
        </w:numPr>
        <w:ind w:left="709"/>
        <w:jc w:val="both"/>
        <w:rPr>
          <w:rFonts w:ascii="Verdana" w:hAnsi="Verdana" w:cstheme="minorBidi"/>
          <w:sz w:val="18"/>
          <w:szCs w:val="18"/>
        </w:rPr>
      </w:pPr>
      <w:r w:rsidRPr="0BCE14D3">
        <w:rPr>
          <w:rFonts w:ascii="Verdana" w:hAnsi="Verdana" w:cstheme="minorBidi"/>
          <w:sz w:val="18"/>
          <w:szCs w:val="18"/>
        </w:rPr>
        <w:t xml:space="preserve">This exercise be done through adding some additional columns to the </w:t>
      </w:r>
      <w:proofErr w:type="spellStart"/>
      <w:r w:rsidRPr="0BCE14D3">
        <w:rPr>
          <w:rFonts w:ascii="Verdana" w:hAnsi="Verdana" w:cstheme="minorBidi"/>
          <w:sz w:val="18"/>
          <w:szCs w:val="18"/>
        </w:rPr>
        <w:t>PoA</w:t>
      </w:r>
      <w:proofErr w:type="spellEnd"/>
      <w:r w:rsidRPr="0BCE14D3">
        <w:rPr>
          <w:rFonts w:ascii="Verdana" w:hAnsi="Verdana" w:cstheme="minorBidi"/>
          <w:sz w:val="18"/>
          <w:szCs w:val="18"/>
        </w:rPr>
        <w:t xml:space="preserve"> </w:t>
      </w:r>
      <w:r w:rsidRPr="0BCE14D3" w:rsidR="004E650E">
        <w:rPr>
          <w:rFonts w:ascii="Verdana" w:hAnsi="Verdana" w:cstheme="minorBidi"/>
          <w:sz w:val="18"/>
          <w:szCs w:val="18"/>
        </w:rPr>
        <w:t>to track status, what has been achieved, priority level and any improvements.</w:t>
      </w:r>
    </w:p>
    <w:p w:rsidR="00DE1352" w:rsidRDefault="00DE1352" w14:paraId="3C0173F4" w14:textId="483065C2">
      <w:pPr>
        <w:pStyle w:val="ListParagraph"/>
        <w:numPr>
          <w:ilvl w:val="0"/>
          <w:numId w:val="3"/>
        </w:numPr>
        <w:ind w:left="709"/>
        <w:jc w:val="both"/>
        <w:rPr>
          <w:rFonts w:ascii="Verdana" w:hAnsi="Verdana" w:cstheme="minorHAnsi"/>
          <w:sz w:val="18"/>
          <w:szCs w:val="18"/>
        </w:rPr>
      </w:pPr>
      <w:r w:rsidRPr="50E87E63">
        <w:rPr>
          <w:rFonts w:ascii="Verdana" w:hAnsi="Verdana" w:cstheme="minorBidi"/>
          <w:sz w:val="18"/>
          <w:szCs w:val="18"/>
        </w:rPr>
        <w:t xml:space="preserve">Each group to input answers into </w:t>
      </w:r>
      <w:proofErr w:type="gramStart"/>
      <w:r w:rsidRPr="50E87E63">
        <w:rPr>
          <w:rFonts w:ascii="Verdana" w:hAnsi="Verdana" w:cstheme="minorBidi"/>
          <w:sz w:val="18"/>
          <w:szCs w:val="18"/>
        </w:rPr>
        <w:t>laptops</w:t>
      </w:r>
      <w:proofErr w:type="gramEnd"/>
    </w:p>
    <w:p w:rsidRPr="00DE1352" w:rsidR="00DE1352" w:rsidP="00DE1352" w:rsidRDefault="00DE1352" w14:paraId="4A2BB51C" w14:textId="77777777">
      <w:pPr>
        <w:jc w:val="both"/>
        <w:rPr>
          <w:rFonts w:ascii="Verdana" w:hAnsi="Verdana" w:cstheme="minorHAnsi"/>
          <w:sz w:val="18"/>
          <w:szCs w:val="18"/>
        </w:rPr>
      </w:pPr>
    </w:p>
    <w:p w:rsidRPr="00C01AF6" w:rsidR="00F159DE" w:rsidP="001F2963" w:rsidRDefault="00F159DE" w14:paraId="6E1EB482" w14:textId="7E6D7E7A">
      <w:pPr>
        <w:jc w:val="both"/>
        <w:rPr>
          <w:rFonts w:ascii="Verdana" w:hAnsi="Verdana" w:eastAsiaTheme="minorEastAsia" w:cstheme="minorHAnsi"/>
          <w:b/>
          <w:bCs/>
          <w:noProof/>
          <w:color w:val="C00000"/>
          <w:sz w:val="20"/>
          <w:szCs w:val="20"/>
        </w:rPr>
      </w:pPr>
      <w:r w:rsidRPr="00C01AF6">
        <w:rPr>
          <w:rFonts w:ascii="Verdana" w:hAnsi="Verdana" w:eastAsiaTheme="minorEastAsia" w:cstheme="minorHAnsi"/>
          <w:b/>
          <w:bCs/>
          <w:noProof/>
          <w:color w:val="C00000"/>
          <w:sz w:val="20"/>
          <w:szCs w:val="20"/>
        </w:rPr>
        <w:t>COFFEE BREAK</w:t>
      </w:r>
    </w:p>
    <w:p w:rsidR="00573FAC" w:rsidP="001F2963" w:rsidRDefault="00573FAC" w14:paraId="4F007863" w14:textId="77777777">
      <w:pPr>
        <w:jc w:val="both"/>
        <w:rPr>
          <w:rFonts w:ascii="Verdana" w:hAnsi="Verdana" w:eastAsiaTheme="minorEastAsia" w:cstheme="minorHAnsi"/>
          <w:b/>
          <w:bCs/>
          <w:noProof/>
          <w:color w:val="000000"/>
          <w:sz w:val="20"/>
          <w:szCs w:val="20"/>
          <w:u w:val="single"/>
        </w:rPr>
      </w:pPr>
    </w:p>
    <w:p w:rsidRPr="00F159DE" w:rsidR="00F159DE" w:rsidP="011AA661" w:rsidRDefault="004E6CD6" w14:paraId="33DAFFEA" w14:textId="11506431">
      <w:pPr>
        <w:jc w:val="both"/>
        <w:rPr>
          <w:rFonts w:ascii="Verdana" w:hAnsi="Verdana" w:eastAsia="游明朝" w:cs="" w:eastAsiaTheme="minorEastAsia" w:cstheme="minorBidi"/>
          <w:b w:val="1"/>
          <w:bCs w:val="1"/>
          <w:noProof/>
          <w:color w:val="000000"/>
          <w:sz w:val="20"/>
          <w:szCs w:val="20"/>
          <w:u w:val="single"/>
        </w:rPr>
      </w:pPr>
      <w:r w:rsidRPr="011AA661" w:rsidR="004E6CD6">
        <w:rPr>
          <w:rFonts w:ascii="Verdana" w:hAnsi="Verdana" w:eastAsia="游明朝" w:cs="" w:eastAsiaTheme="minorEastAsia" w:cstheme="minorBidi"/>
          <w:b w:val="1"/>
          <w:bCs w:val="1"/>
          <w:noProof/>
          <w:color w:val="000000" w:themeColor="text1" w:themeTint="FF" w:themeShade="FF"/>
          <w:sz w:val="20"/>
          <w:szCs w:val="20"/>
          <w:u w:val="single"/>
        </w:rPr>
        <w:t>15</w:t>
      </w:r>
      <w:r w:rsidRPr="011AA661" w:rsidR="00F159DE">
        <w:rPr>
          <w:rFonts w:ascii="Verdana" w:hAnsi="Verdana" w:eastAsia="游明朝" w:cs="" w:eastAsiaTheme="minorEastAsia" w:cstheme="minorBidi"/>
          <w:b w:val="1"/>
          <w:bCs w:val="1"/>
          <w:noProof/>
          <w:color w:val="000000" w:themeColor="text1" w:themeTint="FF" w:themeShade="FF"/>
          <w:sz w:val="20"/>
          <w:szCs w:val="20"/>
          <w:u w:val="single"/>
        </w:rPr>
        <w:t>.</w:t>
      </w:r>
      <w:r w:rsidRPr="011AA661" w:rsidR="004E6CD6">
        <w:rPr>
          <w:rFonts w:ascii="Verdana" w:hAnsi="Verdana" w:eastAsia="游明朝" w:cs="" w:eastAsiaTheme="minorEastAsia" w:cstheme="minorBidi"/>
          <w:b w:val="1"/>
          <w:bCs w:val="1"/>
          <w:noProof/>
          <w:color w:val="000000" w:themeColor="text1" w:themeTint="FF" w:themeShade="FF"/>
          <w:sz w:val="20"/>
          <w:szCs w:val="20"/>
          <w:u w:val="single"/>
        </w:rPr>
        <w:t xml:space="preserve">45 </w:t>
      </w:r>
      <w:r w:rsidRPr="011AA661" w:rsidR="00BD03B6">
        <w:rPr>
          <w:rFonts w:ascii="Verdana" w:hAnsi="Verdana" w:eastAsia="游明朝" w:cs="" w:eastAsiaTheme="minorEastAsia" w:cstheme="minorBidi"/>
          <w:b w:val="1"/>
          <w:bCs w:val="1"/>
          <w:noProof/>
          <w:color w:val="000000" w:themeColor="text1" w:themeTint="FF" w:themeShade="FF"/>
          <w:sz w:val="20"/>
          <w:szCs w:val="20"/>
          <w:u w:val="single"/>
        </w:rPr>
        <w:t>–</w:t>
      </w:r>
      <w:r w:rsidRPr="011AA661" w:rsidR="00F159DE">
        <w:rPr>
          <w:rFonts w:ascii="Verdana" w:hAnsi="Verdana" w:eastAsia="游明朝" w:cs="" w:eastAsiaTheme="minorEastAsia" w:cstheme="minorBidi"/>
          <w:b w:val="1"/>
          <w:bCs w:val="1"/>
          <w:noProof/>
          <w:color w:val="000000" w:themeColor="text1" w:themeTint="FF" w:themeShade="FF"/>
          <w:sz w:val="20"/>
          <w:szCs w:val="20"/>
          <w:u w:val="single"/>
        </w:rPr>
        <w:t xml:space="preserve"> </w:t>
      </w:r>
      <w:r w:rsidRPr="011AA661" w:rsidR="004E6CD6">
        <w:rPr>
          <w:rFonts w:ascii="Verdana" w:hAnsi="Verdana" w:eastAsia="游明朝" w:cs="" w:eastAsiaTheme="minorEastAsia" w:cstheme="minorBidi"/>
          <w:b w:val="1"/>
          <w:bCs w:val="1"/>
          <w:noProof/>
          <w:color w:val="000000" w:themeColor="text1" w:themeTint="FF" w:themeShade="FF"/>
          <w:sz w:val="20"/>
          <w:szCs w:val="20"/>
          <w:u w:val="single"/>
        </w:rPr>
        <w:t>16</w:t>
      </w:r>
      <w:r w:rsidRPr="011AA661" w:rsidR="00BD03B6">
        <w:rPr>
          <w:rFonts w:ascii="Verdana" w:hAnsi="Verdana" w:eastAsia="游明朝" w:cs="" w:eastAsiaTheme="minorEastAsia" w:cstheme="minorBidi"/>
          <w:b w:val="1"/>
          <w:bCs w:val="1"/>
          <w:noProof/>
          <w:color w:val="000000" w:themeColor="text1" w:themeTint="FF" w:themeShade="FF"/>
          <w:sz w:val="20"/>
          <w:szCs w:val="20"/>
          <w:u w:val="single"/>
        </w:rPr>
        <w:t>.</w:t>
      </w:r>
      <w:r w:rsidRPr="011AA661" w:rsidR="004E6CD6">
        <w:rPr>
          <w:rFonts w:ascii="Verdana" w:hAnsi="Verdana" w:eastAsia="游明朝" w:cs="" w:eastAsiaTheme="minorEastAsia" w:cstheme="minorBidi"/>
          <w:b w:val="1"/>
          <w:bCs w:val="1"/>
          <w:noProof/>
          <w:color w:val="000000" w:themeColor="text1" w:themeTint="FF" w:themeShade="FF"/>
          <w:sz w:val="20"/>
          <w:szCs w:val="20"/>
          <w:u w:val="single"/>
        </w:rPr>
        <w:t xml:space="preserve">45 </w:t>
      </w:r>
      <w:r w:rsidRPr="011AA661" w:rsidR="00F413DD">
        <w:rPr>
          <w:rFonts w:ascii="Verdana" w:hAnsi="Verdana" w:eastAsia="游明朝" w:cs="" w:eastAsiaTheme="minorEastAsia" w:cstheme="minorBidi"/>
          <w:b w:val="1"/>
          <w:bCs w:val="1"/>
          <w:noProof/>
          <w:color w:val="000000" w:themeColor="text1" w:themeTint="FF" w:themeShade="FF"/>
          <w:sz w:val="20"/>
          <w:szCs w:val="20"/>
          <w:u w:val="single"/>
        </w:rPr>
        <w:t xml:space="preserve">Review of </w:t>
      </w:r>
      <w:r w:rsidRPr="011AA661" w:rsidR="7F0BDE91">
        <w:rPr>
          <w:rFonts w:ascii="Verdana" w:hAnsi="Verdana" w:eastAsia="游明朝" w:cs="" w:eastAsiaTheme="minorEastAsia" w:cstheme="minorBidi"/>
          <w:b w:val="1"/>
          <w:bCs w:val="1"/>
          <w:noProof/>
          <w:color w:val="000000" w:themeColor="text1" w:themeTint="FF" w:themeShade="FF"/>
          <w:sz w:val="20"/>
          <w:szCs w:val="20"/>
          <w:u w:val="single"/>
        </w:rPr>
        <w:t>CVA</w:t>
      </w:r>
      <w:r w:rsidRPr="011AA661" w:rsidR="58FB7A58">
        <w:rPr>
          <w:rFonts w:ascii="Verdana" w:hAnsi="Verdana" w:eastAsia="游明朝" w:cs="" w:eastAsiaTheme="minorEastAsia" w:cstheme="minorBidi"/>
          <w:b w:val="1"/>
          <w:bCs w:val="1"/>
          <w:noProof/>
          <w:color w:val="000000" w:themeColor="text1" w:themeTint="FF" w:themeShade="FF"/>
          <w:sz w:val="20"/>
          <w:szCs w:val="20"/>
          <w:u w:val="single"/>
        </w:rPr>
        <w:t>P</w:t>
      </w:r>
      <w:r w:rsidRPr="011AA661" w:rsidR="7F0BDE91">
        <w:rPr>
          <w:rFonts w:ascii="Verdana" w:hAnsi="Verdana" w:eastAsia="游明朝" w:cs="" w:eastAsiaTheme="minorEastAsia" w:cstheme="minorBidi"/>
          <w:b w:val="1"/>
          <w:bCs w:val="1"/>
          <w:noProof/>
          <w:color w:val="000000" w:themeColor="text1" w:themeTint="FF" w:themeShade="FF"/>
          <w:sz w:val="20"/>
          <w:szCs w:val="20"/>
          <w:u w:val="single"/>
        </w:rPr>
        <w:t xml:space="preserve"> </w:t>
      </w:r>
      <w:r w:rsidRPr="011AA661" w:rsidR="00F413DD">
        <w:rPr>
          <w:rFonts w:ascii="Verdana" w:hAnsi="Verdana" w:eastAsia="游明朝" w:cs="" w:eastAsiaTheme="minorEastAsia" w:cstheme="minorBidi"/>
          <w:b w:val="1"/>
          <w:bCs w:val="1"/>
          <w:noProof/>
          <w:color w:val="000000" w:themeColor="text1" w:themeTint="FF" w:themeShade="FF"/>
          <w:sz w:val="20"/>
          <w:szCs w:val="20"/>
          <w:u w:val="single"/>
        </w:rPr>
        <w:t>Plan of Action and prioritisation of activities (con’t)</w:t>
      </w:r>
    </w:p>
    <w:p w:rsidR="00E9040B" w:rsidP="001F2963" w:rsidRDefault="00E9040B" w14:paraId="1807646D" w14:textId="298F66EA">
      <w:pPr>
        <w:jc w:val="both"/>
        <w:rPr>
          <w:rFonts w:ascii="Verdana" w:hAnsi="Verdana" w:eastAsiaTheme="minorEastAsia" w:cstheme="minorHAnsi"/>
          <w:bCs/>
          <w:noProof/>
          <w:color w:val="000000"/>
          <w:sz w:val="18"/>
          <w:szCs w:val="18"/>
        </w:rPr>
      </w:pPr>
    </w:p>
    <w:p w:rsidRPr="0047552E" w:rsidR="0047552E" w:rsidP="001F2963" w:rsidRDefault="004E6CD6" w14:paraId="7D6BF4F2" w14:textId="3646601A">
      <w:pPr>
        <w:jc w:val="both"/>
        <w:rPr>
          <w:rFonts w:ascii="Verdana" w:hAnsi="Verdana" w:eastAsiaTheme="minorEastAsia" w:cstheme="minorHAnsi"/>
          <w:b/>
          <w:bCs/>
          <w:noProof/>
          <w:color w:val="000000"/>
          <w:sz w:val="20"/>
          <w:szCs w:val="20"/>
          <w:u w:val="single"/>
        </w:rPr>
      </w:pPr>
      <w:r w:rsidRPr="0047552E">
        <w:rPr>
          <w:rFonts w:ascii="Verdana" w:hAnsi="Verdana" w:eastAsiaTheme="minorEastAsia" w:cstheme="minorHAnsi"/>
          <w:b/>
          <w:bCs/>
          <w:noProof/>
          <w:color w:val="000000"/>
          <w:sz w:val="20"/>
          <w:szCs w:val="20"/>
          <w:u w:val="single"/>
        </w:rPr>
        <w:t>1</w:t>
      </w:r>
      <w:r>
        <w:rPr>
          <w:rFonts w:ascii="Verdana" w:hAnsi="Verdana" w:eastAsiaTheme="minorEastAsia" w:cstheme="minorHAnsi"/>
          <w:b/>
          <w:bCs/>
          <w:noProof/>
          <w:color w:val="000000"/>
          <w:sz w:val="20"/>
          <w:szCs w:val="20"/>
          <w:u w:val="single"/>
        </w:rPr>
        <w:t>6</w:t>
      </w:r>
      <w:r w:rsidRPr="0047552E" w:rsidR="0047552E">
        <w:rPr>
          <w:rFonts w:ascii="Verdana" w:hAnsi="Verdana" w:eastAsiaTheme="minorEastAsia" w:cstheme="minorHAnsi"/>
          <w:b/>
          <w:bCs/>
          <w:noProof/>
          <w:color w:val="000000"/>
          <w:sz w:val="20"/>
          <w:szCs w:val="20"/>
          <w:u w:val="single"/>
        </w:rPr>
        <w:t>.</w:t>
      </w:r>
      <w:r>
        <w:rPr>
          <w:rFonts w:ascii="Verdana" w:hAnsi="Verdana" w:eastAsiaTheme="minorEastAsia" w:cstheme="minorHAnsi"/>
          <w:b/>
          <w:bCs/>
          <w:noProof/>
          <w:color w:val="000000"/>
          <w:sz w:val="20"/>
          <w:szCs w:val="20"/>
          <w:u w:val="single"/>
        </w:rPr>
        <w:t>45</w:t>
      </w:r>
      <w:r w:rsidRPr="0047552E" w:rsidR="0047552E">
        <w:rPr>
          <w:rFonts w:ascii="Verdana" w:hAnsi="Verdana" w:eastAsiaTheme="minorEastAsia" w:cstheme="minorHAnsi"/>
          <w:b/>
          <w:bCs/>
          <w:noProof/>
          <w:color w:val="000000"/>
          <w:sz w:val="20"/>
          <w:szCs w:val="20"/>
          <w:u w:val="single"/>
        </w:rPr>
        <w:t>– 17.</w:t>
      </w:r>
      <w:r>
        <w:rPr>
          <w:rFonts w:ascii="Verdana" w:hAnsi="Verdana" w:eastAsiaTheme="minorEastAsia" w:cstheme="minorHAnsi"/>
          <w:b/>
          <w:bCs/>
          <w:noProof/>
          <w:color w:val="000000"/>
          <w:sz w:val="20"/>
          <w:szCs w:val="20"/>
          <w:u w:val="single"/>
        </w:rPr>
        <w:t>00</w:t>
      </w:r>
      <w:r w:rsidRPr="0047552E" w:rsidR="0047552E">
        <w:rPr>
          <w:rFonts w:ascii="Verdana" w:hAnsi="Verdana" w:eastAsiaTheme="minorEastAsia" w:cstheme="minorHAnsi"/>
          <w:b/>
          <w:bCs/>
          <w:noProof/>
          <w:color w:val="000000"/>
          <w:sz w:val="20"/>
          <w:szCs w:val="20"/>
          <w:u w:val="single"/>
        </w:rPr>
        <w:t xml:space="preserve"> Wrap up and next steps</w:t>
      </w:r>
    </w:p>
    <w:p w:rsidRPr="00AC1CEC" w:rsidR="00573FAC" w:rsidP="001F2963" w:rsidRDefault="00573FAC" w14:paraId="22DE468E" w14:textId="3DD73025">
      <w:pPr>
        <w:jc w:val="both"/>
        <w:rPr>
          <w:rFonts w:ascii="Verdana" w:hAnsi="Verdana"/>
          <w:i/>
          <w:iCs/>
          <w:color w:val="000000" w:themeColor="text1"/>
          <w:sz w:val="16"/>
          <w:szCs w:val="16"/>
        </w:rPr>
      </w:pPr>
    </w:p>
    <w:p w:rsidR="00BF7CA2" w:rsidP="00BE4EE9" w:rsidRDefault="00BF7CA2" w14:paraId="18438F08" w14:textId="77777777">
      <w:pPr>
        <w:rPr>
          <w:rFonts w:ascii="Verdana" w:hAnsi="Verdana" w:eastAsiaTheme="minorEastAsia"/>
          <w:b/>
          <w:noProof/>
          <w:color w:val="C00000"/>
          <w:sz w:val="24"/>
          <w:szCs w:val="24"/>
          <w:u w:val="single"/>
        </w:rPr>
      </w:pPr>
    </w:p>
    <w:p w:rsidRPr="00F159DE" w:rsidR="00BE4EE9" w:rsidP="00BE4EE9" w:rsidRDefault="00BE4EE9" w14:paraId="55B1DC5D" w14:textId="19E599A2">
      <w:pPr>
        <w:rPr>
          <w:rFonts w:ascii="Verdana" w:hAnsi="Verdana"/>
          <w:sz w:val="24"/>
          <w:szCs w:val="24"/>
        </w:rPr>
      </w:pPr>
      <w:r w:rsidRPr="00F159DE">
        <w:rPr>
          <w:rFonts w:ascii="Verdana" w:hAnsi="Verdana" w:eastAsiaTheme="minorEastAsia"/>
          <w:b/>
          <w:noProof/>
          <w:color w:val="C00000"/>
          <w:sz w:val="24"/>
          <w:szCs w:val="24"/>
          <w:u w:val="single"/>
        </w:rPr>
        <w:t xml:space="preserve">DAY 2 </w:t>
      </w:r>
      <w:r w:rsidRPr="00F159DE">
        <w:rPr>
          <w:rFonts w:ascii="Verdana" w:hAnsi="Verdana" w:eastAsiaTheme="minorEastAsia"/>
          <w:b/>
          <w:noProof/>
          <w:color w:val="C00000"/>
          <w:sz w:val="24"/>
          <w:szCs w:val="24"/>
          <w:u w:val="single"/>
        </w:rPr>
        <w:tab/>
      </w:r>
      <w:r w:rsidRPr="00F159DE">
        <w:rPr>
          <w:rFonts w:ascii="Verdana" w:hAnsi="Verdana" w:eastAsiaTheme="minorEastAsia"/>
          <w:b/>
          <w:noProof/>
          <w:color w:val="C00000"/>
          <w:sz w:val="24"/>
          <w:szCs w:val="24"/>
          <w:u w:val="single"/>
        </w:rPr>
        <w:tab/>
      </w:r>
      <w:r w:rsidRPr="00F159DE">
        <w:rPr>
          <w:rFonts w:ascii="Verdana" w:hAnsi="Verdana" w:eastAsiaTheme="minorEastAsia"/>
          <w:b/>
          <w:noProof/>
          <w:color w:val="C00000"/>
          <w:sz w:val="24"/>
          <w:szCs w:val="24"/>
          <w:u w:val="single"/>
        </w:rPr>
        <w:tab/>
      </w:r>
      <w:r w:rsidRPr="00F159DE">
        <w:rPr>
          <w:rFonts w:ascii="Verdana" w:hAnsi="Verdana" w:eastAsiaTheme="minorEastAsia"/>
          <w:b/>
          <w:noProof/>
          <w:color w:val="C00000"/>
          <w:sz w:val="24"/>
          <w:szCs w:val="24"/>
          <w:u w:val="single"/>
        </w:rPr>
        <w:tab/>
      </w:r>
      <w:r w:rsidRPr="00F159DE">
        <w:rPr>
          <w:rFonts w:ascii="Verdana" w:hAnsi="Verdana" w:eastAsiaTheme="minorEastAsia"/>
          <w:b/>
          <w:noProof/>
          <w:color w:val="C00000"/>
          <w:sz w:val="24"/>
          <w:szCs w:val="24"/>
          <w:u w:val="single"/>
        </w:rPr>
        <w:tab/>
      </w:r>
      <w:r w:rsidRPr="00F159DE">
        <w:rPr>
          <w:rFonts w:ascii="Verdana" w:hAnsi="Verdana" w:eastAsiaTheme="minorEastAsia"/>
          <w:b/>
          <w:noProof/>
          <w:color w:val="C00000"/>
          <w:sz w:val="24"/>
          <w:szCs w:val="24"/>
          <w:u w:val="single"/>
        </w:rPr>
        <w:tab/>
      </w:r>
      <w:r w:rsidRPr="00F159DE">
        <w:rPr>
          <w:rFonts w:ascii="Verdana" w:hAnsi="Verdana" w:eastAsiaTheme="minorEastAsia"/>
          <w:b/>
          <w:noProof/>
          <w:color w:val="C00000"/>
          <w:sz w:val="24"/>
          <w:szCs w:val="24"/>
          <w:u w:val="single"/>
        </w:rPr>
        <w:tab/>
      </w:r>
      <w:r w:rsidRPr="00F159DE">
        <w:rPr>
          <w:rFonts w:ascii="Verdana" w:hAnsi="Verdana" w:eastAsiaTheme="minorEastAsia"/>
          <w:b/>
          <w:noProof/>
          <w:color w:val="C00000"/>
          <w:sz w:val="24"/>
          <w:szCs w:val="24"/>
          <w:u w:val="single"/>
        </w:rPr>
        <w:tab/>
      </w:r>
    </w:p>
    <w:p w:rsidR="00BE4EE9" w:rsidP="00BE4EE9" w:rsidRDefault="00BE4EE9" w14:paraId="235FB374" w14:textId="77777777">
      <w:pPr>
        <w:spacing w:before="60" w:after="60"/>
        <w:rPr>
          <w:rFonts w:asciiTheme="minorHAnsi" w:hAnsiTheme="minorHAnsi" w:eastAsiaTheme="minorEastAsia" w:cstheme="minorHAnsi"/>
          <w:b/>
          <w:bCs/>
          <w:noProof/>
          <w:color w:val="000000"/>
          <w:szCs w:val="20"/>
          <w:u w:val="single"/>
          <w:lang w:eastAsia="en-US"/>
        </w:rPr>
      </w:pPr>
    </w:p>
    <w:p w:rsidR="00BE4EE9" w:rsidP="00BE4EE9" w:rsidRDefault="00BE4EE9" w14:paraId="2974308D" w14:textId="77777777">
      <w:pPr>
        <w:spacing w:before="60" w:after="60"/>
        <w:rPr>
          <w:rFonts w:ascii="Verdana" w:hAnsi="Verdana" w:eastAsiaTheme="minorEastAsia"/>
          <w:b/>
          <w:noProof/>
          <w:color w:val="C00000"/>
          <w:sz w:val="24"/>
          <w:szCs w:val="24"/>
        </w:rPr>
      </w:pPr>
      <w:r w:rsidRPr="00F159DE">
        <w:rPr>
          <w:rFonts w:ascii="Verdana" w:hAnsi="Verdana" w:eastAsiaTheme="minorEastAsia"/>
          <w:b/>
          <w:noProof/>
          <w:color w:val="C00000"/>
          <w:sz w:val="24"/>
          <w:szCs w:val="24"/>
        </w:rPr>
        <w:t>Morning</w:t>
      </w:r>
    </w:p>
    <w:p w:rsidR="00BE4EE9" w:rsidP="00BE4EE9" w:rsidRDefault="00BE4EE9" w14:paraId="770819E6" w14:textId="77777777">
      <w:pPr>
        <w:jc w:val="both"/>
        <w:rPr>
          <w:rFonts w:ascii="Verdana" w:hAnsi="Verdana" w:eastAsiaTheme="minorEastAsia" w:cstheme="minorHAnsi"/>
          <w:b/>
          <w:bCs/>
          <w:noProof/>
          <w:color w:val="000000"/>
          <w:sz w:val="20"/>
          <w:szCs w:val="20"/>
          <w:u w:val="single"/>
        </w:rPr>
      </w:pPr>
    </w:p>
    <w:p w:rsidR="00BE4EE9" w:rsidP="011AA661" w:rsidRDefault="00BE4EE9" w14:paraId="05617C5A" w14:textId="1AF4AAA3">
      <w:pPr>
        <w:jc w:val="both"/>
        <w:rPr>
          <w:rFonts w:ascii="Verdana" w:hAnsi="Verdana" w:eastAsia="游明朝" w:cs="" w:eastAsiaTheme="minorEastAsia" w:cstheme="minorBidi"/>
          <w:b w:val="1"/>
          <w:bCs w:val="1"/>
          <w:noProof/>
          <w:color w:val="000000"/>
          <w:sz w:val="20"/>
          <w:szCs w:val="20"/>
          <w:u w:val="single"/>
        </w:rPr>
      </w:pPr>
      <w:r w:rsidRPr="011AA661" w:rsidR="00BE4EE9">
        <w:rPr>
          <w:rFonts w:ascii="Verdana" w:hAnsi="Verdana" w:eastAsia="游明朝" w:cs="" w:eastAsiaTheme="minorEastAsia" w:cstheme="minorBidi"/>
          <w:b w:val="1"/>
          <w:bCs w:val="1"/>
          <w:noProof/>
          <w:color w:val="000000" w:themeColor="text1" w:themeTint="FF" w:themeShade="FF"/>
          <w:sz w:val="20"/>
          <w:szCs w:val="20"/>
          <w:u w:val="single"/>
        </w:rPr>
        <w:t xml:space="preserve">9.00 – </w:t>
      </w:r>
      <w:r w:rsidRPr="011AA661" w:rsidR="00474788">
        <w:rPr>
          <w:rFonts w:ascii="Verdana" w:hAnsi="Verdana" w:eastAsia="游明朝" w:cs="" w:eastAsiaTheme="minorEastAsia" w:cstheme="minorBidi"/>
          <w:b w:val="1"/>
          <w:bCs w:val="1"/>
          <w:noProof/>
          <w:color w:val="000000" w:themeColor="text1" w:themeTint="FF" w:themeShade="FF"/>
          <w:sz w:val="20"/>
          <w:szCs w:val="20"/>
          <w:u w:val="single"/>
        </w:rPr>
        <w:t>1</w:t>
      </w:r>
      <w:r w:rsidRPr="011AA661" w:rsidR="3D7CE127">
        <w:rPr>
          <w:rFonts w:ascii="Verdana" w:hAnsi="Verdana" w:eastAsia="游明朝" w:cs="" w:eastAsiaTheme="minorEastAsia" w:cstheme="minorBidi"/>
          <w:b w:val="1"/>
          <w:bCs w:val="1"/>
          <w:noProof/>
          <w:color w:val="000000" w:themeColor="text1" w:themeTint="FF" w:themeShade="FF"/>
          <w:sz w:val="20"/>
          <w:szCs w:val="20"/>
          <w:u w:val="single"/>
        </w:rPr>
        <w:t>0</w:t>
      </w:r>
      <w:r w:rsidRPr="011AA661" w:rsidR="00BE4EE9">
        <w:rPr>
          <w:rFonts w:ascii="Verdana" w:hAnsi="Verdana" w:eastAsia="游明朝" w:cs="" w:eastAsiaTheme="minorEastAsia" w:cstheme="minorBidi"/>
          <w:b w:val="1"/>
          <w:bCs w:val="1"/>
          <w:noProof/>
          <w:color w:val="000000" w:themeColor="text1" w:themeTint="FF" w:themeShade="FF"/>
          <w:sz w:val="20"/>
          <w:szCs w:val="20"/>
          <w:u w:val="single"/>
        </w:rPr>
        <w:t xml:space="preserve">.00 </w:t>
      </w:r>
      <w:r w:rsidRPr="011AA661" w:rsidR="00474788">
        <w:rPr>
          <w:rFonts w:ascii="Verdana" w:hAnsi="Verdana" w:eastAsia="游明朝" w:cs="" w:eastAsiaTheme="minorEastAsia" w:cstheme="minorBidi"/>
          <w:b w:val="1"/>
          <w:bCs w:val="1"/>
          <w:noProof/>
          <w:color w:val="000000" w:themeColor="text1" w:themeTint="FF" w:themeShade="FF"/>
          <w:sz w:val="20"/>
          <w:szCs w:val="20"/>
          <w:u w:val="single"/>
        </w:rPr>
        <w:t xml:space="preserve">Preparation of </w:t>
      </w:r>
      <w:r w:rsidRPr="011AA661" w:rsidR="3F90B697">
        <w:rPr>
          <w:rFonts w:ascii="Verdana" w:hAnsi="Verdana" w:eastAsia="游明朝" w:cs="" w:eastAsiaTheme="minorEastAsia" w:cstheme="minorBidi"/>
          <w:b w:val="1"/>
          <w:bCs w:val="1"/>
          <w:noProof/>
          <w:color w:val="000000" w:themeColor="text1" w:themeTint="FF" w:themeShade="FF"/>
          <w:sz w:val="20"/>
          <w:szCs w:val="20"/>
          <w:u w:val="single"/>
        </w:rPr>
        <w:t>CVA</w:t>
      </w:r>
      <w:r w:rsidRPr="011AA661" w:rsidR="1FA47F70">
        <w:rPr>
          <w:rFonts w:ascii="Verdana" w:hAnsi="Verdana" w:eastAsia="游明朝" w:cs="" w:eastAsiaTheme="minorEastAsia" w:cstheme="minorBidi"/>
          <w:b w:val="1"/>
          <w:bCs w:val="1"/>
          <w:noProof/>
          <w:color w:val="000000" w:themeColor="text1" w:themeTint="FF" w:themeShade="FF"/>
          <w:sz w:val="20"/>
          <w:szCs w:val="20"/>
          <w:u w:val="single"/>
        </w:rPr>
        <w:t>P</w:t>
      </w:r>
      <w:r w:rsidRPr="011AA661" w:rsidR="3F90B697">
        <w:rPr>
          <w:rFonts w:ascii="Verdana" w:hAnsi="Verdana" w:eastAsia="游明朝" w:cs="" w:eastAsiaTheme="minorEastAsia" w:cstheme="minorBidi"/>
          <w:b w:val="1"/>
          <w:bCs w:val="1"/>
          <w:noProof/>
          <w:color w:val="000000" w:themeColor="text1" w:themeTint="FF" w:themeShade="FF"/>
          <w:sz w:val="20"/>
          <w:szCs w:val="20"/>
          <w:u w:val="single"/>
        </w:rPr>
        <w:t xml:space="preserve"> </w:t>
      </w:r>
      <w:r w:rsidRPr="011AA661" w:rsidR="00474788">
        <w:rPr>
          <w:rFonts w:ascii="Verdana" w:hAnsi="Verdana" w:eastAsia="游明朝" w:cs="" w:eastAsiaTheme="minorEastAsia" w:cstheme="minorBidi"/>
          <w:b w:val="1"/>
          <w:bCs w:val="1"/>
          <w:noProof/>
          <w:color w:val="000000" w:themeColor="text1" w:themeTint="FF" w:themeShade="FF"/>
          <w:sz w:val="20"/>
          <w:szCs w:val="20"/>
          <w:u w:val="single"/>
        </w:rPr>
        <w:t>P</w:t>
      </w:r>
      <w:r w:rsidRPr="011AA661" w:rsidR="451B7A32">
        <w:rPr>
          <w:rFonts w:ascii="Verdana" w:hAnsi="Verdana" w:eastAsia="游明朝" w:cs="" w:eastAsiaTheme="minorEastAsia" w:cstheme="minorBidi"/>
          <w:b w:val="1"/>
          <w:bCs w:val="1"/>
          <w:noProof/>
          <w:color w:val="000000" w:themeColor="text1" w:themeTint="FF" w:themeShade="FF"/>
          <w:sz w:val="20"/>
          <w:szCs w:val="20"/>
          <w:u w:val="single"/>
        </w:rPr>
        <w:t xml:space="preserve">lan </w:t>
      </w:r>
      <w:r w:rsidRPr="011AA661" w:rsidR="00474788">
        <w:rPr>
          <w:rFonts w:ascii="Verdana" w:hAnsi="Verdana" w:eastAsia="游明朝" w:cs="" w:eastAsiaTheme="minorEastAsia" w:cstheme="minorBidi"/>
          <w:b w:val="1"/>
          <w:bCs w:val="1"/>
          <w:noProof/>
          <w:color w:val="000000" w:themeColor="text1" w:themeTint="FF" w:themeShade="FF"/>
          <w:sz w:val="20"/>
          <w:szCs w:val="20"/>
          <w:u w:val="single"/>
        </w:rPr>
        <w:t>o</w:t>
      </w:r>
      <w:r w:rsidRPr="011AA661" w:rsidR="712BC82F">
        <w:rPr>
          <w:rFonts w:ascii="Verdana" w:hAnsi="Verdana" w:eastAsia="游明朝" w:cs="" w:eastAsiaTheme="minorEastAsia" w:cstheme="minorBidi"/>
          <w:b w:val="1"/>
          <w:bCs w:val="1"/>
          <w:noProof/>
          <w:color w:val="000000" w:themeColor="text1" w:themeTint="FF" w:themeShade="FF"/>
          <w:sz w:val="20"/>
          <w:szCs w:val="20"/>
          <w:u w:val="single"/>
        </w:rPr>
        <w:t xml:space="preserve">f </w:t>
      </w:r>
      <w:r w:rsidRPr="011AA661" w:rsidR="00474788">
        <w:rPr>
          <w:rFonts w:ascii="Verdana" w:hAnsi="Verdana" w:eastAsia="游明朝" w:cs="" w:eastAsiaTheme="minorEastAsia" w:cstheme="minorBidi"/>
          <w:b w:val="1"/>
          <w:bCs w:val="1"/>
          <w:noProof/>
          <w:color w:val="000000" w:themeColor="text1" w:themeTint="FF" w:themeShade="FF"/>
          <w:sz w:val="20"/>
          <w:szCs w:val="20"/>
          <w:u w:val="single"/>
        </w:rPr>
        <w:t>A</w:t>
      </w:r>
      <w:r w:rsidRPr="011AA661" w:rsidR="71EF51F4">
        <w:rPr>
          <w:rFonts w:ascii="Verdana" w:hAnsi="Verdana" w:eastAsia="游明朝" w:cs="" w:eastAsiaTheme="minorEastAsia" w:cstheme="minorBidi"/>
          <w:b w:val="1"/>
          <w:bCs w:val="1"/>
          <w:noProof/>
          <w:color w:val="000000" w:themeColor="text1" w:themeTint="FF" w:themeShade="FF"/>
          <w:sz w:val="20"/>
          <w:szCs w:val="20"/>
          <w:u w:val="single"/>
        </w:rPr>
        <w:t>ction</w:t>
      </w:r>
      <w:r w:rsidRPr="011AA661" w:rsidR="00474788">
        <w:rPr>
          <w:rFonts w:ascii="Verdana" w:hAnsi="Verdana" w:eastAsia="游明朝" w:cs="" w:eastAsiaTheme="minorEastAsia" w:cstheme="minorBidi"/>
          <w:b w:val="1"/>
          <w:bCs w:val="1"/>
          <w:noProof/>
          <w:color w:val="000000" w:themeColor="text1" w:themeTint="FF" w:themeShade="FF"/>
          <w:sz w:val="20"/>
          <w:szCs w:val="20"/>
          <w:u w:val="single"/>
        </w:rPr>
        <w:t xml:space="preserve"> presentation for leadership</w:t>
      </w:r>
      <w:r w:rsidRPr="011AA661" w:rsidR="0091704A">
        <w:rPr>
          <w:rFonts w:ascii="Verdana" w:hAnsi="Verdana" w:eastAsia="游明朝" w:cs="" w:eastAsiaTheme="minorEastAsia" w:cstheme="minorBidi"/>
          <w:b w:val="1"/>
          <w:bCs w:val="1"/>
          <w:noProof/>
          <w:color w:val="000000" w:themeColor="text1" w:themeTint="FF" w:themeShade="FF"/>
          <w:sz w:val="20"/>
          <w:szCs w:val="20"/>
          <w:u w:val="single"/>
        </w:rPr>
        <w:t xml:space="preserve"> </w:t>
      </w:r>
    </w:p>
    <w:p w:rsidR="0091704A" w:rsidP="00BE4EE9" w:rsidRDefault="0091704A" w14:paraId="2F9A3EEB" w14:textId="4B6C89F3">
      <w:pPr>
        <w:jc w:val="both"/>
        <w:rPr>
          <w:rFonts w:ascii="Verdana" w:hAnsi="Verdana" w:eastAsiaTheme="minorEastAsia" w:cstheme="minorHAnsi"/>
          <w:b/>
          <w:bCs/>
          <w:noProof/>
          <w:color w:val="000000"/>
          <w:sz w:val="20"/>
          <w:szCs w:val="20"/>
          <w:u w:val="single"/>
        </w:rPr>
      </w:pPr>
    </w:p>
    <w:p w:rsidRPr="00474788" w:rsidR="0091704A" w:rsidP="0091704A" w:rsidRDefault="0091704A" w14:paraId="5A54EDA0" w14:textId="44E1A07C">
      <w:pPr>
        <w:jc w:val="both"/>
        <w:rPr>
          <w:rFonts w:cstheme="minorHAnsi"/>
        </w:rPr>
      </w:pPr>
      <w:r w:rsidRPr="0019386A">
        <w:rPr>
          <w:rFonts w:ascii="Verdana" w:hAnsi="Verdana" w:eastAsiaTheme="minorEastAsia" w:cstheme="minorHAnsi"/>
          <w:b/>
          <w:bCs/>
          <w:noProof/>
          <w:color w:val="000000"/>
          <w:sz w:val="18"/>
          <w:szCs w:val="18"/>
        </w:rPr>
        <w:t>In Brief</w:t>
      </w:r>
      <w:r w:rsidRPr="0019386A">
        <w:rPr>
          <w:rFonts w:ascii="Verdana" w:hAnsi="Verdana" w:eastAsiaTheme="minorEastAsia" w:cstheme="minorHAnsi"/>
          <w:bCs/>
          <w:noProof/>
          <w:color w:val="000000"/>
          <w:sz w:val="18"/>
          <w:szCs w:val="18"/>
        </w:rPr>
        <w:t xml:space="preserve"> - </w:t>
      </w:r>
      <w:r w:rsidRPr="00474788">
        <w:rPr>
          <w:rFonts w:ascii="Verdana" w:hAnsi="Verdana" w:cstheme="minorHAnsi"/>
          <w:sz w:val="18"/>
          <w:szCs w:val="18"/>
        </w:rPr>
        <w:t xml:space="preserve">The final part of the mid-term review is to present the revised </w:t>
      </w:r>
      <w:proofErr w:type="spellStart"/>
      <w:r w:rsidRPr="00474788">
        <w:rPr>
          <w:rFonts w:ascii="Verdana" w:hAnsi="Verdana" w:cstheme="minorHAnsi"/>
          <w:sz w:val="18"/>
          <w:szCs w:val="18"/>
        </w:rPr>
        <w:t>PoA</w:t>
      </w:r>
      <w:proofErr w:type="spellEnd"/>
      <w:r w:rsidRPr="00474788">
        <w:rPr>
          <w:rFonts w:ascii="Verdana" w:hAnsi="Verdana" w:cstheme="minorHAnsi"/>
          <w:sz w:val="18"/>
          <w:szCs w:val="18"/>
        </w:rPr>
        <w:t xml:space="preserve">. This is done on the second day, with participants able to use some of the morning to prepare. It is important that </w:t>
      </w:r>
      <w:r w:rsidR="004E6CD6">
        <w:rPr>
          <w:rFonts w:ascii="Verdana" w:hAnsi="Verdana" w:cstheme="minorHAnsi"/>
          <w:sz w:val="18"/>
          <w:szCs w:val="18"/>
        </w:rPr>
        <w:t xml:space="preserve">the timing of the presentation </w:t>
      </w:r>
      <w:r w:rsidRPr="00474788">
        <w:rPr>
          <w:rFonts w:ascii="Verdana" w:hAnsi="Verdana" w:cstheme="minorHAnsi"/>
          <w:sz w:val="18"/>
          <w:szCs w:val="18"/>
        </w:rPr>
        <w:t>session has been agreed in advance with the Secretary General/President (as appropriate)</w:t>
      </w:r>
      <w:r w:rsidR="004E6CD6">
        <w:rPr>
          <w:rFonts w:ascii="Verdana" w:hAnsi="Verdana" w:cstheme="minorHAnsi"/>
          <w:sz w:val="18"/>
          <w:szCs w:val="18"/>
        </w:rPr>
        <w:t>,</w:t>
      </w:r>
      <w:r w:rsidRPr="00474788">
        <w:rPr>
          <w:rFonts w:ascii="Verdana" w:hAnsi="Verdana" w:cstheme="minorHAnsi"/>
          <w:sz w:val="18"/>
          <w:szCs w:val="18"/>
        </w:rPr>
        <w:t xml:space="preserve"> so that they </w:t>
      </w:r>
      <w:r>
        <w:rPr>
          <w:rFonts w:ascii="Verdana" w:hAnsi="Verdana" w:cstheme="minorHAnsi"/>
          <w:sz w:val="18"/>
          <w:szCs w:val="18"/>
        </w:rPr>
        <w:t xml:space="preserve">can </w:t>
      </w:r>
      <w:r w:rsidRPr="00474788">
        <w:rPr>
          <w:rFonts w:ascii="Verdana" w:hAnsi="Verdana" w:cstheme="minorHAnsi"/>
          <w:sz w:val="18"/>
          <w:szCs w:val="18"/>
        </w:rPr>
        <w:t>make themselves available.</w:t>
      </w:r>
    </w:p>
    <w:p w:rsidRPr="0019386A" w:rsidR="0091704A" w:rsidP="19FDD6B3" w:rsidRDefault="0091704A" w14:paraId="072CEBC5" w14:textId="1E43A99F">
      <w:pPr>
        <w:jc w:val="both"/>
        <w:rPr>
          <w:rFonts w:ascii="Verdana" w:hAnsi="Verdana" w:eastAsiaTheme="minorEastAsia" w:cstheme="minorBidi"/>
          <w:noProof/>
          <w:color w:val="000000"/>
          <w:sz w:val="18"/>
          <w:szCs w:val="18"/>
        </w:rPr>
      </w:pPr>
      <w:r w:rsidRPr="19FDD6B3">
        <w:rPr>
          <w:rFonts w:ascii="Verdana" w:hAnsi="Verdana" w:eastAsiaTheme="minorEastAsia" w:cstheme="minorBidi"/>
          <w:b/>
          <w:bCs/>
          <w:noProof/>
          <w:color w:val="000000" w:themeColor="text1"/>
          <w:sz w:val="18"/>
          <w:szCs w:val="18"/>
        </w:rPr>
        <w:t xml:space="preserve">Outcomes: </w:t>
      </w:r>
      <w:r w:rsidRPr="19FDD6B3" w:rsidR="00833FB7">
        <w:rPr>
          <w:rFonts w:ascii="Verdana" w:hAnsi="Verdana" w:eastAsiaTheme="minorEastAsia" w:cstheme="minorBidi"/>
          <w:noProof/>
          <w:color w:val="000000" w:themeColor="text1"/>
          <w:sz w:val="18"/>
          <w:szCs w:val="18"/>
        </w:rPr>
        <w:t>R</w:t>
      </w:r>
      <w:r w:rsidRPr="19FDD6B3">
        <w:rPr>
          <w:rFonts w:ascii="Verdana" w:hAnsi="Verdana" w:eastAsiaTheme="minorEastAsia" w:cstheme="minorBidi"/>
          <w:noProof/>
          <w:color w:val="000000" w:themeColor="text1"/>
          <w:sz w:val="18"/>
          <w:szCs w:val="18"/>
        </w:rPr>
        <w:t>evised P</w:t>
      </w:r>
      <w:r w:rsidRPr="19FDD6B3" w:rsidR="427D1816">
        <w:rPr>
          <w:rFonts w:ascii="Verdana" w:hAnsi="Verdana" w:eastAsiaTheme="minorEastAsia" w:cstheme="minorBidi"/>
          <w:noProof/>
          <w:color w:val="000000" w:themeColor="text1"/>
          <w:sz w:val="18"/>
          <w:szCs w:val="18"/>
        </w:rPr>
        <w:t>oA</w:t>
      </w:r>
      <w:r w:rsidRPr="19FDD6B3">
        <w:rPr>
          <w:rFonts w:ascii="Verdana" w:hAnsi="Verdana" w:eastAsiaTheme="minorEastAsia" w:cstheme="minorBidi"/>
          <w:noProof/>
          <w:color w:val="000000" w:themeColor="text1"/>
          <w:sz w:val="18"/>
          <w:szCs w:val="18"/>
        </w:rPr>
        <w:t xml:space="preserve"> </w:t>
      </w:r>
      <w:r w:rsidRPr="19FDD6B3" w:rsidR="00833FB7">
        <w:rPr>
          <w:rFonts w:ascii="Verdana" w:hAnsi="Verdana" w:eastAsiaTheme="minorEastAsia" w:cstheme="minorBidi"/>
          <w:noProof/>
          <w:color w:val="000000" w:themeColor="text1"/>
          <w:sz w:val="18"/>
          <w:szCs w:val="18"/>
        </w:rPr>
        <w:t xml:space="preserve">approved </w:t>
      </w:r>
      <w:r w:rsidRPr="19FDD6B3">
        <w:rPr>
          <w:rFonts w:ascii="Verdana" w:hAnsi="Verdana" w:eastAsiaTheme="minorEastAsia" w:cstheme="minorBidi"/>
          <w:noProof/>
          <w:color w:val="000000" w:themeColor="text1"/>
          <w:sz w:val="18"/>
          <w:szCs w:val="18"/>
        </w:rPr>
        <w:t>by leadership for the final phase of CVAP</w:t>
      </w:r>
      <w:r w:rsidRPr="19FDD6B3" w:rsidR="004E6CD6">
        <w:rPr>
          <w:rFonts w:ascii="Verdana" w:hAnsi="Verdana" w:eastAsiaTheme="minorEastAsia" w:cstheme="minorBidi"/>
          <w:noProof/>
          <w:color w:val="000000" w:themeColor="text1"/>
          <w:sz w:val="18"/>
          <w:szCs w:val="18"/>
        </w:rPr>
        <w:t>.</w:t>
      </w:r>
    </w:p>
    <w:p w:rsidR="0091704A" w:rsidP="0091704A" w:rsidRDefault="0091704A" w14:paraId="615D9378" w14:textId="77777777">
      <w:pPr>
        <w:rPr>
          <w:rFonts w:ascii="Verdana" w:hAnsi="Verdana" w:eastAsiaTheme="minorEastAsia" w:cstheme="minorHAnsi"/>
          <w:b/>
          <w:bCs/>
          <w:noProof/>
          <w:color w:val="000000"/>
          <w:sz w:val="18"/>
          <w:szCs w:val="18"/>
        </w:rPr>
      </w:pPr>
      <w:r w:rsidRPr="0019386A">
        <w:rPr>
          <w:rFonts w:ascii="Verdana" w:hAnsi="Verdana" w:eastAsiaTheme="minorEastAsia" w:cstheme="minorHAnsi"/>
          <w:b/>
          <w:bCs/>
          <w:noProof/>
          <w:color w:val="000000"/>
          <w:sz w:val="18"/>
          <w:szCs w:val="18"/>
        </w:rPr>
        <w:t>Process</w:t>
      </w:r>
      <w:r>
        <w:rPr>
          <w:rFonts w:ascii="Verdana" w:hAnsi="Verdana" w:eastAsiaTheme="minorEastAsia" w:cstheme="minorHAnsi"/>
          <w:b/>
          <w:bCs/>
          <w:noProof/>
          <w:color w:val="000000"/>
          <w:sz w:val="18"/>
          <w:szCs w:val="18"/>
        </w:rPr>
        <w:t xml:space="preserve">: </w:t>
      </w:r>
    </w:p>
    <w:p w:rsidR="0091704A" w:rsidRDefault="0091704A" w14:paraId="5DEF578E" w14:textId="77777777">
      <w:pPr>
        <w:pStyle w:val="ListParagraph"/>
        <w:numPr>
          <w:ilvl w:val="0"/>
          <w:numId w:val="10"/>
        </w:numPr>
        <w:rPr>
          <w:rFonts w:ascii="Verdana" w:hAnsi="Verdana" w:eastAsiaTheme="minorEastAsia" w:cstheme="minorHAnsi"/>
          <w:noProof/>
          <w:color w:val="000000"/>
          <w:sz w:val="18"/>
          <w:szCs w:val="18"/>
        </w:rPr>
      </w:pPr>
      <w:r>
        <w:rPr>
          <w:rFonts w:ascii="Verdana" w:hAnsi="Verdana" w:eastAsiaTheme="minorEastAsia" w:cstheme="minorHAnsi"/>
          <w:noProof/>
          <w:color w:val="000000"/>
          <w:sz w:val="18"/>
          <w:szCs w:val="18"/>
        </w:rPr>
        <w:t>Prepare presentation (2 hours, with 1 hour of optional sesssions for other participants)</w:t>
      </w:r>
    </w:p>
    <w:p w:rsidRPr="00474788" w:rsidR="0091704A" w:rsidRDefault="0091704A" w14:paraId="41FED12E" w14:textId="77777777">
      <w:pPr>
        <w:pStyle w:val="ListParagraph"/>
        <w:numPr>
          <w:ilvl w:val="0"/>
          <w:numId w:val="10"/>
        </w:numPr>
        <w:rPr>
          <w:rFonts w:ascii="Verdana" w:hAnsi="Verdana" w:eastAsiaTheme="minorEastAsia" w:cstheme="minorHAnsi"/>
          <w:noProof/>
          <w:color w:val="000000"/>
          <w:sz w:val="18"/>
          <w:szCs w:val="18"/>
        </w:rPr>
      </w:pPr>
      <w:r w:rsidRPr="00474788">
        <w:rPr>
          <w:rFonts w:ascii="Verdana" w:hAnsi="Verdana" w:eastAsiaTheme="minorEastAsia" w:cstheme="minorHAnsi"/>
          <w:noProof/>
          <w:color w:val="000000"/>
          <w:sz w:val="18"/>
          <w:szCs w:val="18"/>
        </w:rPr>
        <w:t>Powerpoint presentation to leadership (including senior management and governance) by CVA Focal Point (45 mins)</w:t>
      </w:r>
    </w:p>
    <w:p w:rsidRPr="00474788" w:rsidR="0091704A" w:rsidRDefault="0091704A" w14:paraId="67ABAF72" w14:textId="77777777">
      <w:pPr>
        <w:pStyle w:val="ListParagraph"/>
        <w:numPr>
          <w:ilvl w:val="0"/>
          <w:numId w:val="10"/>
        </w:numPr>
        <w:rPr>
          <w:rFonts w:ascii="Verdana" w:hAnsi="Verdana"/>
          <w:sz w:val="18"/>
          <w:szCs w:val="18"/>
        </w:rPr>
      </w:pPr>
      <w:r w:rsidRPr="50E87E63">
        <w:rPr>
          <w:rFonts w:ascii="Verdana" w:hAnsi="Verdana" w:eastAsiaTheme="minorEastAsia" w:cstheme="minorBidi"/>
          <w:noProof/>
          <w:color w:val="000000" w:themeColor="text1"/>
          <w:sz w:val="18"/>
          <w:szCs w:val="18"/>
        </w:rPr>
        <w:t>Feedback, questions, clarifications and approval (45 mins)</w:t>
      </w:r>
    </w:p>
    <w:p w:rsidR="004E6CD6" w:rsidP="0BCE14D3" w:rsidRDefault="004E6CD6" w14:paraId="337227B5" w14:textId="77777777">
      <w:pPr>
        <w:jc w:val="both"/>
        <w:rPr>
          <w:rFonts w:ascii="Verdana" w:hAnsi="Verdana" w:eastAsiaTheme="minorEastAsia" w:cstheme="minorBidi"/>
          <w:b/>
          <w:bCs/>
          <w:noProof/>
          <w:color w:val="C00000"/>
          <w:sz w:val="20"/>
          <w:szCs w:val="20"/>
        </w:rPr>
      </w:pPr>
    </w:p>
    <w:p w:rsidR="3561490C" w:rsidP="0BCE14D3" w:rsidRDefault="3561490C" w14:paraId="482DB222" w14:textId="26851BB1">
      <w:pPr>
        <w:jc w:val="both"/>
        <w:rPr>
          <w:rFonts w:ascii="Verdana" w:hAnsi="Verdana" w:eastAsiaTheme="minorEastAsia" w:cstheme="minorBidi"/>
          <w:b/>
          <w:bCs/>
          <w:noProof/>
          <w:color w:val="000000" w:themeColor="text1"/>
          <w:sz w:val="20"/>
          <w:szCs w:val="20"/>
          <w:u w:val="single"/>
        </w:rPr>
      </w:pPr>
      <w:r w:rsidRPr="0BCE14D3">
        <w:rPr>
          <w:rFonts w:ascii="Verdana" w:hAnsi="Verdana" w:eastAsiaTheme="minorEastAsia" w:cstheme="minorBidi"/>
          <w:b/>
          <w:bCs/>
          <w:noProof/>
          <w:color w:val="000000" w:themeColor="text1"/>
          <w:sz w:val="20"/>
          <w:szCs w:val="20"/>
          <w:u w:val="single"/>
        </w:rPr>
        <w:t>10.00 – 11.00 Presentation of revised PoA to leadership</w:t>
      </w:r>
    </w:p>
    <w:p w:rsidR="0BCE14D3" w:rsidP="0BCE14D3" w:rsidRDefault="0BCE14D3" w14:paraId="6FDB0FF0" w14:textId="0B2A7CCC">
      <w:pPr>
        <w:jc w:val="both"/>
        <w:rPr>
          <w:rFonts w:ascii="Verdana" w:hAnsi="Verdana" w:eastAsiaTheme="minorEastAsia" w:cstheme="minorBidi"/>
          <w:b/>
          <w:bCs/>
          <w:noProof/>
          <w:color w:val="C00000"/>
          <w:sz w:val="20"/>
          <w:szCs w:val="20"/>
        </w:rPr>
      </w:pPr>
    </w:p>
    <w:p w:rsidR="009A4C81" w:rsidP="00BE4EE9" w:rsidRDefault="00474788" w14:paraId="39337C0F" w14:textId="26712071">
      <w:pPr>
        <w:jc w:val="both"/>
        <w:rPr>
          <w:rFonts w:ascii="Verdana" w:hAnsi="Verdana" w:eastAsiaTheme="minorEastAsia" w:cstheme="minorHAnsi"/>
          <w:b/>
          <w:bCs/>
          <w:noProof/>
          <w:color w:val="000000"/>
          <w:sz w:val="20"/>
          <w:szCs w:val="20"/>
          <w:u w:val="single"/>
        </w:rPr>
      </w:pPr>
      <w:r w:rsidRPr="00C01AF6">
        <w:rPr>
          <w:rFonts w:ascii="Verdana" w:hAnsi="Verdana" w:eastAsiaTheme="minorEastAsia" w:cstheme="minorHAnsi"/>
          <w:b/>
          <w:bCs/>
          <w:noProof/>
          <w:color w:val="C00000"/>
          <w:sz w:val="20"/>
          <w:szCs w:val="20"/>
        </w:rPr>
        <w:t>COFFEE BREAK</w:t>
      </w:r>
    </w:p>
    <w:p w:rsidR="004E6CD6" w:rsidP="00BE4EE9" w:rsidRDefault="004E6CD6" w14:paraId="5005084A" w14:textId="77777777">
      <w:pPr>
        <w:jc w:val="both"/>
        <w:rPr>
          <w:rFonts w:ascii="Verdana" w:hAnsi="Verdana" w:eastAsiaTheme="minorEastAsia" w:cstheme="minorHAnsi"/>
          <w:b/>
          <w:bCs/>
          <w:noProof/>
          <w:color w:val="000000"/>
          <w:sz w:val="20"/>
          <w:szCs w:val="20"/>
          <w:u w:val="single"/>
        </w:rPr>
      </w:pPr>
    </w:p>
    <w:p w:rsidR="004E6CD6" w:rsidP="004E6CD6" w:rsidRDefault="004E6CD6" w14:paraId="0B9D9EED" w14:textId="557FE8FF">
      <w:pPr>
        <w:jc w:val="both"/>
        <w:rPr>
          <w:rFonts w:ascii="Verdana" w:hAnsi="Verdana"/>
          <w:b/>
          <w:bCs/>
          <w:sz w:val="20"/>
          <w:szCs w:val="20"/>
          <w:u w:val="single"/>
        </w:rPr>
      </w:pPr>
      <w:r>
        <w:rPr>
          <w:rFonts w:ascii="Verdana" w:hAnsi="Verdana"/>
          <w:b/>
          <w:bCs/>
          <w:sz w:val="20"/>
          <w:szCs w:val="20"/>
          <w:u w:val="single"/>
        </w:rPr>
        <w:t>1</w:t>
      </w:r>
      <w:r w:rsidR="00EE567C">
        <w:rPr>
          <w:rFonts w:ascii="Verdana" w:hAnsi="Verdana"/>
          <w:b/>
          <w:bCs/>
          <w:sz w:val="20"/>
          <w:szCs w:val="20"/>
          <w:u w:val="single"/>
        </w:rPr>
        <w:t>1</w:t>
      </w:r>
      <w:r w:rsidRPr="00C02F30">
        <w:rPr>
          <w:rFonts w:ascii="Verdana" w:hAnsi="Verdana"/>
          <w:b/>
          <w:bCs/>
          <w:sz w:val="20"/>
          <w:szCs w:val="20"/>
          <w:u w:val="single"/>
        </w:rPr>
        <w:t>.</w:t>
      </w:r>
      <w:r>
        <w:rPr>
          <w:rFonts w:ascii="Verdana" w:hAnsi="Verdana"/>
          <w:b/>
          <w:bCs/>
          <w:sz w:val="20"/>
          <w:szCs w:val="20"/>
          <w:u w:val="single"/>
        </w:rPr>
        <w:t>30</w:t>
      </w:r>
      <w:r w:rsidRPr="00C02F30">
        <w:rPr>
          <w:rFonts w:ascii="Verdana" w:hAnsi="Verdana"/>
          <w:b/>
          <w:bCs/>
          <w:sz w:val="20"/>
          <w:szCs w:val="20"/>
          <w:u w:val="single"/>
        </w:rPr>
        <w:t xml:space="preserve"> –</w:t>
      </w:r>
      <w:r>
        <w:rPr>
          <w:rFonts w:ascii="Verdana" w:hAnsi="Verdana"/>
          <w:b/>
          <w:bCs/>
          <w:sz w:val="20"/>
          <w:szCs w:val="20"/>
          <w:u w:val="single"/>
        </w:rPr>
        <w:t xml:space="preserve"> </w:t>
      </w:r>
      <w:r w:rsidRPr="00C02F30">
        <w:rPr>
          <w:rFonts w:ascii="Verdana" w:hAnsi="Verdana"/>
          <w:b/>
          <w:bCs/>
          <w:sz w:val="20"/>
          <w:szCs w:val="20"/>
          <w:u w:val="single"/>
        </w:rPr>
        <w:t>1</w:t>
      </w:r>
      <w:r w:rsidR="00EE567C">
        <w:rPr>
          <w:rFonts w:ascii="Verdana" w:hAnsi="Verdana"/>
          <w:b/>
          <w:bCs/>
          <w:sz w:val="20"/>
          <w:szCs w:val="20"/>
          <w:u w:val="single"/>
        </w:rPr>
        <w:t>2</w:t>
      </w:r>
      <w:r w:rsidRPr="00C02F30">
        <w:rPr>
          <w:rFonts w:ascii="Verdana" w:hAnsi="Verdana"/>
          <w:b/>
          <w:bCs/>
          <w:sz w:val="20"/>
          <w:szCs w:val="20"/>
          <w:u w:val="single"/>
        </w:rPr>
        <w:t>.</w:t>
      </w:r>
      <w:r w:rsidR="00EE567C">
        <w:rPr>
          <w:rFonts w:ascii="Verdana" w:hAnsi="Verdana"/>
          <w:b/>
          <w:bCs/>
          <w:sz w:val="20"/>
          <w:szCs w:val="20"/>
          <w:u w:val="single"/>
        </w:rPr>
        <w:t xml:space="preserve">00 </w:t>
      </w:r>
      <w:r>
        <w:rPr>
          <w:rFonts w:ascii="Verdana" w:hAnsi="Verdana"/>
          <w:b/>
          <w:bCs/>
          <w:sz w:val="20"/>
          <w:szCs w:val="20"/>
          <w:u w:val="single"/>
        </w:rPr>
        <w:t>Revisit NS CVA vision (mid</w:t>
      </w:r>
      <w:r w:rsidR="00C55137">
        <w:rPr>
          <w:rFonts w:ascii="Verdana" w:hAnsi="Verdana"/>
          <w:b/>
          <w:bCs/>
          <w:sz w:val="20"/>
          <w:szCs w:val="20"/>
          <w:u w:val="single"/>
        </w:rPr>
        <w:t>-</w:t>
      </w:r>
      <w:r>
        <w:rPr>
          <w:rFonts w:ascii="Verdana" w:hAnsi="Verdana"/>
          <w:b/>
          <w:bCs/>
          <w:sz w:val="20"/>
          <w:szCs w:val="20"/>
          <w:u w:val="single"/>
        </w:rPr>
        <w:t>term)</w:t>
      </w:r>
    </w:p>
    <w:p w:rsidR="004E6CD6" w:rsidP="19FDD6B3" w:rsidRDefault="004E6CD6" w14:paraId="38E690B0" w14:textId="14AAE11B">
      <w:pPr>
        <w:jc w:val="both"/>
        <w:rPr>
          <w:rFonts w:ascii="Verdana" w:hAnsi="Verdana" w:eastAsiaTheme="minorEastAsia" w:cstheme="minorBidi"/>
          <w:noProof/>
          <w:color w:val="000000"/>
          <w:sz w:val="18"/>
          <w:szCs w:val="18"/>
        </w:rPr>
      </w:pPr>
      <w:r w:rsidRPr="19FDD6B3">
        <w:rPr>
          <w:rFonts w:ascii="Verdana" w:hAnsi="Verdana" w:eastAsiaTheme="minorEastAsia" w:cstheme="minorBidi"/>
          <w:b/>
          <w:bCs/>
          <w:noProof/>
          <w:color w:val="000000" w:themeColor="text1"/>
          <w:sz w:val="18"/>
          <w:szCs w:val="18"/>
        </w:rPr>
        <w:t>In Brief</w:t>
      </w:r>
      <w:r w:rsidRPr="19FDD6B3">
        <w:rPr>
          <w:rFonts w:ascii="Verdana" w:hAnsi="Verdana" w:eastAsiaTheme="minorEastAsia" w:cstheme="minorBidi"/>
          <w:noProof/>
          <w:color w:val="000000" w:themeColor="text1"/>
          <w:sz w:val="18"/>
          <w:szCs w:val="18"/>
        </w:rPr>
        <w:t xml:space="preserve"> – The purpose of establishg the CVA vision done during the start of CVAP was to ensure that </w:t>
      </w:r>
      <w:r w:rsidRPr="19FDD6B3" w:rsidR="00EE567C">
        <w:rPr>
          <w:rFonts w:ascii="Verdana" w:hAnsi="Verdana" w:eastAsiaTheme="minorEastAsia" w:cstheme="minorBidi"/>
          <w:noProof/>
          <w:color w:val="000000" w:themeColor="text1"/>
          <w:sz w:val="18"/>
          <w:szCs w:val="18"/>
        </w:rPr>
        <w:t>leadership and staff</w:t>
      </w:r>
      <w:r w:rsidRPr="19FDD6B3">
        <w:rPr>
          <w:rFonts w:ascii="Verdana" w:hAnsi="Verdana" w:eastAsiaTheme="minorEastAsia" w:cstheme="minorBidi"/>
          <w:noProof/>
          <w:color w:val="000000" w:themeColor="text1"/>
          <w:sz w:val="18"/>
          <w:szCs w:val="18"/>
        </w:rPr>
        <w:t xml:space="preserve"> had a clear idea of the overall goal in terms of where the NS hopes to arrive in terms of CVA operational </w:t>
      </w:r>
      <w:r w:rsidRPr="19FDD6B3" w:rsidR="00EE567C">
        <w:rPr>
          <w:rFonts w:ascii="Verdana" w:hAnsi="Verdana" w:eastAsiaTheme="minorEastAsia" w:cstheme="minorBidi"/>
          <w:noProof/>
          <w:color w:val="000000" w:themeColor="text1"/>
          <w:sz w:val="18"/>
          <w:szCs w:val="18"/>
        </w:rPr>
        <w:t xml:space="preserve">readiness, </w:t>
      </w:r>
      <w:r w:rsidRPr="19FDD6B3">
        <w:rPr>
          <w:rFonts w:ascii="Verdana" w:hAnsi="Verdana" w:eastAsiaTheme="minorEastAsia" w:cstheme="minorBidi"/>
          <w:noProof/>
          <w:color w:val="000000" w:themeColor="text1"/>
          <w:sz w:val="18"/>
          <w:szCs w:val="18"/>
        </w:rPr>
        <w:t xml:space="preserve">including </w:t>
      </w:r>
      <w:r w:rsidRPr="19FDD6B3" w:rsidR="000D7A86">
        <w:rPr>
          <w:rFonts w:ascii="Verdana" w:hAnsi="Verdana" w:eastAsiaTheme="minorEastAsia" w:cstheme="minorBidi"/>
          <w:noProof/>
          <w:color w:val="000000" w:themeColor="text1"/>
          <w:sz w:val="18"/>
          <w:szCs w:val="18"/>
        </w:rPr>
        <w:t>ablility, likelihood, timeliness, accountability and scale</w:t>
      </w:r>
      <w:r w:rsidRPr="19FDD6B3">
        <w:rPr>
          <w:rFonts w:ascii="Verdana" w:hAnsi="Verdana" w:eastAsiaTheme="minorEastAsia" w:cstheme="minorBidi"/>
          <w:noProof/>
          <w:color w:val="000000" w:themeColor="text1"/>
          <w:sz w:val="18"/>
          <w:szCs w:val="18"/>
        </w:rPr>
        <w:t xml:space="preserve">. The mid-term review provides the opportunity to review and </w:t>
      </w:r>
      <w:r w:rsidRPr="19FDD6B3" w:rsidR="00EE567C">
        <w:rPr>
          <w:rFonts w:ascii="Verdana" w:hAnsi="Verdana" w:eastAsiaTheme="minorEastAsia" w:cstheme="minorBidi"/>
          <w:noProof/>
          <w:color w:val="000000" w:themeColor="text1"/>
          <w:sz w:val="18"/>
          <w:szCs w:val="18"/>
        </w:rPr>
        <w:t>make any updates to this</w:t>
      </w:r>
      <w:r w:rsidRPr="19FDD6B3">
        <w:rPr>
          <w:rFonts w:ascii="Verdana" w:hAnsi="Verdana" w:eastAsiaTheme="minorEastAsia" w:cstheme="minorBidi"/>
          <w:noProof/>
          <w:color w:val="000000" w:themeColor="text1"/>
          <w:sz w:val="18"/>
          <w:szCs w:val="18"/>
        </w:rPr>
        <w:t xml:space="preserve"> vision</w:t>
      </w:r>
      <w:r w:rsidRPr="19FDD6B3" w:rsidR="00EE567C">
        <w:rPr>
          <w:rFonts w:ascii="Verdana" w:hAnsi="Verdana" w:eastAsiaTheme="minorEastAsia" w:cstheme="minorBidi"/>
          <w:noProof/>
          <w:color w:val="000000" w:themeColor="text1"/>
          <w:sz w:val="18"/>
          <w:szCs w:val="18"/>
        </w:rPr>
        <w:t xml:space="preserve">, in view of current operational progress. Leadership </w:t>
      </w:r>
      <w:r w:rsidRPr="19FDD6B3" w:rsidR="00B637DC">
        <w:rPr>
          <w:rFonts w:ascii="Verdana" w:hAnsi="Verdana" w:eastAsiaTheme="minorEastAsia" w:cstheme="minorBidi"/>
          <w:noProof/>
          <w:color w:val="000000" w:themeColor="text1"/>
          <w:sz w:val="18"/>
          <w:szCs w:val="18"/>
        </w:rPr>
        <w:t>are</w:t>
      </w:r>
      <w:r w:rsidRPr="19FDD6B3" w:rsidR="00EE567C">
        <w:rPr>
          <w:rFonts w:ascii="Verdana" w:hAnsi="Verdana" w:eastAsiaTheme="minorEastAsia" w:cstheme="minorBidi"/>
          <w:noProof/>
          <w:color w:val="000000" w:themeColor="text1"/>
          <w:sz w:val="18"/>
          <w:szCs w:val="18"/>
        </w:rPr>
        <w:t xml:space="preserve"> invited to join this session as they were </w:t>
      </w:r>
      <w:r w:rsidRPr="19FDD6B3" w:rsidR="00B637DC">
        <w:rPr>
          <w:rFonts w:ascii="Verdana" w:hAnsi="Verdana" w:eastAsiaTheme="minorEastAsia" w:cstheme="minorBidi"/>
          <w:noProof/>
          <w:color w:val="000000" w:themeColor="text1"/>
          <w:sz w:val="18"/>
          <w:szCs w:val="18"/>
        </w:rPr>
        <w:t xml:space="preserve">closely </w:t>
      </w:r>
      <w:r w:rsidRPr="19FDD6B3" w:rsidR="00EE567C">
        <w:rPr>
          <w:rFonts w:ascii="Verdana" w:hAnsi="Verdana" w:eastAsiaTheme="minorEastAsia" w:cstheme="minorBidi"/>
          <w:noProof/>
          <w:color w:val="000000" w:themeColor="text1"/>
          <w:sz w:val="18"/>
          <w:szCs w:val="18"/>
        </w:rPr>
        <w:t xml:space="preserve">involved </w:t>
      </w:r>
      <w:r w:rsidRPr="19FDD6B3" w:rsidR="004E650E">
        <w:rPr>
          <w:rFonts w:ascii="Verdana" w:hAnsi="Verdana" w:eastAsiaTheme="minorEastAsia" w:cstheme="minorBidi"/>
          <w:noProof/>
          <w:color w:val="000000" w:themeColor="text1"/>
          <w:sz w:val="18"/>
          <w:szCs w:val="18"/>
        </w:rPr>
        <w:t>in designing the vision at the start of CVAP.</w:t>
      </w:r>
    </w:p>
    <w:p w:rsidRPr="00E92CD2" w:rsidR="004E6CD6" w:rsidP="004E6CD6" w:rsidRDefault="004E6CD6" w14:paraId="00497853" w14:textId="7A8A977B">
      <w:pPr>
        <w:jc w:val="both"/>
        <w:rPr>
          <w:rFonts w:ascii="Verdana" w:hAnsi="Verdana" w:eastAsiaTheme="minorEastAsia" w:cstheme="minorHAnsi"/>
          <w:b/>
          <w:bCs/>
          <w:noProof/>
          <w:color w:val="000000"/>
          <w:sz w:val="18"/>
          <w:szCs w:val="18"/>
        </w:rPr>
      </w:pPr>
      <w:r w:rsidRPr="0019386A">
        <w:rPr>
          <w:rFonts w:ascii="Verdana" w:hAnsi="Verdana" w:eastAsiaTheme="minorEastAsia" w:cstheme="minorHAnsi"/>
          <w:b/>
          <w:bCs/>
          <w:noProof/>
          <w:color w:val="000000"/>
          <w:sz w:val="18"/>
          <w:szCs w:val="18"/>
        </w:rPr>
        <w:t xml:space="preserve">Outcomes: </w:t>
      </w:r>
      <w:r w:rsidRPr="0099301D">
        <w:rPr>
          <w:rFonts w:ascii="Verdana" w:hAnsi="Verdana" w:eastAsiaTheme="minorEastAsia" w:cstheme="minorHAnsi"/>
          <w:noProof/>
          <w:color w:val="000000"/>
          <w:sz w:val="18"/>
          <w:szCs w:val="18"/>
        </w:rPr>
        <w:t>Opportun</w:t>
      </w:r>
      <w:r>
        <w:rPr>
          <w:rFonts w:ascii="Verdana" w:hAnsi="Verdana" w:eastAsiaTheme="minorEastAsia" w:cstheme="minorHAnsi"/>
          <w:noProof/>
          <w:color w:val="000000"/>
          <w:sz w:val="18"/>
          <w:szCs w:val="18"/>
        </w:rPr>
        <w:t>ity</w:t>
      </w:r>
      <w:r w:rsidRPr="0099301D">
        <w:rPr>
          <w:rFonts w:ascii="Verdana" w:hAnsi="Verdana" w:eastAsiaTheme="minorEastAsia" w:cstheme="minorHAnsi"/>
          <w:noProof/>
          <w:color w:val="000000"/>
          <w:sz w:val="18"/>
          <w:szCs w:val="18"/>
        </w:rPr>
        <w:t xml:space="preserve"> to</w:t>
      </w:r>
      <w:r>
        <w:rPr>
          <w:rFonts w:ascii="Verdana" w:hAnsi="Verdana" w:eastAsiaTheme="minorEastAsia" w:cstheme="minorHAnsi"/>
          <w:b/>
          <w:bCs/>
          <w:noProof/>
          <w:color w:val="000000"/>
          <w:sz w:val="18"/>
          <w:szCs w:val="18"/>
        </w:rPr>
        <w:t xml:space="preserve"> </w:t>
      </w:r>
      <w:r>
        <w:rPr>
          <w:rFonts w:ascii="Verdana" w:hAnsi="Verdana" w:eastAsiaTheme="minorEastAsia" w:cstheme="minorHAnsi"/>
          <w:noProof/>
          <w:color w:val="000000"/>
          <w:sz w:val="18"/>
          <w:szCs w:val="18"/>
        </w:rPr>
        <w:t>reflect and update the</w:t>
      </w:r>
      <w:r w:rsidRPr="0099301D">
        <w:rPr>
          <w:rFonts w:ascii="Verdana" w:hAnsi="Verdana" w:eastAsiaTheme="minorEastAsia" w:cstheme="minorHAnsi"/>
          <w:noProof/>
          <w:color w:val="000000"/>
          <w:sz w:val="18"/>
          <w:szCs w:val="18"/>
        </w:rPr>
        <w:t xml:space="preserve"> CVA vision</w:t>
      </w:r>
      <w:r>
        <w:rPr>
          <w:rFonts w:ascii="Verdana" w:hAnsi="Verdana" w:eastAsiaTheme="minorEastAsia" w:cstheme="minorHAnsi"/>
          <w:noProof/>
          <w:color w:val="000000"/>
          <w:sz w:val="18"/>
          <w:szCs w:val="18"/>
        </w:rPr>
        <w:t>, where necessary.</w:t>
      </w:r>
    </w:p>
    <w:p w:rsidRPr="0022019F" w:rsidR="004E6CD6" w:rsidP="0022019F" w:rsidRDefault="004E6CD6" w14:paraId="2AAC4499" w14:textId="3D5CF222">
      <w:pPr>
        <w:jc w:val="both"/>
        <w:rPr>
          <w:rFonts w:ascii="Verdana" w:hAnsi="Verdana" w:cstheme="minorHAnsi"/>
          <w:sz w:val="18"/>
          <w:szCs w:val="18"/>
        </w:rPr>
      </w:pPr>
      <w:r w:rsidRPr="0019386A">
        <w:rPr>
          <w:rFonts w:ascii="Verdana" w:hAnsi="Verdana" w:eastAsiaTheme="minorEastAsia" w:cstheme="minorHAnsi"/>
          <w:b/>
          <w:bCs/>
          <w:noProof/>
          <w:color w:val="000000"/>
          <w:sz w:val="18"/>
          <w:szCs w:val="18"/>
        </w:rPr>
        <w:t xml:space="preserve">Process: </w:t>
      </w:r>
      <w:r>
        <w:rPr>
          <w:rFonts w:ascii="Verdana" w:hAnsi="Verdana" w:eastAsiaTheme="minorEastAsia" w:cstheme="minorHAnsi"/>
          <w:b/>
          <w:bCs/>
          <w:noProof/>
          <w:color w:val="000000"/>
          <w:sz w:val="18"/>
          <w:szCs w:val="18"/>
        </w:rPr>
        <w:t xml:space="preserve"> </w:t>
      </w:r>
      <w:r w:rsidRPr="0022019F">
        <w:rPr>
          <w:rFonts w:ascii="Verdana" w:hAnsi="Verdana" w:cstheme="minorHAnsi"/>
          <w:sz w:val="18"/>
          <w:szCs w:val="18"/>
        </w:rPr>
        <w:t>In plenary</w:t>
      </w:r>
      <w:r w:rsidR="00B637DC">
        <w:rPr>
          <w:rFonts w:ascii="Verdana" w:hAnsi="Verdana" w:cstheme="minorHAnsi"/>
          <w:sz w:val="18"/>
          <w:szCs w:val="18"/>
        </w:rPr>
        <w:t xml:space="preserve">, </w:t>
      </w:r>
      <w:r w:rsidRPr="0022019F">
        <w:rPr>
          <w:rFonts w:ascii="Verdana" w:hAnsi="Verdana" w:cstheme="minorHAnsi"/>
          <w:sz w:val="18"/>
          <w:szCs w:val="18"/>
        </w:rPr>
        <w:t xml:space="preserve">CVA Focal Point refers to the </w:t>
      </w:r>
      <w:r w:rsidRPr="0022019F" w:rsidR="00C55137">
        <w:rPr>
          <w:rFonts w:ascii="Verdana" w:hAnsi="Verdana" w:cstheme="minorHAnsi"/>
          <w:sz w:val="18"/>
          <w:szCs w:val="18"/>
        </w:rPr>
        <w:t xml:space="preserve">NS </w:t>
      </w:r>
      <w:r w:rsidRPr="0022019F">
        <w:rPr>
          <w:rFonts w:ascii="Verdana" w:hAnsi="Verdana" w:cstheme="minorHAnsi"/>
          <w:sz w:val="18"/>
          <w:szCs w:val="18"/>
        </w:rPr>
        <w:t xml:space="preserve">CVA vision </w:t>
      </w:r>
      <w:r w:rsidRPr="0022019F" w:rsidR="00C55137">
        <w:rPr>
          <w:rFonts w:ascii="Verdana" w:hAnsi="Verdana" w:cstheme="minorHAnsi"/>
          <w:sz w:val="18"/>
          <w:szCs w:val="18"/>
        </w:rPr>
        <w:t xml:space="preserve">statement </w:t>
      </w:r>
      <w:r w:rsidRPr="0022019F">
        <w:rPr>
          <w:rFonts w:ascii="Verdana" w:hAnsi="Verdana" w:cstheme="minorHAnsi"/>
          <w:sz w:val="18"/>
          <w:szCs w:val="18"/>
        </w:rPr>
        <w:t xml:space="preserve">provided on handouts, that was developed at </w:t>
      </w:r>
      <w:r w:rsidR="00B637DC">
        <w:rPr>
          <w:rFonts w:ascii="Verdana" w:hAnsi="Verdana" w:cstheme="minorHAnsi"/>
          <w:sz w:val="18"/>
          <w:szCs w:val="18"/>
        </w:rPr>
        <w:t>the start of CVAP</w:t>
      </w:r>
    </w:p>
    <w:p w:rsidRPr="0099301D" w:rsidR="004E6CD6" w:rsidP="004E6CD6" w:rsidRDefault="004E6CD6" w14:paraId="2DD073A1" w14:textId="31C1CFE7">
      <w:pPr>
        <w:pStyle w:val="ListParagraph"/>
        <w:numPr>
          <w:ilvl w:val="1"/>
          <w:numId w:val="4"/>
        </w:numPr>
        <w:jc w:val="both"/>
        <w:rPr>
          <w:rFonts w:ascii="Verdana" w:hAnsi="Verdana" w:cstheme="minorHAnsi"/>
          <w:sz w:val="18"/>
          <w:szCs w:val="18"/>
        </w:rPr>
      </w:pPr>
      <w:r w:rsidRPr="0099301D">
        <w:rPr>
          <w:rFonts w:ascii="Verdana" w:hAnsi="Verdana" w:cstheme="minorHAnsi"/>
          <w:sz w:val="18"/>
          <w:szCs w:val="18"/>
        </w:rPr>
        <w:t>Ask participants if they think it is still relevant or if it needs to be revised</w:t>
      </w:r>
      <w:r w:rsidR="00C55137">
        <w:rPr>
          <w:rFonts w:ascii="Verdana" w:hAnsi="Verdana" w:cstheme="minorHAnsi"/>
          <w:sz w:val="18"/>
          <w:szCs w:val="18"/>
        </w:rPr>
        <w:t>?</w:t>
      </w:r>
    </w:p>
    <w:p w:rsidRPr="0099301D" w:rsidR="004E6CD6" w:rsidP="004E6CD6" w:rsidRDefault="004E6CD6" w14:paraId="30F0BD5B" w14:textId="77777777">
      <w:pPr>
        <w:pStyle w:val="ListParagraph"/>
        <w:numPr>
          <w:ilvl w:val="1"/>
          <w:numId w:val="4"/>
        </w:numPr>
        <w:jc w:val="both"/>
        <w:rPr>
          <w:rFonts w:ascii="Verdana" w:hAnsi="Verdana" w:cstheme="minorHAnsi"/>
          <w:sz w:val="18"/>
          <w:szCs w:val="18"/>
        </w:rPr>
      </w:pPr>
      <w:r w:rsidRPr="0099301D">
        <w:rPr>
          <w:rFonts w:ascii="Verdana" w:hAnsi="Verdana" w:cstheme="minorHAnsi"/>
          <w:sz w:val="18"/>
          <w:szCs w:val="18"/>
        </w:rPr>
        <w:lastRenderedPageBreak/>
        <w:t xml:space="preserve">Probe for changes that have taken place in the NS since </w:t>
      </w:r>
      <w:r>
        <w:rPr>
          <w:rFonts w:ascii="Verdana" w:hAnsi="Verdana" w:cstheme="minorHAnsi"/>
          <w:sz w:val="18"/>
          <w:szCs w:val="18"/>
        </w:rPr>
        <w:t>the CVAP project</w:t>
      </w:r>
      <w:r w:rsidRPr="0099301D">
        <w:rPr>
          <w:rFonts w:ascii="Verdana" w:hAnsi="Verdana" w:cstheme="minorHAnsi"/>
          <w:sz w:val="18"/>
          <w:szCs w:val="18"/>
        </w:rPr>
        <w:t xml:space="preserve"> was designed, such as </w:t>
      </w:r>
      <w:r>
        <w:rPr>
          <w:rFonts w:ascii="Verdana" w:hAnsi="Verdana" w:cstheme="minorHAnsi"/>
          <w:sz w:val="18"/>
          <w:szCs w:val="18"/>
        </w:rPr>
        <w:t xml:space="preserve">any </w:t>
      </w:r>
      <w:r w:rsidRPr="0099301D">
        <w:rPr>
          <w:rFonts w:ascii="Verdana" w:hAnsi="Verdana" w:cstheme="minorHAnsi"/>
          <w:sz w:val="18"/>
          <w:szCs w:val="18"/>
        </w:rPr>
        <w:t xml:space="preserve">new projects, which might have implications for the vision. </w:t>
      </w:r>
    </w:p>
    <w:p w:rsidRPr="00284105" w:rsidR="004E6CD6" w:rsidP="004E6CD6" w:rsidRDefault="004E6CD6" w14:paraId="1E9D2C0B" w14:textId="7351AAAE">
      <w:pPr>
        <w:pStyle w:val="ListParagraph"/>
        <w:numPr>
          <w:ilvl w:val="1"/>
          <w:numId w:val="4"/>
        </w:numPr>
        <w:jc w:val="both"/>
        <w:rPr>
          <w:rFonts w:ascii="Verdana" w:hAnsi="Verdana" w:eastAsiaTheme="minorEastAsia" w:cstheme="minorHAnsi"/>
          <w:b/>
          <w:bCs/>
          <w:noProof/>
          <w:color w:val="000000"/>
          <w:sz w:val="18"/>
          <w:szCs w:val="18"/>
        </w:rPr>
      </w:pPr>
      <w:r w:rsidRPr="0099301D">
        <w:rPr>
          <w:rFonts w:ascii="Verdana" w:hAnsi="Verdana" w:cstheme="minorHAnsi"/>
          <w:sz w:val="18"/>
          <w:szCs w:val="18"/>
        </w:rPr>
        <w:t xml:space="preserve">This is also an opportunity for participants to develop a longer-term vision, </w:t>
      </w:r>
      <w:proofErr w:type="gramStart"/>
      <w:r w:rsidRPr="0099301D">
        <w:rPr>
          <w:rFonts w:ascii="Verdana" w:hAnsi="Verdana" w:cstheme="minorHAnsi"/>
          <w:sz w:val="18"/>
          <w:szCs w:val="18"/>
        </w:rPr>
        <w:t>e.g.</w:t>
      </w:r>
      <w:proofErr w:type="gramEnd"/>
      <w:r w:rsidRPr="0099301D">
        <w:rPr>
          <w:rFonts w:ascii="Verdana" w:hAnsi="Verdana" w:cstheme="minorHAnsi"/>
          <w:sz w:val="18"/>
          <w:szCs w:val="18"/>
        </w:rPr>
        <w:t xml:space="preserve"> if at the design stage of </w:t>
      </w:r>
      <w:r>
        <w:rPr>
          <w:rFonts w:ascii="Verdana" w:hAnsi="Verdana" w:cstheme="minorHAnsi"/>
          <w:sz w:val="18"/>
          <w:szCs w:val="18"/>
        </w:rPr>
        <w:t xml:space="preserve">the project </w:t>
      </w:r>
      <w:r w:rsidRPr="0099301D">
        <w:rPr>
          <w:rFonts w:ascii="Verdana" w:hAnsi="Verdana" w:cstheme="minorHAnsi"/>
          <w:sz w:val="18"/>
          <w:szCs w:val="18"/>
        </w:rPr>
        <w:t>a vision was established for the end of the programme, a longer-term vision can now be developed at this stage to help foster</w:t>
      </w:r>
      <w:r w:rsidR="00C55137">
        <w:rPr>
          <w:rFonts w:ascii="Verdana" w:hAnsi="Verdana" w:cstheme="minorHAnsi"/>
          <w:sz w:val="18"/>
          <w:szCs w:val="18"/>
        </w:rPr>
        <w:t xml:space="preserve"> </w:t>
      </w:r>
      <w:r w:rsidRPr="0099301D">
        <w:rPr>
          <w:rFonts w:ascii="Verdana" w:hAnsi="Verdana" w:cstheme="minorHAnsi"/>
          <w:sz w:val="18"/>
          <w:szCs w:val="18"/>
        </w:rPr>
        <w:t>a sense of development beyond the lifetime of the current project.</w:t>
      </w:r>
    </w:p>
    <w:p w:rsidRPr="0022019F" w:rsidR="004E6CD6" w:rsidP="19FDD6B3" w:rsidRDefault="00C55137" w14:paraId="0EAF6FA0" w14:textId="015A16F8">
      <w:pPr>
        <w:pStyle w:val="ListParagraph"/>
        <w:numPr>
          <w:ilvl w:val="0"/>
          <w:numId w:val="7"/>
        </w:numPr>
        <w:jc w:val="both"/>
        <w:rPr>
          <w:rFonts w:ascii="Verdana" w:hAnsi="Verdana" w:cstheme="minorBidi"/>
          <w:sz w:val="18"/>
          <w:szCs w:val="18"/>
        </w:rPr>
      </w:pPr>
      <w:r w:rsidRPr="19FDD6B3">
        <w:rPr>
          <w:rFonts w:ascii="Verdana" w:hAnsi="Verdana" w:cstheme="minorBidi"/>
          <w:sz w:val="18"/>
          <w:szCs w:val="18"/>
        </w:rPr>
        <w:t xml:space="preserve">Any necessary adjustments are </w:t>
      </w:r>
      <w:r w:rsidRPr="19FDD6B3" w:rsidR="4AC894A5">
        <w:rPr>
          <w:rFonts w:ascii="Verdana" w:hAnsi="Verdana" w:cstheme="minorBidi"/>
          <w:sz w:val="18"/>
          <w:szCs w:val="18"/>
        </w:rPr>
        <w:t xml:space="preserve">made to </w:t>
      </w:r>
      <w:r w:rsidRPr="19FDD6B3">
        <w:rPr>
          <w:rFonts w:ascii="Verdana" w:hAnsi="Verdana" w:cstheme="minorBidi"/>
          <w:sz w:val="18"/>
          <w:szCs w:val="18"/>
        </w:rPr>
        <w:t xml:space="preserve">the </w:t>
      </w:r>
      <w:r w:rsidRPr="19FDD6B3" w:rsidR="004E6CD6">
        <w:rPr>
          <w:rFonts w:ascii="Verdana" w:hAnsi="Verdana" w:cstheme="minorBidi"/>
          <w:sz w:val="18"/>
          <w:szCs w:val="18"/>
        </w:rPr>
        <w:t>proposed to the CVA vision to ensure it remains realistic.</w:t>
      </w:r>
    </w:p>
    <w:p w:rsidRPr="0022019F" w:rsidR="00EE567C" w:rsidP="50E87E63" w:rsidRDefault="004E6CD6" w14:paraId="0CCF805B" w14:textId="7962C510">
      <w:pPr>
        <w:jc w:val="both"/>
        <w:rPr>
          <w:rFonts w:ascii="Verdana" w:hAnsi="Verdana"/>
          <w:noProof/>
          <w:sz w:val="18"/>
          <w:szCs w:val="18"/>
          <w:highlight w:val="yellow"/>
        </w:rPr>
      </w:pPr>
      <w:r w:rsidRPr="50E87E63">
        <w:rPr>
          <w:rFonts w:ascii="Verdana" w:hAnsi="Verdana"/>
          <w:b/>
          <w:bCs/>
          <w:sz w:val="18"/>
          <w:szCs w:val="18"/>
        </w:rPr>
        <w:t>Handouts</w:t>
      </w:r>
      <w:r w:rsidRPr="50E87E63" w:rsidR="6D735DFB">
        <w:rPr>
          <w:rFonts w:ascii="Verdana" w:hAnsi="Verdana"/>
          <w:b/>
          <w:bCs/>
          <w:sz w:val="18"/>
          <w:szCs w:val="18"/>
        </w:rPr>
        <w:t>:</w:t>
      </w:r>
      <w:r w:rsidRPr="50E87E63">
        <w:rPr>
          <w:rFonts w:ascii="Verdana" w:hAnsi="Verdana"/>
          <w:b/>
          <w:bCs/>
          <w:sz w:val="18"/>
          <w:szCs w:val="18"/>
        </w:rPr>
        <w:t xml:space="preserve"> </w:t>
      </w:r>
      <w:r w:rsidRPr="50E87E63" w:rsidR="00C55137">
        <w:rPr>
          <w:rFonts w:ascii="Verdana" w:hAnsi="Verdana"/>
          <w:sz w:val="18"/>
          <w:szCs w:val="18"/>
        </w:rPr>
        <w:t>NS</w:t>
      </w:r>
      <w:r w:rsidRPr="50E87E63" w:rsidR="00C55137">
        <w:rPr>
          <w:rFonts w:ascii="Verdana" w:hAnsi="Verdana"/>
          <w:b/>
          <w:bCs/>
          <w:sz w:val="18"/>
          <w:szCs w:val="18"/>
        </w:rPr>
        <w:t xml:space="preserve"> </w:t>
      </w:r>
      <w:r w:rsidRPr="50E87E63" w:rsidR="00C55137">
        <w:rPr>
          <w:rFonts w:ascii="Verdana" w:hAnsi="Verdana"/>
          <w:sz w:val="18"/>
          <w:szCs w:val="18"/>
        </w:rPr>
        <w:t>CVA vision statement</w:t>
      </w:r>
      <w:r w:rsidRPr="50E87E63" w:rsidR="081193B1">
        <w:rPr>
          <w:rFonts w:ascii="Verdana" w:hAnsi="Verdana"/>
          <w:sz w:val="18"/>
          <w:szCs w:val="18"/>
        </w:rPr>
        <w:t xml:space="preserve"> </w:t>
      </w:r>
    </w:p>
    <w:p w:rsidR="004E6CD6" w:rsidP="00BE4EE9" w:rsidRDefault="004E6CD6" w14:paraId="5163D303" w14:textId="77777777">
      <w:pPr>
        <w:jc w:val="both"/>
        <w:rPr>
          <w:rFonts w:ascii="Verdana" w:hAnsi="Verdana" w:eastAsiaTheme="minorEastAsia" w:cstheme="minorHAnsi"/>
          <w:b/>
          <w:bCs/>
          <w:noProof/>
          <w:color w:val="000000"/>
          <w:sz w:val="20"/>
          <w:szCs w:val="20"/>
          <w:u w:val="single"/>
        </w:rPr>
      </w:pPr>
    </w:p>
    <w:p w:rsidR="00474788" w:rsidP="00474788" w:rsidRDefault="00474788" w14:paraId="2CA80AD6" w14:textId="0C3F3AFA">
      <w:pPr>
        <w:pStyle w:val="ListParagraph"/>
        <w:rPr>
          <w:rFonts w:ascii="Verdana" w:hAnsi="Verdana"/>
          <w:sz w:val="18"/>
          <w:szCs w:val="18"/>
        </w:rPr>
      </w:pPr>
    </w:p>
    <w:p w:rsidR="00EE567C" w:rsidP="009A4C81" w:rsidRDefault="00EE567C" w14:paraId="518E171D" w14:textId="77777777">
      <w:pPr>
        <w:pStyle w:val="ListParagraph"/>
        <w:ind w:left="0"/>
        <w:rPr>
          <w:rFonts w:ascii="Verdana" w:hAnsi="Verdana"/>
          <w:b/>
          <w:bCs/>
          <w:sz w:val="20"/>
          <w:szCs w:val="20"/>
          <w:u w:val="single"/>
        </w:rPr>
      </w:pPr>
    </w:p>
    <w:p w:rsidR="00EE567C" w:rsidP="009A4C81" w:rsidRDefault="00EE567C" w14:paraId="187394FA" w14:textId="77777777">
      <w:pPr>
        <w:pStyle w:val="ListParagraph"/>
        <w:ind w:left="0"/>
        <w:rPr>
          <w:rFonts w:ascii="Verdana" w:hAnsi="Verdana"/>
          <w:b/>
          <w:bCs/>
          <w:sz w:val="20"/>
          <w:szCs w:val="20"/>
          <w:u w:val="single"/>
        </w:rPr>
      </w:pPr>
    </w:p>
    <w:p w:rsidRPr="009A4C81" w:rsidR="009A4C81" w:rsidP="009A4C81" w:rsidRDefault="009A4C81" w14:paraId="70C6316E" w14:textId="24214D61">
      <w:pPr>
        <w:pStyle w:val="ListParagraph"/>
        <w:ind w:left="0"/>
        <w:rPr>
          <w:rFonts w:ascii="Verdana" w:hAnsi="Verdana"/>
          <w:b/>
          <w:bCs/>
          <w:sz w:val="20"/>
          <w:szCs w:val="20"/>
          <w:u w:val="single"/>
        </w:rPr>
      </w:pPr>
      <w:r w:rsidRPr="009A4C81">
        <w:rPr>
          <w:rFonts w:ascii="Verdana" w:hAnsi="Verdana"/>
          <w:b/>
          <w:bCs/>
          <w:sz w:val="20"/>
          <w:szCs w:val="20"/>
          <w:u w:val="single"/>
        </w:rPr>
        <w:t>Optional activitie</w:t>
      </w:r>
      <w:r w:rsidR="00EE567C">
        <w:rPr>
          <w:rFonts w:ascii="Verdana" w:hAnsi="Verdana"/>
          <w:b/>
          <w:bCs/>
          <w:sz w:val="20"/>
          <w:szCs w:val="20"/>
          <w:u w:val="single"/>
        </w:rPr>
        <w:t xml:space="preserve">s: </w:t>
      </w:r>
      <w:r w:rsidR="0091704A">
        <w:rPr>
          <w:rFonts w:ascii="Verdana" w:hAnsi="Verdana"/>
          <w:b/>
          <w:bCs/>
          <w:sz w:val="20"/>
          <w:szCs w:val="20"/>
          <w:u w:val="single"/>
        </w:rPr>
        <w:t xml:space="preserve">1 hour, during </w:t>
      </w:r>
      <w:r w:rsidR="00EE567C">
        <w:rPr>
          <w:rFonts w:ascii="Verdana" w:hAnsi="Verdana"/>
          <w:b/>
          <w:bCs/>
          <w:sz w:val="20"/>
          <w:szCs w:val="20"/>
          <w:u w:val="single"/>
        </w:rPr>
        <w:t xml:space="preserve">morning PPT </w:t>
      </w:r>
      <w:r w:rsidR="0091704A">
        <w:rPr>
          <w:rFonts w:ascii="Verdana" w:hAnsi="Verdana"/>
          <w:b/>
          <w:bCs/>
          <w:sz w:val="20"/>
          <w:szCs w:val="20"/>
          <w:u w:val="single"/>
        </w:rPr>
        <w:t xml:space="preserve">preparation </w:t>
      </w:r>
      <w:r w:rsidR="00B06BB3">
        <w:rPr>
          <w:rFonts w:ascii="Verdana" w:hAnsi="Verdana"/>
          <w:b/>
          <w:bCs/>
          <w:sz w:val="20"/>
          <w:szCs w:val="20"/>
          <w:u w:val="single"/>
        </w:rPr>
        <w:t>session</w:t>
      </w:r>
    </w:p>
    <w:p w:rsidRPr="00474788" w:rsidR="00474788" w:rsidP="00474788" w:rsidRDefault="00474788" w14:paraId="3AC51D82" w14:textId="77777777">
      <w:pPr>
        <w:pStyle w:val="ListParagraph"/>
        <w:rPr>
          <w:rFonts w:ascii="Verdana" w:hAnsi="Verdana"/>
          <w:sz w:val="18"/>
          <w:szCs w:val="18"/>
        </w:rPr>
      </w:pPr>
    </w:p>
    <w:p w:rsidR="00474788" w:rsidP="00474788" w:rsidRDefault="00980D3B" w14:paraId="3BCE57FB" w14:textId="16F5FBFD">
      <w:pPr>
        <w:rPr>
          <w:rFonts w:ascii="Verdana" w:hAnsi="Verdana" w:cstheme="minorHAnsi"/>
          <w:sz w:val="18"/>
          <w:szCs w:val="18"/>
        </w:rPr>
      </w:pPr>
      <w:r>
        <w:rPr>
          <w:rFonts w:ascii="Verdana" w:hAnsi="Verdana" w:cstheme="minorHAnsi"/>
          <w:sz w:val="18"/>
          <w:szCs w:val="18"/>
        </w:rPr>
        <w:t>As most</w:t>
      </w:r>
      <w:r w:rsidRPr="00474788" w:rsidR="00474788">
        <w:rPr>
          <w:rFonts w:ascii="Verdana" w:hAnsi="Verdana" w:cstheme="minorHAnsi"/>
          <w:sz w:val="18"/>
          <w:szCs w:val="18"/>
        </w:rPr>
        <w:t xml:space="preserve"> workshop participants </w:t>
      </w:r>
      <w:r>
        <w:rPr>
          <w:rFonts w:ascii="Verdana" w:hAnsi="Verdana" w:cstheme="minorHAnsi"/>
          <w:sz w:val="18"/>
          <w:szCs w:val="18"/>
        </w:rPr>
        <w:t>won’t be likely be involved</w:t>
      </w:r>
      <w:r w:rsidRPr="00474788" w:rsidR="00474788">
        <w:rPr>
          <w:rFonts w:ascii="Verdana" w:hAnsi="Verdana" w:cstheme="minorHAnsi"/>
          <w:sz w:val="18"/>
          <w:szCs w:val="18"/>
        </w:rPr>
        <w:t xml:space="preserve"> in preparing the </w:t>
      </w:r>
      <w:proofErr w:type="spellStart"/>
      <w:r w:rsidRPr="00474788" w:rsidR="00474788">
        <w:rPr>
          <w:rFonts w:ascii="Verdana" w:hAnsi="Verdana" w:cstheme="minorHAnsi"/>
          <w:sz w:val="18"/>
          <w:szCs w:val="18"/>
        </w:rPr>
        <w:t>PoA</w:t>
      </w:r>
      <w:proofErr w:type="spellEnd"/>
      <w:r w:rsidRPr="00474788" w:rsidR="00474788">
        <w:rPr>
          <w:rFonts w:ascii="Verdana" w:hAnsi="Verdana" w:cstheme="minorHAnsi"/>
          <w:sz w:val="18"/>
          <w:szCs w:val="18"/>
        </w:rPr>
        <w:t xml:space="preserve"> presentation, there are additional activities that can be carried out with </w:t>
      </w:r>
      <w:r w:rsidR="009A4C81">
        <w:rPr>
          <w:rFonts w:ascii="Verdana" w:hAnsi="Verdana" w:cstheme="minorHAnsi"/>
          <w:sz w:val="18"/>
          <w:szCs w:val="18"/>
        </w:rPr>
        <w:t>participants while they wait for the presentation</w:t>
      </w:r>
      <w:r w:rsidR="00474788">
        <w:rPr>
          <w:rFonts w:ascii="Verdana" w:hAnsi="Verdana" w:cstheme="minorHAnsi"/>
          <w:sz w:val="18"/>
          <w:szCs w:val="18"/>
        </w:rPr>
        <w:t>. A new facilitator should be designated for these activities</w:t>
      </w:r>
      <w:r w:rsidR="009A4C81">
        <w:rPr>
          <w:rFonts w:ascii="Verdana" w:hAnsi="Verdana" w:cstheme="minorHAnsi"/>
          <w:sz w:val="18"/>
          <w:szCs w:val="18"/>
        </w:rPr>
        <w:t>,</w:t>
      </w:r>
      <w:r w:rsidR="00474788">
        <w:rPr>
          <w:rFonts w:ascii="Verdana" w:hAnsi="Verdana" w:cstheme="minorHAnsi"/>
          <w:sz w:val="18"/>
          <w:szCs w:val="18"/>
        </w:rPr>
        <w:t xml:space="preserve"> as the CVA Focal Point </w:t>
      </w:r>
      <w:r w:rsidR="009A4C81">
        <w:rPr>
          <w:rFonts w:ascii="Verdana" w:hAnsi="Verdana" w:cstheme="minorHAnsi"/>
          <w:sz w:val="18"/>
          <w:szCs w:val="18"/>
        </w:rPr>
        <w:t>will be out.</w:t>
      </w:r>
    </w:p>
    <w:p w:rsidRPr="00474788" w:rsidR="009A4C81" w:rsidP="00474788" w:rsidRDefault="009A4C81" w14:paraId="6AD7BCC3" w14:textId="77777777">
      <w:pPr>
        <w:rPr>
          <w:rFonts w:ascii="Verdana" w:hAnsi="Verdana"/>
          <w:sz w:val="18"/>
          <w:szCs w:val="18"/>
        </w:rPr>
      </w:pPr>
    </w:p>
    <w:p w:rsidRPr="009A4C81" w:rsidR="00474788" w:rsidP="00474788" w:rsidRDefault="00474788" w14:paraId="76121564" w14:textId="77777777">
      <w:pPr>
        <w:jc w:val="both"/>
        <w:rPr>
          <w:rFonts w:ascii="Verdana" w:hAnsi="Verdana" w:cstheme="minorHAnsi"/>
          <w:sz w:val="18"/>
          <w:szCs w:val="18"/>
          <w:u w:val="single"/>
        </w:rPr>
      </w:pPr>
      <w:r w:rsidRPr="009A4C81">
        <w:rPr>
          <w:rFonts w:ascii="Verdana" w:hAnsi="Verdana" w:cstheme="minorHAnsi"/>
          <w:sz w:val="18"/>
          <w:szCs w:val="18"/>
          <w:u w:val="single"/>
        </w:rPr>
        <w:t>Additional optional activity 1: Review of the linkage between Activities and Outcomes (30 mins)</w:t>
      </w:r>
    </w:p>
    <w:p w:rsidRPr="00474788" w:rsidR="00474788" w:rsidP="00474788" w:rsidRDefault="00474788" w14:paraId="2ECB9C09" w14:textId="3F65A35F">
      <w:pPr>
        <w:jc w:val="both"/>
        <w:rPr>
          <w:rFonts w:ascii="Verdana" w:hAnsi="Verdana" w:cstheme="minorHAnsi"/>
          <w:sz w:val="18"/>
          <w:szCs w:val="18"/>
        </w:rPr>
      </w:pPr>
      <w:r w:rsidRPr="00474788">
        <w:rPr>
          <w:rFonts w:ascii="Verdana" w:hAnsi="Verdana" w:cstheme="minorHAnsi"/>
          <w:sz w:val="18"/>
          <w:szCs w:val="18"/>
        </w:rPr>
        <w:t xml:space="preserve">The purpose of this exercise is to test whether the linkage between the </w:t>
      </w:r>
      <w:r w:rsidR="009A4C81">
        <w:rPr>
          <w:rFonts w:ascii="Verdana" w:hAnsi="Verdana" w:cstheme="minorHAnsi"/>
          <w:sz w:val="18"/>
          <w:szCs w:val="18"/>
        </w:rPr>
        <w:t xml:space="preserve">CVAP </w:t>
      </w:r>
      <w:r w:rsidRPr="00474788">
        <w:rPr>
          <w:rFonts w:ascii="Verdana" w:hAnsi="Verdana" w:cstheme="minorHAnsi"/>
          <w:sz w:val="18"/>
          <w:szCs w:val="18"/>
        </w:rPr>
        <w:t xml:space="preserve">project’s activities and overall </w:t>
      </w:r>
      <w:r w:rsidR="009A4C81">
        <w:rPr>
          <w:rFonts w:ascii="Verdana" w:hAnsi="Verdana" w:cstheme="minorHAnsi"/>
          <w:sz w:val="18"/>
          <w:szCs w:val="18"/>
        </w:rPr>
        <w:t>CVA vision and goals</w:t>
      </w:r>
      <w:r w:rsidRPr="00474788">
        <w:rPr>
          <w:rFonts w:ascii="Verdana" w:hAnsi="Verdana" w:cstheme="minorHAnsi"/>
          <w:sz w:val="18"/>
          <w:szCs w:val="18"/>
        </w:rPr>
        <w:t xml:space="preserve"> is clear to participants.</w:t>
      </w:r>
    </w:p>
    <w:p w:rsidR="009A4C81" w:rsidP="00474788" w:rsidRDefault="00474788" w14:paraId="654DF364" w14:textId="77777777">
      <w:pPr>
        <w:jc w:val="both"/>
        <w:rPr>
          <w:rFonts w:ascii="Verdana" w:hAnsi="Verdana" w:cstheme="minorHAnsi"/>
          <w:sz w:val="18"/>
          <w:szCs w:val="18"/>
        </w:rPr>
      </w:pPr>
      <w:r w:rsidRPr="00474788">
        <w:rPr>
          <w:rFonts w:ascii="Verdana" w:hAnsi="Verdana" w:cstheme="minorHAnsi"/>
          <w:sz w:val="18"/>
          <w:szCs w:val="18"/>
        </w:rPr>
        <w:t xml:space="preserve">To do this, the facilitator simply asks participants what they think will be different </w:t>
      </w:r>
      <w:proofErr w:type="gramStart"/>
      <w:r w:rsidRPr="00474788">
        <w:rPr>
          <w:rFonts w:ascii="Verdana" w:hAnsi="Verdana" w:cstheme="minorHAnsi"/>
          <w:sz w:val="18"/>
          <w:szCs w:val="18"/>
        </w:rPr>
        <w:t>as a result of</w:t>
      </w:r>
      <w:proofErr w:type="gramEnd"/>
      <w:r w:rsidRPr="00474788">
        <w:rPr>
          <w:rFonts w:ascii="Verdana" w:hAnsi="Verdana" w:cstheme="minorHAnsi"/>
          <w:sz w:val="18"/>
          <w:szCs w:val="18"/>
        </w:rPr>
        <w:t xml:space="preserve"> the </w:t>
      </w:r>
      <w:r w:rsidR="009A4C81">
        <w:rPr>
          <w:rFonts w:ascii="Verdana" w:hAnsi="Verdana" w:cstheme="minorHAnsi"/>
          <w:sz w:val="18"/>
          <w:szCs w:val="18"/>
        </w:rPr>
        <w:t xml:space="preserve">CVAP </w:t>
      </w:r>
      <w:r w:rsidRPr="00474788">
        <w:rPr>
          <w:rFonts w:ascii="Verdana" w:hAnsi="Verdana" w:cstheme="minorHAnsi"/>
          <w:sz w:val="18"/>
          <w:szCs w:val="18"/>
        </w:rPr>
        <w:t xml:space="preserve">project. Hopefully participants will identify improved (higher quality, faster, and potentially scaled) practices related to all aspects of the project cycle. </w:t>
      </w:r>
    </w:p>
    <w:p w:rsidRPr="00474788" w:rsidR="00474788" w:rsidP="00474788" w:rsidRDefault="00474788" w14:paraId="542DBEBD" w14:textId="39394662">
      <w:pPr>
        <w:jc w:val="both"/>
        <w:rPr>
          <w:rFonts w:ascii="Verdana" w:hAnsi="Verdana" w:cstheme="minorHAnsi"/>
          <w:sz w:val="18"/>
          <w:szCs w:val="18"/>
        </w:rPr>
      </w:pPr>
      <w:r w:rsidRPr="00474788">
        <w:rPr>
          <w:rFonts w:ascii="Verdana" w:hAnsi="Verdana" w:cstheme="minorHAnsi"/>
          <w:sz w:val="18"/>
          <w:szCs w:val="18"/>
        </w:rPr>
        <w:t>The facilitator can use this as an opportunity to discuss anything surprising or to raise any aspect that is not mentioned.</w:t>
      </w:r>
    </w:p>
    <w:p w:rsidR="009A4C81" w:rsidP="00474788" w:rsidRDefault="009A4C81" w14:paraId="3ABF9C2E" w14:textId="77777777">
      <w:pPr>
        <w:jc w:val="both"/>
        <w:rPr>
          <w:rFonts w:ascii="Verdana" w:hAnsi="Verdana" w:cstheme="minorHAnsi"/>
          <w:sz w:val="18"/>
          <w:szCs w:val="18"/>
          <w:u w:val="single"/>
        </w:rPr>
      </w:pPr>
    </w:p>
    <w:p w:rsidRPr="009A4C81" w:rsidR="00474788" w:rsidP="00474788" w:rsidRDefault="00474788" w14:paraId="79FB3EB6" w14:textId="5DEF2732">
      <w:pPr>
        <w:jc w:val="both"/>
        <w:rPr>
          <w:rFonts w:ascii="Verdana" w:hAnsi="Verdana" w:cstheme="minorHAnsi"/>
          <w:sz w:val="18"/>
          <w:szCs w:val="18"/>
          <w:u w:val="single"/>
        </w:rPr>
      </w:pPr>
      <w:r w:rsidRPr="009A4C81">
        <w:rPr>
          <w:rFonts w:ascii="Verdana" w:hAnsi="Verdana" w:cstheme="minorHAnsi"/>
          <w:sz w:val="18"/>
          <w:szCs w:val="18"/>
          <w:u w:val="single"/>
        </w:rPr>
        <w:t>Additional optional activity 2: Identification of learning questions for pilot (</w:t>
      </w:r>
      <w:r w:rsidRPr="009A4C81" w:rsidR="009A4C81">
        <w:rPr>
          <w:rFonts w:ascii="Verdana" w:hAnsi="Verdana" w:cstheme="minorHAnsi"/>
          <w:sz w:val="18"/>
          <w:szCs w:val="18"/>
          <w:u w:val="single"/>
        </w:rPr>
        <w:t>30</w:t>
      </w:r>
      <w:r w:rsidRPr="009A4C81">
        <w:rPr>
          <w:rFonts w:ascii="Verdana" w:hAnsi="Verdana" w:cstheme="minorHAnsi"/>
          <w:sz w:val="18"/>
          <w:szCs w:val="18"/>
          <w:u w:val="single"/>
        </w:rPr>
        <w:t xml:space="preserve"> mins)</w:t>
      </w:r>
    </w:p>
    <w:p w:rsidRPr="00474788" w:rsidR="00474788" w:rsidP="00474788" w:rsidRDefault="00474788" w14:paraId="36A1B518" w14:textId="77777777">
      <w:pPr>
        <w:jc w:val="both"/>
        <w:rPr>
          <w:rFonts w:ascii="Verdana" w:hAnsi="Verdana" w:cstheme="minorHAnsi"/>
          <w:sz w:val="18"/>
          <w:szCs w:val="18"/>
        </w:rPr>
      </w:pPr>
      <w:r w:rsidRPr="00474788">
        <w:rPr>
          <w:rFonts w:ascii="Verdana" w:hAnsi="Verdana" w:cstheme="minorHAnsi"/>
          <w:sz w:val="18"/>
          <w:szCs w:val="18"/>
        </w:rPr>
        <w:t>The purpose of this activity is for participants to start to think about what they want to learn from the pilot project. They simply brainstorm ideas and the facilitator recaps through brief discussion. This can then be used to shape the learning aspect of the forthcoming pilot.</w:t>
      </w:r>
    </w:p>
    <w:sectPr w:rsidRPr="00474788" w:rsidR="00474788" w:rsidSect="00CD3CE6">
      <w:footerReference w:type="default" r:id="rId10"/>
      <w:pgSz w:w="11906" w:h="16838" w:orient="portrait"/>
      <w:pgMar w:top="978" w:right="1440" w:bottom="104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73D0" w:rsidP="00F413DD" w:rsidRDefault="00DA73D0" w14:paraId="5A1C795B" w14:textId="77777777">
      <w:pPr>
        <w:spacing w:after="0"/>
      </w:pPr>
      <w:r>
        <w:separator/>
      </w:r>
    </w:p>
  </w:endnote>
  <w:endnote w:type="continuationSeparator" w:id="0">
    <w:p w:rsidR="00DA73D0" w:rsidP="00F413DD" w:rsidRDefault="00DA73D0" w14:paraId="72FCA726"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644B" w:rsidRDefault="002F644B" w14:paraId="1A524A09" w14:textId="77777777">
    <w:pPr>
      <w:pStyle w:val="Footer"/>
      <w:jc w:val="center"/>
      <w:rPr>
        <w:rFonts w:ascii="Verdana" w:hAnsi="Verdana"/>
        <w:color w:val="000000" w:themeColor="text1"/>
        <w:sz w:val="16"/>
        <w:szCs w:val="16"/>
      </w:rPr>
    </w:pPr>
  </w:p>
  <w:p w:rsidRPr="002F644B" w:rsidR="002F644B" w:rsidRDefault="002F644B" w14:paraId="07B5EB27" w14:textId="470B5F42">
    <w:pPr>
      <w:pStyle w:val="Footer"/>
      <w:jc w:val="center"/>
      <w:rPr>
        <w:rFonts w:ascii="Verdana" w:hAnsi="Verdana"/>
        <w:color w:val="000000" w:themeColor="text1"/>
        <w:sz w:val="16"/>
        <w:szCs w:val="16"/>
      </w:rPr>
    </w:pPr>
    <w:r w:rsidRPr="002F644B">
      <w:rPr>
        <w:rFonts w:ascii="Verdana" w:hAnsi="Verdana"/>
        <w:color w:val="000000" w:themeColor="text1"/>
        <w:sz w:val="16"/>
        <w:szCs w:val="16"/>
      </w:rPr>
      <w:t xml:space="preserve">Page </w:t>
    </w:r>
    <w:r w:rsidRPr="002F644B">
      <w:rPr>
        <w:rFonts w:ascii="Verdana" w:hAnsi="Verdana"/>
        <w:color w:val="000000" w:themeColor="text1"/>
        <w:sz w:val="16"/>
        <w:szCs w:val="16"/>
      </w:rPr>
      <w:fldChar w:fldCharType="begin"/>
    </w:r>
    <w:r w:rsidRPr="002F644B">
      <w:rPr>
        <w:rFonts w:ascii="Verdana" w:hAnsi="Verdana"/>
        <w:color w:val="000000" w:themeColor="text1"/>
        <w:sz w:val="16"/>
        <w:szCs w:val="16"/>
      </w:rPr>
      <w:instrText xml:space="preserve"> PAGE  \* Arabic  \* MERGEFORMAT </w:instrText>
    </w:r>
    <w:r w:rsidRPr="002F644B">
      <w:rPr>
        <w:rFonts w:ascii="Verdana" w:hAnsi="Verdana"/>
        <w:color w:val="000000" w:themeColor="text1"/>
        <w:sz w:val="16"/>
        <w:szCs w:val="16"/>
      </w:rPr>
      <w:fldChar w:fldCharType="separate"/>
    </w:r>
    <w:r w:rsidRPr="002F644B">
      <w:rPr>
        <w:rFonts w:ascii="Verdana" w:hAnsi="Verdana"/>
        <w:noProof/>
        <w:color w:val="000000" w:themeColor="text1"/>
        <w:sz w:val="16"/>
        <w:szCs w:val="16"/>
      </w:rPr>
      <w:t>2</w:t>
    </w:r>
    <w:r w:rsidRPr="002F644B">
      <w:rPr>
        <w:rFonts w:ascii="Verdana" w:hAnsi="Verdana"/>
        <w:color w:val="000000" w:themeColor="text1"/>
        <w:sz w:val="16"/>
        <w:szCs w:val="16"/>
      </w:rPr>
      <w:fldChar w:fldCharType="end"/>
    </w:r>
    <w:r w:rsidRPr="002F644B">
      <w:rPr>
        <w:rFonts w:ascii="Verdana" w:hAnsi="Verdana"/>
        <w:color w:val="000000" w:themeColor="text1"/>
        <w:sz w:val="16"/>
        <w:szCs w:val="16"/>
      </w:rPr>
      <w:t xml:space="preserve"> of </w:t>
    </w:r>
    <w:r w:rsidRPr="002F644B">
      <w:rPr>
        <w:rFonts w:ascii="Verdana" w:hAnsi="Verdana"/>
        <w:color w:val="000000" w:themeColor="text1"/>
        <w:sz w:val="16"/>
        <w:szCs w:val="16"/>
      </w:rPr>
      <w:fldChar w:fldCharType="begin"/>
    </w:r>
    <w:r w:rsidRPr="002F644B">
      <w:rPr>
        <w:rFonts w:ascii="Verdana" w:hAnsi="Verdana"/>
        <w:color w:val="000000" w:themeColor="text1"/>
        <w:sz w:val="16"/>
        <w:szCs w:val="16"/>
      </w:rPr>
      <w:instrText xml:space="preserve"> NUMPAGES  \* Arabic  \* MERGEFORMAT </w:instrText>
    </w:r>
    <w:r w:rsidRPr="002F644B">
      <w:rPr>
        <w:rFonts w:ascii="Verdana" w:hAnsi="Verdana"/>
        <w:color w:val="000000" w:themeColor="text1"/>
        <w:sz w:val="16"/>
        <w:szCs w:val="16"/>
      </w:rPr>
      <w:fldChar w:fldCharType="separate"/>
    </w:r>
    <w:r w:rsidRPr="002F644B">
      <w:rPr>
        <w:rFonts w:ascii="Verdana" w:hAnsi="Verdana"/>
        <w:noProof/>
        <w:color w:val="000000" w:themeColor="text1"/>
        <w:sz w:val="16"/>
        <w:szCs w:val="16"/>
      </w:rPr>
      <w:t>2</w:t>
    </w:r>
    <w:r w:rsidRPr="002F644B">
      <w:rPr>
        <w:rFonts w:ascii="Verdana" w:hAnsi="Verdana"/>
        <w:color w:val="000000" w:themeColor="text1"/>
        <w:sz w:val="16"/>
        <w:szCs w:val="16"/>
      </w:rPr>
      <w:fldChar w:fldCharType="end"/>
    </w:r>
  </w:p>
  <w:p w:rsidR="002F644B" w:rsidRDefault="002F644B" w14:paraId="4F0D5BC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73D0" w:rsidP="00F413DD" w:rsidRDefault="00DA73D0" w14:paraId="3C5D60B7" w14:textId="77777777">
      <w:pPr>
        <w:spacing w:after="0"/>
      </w:pPr>
      <w:r>
        <w:separator/>
      </w:r>
    </w:p>
  </w:footnote>
  <w:footnote w:type="continuationSeparator" w:id="0">
    <w:p w:rsidR="00DA73D0" w:rsidP="00F413DD" w:rsidRDefault="00DA73D0" w14:paraId="6751F4D7" w14:textId="77777777">
      <w:pPr>
        <w:spacing w:after="0"/>
      </w:pPr>
      <w:r>
        <w:continuationSeparator/>
      </w:r>
    </w:p>
  </w:footnote>
  <w:footnote w:id="1">
    <w:p w:rsidRPr="00DE1352" w:rsidR="00980D3B" w:rsidP="00980D3B" w:rsidRDefault="00980D3B" w14:paraId="06B8E9E0" w14:textId="77777777">
      <w:pPr>
        <w:pStyle w:val="FootnoteText"/>
        <w:rPr>
          <w:rFonts w:ascii="Verdana" w:hAnsi="Verdana"/>
          <w:sz w:val="15"/>
          <w:szCs w:val="15"/>
        </w:rPr>
      </w:pPr>
      <w:r w:rsidRPr="00DE1352">
        <w:rPr>
          <w:rStyle w:val="FootnoteReference"/>
          <w:rFonts w:ascii="Verdana" w:hAnsi="Verdana"/>
          <w:sz w:val="15"/>
          <w:szCs w:val="15"/>
        </w:rPr>
        <w:footnoteRef/>
      </w:r>
      <w:r w:rsidRPr="00DE1352">
        <w:rPr>
          <w:rFonts w:ascii="Verdana" w:hAnsi="Verdana"/>
          <w:sz w:val="15"/>
          <w:szCs w:val="15"/>
        </w:rPr>
        <w:t xml:space="preserve"> An alternative to rating of each activity between 1 and 3 is for participants to rank each activity in terms of effectiveness from most effective to least effective. This is best done by writing each activity on cards to enable participants to physically arrange them in order. The facilitator can then draw out a discussion by asking why each activity has been placed in which position, whether participants </w:t>
      </w:r>
      <w:proofErr w:type="gramStart"/>
      <w:r w:rsidRPr="00DE1352">
        <w:rPr>
          <w:rFonts w:ascii="Verdana" w:hAnsi="Verdana"/>
          <w:sz w:val="15"/>
          <w:szCs w:val="15"/>
        </w:rPr>
        <w:t>are in agreement</w:t>
      </w:r>
      <w:proofErr w:type="gramEnd"/>
      <w:r w:rsidRPr="00DE1352">
        <w:rPr>
          <w:rFonts w:ascii="Verdana" w:hAnsi="Verdana"/>
          <w:sz w:val="15"/>
          <w:szCs w:val="15"/>
        </w:rPr>
        <w:t>, etc.</w:t>
      </w:r>
    </w:p>
  </w:footnote>
</w:footnotes>
</file>

<file path=word/intelligence2.xml><?xml version="1.0" encoding="utf-8"?>
<int2:intelligence xmlns:int2="http://schemas.microsoft.com/office/intelligence/2020/intelligence" xmlns:oel="http://schemas.microsoft.com/office/2019/extlst">
  <int2:observations>
    <int2:textHash int2:hashCode="UjVFOtEjv3eWyz" int2:id="pbvgwVF9">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6BB"/>
    <w:multiLevelType w:val="hybridMultilevel"/>
    <w:tmpl w:val="7B6EC2EC"/>
    <w:lvl w:ilvl="0" w:tplc="FFFFFFFF">
      <w:start w:val="1"/>
      <w:numFmt w:val="bullet"/>
      <w:lvlText w:val=""/>
      <w:lvlJc w:val="left"/>
      <w:pPr>
        <w:ind w:left="720" w:hanging="360"/>
      </w:pPr>
      <w:rPr>
        <w:rFonts w:hint="default" w:ascii="Symbol" w:hAnsi="Symbol"/>
      </w:rPr>
    </w:lvl>
    <w:lvl w:ilvl="1" w:tplc="6128B274">
      <w:start w:val="1"/>
      <w:numFmt w:val="bullet"/>
      <w:lvlText w:val=""/>
      <w:lvlJc w:val="left"/>
      <w:pPr>
        <w:ind w:left="1440" w:hanging="360"/>
      </w:pPr>
      <w:rPr>
        <w:rFonts w:hint="default" w:ascii="Symbol" w:hAnsi="Symbol"/>
        <w:color w:val="auto"/>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 w15:restartNumberingAfterBreak="0">
    <w:nsid w:val="0853792C"/>
    <w:multiLevelType w:val="hybridMultilevel"/>
    <w:tmpl w:val="BC14C324"/>
    <w:lvl w:ilvl="0" w:tplc="FFFFFFFF">
      <w:start w:val="1"/>
      <w:numFmt w:val="bullet"/>
      <w:lvlText w:val=""/>
      <w:lvlJc w:val="left"/>
      <w:pPr>
        <w:ind w:left="720" w:hanging="360"/>
      </w:pPr>
      <w:rPr>
        <w:rFonts w:hint="default" w:ascii="Symbol" w:hAnsi="Symbol"/>
      </w:rPr>
    </w:lvl>
    <w:lvl w:ilvl="1" w:tplc="0C0A0005">
      <w:start w:val="1"/>
      <w:numFmt w:val="bullet"/>
      <w:lvlText w:val=""/>
      <w:lvlJc w:val="left"/>
      <w:pPr>
        <w:ind w:left="1440" w:hanging="360"/>
      </w:pPr>
      <w:rPr>
        <w:rFonts w:hint="default" w:ascii="Wingdings" w:hAnsi="Wingdings"/>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 w15:restartNumberingAfterBreak="0">
    <w:nsid w:val="0917684C"/>
    <w:multiLevelType w:val="hybridMultilevel"/>
    <w:tmpl w:val="DC80C27E"/>
    <w:lvl w:ilvl="0" w:tplc="08090001">
      <w:start w:val="1"/>
      <w:numFmt w:val="bullet"/>
      <w:lvlText w:val=""/>
      <w:lvlJc w:val="left"/>
      <w:pPr>
        <w:ind w:left="720" w:hanging="360"/>
      </w:pPr>
      <w:rPr>
        <w:rFonts w:hint="default" w:ascii="Symbol" w:hAnsi="Symbol"/>
      </w:rPr>
    </w:lvl>
    <w:lvl w:ilvl="1" w:tplc="FFFFFFFF">
      <w:start w:val="1"/>
      <w:numFmt w:val="bullet"/>
      <w:lvlText w:val="o"/>
      <w:lvlJc w:val="left"/>
      <w:pPr>
        <w:ind w:left="1777"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 w15:restartNumberingAfterBreak="0">
    <w:nsid w:val="103D1A0C"/>
    <w:multiLevelType w:val="hybridMultilevel"/>
    <w:tmpl w:val="02BEB5A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39E44F8"/>
    <w:multiLevelType w:val="hybridMultilevel"/>
    <w:tmpl w:val="2EA2602C"/>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43030BF"/>
    <w:multiLevelType w:val="hybridMultilevel"/>
    <w:tmpl w:val="BB343F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7EF66DC"/>
    <w:multiLevelType w:val="hybridMultilevel"/>
    <w:tmpl w:val="785829F4"/>
    <w:lvl w:ilvl="0" w:tplc="FFFFFFFF">
      <w:start w:val="1"/>
      <w:numFmt w:val="bullet"/>
      <w:lvlText w:val=""/>
      <w:lvlJc w:val="left"/>
      <w:pPr>
        <w:ind w:left="360" w:hanging="360"/>
      </w:pPr>
      <w:rPr>
        <w:rFonts w:hint="default" w:ascii="Symbol" w:hAnsi="Symbol"/>
      </w:rPr>
    </w:lvl>
    <w:lvl w:ilvl="1" w:tplc="08090001">
      <w:start w:val="1"/>
      <w:numFmt w:val="bullet"/>
      <w:lvlText w:val=""/>
      <w:lvlJc w:val="left"/>
      <w:pPr>
        <w:ind w:left="720" w:hanging="360"/>
      </w:pPr>
      <w:rPr>
        <w:rFonts w:hint="default" w:ascii="Symbol" w:hAnsi="Symbol"/>
      </w:rPr>
    </w:lvl>
    <w:lvl w:ilvl="2" w:tplc="FFFFFFFF">
      <w:start w:val="1"/>
      <w:numFmt w:val="bullet"/>
      <w:lvlText w:val="-"/>
      <w:lvlJc w:val="left"/>
      <w:pPr>
        <w:ind w:left="1800" w:hanging="360"/>
      </w:pPr>
      <w:rPr>
        <w:rFonts w:hint="default" w:ascii="Calibri Light" w:hAnsi="Calibri Light" w:eastAsia="Arial" w:cs="Arial"/>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7" w15:restartNumberingAfterBreak="0">
    <w:nsid w:val="17FF51B9"/>
    <w:multiLevelType w:val="hybridMultilevel"/>
    <w:tmpl w:val="CF50D894"/>
    <w:lvl w:ilvl="0" w:tplc="08090001">
      <w:start w:val="1"/>
      <w:numFmt w:val="bullet"/>
      <w:lvlText w:val=""/>
      <w:lvlJc w:val="left"/>
      <w:pPr>
        <w:ind w:left="720" w:hanging="360"/>
      </w:pPr>
      <w:rPr>
        <w:rFonts w:hint="default" w:ascii="Symbol" w:hAnsi="Symbol"/>
      </w:rPr>
    </w:lvl>
    <w:lvl w:ilvl="1" w:tplc="FFFFFFFF">
      <w:start w:val="1"/>
      <w:numFmt w:val="bullet"/>
      <w:lvlText w:val=""/>
      <w:lvlJc w:val="left"/>
      <w:pPr>
        <w:ind w:left="1440" w:hanging="360"/>
      </w:pPr>
      <w:rPr>
        <w:rFonts w:hint="default" w:ascii="Symbol" w:hAnsi="Symbol"/>
        <w:color w:val="auto"/>
      </w:rPr>
    </w:lvl>
    <w:lvl w:ilvl="2" w:tplc="FFFFFFFF">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8" w15:restartNumberingAfterBreak="0">
    <w:nsid w:val="2E361092"/>
    <w:multiLevelType w:val="hybridMultilevel"/>
    <w:tmpl w:val="216C6E4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EC578BF"/>
    <w:multiLevelType w:val="hybridMultilevel"/>
    <w:tmpl w:val="0B6C70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F231DA3"/>
    <w:multiLevelType w:val="hybridMultilevel"/>
    <w:tmpl w:val="DDACCDD4"/>
    <w:lvl w:ilvl="0" w:tplc="0C0A0001">
      <w:start w:val="1"/>
      <w:numFmt w:val="bullet"/>
      <w:lvlText w:val=""/>
      <w:lvlJc w:val="left"/>
      <w:pPr>
        <w:ind w:left="360" w:hanging="360"/>
      </w:pPr>
      <w:rPr>
        <w:rFonts w:hint="default" w:ascii="Symbol" w:hAnsi="Symbol"/>
      </w:rPr>
    </w:lvl>
    <w:lvl w:ilvl="1" w:tplc="6128B274">
      <w:start w:val="1"/>
      <w:numFmt w:val="bullet"/>
      <w:lvlText w:val=""/>
      <w:lvlJc w:val="left"/>
      <w:pPr>
        <w:ind w:left="1440" w:hanging="360"/>
      </w:pPr>
      <w:rPr>
        <w:rFonts w:hint="default" w:ascii="Symbol" w:hAnsi="Symbol"/>
        <w:color w:val="auto"/>
      </w:rPr>
    </w:lvl>
    <w:lvl w:ilvl="2" w:tplc="0C0A0005">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cs="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cs="Courier New"/>
      </w:rPr>
    </w:lvl>
    <w:lvl w:ilvl="8" w:tplc="0C0A0005" w:tentative="1">
      <w:start w:val="1"/>
      <w:numFmt w:val="bullet"/>
      <w:lvlText w:val=""/>
      <w:lvlJc w:val="left"/>
      <w:pPr>
        <w:ind w:left="6120" w:hanging="360"/>
      </w:pPr>
      <w:rPr>
        <w:rFonts w:hint="default" w:ascii="Wingdings" w:hAnsi="Wingdings"/>
      </w:rPr>
    </w:lvl>
  </w:abstractNum>
  <w:abstractNum w:abstractNumId="11" w15:restartNumberingAfterBreak="0">
    <w:nsid w:val="33CF572F"/>
    <w:multiLevelType w:val="hybridMultilevel"/>
    <w:tmpl w:val="C456B2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9565522"/>
    <w:multiLevelType w:val="hybridMultilevel"/>
    <w:tmpl w:val="6C149B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2B604DF"/>
    <w:multiLevelType w:val="hybridMultilevel"/>
    <w:tmpl w:val="ECEEE48C"/>
    <w:lvl w:ilvl="0" w:tplc="08090005">
      <w:start w:val="1"/>
      <w:numFmt w:val="bullet"/>
      <w:lvlText w:val=""/>
      <w:lvlJc w:val="left"/>
      <w:pPr>
        <w:ind w:left="1446" w:hanging="360"/>
      </w:pPr>
      <w:rPr>
        <w:rFonts w:hint="default" w:ascii="Wingdings" w:hAnsi="Wingdings"/>
      </w:rPr>
    </w:lvl>
    <w:lvl w:ilvl="1" w:tplc="08090003" w:tentative="1">
      <w:start w:val="1"/>
      <w:numFmt w:val="bullet"/>
      <w:lvlText w:val="o"/>
      <w:lvlJc w:val="left"/>
      <w:pPr>
        <w:ind w:left="2166" w:hanging="360"/>
      </w:pPr>
      <w:rPr>
        <w:rFonts w:hint="default" w:ascii="Courier New" w:hAnsi="Courier New" w:cs="Courier New"/>
      </w:rPr>
    </w:lvl>
    <w:lvl w:ilvl="2" w:tplc="08090005" w:tentative="1">
      <w:start w:val="1"/>
      <w:numFmt w:val="bullet"/>
      <w:lvlText w:val=""/>
      <w:lvlJc w:val="left"/>
      <w:pPr>
        <w:ind w:left="2886" w:hanging="360"/>
      </w:pPr>
      <w:rPr>
        <w:rFonts w:hint="default" w:ascii="Wingdings" w:hAnsi="Wingdings"/>
      </w:rPr>
    </w:lvl>
    <w:lvl w:ilvl="3" w:tplc="08090001" w:tentative="1">
      <w:start w:val="1"/>
      <w:numFmt w:val="bullet"/>
      <w:lvlText w:val=""/>
      <w:lvlJc w:val="left"/>
      <w:pPr>
        <w:ind w:left="3606" w:hanging="360"/>
      </w:pPr>
      <w:rPr>
        <w:rFonts w:hint="default" w:ascii="Symbol" w:hAnsi="Symbol"/>
      </w:rPr>
    </w:lvl>
    <w:lvl w:ilvl="4" w:tplc="08090003" w:tentative="1">
      <w:start w:val="1"/>
      <w:numFmt w:val="bullet"/>
      <w:lvlText w:val="o"/>
      <w:lvlJc w:val="left"/>
      <w:pPr>
        <w:ind w:left="4326" w:hanging="360"/>
      </w:pPr>
      <w:rPr>
        <w:rFonts w:hint="default" w:ascii="Courier New" w:hAnsi="Courier New" w:cs="Courier New"/>
      </w:rPr>
    </w:lvl>
    <w:lvl w:ilvl="5" w:tplc="08090005" w:tentative="1">
      <w:start w:val="1"/>
      <w:numFmt w:val="bullet"/>
      <w:lvlText w:val=""/>
      <w:lvlJc w:val="left"/>
      <w:pPr>
        <w:ind w:left="5046" w:hanging="360"/>
      </w:pPr>
      <w:rPr>
        <w:rFonts w:hint="default" w:ascii="Wingdings" w:hAnsi="Wingdings"/>
      </w:rPr>
    </w:lvl>
    <w:lvl w:ilvl="6" w:tplc="08090001" w:tentative="1">
      <w:start w:val="1"/>
      <w:numFmt w:val="bullet"/>
      <w:lvlText w:val=""/>
      <w:lvlJc w:val="left"/>
      <w:pPr>
        <w:ind w:left="5766" w:hanging="360"/>
      </w:pPr>
      <w:rPr>
        <w:rFonts w:hint="default" w:ascii="Symbol" w:hAnsi="Symbol"/>
      </w:rPr>
    </w:lvl>
    <w:lvl w:ilvl="7" w:tplc="08090003" w:tentative="1">
      <w:start w:val="1"/>
      <w:numFmt w:val="bullet"/>
      <w:lvlText w:val="o"/>
      <w:lvlJc w:val="left"/>
      <w:pPr>
        <w:ind w:left="6486" w:hanging="360"/>
      </w:pPr>
      <w:rPr>
        <w:rFonts w:hint="default" w:ascii="Courier New" w:hAnsi="Courier New" w:cs="Courier New"/>
      </w:rPr>
    </w:lvl>
    <w:lvl w:ilvl="8" w:tplc="08090005" w:tentative="1">
      <w:start w:val="1"/>
      <w:numFmt w:val="bullet"/>
      <w:lvlText w:val=""/>
      <w:lvlJc w:val="left"/>
      <w:pPr>
        <w:ind w:left="7206" w:hanging="360"/>
      </w:pPr>
      <w:rPr>
        <w:rFonts w:hint="default" w:ascii="Wingdings" w:hAnsi="Wingdings"/>
      </w:rPr>
    </w:lvl>
  </w:abstractNum>
  <w:abstractNum w:abstractNumId="14" w15:restartNumberingAfterBreak="0">
    <w:nsid w:val="4E420FBF"/>
    <w:multiLevelType w:val="hybridMultilevel"/>
    <w:tmpl w:val="41F6FDA2"/>
    <w:lvl w:ilvl="0" w:tplc="08090001">
      <w:start w:val="1"/>
      <w:numFmt w:val="bullet"/>
      <w:lvlText w:val=""/>
      <w:lvlJc w:val="left"/>
      <w:pPr>
        <w:ind w:left="720" w:hanging="360"/>
      </w:pPr>
      <w:rPr>
        <w:rFonts w:hint="default" w:ascii="Symbol" w:hAnsi="Symbol"/>
      </w:rPr>
    </w:lvl>
    <w:lvl w:ilvl="1" w:tplc="FFFFFFFF">
      <w:start w:val="1"/>
      <w:numFmt w:val="bullet"/>
      <w:lvlText w:val=""/>
      <w:lvlJc w:val="left"/>
      <w:pPr>
        <w:ind w:left="1440" w:hanging="360"/>
      </w:pPr>
      <w:rPr>
        <w:rFonts w:hint="default" w:ascii="Symbol" w:hAnsi="Symbol"/>
        <w:color w:val="auto"/>
      </w:rPr>
    </w:lvl>
    <w:lvl w:ilvl="2" w:tplc="FFFFFFFF">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15" w15:restartNumberingAfterBreak="0">
    <w:nsid w:val="50A80355"/>
    <w:multiLevelType w:val="hybridMultilevel"/>
    <w:tmpl w:val="1FC891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0153FD2"/>
    <w:multiLevelType w:val="hybridMultilevel"/>
    <w:tmpl w:val="461CF9D0"/>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7" w15:restartNumberingAfterBreak="0">
    <w:nsid w:val="63197275"/>
    <w:multiLevelType w:val="hybridMultilevel"/>
    <w:tmpl w:val="0BE6E8FE"/>
    <w:lvl w:ilvl="0" w:tplc="08090001">
      <w:start w:val="1"/>
      <w:numFmt w:val="bullet"/>
      <w:lvlText w:val=""/>
      <w:lvlJc w:val="left"/>
      <w:pPr>
        <w:ind w:left="720" w:hanging="360"/>
      </w:pPr>
      <w:rPr>
        <w:rFonts w:hint="default" w:ascii="Symbol" w:hAnsi="Symbol"/>
      </w:rPr>
    </w:lvl>
    <w:lvl w:ilvl="1" w:tplc="FFFFFFFF">
      <w:start w:val="1"/>
      <w:numFmt w:val="bullet"/>
      <w:lvlText w:val="o"/>
      <w:lvlJc w:val="left"/>
      <w:pPr>
        <w:ind w:left="1777"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8" w15:restartNumberingAfterBreak="0">
    <w:nsid w:val="65AC3F29"/>
    <w:multiLevelType w:val="hybridMultilevel"/>
    <w:tmpl w:val="A61AE5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54B0886"/>
    <w:multiLevelType w:val="hybridMultilevel"/>
    <w:tmpl w:val="4368484A"/>
    <w:lvl w:ilvl="0" w:tplc="08090001">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0" w15:restartNumberingAfterBreak="0">
    <w:nsid w:val="75C5463C"/>
    <w:multiLevelType w:val="multilevel"/>
    <w:tmpl w:val="F30CC708"/>
    <w:lvl w:ilvl="0">
      <w:start w:val="1"/>
      <w:numFmt w:val="decimal"/>
      <w:lvlText w:val="%1."/>
      <w:lvlJc w:val="left"/>
      <w:pPr>
        <w:ind w:left="360" w:hanging="360"/>
      </w:pPr>
      <w:rPr>
        <w:b/>
        <w:i w:val="0"/>
        <w:caps w:val="0"/>
        <w:strike w:val="0"/>
        <w:dstrike w:val="0"/>
        <w:vanish w:val="0"/>
        <w:color w:val="C00000"/>
        <w:sz w:val="28"/>
        <w:szCs w:val="24"/>
        <w:u w:val="none"/>
        <w:vertAlign w:val="baseline"/>
      </w:rPr>
    </w:lvl>
    <w:lvl w:ilvl="1">
      <w:start w:val="1"/>
      <w:numFmt w:val="decimal"/>
      <w:pStyle w:val="Heading2"/>
      <w:isLgl/>
      <w:lvlText w:val="%1.%2"/>
      <w:lvlJc w:val="left"/>
      <w:pPr>
        <w:tabs>
          <w:tab w:val="num" w:pos="948"/>
        </w:tabs>
        <w:ind w:left="454" w:hanging="454"/>
      </w:pPr>
      <w:rPr>
        <w:rFonts w:hint="default" w:ascii="Arial" w:hAnsi="Arial"/>
        <w:b/>
        <w:i w:val="0"/>
        <w:caps w:val="0"/>
        <w:strike w:val="0"/>
        <w:dstrike w:val="0"/>
        <w:vanish w:val="0"/>
        <w:color w:val="C00000"/>
        <w:sz w:val="24"/>
        <w:u w:val="none"/>
        <w:vertAlign w:val="baseline"/>
      </w:rPr>
    </w:lvl>
    <w:lvl w:ilvl="2">
      <w:start w:val="1"/>
      <w:numFmt w:val="decimal"/>
      <w:pStyle w:val="Heading3"/>
      <w:isLgl/>
      <w:suff w:val="space"/>
      <w:lvlText w:val="%1.%2.%3"/>
      <w:lvlJc w:val="left"/>
      <w:pPr>
        <w:ind w:left="357" w:hanging="357"/>
      </w:pPr>
      <w:rPr>
        <w:rFonts w:hint="default" w:ascii="Arial" w:hAnsi="Arial"/>
        <w:b/>
        <w:i w:val="0"/>
        <w:caps w:val="0"/>
        <w:strike w:val="0"/>
        <w:dstrike w:val="0"/>
        <w:vanish w:val="0"/>
        <w:color w:val="C00000"/>
        <w:sz w:val="22"/>
        <w:u w:val="none"/>
        <w:vertAlign w:val="baseline"/>
      </w:rPr>
    </w:lvl>
    <w:lvl w:ilvl="3">
      <w:start w:val="1"/>
      <w:numFmt w:val="decimal"/>
      <w:pStyle w:val="Heading4"/>
      <w:isLgl/>
      <w:lvlText w:val="%1.%2.%3.%4"/>
      <w:lvlJc w:val="left"/>
      <w:pPr>
        <w:tabs>
          <w:tab w:val="num" w:pos="864"/>
        </w:tabs>
        <w:ind w:left="864" w:hanging="864"/>
      </w:pPr>
      <w:rPr>
        <w:rFonts w:hint="default" w:ascii="Arial" w:hAnsi="Arial"/>
        <w:b/>
        <w:i w:val="0"/>
        <w:caps w:val="0"/>
        <w:strike w:val="0"/>
        <w:dstrike w:val="0"/>
        <w:vanish w:val="0"/>
        <w:color w:val="00324D"/>
        <w:sz w:val="22"/>
        <w:u w:val="none"/>
        <w:vertAlign w:val="baseline"/>
      </w:rPr>
    </w:lvl>
    <w:lvl w:ilvl="4">
      <w:start w:val="1"/>
      <w:numFmt w:val="decimal"/>
      <w:pStyle w:val="Heading5"/>
      <w:isLgl/>
      <w:lvlText w:val="%1.%2.%3.%4.%5"/>
      <w:lvlJc w:val="left"/>
      <w:pPr>
        <w:tabs>
          <w:tab w:val="num" w:pos="1080"/>
        </w:tabs>
        <w:ind w:left="720" w:hanging="720"/>
      </w:pPr>
      <w:rPr>
        <w:rFonts w:hint="default" w:ascii="Arial" w:hAnsi="Arial"/>
        <w:b/>
        <w:i w:val="0"/>
        <w:color w:val="00324D"/>
        <w:sz w:val="20"/>
      </w:rPr>
    </w:lvl>
    <w:lvl w:ilvl="5">
      <w:start w:val="1"/>
      <w:numFmt w:val="decimal"/>
      <w:pStyle w:val="Heading6"/>
      <w:isLgl/>
      <w:lvlText w:val="%1.%2.%3.%4.%5.%6"/>
      <w:lvlJc w:val="left"/>
      <w:pPr>
        <w:tabs>
          <w:tab w:val="num" w:pos="1080"/>
        </w:tabs>
        <w:ind w:left="720" w:hanging="720"/>
      </w:pPr>
      <w:rPr>
        <w:rFonts w:hint="default" w:ascii="Arial" w:hAnsi="Arial"/>
        <w:b/>
        <w:i w:val="0"/>
        <w:sz w:val="20"/>
      </w:rPr>
    </w:lvl>
    <w:lvl w:ilvl="6">
      <w:start w:val="1"/>
      <w:numFmt w:val="decimal"/>
      <w:pStyle w:val="Heading7"/>
      <w:isLgl/>
      <w:lvlText w:val="%1.%2.%3.%4.%5.%6.%7"/>
      <w:lvlJc w:val="left"/>
      <w:pPr>
        <w:tabs>
          <w:tab w:val="num" w:pos="1440"/>
        </w:tabs>
        <w:ind w:left="720" w:hanging="720"/>
      </w:pPr>
      <w:rPr>
        <w:rFonts w:hint="default" w:ascii="Arial" w:hAnsi="Arial"/>
        <w:b/>
        <w:i w:val="0"/>
        <w:sz w:val="20"/>
      </w:rPr>
    </w:lvl>
    <w:lvl w:ilvl="7">
      <w:start w:val="1"/>
      <w:numFmt w:val="decimal"/>
      <w:pStyle w:val="Heading8"/>
      <w:isLgl/>
      <w:lvlText w:val="%1.%2.%3.%4.%5.%6.%7.%8"/>
      <w:lvlJc w:val="left"/>
      <w:pPr>
        <w:tabs>
          <w:tab w:val="num" w:pos="1440"/>
        </w:tabs>
        <w:ind w:left="1440" w:hanging="1440"/>
      </w:pPr>
      <w:rPr>
        <w:rFonts w:hint="default" w:ascii="Arial" w:hAnsi="Arial"/>
        <w:b/>
        <w:i w:val="0"/>
        <w:sz w:val="20"/>
      </w:rPr>
    </w:lvl>
    <w:lvl w:ilvl="8">
      <w:start w:val="1"/>
      <w:numFmt w:val="decimal"/>
      <w:pStyle w:val="Heading9"/>
      <w:isLgl/>
      <w:lvlText w:val="%1.%2.%3.%4.%5.%6.%7.%8.%9"/>
      <w:lvlJc w:val="left"/>
      <w:pPr>
        <w:tabs>
          <w:tab w:val="num" w:pos="1584"/>
        </w:tabs>
        <w:ind w:left="1584" w:hanging="1584"/>
      </w:pPr>
      <w:rPr>
        <w:rFonts w:hint="default" w:ascii="Arial" w:hAnsi="Arial"/>
        <w:b/>
        <w:i w:val="0"/>
        <w:sz w:val="20"/>
      </w:rPr>
    </w:lvl>
  </w:abstractNum>
  <w:num w:numId="1" w16cid:durableId="1646156980">
    <w:abstractNumId w:val="20"/>
  </w:num>
  <w:num w:numId="2" w16cid:durableId="506596102">
    <w:abstractNumId w:val="10"/>
  </w:num>
  <w:num w:numId="3" w16cid:durableId="1821650183">
    <w:abstractNumId w:val="9"/>
  </w:num>
  <w:num w:numId="4" w16cid:durableId="1536652883">
    <w:abstractNumId w:val="0"/>
  </w:num>
  <w:num w:numId="5" w16cid:durableId="1804691582">
    <w:abstractNumId w:val="2"/>
  </w:num>
  <w:num w:numId="6" w16cid:durableId="1419593035">
    <w:abstractNumId w:val="14"/>
  </w:num>
  <w:num w:numId="7" w16cid:durableId="1054279864">
    <w:abstractNumId w:val="19"/>
  </w:num>
  <w:num w:numId="8" w16cid:durableId="2128770547">
    <w:abstractNumId w:val="7"/>
  </w:num>
  <w:num w:numId="9" w16cid:durableId="374545890">
    <w:abstractNumId w:val="16"/>
  </w:num>
  <w:num w:numId="10" w16cid:durableId="1235046084">
    <w:abstractNumId w:val="17"/>
  </w:num>
  <w:num w:numId="11" w16cid:durableId="1103383867">
    <w:abstractNumId w:val="6"/>
  </w:num>
  <w:num w:numId="12" w16cid:durableId="1615399667">
    <w:abstractNumId w:val="12"/>
  </w:num>
  <w:num w:numId="13" w16cid:durableId="488398805">
    <w:abstractNumId w:val="13"/>
  </w:num>
  <w:num w:numId="14" w16cid:durableId="71199766">
    <w:abstractNumId w:val="4"/>
  </w:num>
  <w:num w:numId="15" w16cid:durableId="393311041">
    <w:abstractNumId w:val="15"/>
  </w:num>
  <w:num w:numId="16" w16cid:durableId="256865939">
    <w:abstractNumId w:val="3"/>
  </w:num>
  <w:num w:numId="17" w16cid:durableId="18166116">
    <w:abstractNumId w:val="11"/>
  </w:num>
  <w:num w:numId="18" w16cid:durableId="2077971103">
    <w:abstractNumId w:val="8"/>
  </w:num>
  <w:num w:numId="19" w16cid:durableId="1484587176">
    <w:abstractNumId w:val="1"/>
  </w:num>
  <w:num w:numId="20" w16cid:durableId="1375689607">
    <w:abstractNumId w:val="5"/>
  </w:num>
  <w:num w:numId="21" w16cid:durableId="12653437">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40B"/>
    <w:rsid w:val="00013A73"/>
    <w:rsid w:val="00015F53"/>
    <w:rsid w:val="00027EBB"/>
    <w:rsid w:val="00032A3C"/>
    <w:rsid w:val="00055BA6"/>
    <w:rsid w:val="00063DDB"/>
    <w:rsid w:val="0007220E"/>
    <w:rsid w:val="0007285B"/>
    <w:rsid w:val="0007522F"/>
    <w:rsid w:val="00084ECC"/>
    <w:rsid w:val="00095AC2"/>
    <w:rsid w:val="000B083D"/>
    <w:rsid w:val="000B5364"/>
    <w:rsid w:val="000D0308"/>
    <w:rsid w:val="000D7A86"/>
    <w:rsid w:val="000F4B85"/>
    <w:rsid w:val="00113337"/>
    <w:rsid w:val="001266A2"/>
    <w:rsid w:val="001306D9"/>
    <w:rsid w:val="00163634"/>
    <w:rsid w:val="00166CEC"/>
    <w:rsid w:val="00172672"/>
    <w:rsid w:val="00185EC8"/>
    <w:rsid w:val="00187882"/>
    <w:rsid w:val="001903D2"/>
    <w:rsid w:val="0019386A"/>
    <w:rsid w:val="00196588"/>
    <w:rsid w:val="001978FB"/>
    <w:rsid w:val="001D1C2F"/>
    <w:rsid w:val="001E0613"/>
    <w:rsid w:val="001F01A1"/>
    <w:rsid w:val="001F2963"/>
    <w:rsid w:val="001F36FA"/>
    <w:rsid w:val="00201755"/>
    <w:rsid w:val="00211B33"/>
    <w:rsid w:val="0022019F"/>
    <w:rsid w:val="00225CAA"/>
    <w:rsid w:val="002277DD"/>
    <w:rsid w:val="002313B0"/>
    <w:rsid w:val="00241EDA"/>
    <w:rsid w:val="00281024"/>
    <w:rsid w:val="00284105"/>
    <w:rsid w:val="00291D2C"/>
    <w:rsid w:val="002D41C0"/>
    <w:rsid w:val="002E03AA"/>
    <w:rsid w:val="002F644B"/>
    <w:rsid w:val="00301CEB"/>
    <w:rsid w:val="00336000"/>
    <w:rsid w:val="00346540"/>
    <w:rsid w:val="00360681"/>
    <w:rsid w:val="00363A8D"/>
    <w:rsid w:val="0037032D"/>
    <w:rsid w:val="003F3099"/>
    <w:rsid w:val="00421DC4"/>
    <w:rsid w:val="0044097D"/>
    <w:rsid w:val="00451F7E"/>
    <w:rsid w:val="00452167"/>
    <w:rsid w:val="00474788"/>
    <w:rsid w:val="0047552E"/>
    <w:rsid w:val="00475CD3"/>
    <w:rsid w:val="004C7FD7"/>
    <w:rsid w:val="004E650E"/>
    <w:rsid w:val="004E6CD6"/>
    <w:rsid w:val="00512A3F"/>
    <w:rsid w:val="005144DC"/>
    <w:rsid w:val="00517A72"/>
    <w:rsid w:val="005637D8"/>
    <w:rsid w:val="005721C5"/>
    <w:rsid w:val="00573FAC"/>
    <w:rsid w:val="005D09B9"/>
    <w:rsid w:val="005F1CD6"/>
    <w:rsid w:val="005F4983"/>
    <w:rsid w:val="00603413"/>
    <w:rsid w:val="0060480B"/>
    <w:rsid w:val="0061415C"/>
    <w:rsid w:val="006156D3"/>
    <w:rsid w:val="00646302"/>
    <w:rsid w:val="00661C1C"/>
    <w:rsid w:val="00694F91"/>
    <w:rsid w:val="006B4040"/>
    <w:rsid w:val="006B5BF4"/>
    <w:rsid w:val="006D705F"/>
    <w:rsid w:val="006E1138"/>
    <w:rsid w:val="00705E42"/>
    <w:rsid w:val="00713388"/>
    <w:rsid w:val="00715E6F"/>
    <w:rsid w:val="007465F1"/>
    <w:rsid w:val="0075327D"/>
    <w:rsid w:val="00757C6D"/>
    <w:rsid w:val="0077325C"/>
    <w:rsid w:val="007742E4"/>
    <w:rsid w:val="00781E22"/>
    <w:rsid w:val="007908E0"/>
    <w:rsid w:val="007A09F2"/>
    <w:rsid w:val="007B496F"/>
    <w:rsid w:val="007B740D"/>
    <w:rsid w:val="007D4DA7"/>
    <w:rsid w:val="007D7A3A"/>
    <w:rsid w:val="00833FB7"/>
    <w:rsid w:val="0083540B"/>
    <w:rsid w:val="0083654E"/>
    <w:rsid w:val="0084630B"/>
    <w:rsid w:val="0086567A"/>
    <w:rsid w:val="008C0D38"/>
    <w:rsid w:val="008C6424"/>
    <w:rsid w:val="008C7F9D"/>
    <w:rsid w:val="008F0DBE"/>
    <w:rsid w:val="00910143"/>
    <w:rsid w:val="0091228D"/>
    <w:rsid w:val="0091704A"/>
    <w:rsid w:val="00921577"/>
    <w:rsid w:val="009243C8"/>
    <w:rsid w:val="009456E0"/>
    <w:rsid w:val="0095025B"/>
    <w:rsid w:val="00976470"/>
    <w:rsid w:val="00980D3B"/>
    <w:rsid w:val="009871A2"/>
    <w:rsid w:val="0099301D"/>
    <w:rsid w:val="009A4C81"/>
    <w:rsid w:val="009B7E90"/>
    <w:rsid w:val="009E3F02"/>
    <w:rsid w:val="009E580D"/>
    <w:rsid w:val="00A111B9"/>
    <w:rsid w:val="00A450E5"/>
    <w:rsid w:val="00A676BF"/>
    <w:rsid w:val="00A70128"/>
    <w:rsid w:val="00A82635"/>
    <w:rsid w:val="00A8388B"/>
    <w:rsid w:val="00AA152B"/>
    <w:rsid w:val="00AA44DC"/>
    <w:rsid w:val="00AB6280"/>
    <w:rsid w:val="00AC1CEC"/>
    <w:rsid w:val="00AC5EEB"/>
    <w:rsid w:val="00AD198B"/>
    <w:rsid w:val="00B028F6"/>
    <w:rsid w:val="00B04DE8"/>
    <w:rsid w:val="00B06BB3"/>
    <w:rsid w:val="00B62C12"/>
    <w:rsid w:val="00B637DC"/>
    <w:rsid w:val="00B73AD1"/>
    <w:rsid w:val="00BA3CC8"/>
    <w:rsid w:val="00BB3C1F"/>
    <w:rsid w:val="00BB54ED"/>
    <w:rsid w:val="00BD03B6"/>
    <w:rsid w:val="00BE4EE9"/>
    <w:rsid w:val="00BE6549"/>
    <w:rsid w:val="00BF514C"/>
    <w:rsid w:val="00BF7CA2"/>
    <w:rsid w:val="00C01AF6"/>
    <w:rsid w:val="00C02F30"/>
    <w:rsid w:val="00C13953"/>
    <w:rsid w:val="00C255CD"/>
    <w:rsid w:val="00C34980"/>
    <w:rsid w:val="00C55137"/>
    <w:rsid w:val="00CA396A"/>
    <w:rsid w:val="00CA41F3"/>
    <w:rsid w:val="00CA438A"/>
    <w:rsid w:val="00CD3CE6"/>
    <w:rsid w:val="00D06E7E"/>
    <w:rsid w:val="00D32910"/>
    <w:rsid w:val="00D63127"/>
    <w:rsid w:val="00D75BAB"/>
    <w:rsid w:val="00D87F1B"/>
    <w:rsid w:val="00DA73D0"/>
    <w:rsid w:val="00DC0226"/>
    <w:rsid w:val="00DC0B9B"/>
    <w:rsid w:val="00DC1CB5"/>
    <w:rsid w:val="00DE1352"/>
    <w:rsid w:val="00DE7649"/>
    <w:rsid w:val="00E02702"/>
    <w:rsid w:val="00E117B7"/>
    <w:rsid w:val="00E15FB1"/>
    <w:rsid w:val="00E224D2"/>
    <w:rsid w:val="00E45B9F"/>
    <w:rsid w:val="00E5197C"/>
    <w:rsid w:val="00E532C3"/>
    <w:rsid w:val="00E6668E"/>
    <w:rsid w:val="00E814FD"/>
    <w:rsid w:val="00E83DAE"/>
    <w:rsid w:val="00E83FF3"/>
    <w:rsid w:val="00E9040B"/>
    <w:rsid w:val="00E92CD2"/>
    <w:rsid w:val="00EA1560"/>
    <w:rsid w:val="00EA70D4"/>
    <w:rsid w:val="00EC5B1C"/>
    <w:rsid w:val="00ED1868"/>
    <w:rsid w:val="00EE2A44"/>
    <w:rsid w:val="00EE567C"/>
    <w:rsid w:val="00EE5E4C"/>
    <w:rsid w:val="00EF6595"/>
    <w:rsid w:val="00F00150"/>
    <w:rsid w:val="00F1061F"/>
    <w:rsid w:val="00F159DE"/>
    <w:rsid w:val="00F21A74"/>
    <w:rsid w:val="00F316E4"/>
    <w:rsid w:val="00F413DD"/>
    <w:rsid w:val="00F65F69"/>
    <w:rsid w:val="00F81E37"/>
    <w:rsid w:val="00F82EDC"/>
    <w:rsid w:val="00F90286"/>
    <w:rsid w:val="00FA4118"/>
    <w:rsid w:val="00FB657B"/>
    <w:rsid w:val="011AA661"/>
    <w:rsid w:val="0170C84F"/>
    <w:rsid w:val="025C22DF"/>
    <w:rsid w:val="02B7438B"/>
    <w:rsid w:val="05BD1910"/>
    <w:rsid w:val="06768A3E"/>
    <w:rsid w:val="081193B1"/>
    <w:rsid w:val="0946F8A4"/>
    <w:rsid w:val="0AD880E9"/>
    <w:rsid w:val="0B633A87"/>
    <w:rsid w:val="0BCE14D3"/>
    <w:rsid w:val="0CF4FEE6"/>
    <w:rsid w:val="0DC2C610"/>
    <w:rsid w:val="0EEA9E7D"/>
    <w:rsid w:val="0F0D3C97"/>
    <w:rsid w:val="0FD5B510"/>
    <w:rsid w:val="10188943"/>
    <w:rsid w:val="10ED0081"/>
    <w:rsid w:val="11045EB0"/>
    <w:rsid w:val="112315D3"/>
    <w:rsid w:val="11A12704"/>
    <w:rsid w:val="124A5819"/>
    <w:rsid w:val="13502A05"/>
    <w:rsid w:val="138E952F"/>
    <w:rsid w:val="13986B8A"/>
    <w:rsid w:val="14EBFA66"/>
    <w:rsid w:val="152A6590"/>
    <w:rsid w:val="15592127"/>
    <w:rsid w:val="1573D2FB"/>
    <w:rsid w:val="1687C3EF"/>
    <w:rsid w:val="168BD1CA"/>
    <w:rsid w:val="17127E9F"/>
    <w:rsid w:val="171FCC4E"/>
    <w:rsid w:val="1827A22B"/>
    <w:rsid w:val="18E98C25"/>
    <w:rsid w:val="19C770A2"/>
    <w:rsid w:val="19FDD6B3"/>
    <w:rsid w:val="1DDB95A6"/>
    <w:rsid w:val="1F205DCE"/>
    <w:rsid w:val="1FA47F70"/>
    <w:rsid w:val="219E96E0"/>
    <w:rsid w:val="24566167"/>
    <w:rsid w:val="2485C04C"/>
    <w:rsid w:val="257CD78F"/>
    <w:rsid w:val="281C655C"/>
    <w:rsid w:val="28B322D7"/>
    <w:rsid w:val="297A9817"/>
    <w:rsid w:val="2AAC0B12"/>
    <w:rsid w:val="2CBBCEA0"/>
    <w:rsid w:val="302F7729"/>
    <w:rsid w:val="32BB3BCE"/>
    <w:rsid w:val="33C62675"/>
    <w:rsid w:val="35537BCB"/>
    <w:rsid w:val="3561490C"/>
    <w:rsid w:val="35F2DC90"/>
    <w:rsid w:val="378EACF1"/>
    <w:rsid w:val="3BFA0C13"/>
    <w:rsid w:val="3D7CE127"/>
    <w:rsid w:val="3F90B697"/>
    <w:rsid w:val="40E2ECD7"/>
    <w:rsid w:val="40F3F292"/>
    <w:rsid w:val="41786BDB"/>
    <w:rsid w:val="427D1816"/>
    <w:rsid w:val="44751D7F"/>
    <w:rsid w:val="44BA5BD0"/>
    <w:rsid w:val="451B7A32"/>
    <w:rsid w:val="473F1B0D"/>
    <w:rsid w:val="473FE127"/>
    <w:rsid w:val="486398CF"/>
    <w:rsid w:val="48702C7E"/>
    <w:rsid w:val="48F96B3B"/>
    <w:rsid w:val="49488EA2"/>
    <w:rsid w:val="4AC894A5"/>
    <w:rsid w:val="4B9FADE4"/>
    <w:rsid w:val="4DC30EA5"/>
    <w:rsid w:val="4E5019B4"/>
    <w:rsid w:val="5052EC59"/>
    <w:rsid w:val="50E87E63"/>
    <w:rsid w:val="516C0BFE"/>
    <w:rsid w:val="52092DEC"/>
    <w:rsid w:val="552CA920"/>
    <w:rsid w:val="562E9168"/>
    <w:rsid w:val="56E0A074"/>
    <w:rsid w:val="5706AF62"/>
    <w:rsid w:val="58FB7A58"/>
    <w:rsid w:val="5B7C9EFD"/>
    <w:rsid w:val="5B9126B0"/>
    <w:rsid w:val="5BD0FE8C"/>
    <w:rsid w:val="6365A31E"/>
    <w:rsid w:val="65511C48"/>
    <w:rsid w:val="6553D00B"/>
    <w:rsid w:val="6559F7BE"/>
    <w:rsid w:val="6617A5D2"/>
    <w:rsid w:val="6646F843"/>
    <w:rsid w:val="667587DE"/>
    <w:rsid w:val="676E7C03"/>
    <w:rsid w:val="68919880"/>
    <w:rsid w:val="68D8E338"/>
    <w:rsid w:val="6A74B399"/>
    <w:rsid w:val="6B76220C"/>
    <w:rsid w:val="6BD61FD3"/>
    <w:rsid w:val="6C13A386"/>
    <w:rsid w:val="6C47717E"/>
    <w:rsid w:val="6D69B7F8"/>
    <w:rsid w:val="6D71F034"/>
    <w:rsid w:val="6D735DFB"/>
    <w:rsid w:val="6E4F77F9"/>
    <w:rsid w:val="6E662DA7"/>
    <w:rsid w:val="6EE7B1A7"/>
    <w:rsid w:val="6F0DC095"/>
    <w:rsid w:val="70A990F6"/>
    <w:rsid w:val="70A9CFE5"/>
    <w:rsid w:val="712BC82F"/>
    <w:rsid w:val="71994CE6"/>
    <w:rsid w:val="71EF51F4"/>
    <w:rsid w:val="7330FE70"/>
    <w:rsid w:val="73A87379"/>
    <w:rsid w:val="74C80E1A"/>
    <w:rsid w:val="76931D92"/>
    <w:rsid w:val="76DC1ECF"/>
    <w:rsid w:val="79285DB4"/>
    <w:rsid w:val="7A15571D"/>
    <w:rsid w:val="7D47BB58"/>
    <w:rsid w:val="7DBD8E55"/>
    <w:rsid w:val="7ED21986"/>
    <w:rsid w:val="7F0BDE91"/>
    <w:rsid w:val="7F7521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37B761"/>
  <w15:docId w15:val="{22470307-BEF4-2241-9DDF-D0BF0142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06E7E"/>
    <w:pPr>
      <w:spacing w:after="120" w:line="240" w:lineRule="auto"/>
    </w:pPr>
    <w:rPr>
      <w:rFonts w:ascii="Arial" w:hAnsi="Arial" w:eastAsia="Times New Roman" w:cs="Times New Roman"/>
      <w:lang w:eastAsia="en-GB"/>
    </w:rPr>
  </w:style>
  <w:style w:type="paragraph" w:styleId="Heading1">
    <w:name w:val="heading 1"/>
    <w:basedOn w:val="Normal"/>
    <w:next w:val="Normal"/>
    <w:link w:val="Heading1Char"/>
    <w:autoRedefine/>
    <w:qFormat/>
    <w:rsid w:val="0022019F"/>
    <w:pPr>
      <w:spacing w:before="120"/>
      <w:jc w:val="center"/>
      <w:outlineLvl w:val="0"/>
    </w:pPr>
    <w:rPr>
      <w:b/>
      <w:color w:val="C00000"/>
      <w:sz w:val="32"/>
      <w:szCs w:val="32"/>
    </w:rPr>
  </w:style>
  <w:style w:type="paragraph" w:styleId="Heading2">
    <w:name w:val="heading 2"/>
    <w:basedOn w:val="Normal"/>
    <w:next w:val="Normal"/>
    <w:link w:val="Heading2Char"/>
    <w:qFormat/>
    <w:rsid w:val="00E9040B"/>
    <w:pPr>
      <w:keepNext/>
      <w:numPr>
        <w:ilvl w:val="1"/>
        <w:numId w:val="1"/>
      </w:numPr>
      <w:spacing w:before="240" w:after="240"/>
      <w:outlineLvl w:val="1"/>
    </w:pPr>
    <w:rPr>
      <w:rFonts w:cs="Arial"/>
      <w:b/>
      <w:bCs/>
      <w:color w:val="C00000"/>
      <w:sz w:val="24"/>
      <w:szCs w:val="24"/>
    </w:rPr>
  </w:style>
  <w:style w:type="paragraph" w:styleId="Heading3">
    <w:name w:val="heading 3"/>
    <w:basedOn w:val="Normal"/>
    <w:next w:val="Normal"/>
    <w:link w:val="Heading3Char"/>
    <w:qFormat/>
    <w:rsid w:val="00E9040B"/>
    <w:pPr>
      <w:keepNext/>
      <w:numPr>
        <w:ilvl w:val="2"/>
        <w:numId w:val="1"/>
      </w:numPr>
      <w:spacing w:before="240"/>
      <w:outlineLvl w:val="2"/>
    </w:pPr>
    <w:rPr>
      <w:rFonts w:cs="Arial"/>
      <w:b/>
      <w:bCs/>
      <w:color w:val="C00000"/>
    </w:rPr>
  </w:style>
  <w:style w:type="paragraph" w:styleId="Heading4">
    <w:name w:val="heading 4"/>
    <w:basedOn w:val="Normal"/>
    <w:next w:val="Normal"/>
    <w:link w:val="Heading4Char"/>
    <w:qFormat/>
    <w:rsid w:val="00E9040B"/>
    <w:pPr>
      <w:keepNext/>
      <w:numPr>
        <w:ilvl w:val="3"/>
        <w:numId w:val="1"/>
      </w:numPr>
      <w:spacing w:before="60" w:after="60"/>
      <w:outlineLvl w:val="3"/>
    </w:pPr>
    <w:rPr>
      <w:rFonts w:cs="Arial"/>
      <w:b/>
      <w:bCs/>
      <w:color w:val="C00000"/>
    </w:rPr>
  </w:style>
  <w:style w:type="paragraph" w:styleId="Heading5">
    <w:name w:val="heading 5"/>
    <w:basedOn w:val="Normal"/>
    <w:next w:val="Normal"/>
    <w:link w:val="Heading5Char"/>
    <w:qFormat/>
    <w:rsid w:val="00E9040B"/>
    <w:pPr>
      <w:keepNext/>
      <w:numPr>
        <w:ilvl w:val="4"/>
        <w:numId w:val="1"/>
      </w:numPr>
      <w:spacing w:before="120" w:after="60"/>
      <w:outlineLvl w:val="4"/>
    </w:pPr>
    <w:rPr>
      <w:rFonts w:cs="Arial"/>
      <w:b/>
      <w:bCs/>
      <w:color w:val="C00000"/>
    </w:rPr>
  </w:style>
  <w:style w:type="paragraph" w:styleId="Heading6">
    <w:name w:val="heading 6"/>
    <w:basedOn w:val="Normal"/>
    <w:next w:val="Normal"/>
    <w:link w:val="Heading6Char"/>
    <w:rsid w:val="00E9040B"/>
    <w:pPr>
      <w:keepNext/>
      <w:numPr>
        <w:ilvl w:val="5"/>
        <w:numId w:val="1"/>
      </w:numPr>
      <w:spacing w:before="120" w:after="60"/>
      <w:outlineLvl w:val="5"/>
    </w:pPr>
    <w:rPr>
      <w:rFonts w:cs="Arial"/>
      <w:b/>
      <w:bCs/>
      <w:color w:val="C00000"/>
    </w:rPr>
  </w:style>
  <w:style w:type="paragraph" w:styleId="Heading7">
    <w:name w:val="heading 7"/>
    <w:basedOn w:val="Normal"/>
    <w:next w:val="Normal"/>
    <w:link w:val="Heading7Char"/>
    <w:rsid w:val="00E9040B"/>
    <w:pPr>
      <w:keepNext/>
      <w:numPr>
        <w:ilvl w:val="6"/>
        <w:numId w:val="1"/>
      </w:numPr>
      <w:spacing w:before="120" w:after="60"/>
      <w:outlineLvl w:val="6"/>
    </w:pPr>
    <w:rPr>
      <w:rFonts w:cs="Arial"/>
      <w:b/>
      <w:bCs/>
      <w:color w:val="C00000"/>
    </w:rPr>
  </w:style>
  <w:style w:type="paragraph" w:styleId="Heading8">
    <w:name w:val="heading 8"/>
    <w:basedOn w:val="Normal"/>
    <w:next w:val="Normal"/>
    <w:link w:val="Heading8Char"/>
    <w:rsid w:val="00E9040B"/>
    <w:pPr>
      <w:keepNext/>
      <w:numPr>
        <w:ilvl w:val="7"/>
        <w:numId w:val="1"/>
      </w:numPr>
      <w:spacing w:before="120" w:after="60"/>
      <w:outlineLvl w:val="7"/>
    </w:pPr>
    <w:rPr>
      <w:rFonts w:cs="Arial"/>
      <w:b/>
      <w:bCs/>
      <w:color w:val="C00000"/>
    </w:rPr>
  </w:style>
  <w:style w:type="paragraph" w:styleId="Heading9">
    <w:name w:val="heading 9"/>
    <w:basedOn w:val="Normal"/>
    <w:next w:val="Normal"/>
    <w:link w:val="Heading9Char"/>
    <w:rsid w:val="00E9040B"/>
    <w:pPr>
      <w:keepNext/>
      <w:numPr>
        <w:ilvl w:val="8"/>
        <w:numId w:val="1"/>
      </w:numPr>
      <w:spacing w:before="120" w:after="60"/>
      <w:outlineLvl w:val="8"/>
    </w:pPr>
    <w:rPr>
      <w:rFonts w:cs="Arial"/>
      <w:b/>
      <w:bCs/>
      <w:color w:val="C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22019F"/>
    <w:rPr>
      <w:rFonts w:ascii="Arial" w:hAnsi="Arial" w:eastAsia="Times New Roman" w:cs="Times New Roman"/>
      <w:b/>
      <w:color w:val="C00000"/>
      <w:sz w:val="32"/>
      <w:szCs w:val="32"/>
      <w:lang w:eastAsia="en-GB"/>
    </w:rPr>
  </w:style>
  <w:style w:type="character" w:styleId="Heading2Char" w:customStyle="1">
    <w:name w:val="Heading 2 Char"/>
    <w:basedOn w:val="DefaultParagraphFont"/>
    <w:link w:val="Heading2"/>
    <w:rsid w:val="00E9040B"/>
    <w:rPr>
      <w:rFonts w:ascii="Arial" w:hAnsi="Arial" w:eastAsia="Times New Roman" w:cs="Arial"/>
      <w:b/>
      <w:bCs/>
      <w:color w:val="C00000"/>
      <w:sz w:val="24"/>
      <w:szCs w:val="24"/>
      <w:lang w:eastAsia="en-GB"/>
    </w:rPr>
  </w:style>
  <w:style w:type="character" w:styleId="Heading3Char" w:customStyle="1">
    <w:name w:val="Heading 3 Char"/>
    <w:basedOn w:val="DefaultParagraphFont"/>
    <w:link w:val="Heading3"/>
    <w:rsid w:val="00E9040B"/>
    <w:rPr>
      <w:rFonts w:ascii="Arial" w:hAnsi="Arial" w:eastAsia="Times New Roman" w:cs="Arial"/>
      <w:b/>
      <w:bCs/>
      <w:color w:val="C00000"/>
      <w:lang w:eastAsia="en-GB"/>
    </w:rPr>
  </w:style>
  <w:style w:type="character" w:styleId="Heading4Char" w:customStyle="1">
    <w:name w:val="Heading 4 Char"/>
    <w:basedOn w:val="DefaultParagraphFont"/>
    <w:link w:val="Heading4"/>
    <w:rsid w:val="00E9040B"/>
    <w:rPr>
      <w:rFonts w:ascii="Arial" w:hAnsi="Arial" w:eastAsia="Times New Roman" w:cs="Arial"/>
      <w:b/>
      <w:bCs/>
      <w:color w:val="C00000"/>
      <w:lang w:eastAsia="en-GB"/>
    </w:rPr>
  </w:style>
  <w:style w:type="character" w:styleId="Heading5Char" w:customStyle="1">
    <w:name w:val="Heading 5 Char"/>
    <w:basedOn w:val="DefaultParagraphFont"/>
    <w:link w:val="Heading5"/>
    <w:rsid w:val="00E9040B"/>
    <w:rPr>
      <w:rFonts w:ascii="Arial" w:hAnsi="Arial" w:eastAsia="Times New Roman" w:cs="Arial"/>
      <w:b/>
      <w:bCs/>
      <w:color w:val="C00000"/>
      <w:lang w:eastAsia="en-GB"/>
    </w:rPr>
  </w:style>
  <w:style w:type="character" w:styleId="Heading6Char" w:customStyle="1">
    <w:name w:val="Heading 6 Char"/>
    <w:basedOn w:val="DefaultParagraphFont"/>
    <w:link w:val="Heading6"/>
    <w:rsid w:val="00E9040B"/>
    <w:rPr>
      <w:rFonts w:ascii="Arial" w:hAnsi="Arial" w:eastAsia="Times New Roman" w:cs="Arial"/>
      <w:b/>
      <w:bCs/>
      <w:color w:val="C00000"/>
      <w:lang w:eastAsia="en-GB"/>
    </w:rPr>
  </w:style>
  <w:style w:type="character" w:styleId="Heading7Char" w:customStyle="1">
    <w:name w:val="Heading 7 Char"/>
    <w:basedOn w:val="DefaultParagraphFont"/>
    <w:link w:val="Heading7"/>
    <w:rsid w:val="00E9040B"/>
    <w:rPr>
      <w:rFonts w:ascii="Arial" w:hAnsi="Arial" w:eastAsia="Times New Roman" w:cs="Arial"/>
      <w:b/>
      <w:bCs/>
      <w:color w:val="C00000"/>
      <w:lang w:eastAsia="en-GB"/>
    </w:rPr>
  </w:style>
  <w:style w:type="character" w:styleId="Heading8Char" w:customStyle="1">
    <w:name w:val="Heading 8 Char"/>
    <w:basedOn w:val="DefaultParagraphFont"/>
    <w:link w:val="Heading8"/>
    <w:rsid w:val="00E9040B"/>
    <w:rPr>
      <w:rFonts w:ascii="Arial" w:hAnsi="Arial" w:eastAsia="Times New Roman" w:cs="Arial"/>
      <w:b/>
      <w:bCs/>
      <w:color w:val="C00000"/>
      <w:lang w:eastAsia="en-GB"/>
    </w:rPr>
  </w:style>
  <w:style w:type="character" w:styleId="Heading9Char" w:customStyle="1">
    <w:name w:val="Heading 9 Char"/>
    <w:basedOn w:val="DefaultParagraphFont"/>
    <w:link w:val="Heading9"/>
    <w:rsid w:val="00E9040B"/>
    <w:rPr>
      <w:rFonts w:ascii="Arial" w:hAnsi="Arial" w:eastAsia="Times New Roman" w:cs="Arial"/>
      <w:b/>
      <w:bCs/>
      <w:color w:val="C00000"/>
      <w:lang w:eastAsia="en-GB"/>
    </w:rPr>
  </w:style>
  <w:style w:type="paragraph" w:styleId="Subheading" w:customStyle="1">
    <w:name w:val="Subheading"/>
    <w:basedOn w:val="Normal"/>
    <w:uiPriority w:val="99"/>
    <w:qFormat/>
    <w:rsid w:val="00E9040B"/>
    <w:pPr>
      <w:spacing w:before="60" w:after="60"/>
    </w:pPr>
    <w:rPr>
      <w:b/>
      <w:color w:val="C00000"/>
      <w:sz w:val="28"/>
    </w:rPr>
  </w:style>
  <w:style w:type="character" w:styleId="CommentReference">
    <w:name w:val="annotation reference"/>
    <w:basedOn w:val="DefaultParagraphFont"/>
    <w:uiPriority w:val="99"/>
    <w:semiHidden/>
    <w:unhideWhenUsed/>
    <w:rsid w:val="00E9040B"/>
    <w:rPr>
      <w:sz w:val="16"/>
      <w:szCs w:val="16"/>
    </w:rPr>
  </w:style>
  <w:style w:type="paragraph" w:styleId="CommentText">
    <w:name w:val="annotation text"/>
    <w:basedOn w:val="Normal"/>
    <w:link w:val="CommentTextChar"/>
    <w:uiPriority w:val="99"/>
    <w:unhideWhenUsed/>
    <w:rsid w:val="00E9040B"/>
    <w:rPr>
      <w:sz w:val="20"/>
      <w:szCs w:val="20"/>
    </w:rPr>
  </w:style>
  <w:style w:type="character" w:styleId="CommentTextChar" w:customStyle="1">
    <w:name w:val="Comment Text Char"/>
    <w:basedOn w:val="DefaultParagraphFont"/>
    <w:link w:val="CommentText"/>
    <w:uiPriority w:val="99"/>
    <w:rsid w:val="00E9040B"/>
    <w:rPr>
      <w:rFonts w:ascii="Arial" w:hAnsi="Arial" w:eastAsia="Times New Roman" w:cs="Times New Roman"/>
      <w:sz w:val="20"/>
      <w:szCs w:val="20"/>
      <w:lang w:eastAsia="en-GB"/>
    </w:rPr>
  </w:style>
  <w:style w:type="paragraph" w:styleId="ListParagraph">
    <w:name w:val="List Paragraph"/>
    <w:aliases w:val="Dot pt,F5 List Paragraph,List Paragraph1,No Spacing1,List Paragraph Char Char Char,Indicator Text,Numbered Para 1,Colorful List - Accent 11,Bullet 1,Bullet Points,MAIN CONTENT"/>
    <w:basedOn w:val="Normal"/>
    <w:link w:val="ListParagraphChar"/>
    <w:uiPriority w:val="34"/>
    <w:qFormat/>
    <w:rsid w:val="00E9040B"/>
    <w:pPr>
      <w:ind w:left="720"/>
      <w:contextualSpacing/>
    </w:pPr>
  </w:style>
  <w:style w:type="character" w:styleId="ListParagraphChar" w:customStyle="1">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E9040B"/>
    <w:rPr>
      <w:rFonts w:ascii="Arial" w:hAnsi="Arial" w:eastAsia="Times New Roman" w:cs="Times New Roman"/>
      <w:lang w:eastAsia="en-GB"/>
    </w:rPr>
  </w:style>
  <w:style w:type="paragraph" w:styleId="NoSpacing">
    <w:name w:val="No Spacing"/>
    <w:uiPriority w:val="1"/>
    <w:qFormat/>
    <w:rsid w:val="00E9040B"/>
    <w:pPr>
      <w:spacing w:after="0" w:line="240" w:lineRule="auto"/>
    </w:pPr>
  </w:style>
  <w:style w:type="paragraph" w:styleId="BalloonText">
    <w:name w:val="Balloon Text"/>
    <w:basedOn w:val="Normal"/>
    <w:link w:val="BalloonTextChar"/>
    <w:uiPriority w:val="99"/>
    <w:semiHidden/>
    <w:unhideWhenUsed/>
    <w:rsid w:val="00E9040B"/>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9040B"/>
    <w:rPr>
      <w:rFonts w:ascii="Segoe UI" w:hAnsi="Segoe UI" w:eastAsia="Times New Roman" w:cs="Segoe UI"/>
      <w:sz w:val="18"/>
      <w:szCs w:val="18"/>
      <w:lang w:eastAsia="en-GB"/>
    </w:rPr>
  </w:style>
  <w:style w:type="paragraph" w:styleId="CommentSubject">
    <w:name w:val="annotation subject"/>
    <w:basedOn w:val="CommentText"/>
    <w:next w:val="CommentText"/>
    <w:link w:val="CommentSubjectChar"/>
    <w:uiPriority w:val="99"/>
    <w:semiHidden/>
    <w:unhideWhenUsed/>
    <w:rsid w:val="004C7FD7"/>
    <w:rPr>
      <w:b/>
      <w:bCs/>
    </w:rPr>
  </w:style>
  <w:style w:type="character" w:styleId="CommentSubjectChar" w:customStyle="1">
    <w:name w:val="Comment Subject Char"/>
    <w:basedOn w:val="CommentTextChar"/>
    <w:link w:val="CommentSubject"/>
    <w:uiPriority w:val="99"/>
    <w:semiHidden/>
    <w:rsid w:val="004C7FD7"/>
    <w:rPr>
      <w:rFonts w:ascii="Arial" w:hAnsi="Arial" w:eastAsia="Times New Roman" w:cs="Times New Roman"/>
      <w:b/>
      <w:bCs/>
      <w:sz w:val="20"/>
      <w:szCs w:val="20"/>
      <w:lang w:eastAsia="en-GB"/>
    </w:rPr>
  </w:style>
  <w:style w:type="table" w:styleId="TableGrid">
    <w:name w:val="Table Grid"/>
    <w:basedOn w:val="TableNormal"/>
    <w:uiPriority w:val="59"/>
    <w:rsid w:val="00F65F6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F413DD"/>
    <w:pPr>
      <w:spacing w:after="0"/>
    </w:pPr>
    <w:rPr>
      <w:rFonts w:asciiTheme="minorHAnsi" w:hAnsiTheme="minorHAnsi" w:eastAsiaTheme="minorHAnsi" w:cstheme="minorBidi"/>
      <w:sz w:val="20"/>
      <w:szCs w:val="20"/>
      <w:lang w:eastAsia="en-US"/>
    </w:rPr>
  </w:style>
  <w:style w:type="character" w:styleId="FootnoteTextChar" w:customStyle="1">
    <w:name w:val="Footnote Text Char"/>
    <w:basedOn w:val="DefaultParagraphFont"/>
    <w:link w:val="FootnoteText"/>
    <w:uiPriority w:val="99"/>
    <w:semiHidden/>
    <w:rsid w:val="00F413DD"/>
    <w:rPr>
      <w:sz w:val="20"/>
      <w:szCs w:val="20"/>
    </w:rPr>
  </w:style>
  <w:style w:type="character" w:styleId="FootnoteReference">
    <w:name w:val="footnote reference"/>
    <w:basedOn w:val="DefaultParagraphFont"/>
    <w:uiPriority w:val="99"/>
    <w:semiHidden/>
    <w:unhideWhenUsed/>
    <w:rsid w:val="00F413DD"/>
    <w:rPr>
      <w:vertAlign w:val="superscript"/>
    </w:rPr>
  </w:style>
  <w:style w:type="character" w:styleId="PlaceholderText">
    <w:name w:val="Placeholder Text"/>
    <w:basedOn w:val="DefaultParagraphFont"/>
    <w:uiPriority w:val="99"/>
    <w:semiHidden/>
    <w:rsid w:val="00980D3B"/>
    <w:rPr>
      <w:color w:val="808080"/>
    </w:rPr>
  </w:style>
  <w:style w:type="paragraph" w:styleId="Header">
    <w:name w:val="header"/>
    <w:basedOn w:val="Normal"/>
    <w:link w:val="HeaderChar"/>
    <w:uiPriority w:val="99"/>
    <w:unhideWhenUsed/>
    <w:rsid w:val="002F644B"/>
    <w:pPr>
      <w:tabs>
        <w:tab w:val="center" w:pos="4513"/>
        <w:tab w:val="right" w:pos="9026"/>
      </w:tabs>
      <w:spacing w:after="0"/>
    </w:pPr>
  </w:style>
  <w:style w:type="character" w:styleId="HeaderChar" w:customStyle="1">
    <w:name w:val="Header Char"/>
    <w:basedOn w:val="DefaultParagraphFont"/>
    <w:link w:val="Header"/>
    <w:uiPriority w:val="99"/>
    <w:rsid w:val="002F644B"/>
    <w:rPr>
      <w:rFonts w:ascii="Arial" w:hAnsi="Arial" w:eastAsia="Times New Roman" w:cs="Times New Roman"/>
      <w:lang w:eastAsia="en-GB"/>
    </w:rPr>
  </w:style>
  <w:style w:type="paragraph" w:styleId="Footer">
    <w:name w:val="footer"/>
    <w:basedOn w:val="Normal"/>
    <w:link w:val="FooterChar"/>
    <w:uiPriority w:val="99"/>
    <w:unhideWhenUsed/>
    <w:rsid w:val="002F644B"/>
    <w:pPr>
      <w:tabs>
        <w:tab w:val="center" w:pos="4513"/>
        <w:tab w:val="right" w:pos="9026"/>
      </w:tabs>
      <w:spacing w:after="0"/>
    </w:pPr>
  </w:style>
  <w:style w:type="character" w:styleId="FooterChar" w:customStyle="1">
    <w:name w:val="Footer Char"/>
    <w:basedOn w:val="DefaultParagraphFont"/>
    <w:link w:val="Footer"/>
    <w:uiPriority w:val="99"/>
    <w:rsid w:val="002F644B"/>
    <w:rPr>
      <w:rFonts w:ascii="Arial" w:hAnsi="Arial" w:eastAsia="Times New Roman" w:cs="Times New Roman"/>
      <w:lang w:eastAsia="en-GB"/>
    </w:rPr>
  </w:style>
  <w:style w:type="paragraph" w:styleId="Revision">
    <w:name w:val="Revision"/>
    <w:hidden/>
    <w:uiPriority w:val="99"/>
    <w:semiHidden/>
    <w:rsid w:val="00646302"/>
    <w:pPr>
      <w:spacing w:after="0" w:line="240" w:lineRule="auto"/>
    </w:pPr>
    <w:rPr>
      <w:rFonts w:ascii="Arial" w:hAnsi="Arial" w:eastAsia="Times New Roman" w:cs="Times New Roman"/>
      <w:lang w:eastAsia="en-GB"/>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46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20/10/relationships/intelligence" Target="intelligence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cash-hub.org/wp-content/uploads/sites/3/2023/11/xxx-4.-Tool-Guidance-for-Movement-Operational-Indicators-v18.pdf" TargetMode="External" Id="R5a3126f597d14e6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41CBEE5444AC4294686EA8E7761EF7" ma:contentTypeVersion="14" ma:contentTypeDescription="Create a new document." ma:contentTypeScope="" ma:versionID="604a6a96af103908af6777cdd2526e0d">
  <xsd:schema xmlns:xsd="http://www.w3.org/2001/XMLSchema" xmlns:xs="http://www.w3.org/2001/XMLSchema" xmlns:p="http://schemas.microsoft.com/office/2006/metadata/properties" xmlns:ns2="1f0e0d46-bfc3-4fcf-89a2-869473193083" xmlns:ns3="2022f264-a01a-479c-9a1f-db50914a6761" targetNamespace="http://schemas.microsoft.com/office/2006/metadata/properties" ma:root="true" ma:fieldsID="c2e176ba61fa24234a2357b9a6519e7d" ns2:_="" ns3:_="">
    <xsd:import namespace="1f0e0d46-bfc3-4fcf-89a2-869473193083"/>
    <xsd:import namespace="2022f264-a01a-479c-9a1f-db50914a67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e0d46-bfc3-4fcf-89a2-869473193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22f264-a01a-479c-9a1f-db50914a676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fb4525b-e024-493e-b786-78cbbff08576}" ma:internalName="TaxCatchAll" ma:showField="CatchAllData" ma:web="2022f264-a01a-479c-9a1f-db50914a676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022f264-a01a-479c-9a1f-db50914a6761" xsi:nil="true"/>
    <lcf76f155ced4ddcb4097134ff3c332f xmlns="1f0e0d46-bfc3-4fcf-89a2-8694731930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5704C6-97C0-4CAA-98B2-EF7C35A3062F}">
  <ds:schemaRefs>
    <ds:schemaRef ds:uri="http://schemas.microsoft.com/sharepoint/v3/contenttype/forms"/>
  </ds:schemaRefs>
</ds:datastoreItem>
</file>

<file path=customXml/itemProps2.xml><?xml version="1.0" encoding="utf-8"?>
<ds:datastoreItem xmlns:ds="http://schemas.openxmlformats.org/officeDocument/2006/customXml" ds:itemID="{009A04C1-4611-4C13-8421-58F5C515AE62}"/>
</file>

<file path=customXml/itemProps3.xml><?xml version="1.0" encoding="utf-8"?>
<ds:datastoreItem xmlns:ds="http://schemas.openxmlformats.org/officeDocument/2006/customXml" ds:itemID="{214BB9F5-CF52-49EB-BB39-8E2D0ACB1045}">
  <ds:schemaRefs>
    <ds:schemaRef ds:uri="http://schemas.microsoft.com/office/2006/metadata/properties"/>
    <ds:schemaRef ds:uri="http://schemas.microsoft.com/office/infopath/2007/PartnerControls"/>
    <ds:schemaRef ds:uri="2022f264-a01a-479c-9a1f-db50914a6761"/>
    <ds:schemaRef ds:uri="1f0e0d46-bfc3-4fcf-89a2-86947319308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Skelton</dc:creator>
  <cp:keywords/>
  <dc:description/>
  <cp:lastModifiedBy>Aisha Yusuf</cp:lastModifiedBy>
  <cp:revision>31</cp:revision>
  <cp:lastPrinted>2022-11-28T11:40:00Z</cp:lastPrinted>
  <dcterms:created xsi:type="dcterms:W3CDTF">2023-04-25T16:18:00Z</dcterms:created>
  <dcterms:modified xsi:type="dcterms:W3CDTF">2024-01-15T09:25:10Z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0x010100E041CBEE5444AC4294686EA8E7761EF7</vt:lpwstr>
  </property>
  <property fmtid="{D5CDD505-2E9C-101B-9397-08002B2CF9AE}" pid="3" name="MediaServiceImageTags">
    <vt:lpwstr/>
  </property>
</Properties>
</file>