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03FD" w14:textId="2D62008A" w:rsidR="005851A5" w:rsidRPr="00193E91" w:rsidRDefault="00E347E9" w:rsidP="00DB4338">
      <w:pPr>
        <w:ind w:left="-426"/>
        <w:rPr>
          <w:rFonts w:asciiTheme="majorHAnsi" w:hAnsiTheme="majorHAnsi"/>
          <w:b/>
          <w:sz w:val="28"/>
          <w:szCs w:val="28"/>
          <w:lang w:val="ru-RU"/>
        </w:rPr>
      </w:pPr>
      <w:r w:rsidRPr="00E347E9">
        <w:rPr>
          <w:rFonts w:asciiTheme="majorHAnsi" w:hAnsiTheme="majorHAnsi"/>
          <w:b/>
          <w:sz w:val="28"/>
          <w:szCs w:val="28"/>
        </w:rPr>
        <w:t>RACI (</w:t>
      </w:r>
      <w:r w:rsidR="00193E91">
        <w:rPr>
          <w:rFonts w:asciiTheme="majorHAnsi" w:hAnsiTheme="majorHAnsi"/>
          <w:b/>
          <w:sz w:val="28"/>
          <w:szCs w:val="28"/>
          <w:lang w:val="ru-RU"/>
        </w:rPr>
        <w:t>матрица распределения ответственности</w:t>
      </w:r>
      <w:r w:rsidRPr="00E347E9">
        <w:rPr>
          <w:rFonts w:asciiTheme="majorHAnsi" w:hAnsiTheme="majorHAnsi"/>
          <w:b/>
          <w:sz w:val="28"/>
          <w:szCs w:val="28"/>
        </w:rPr>
        <w:t>) v2</w:t>
      </w:r>
      <w:r w:rsidR="00193E91">
        <w:rPr>
          <w:rFonts w:asciiTheme="majorHAnsi" w:hAnsiTheme="majorHAnsi"/>
          <w:b/>
          <w:sz w:val="28"/>
          <w:szCs w:val="28"/>
          <w:lang w:val="ru-RU"/>
        </w:rPr>
        <w:t>, используемая для денежно-ваучерной помощи (ДВП)</w:t>
      </w:r>
    </w:p>
    <w:p w14:paraId="6CADF2A6" w14:textId="77777777" w:rsidR="00E347E9" w:rsidRDefault="00E347E9" w:rsidP="00DB4338">
      <w:pPr>
        <w:ind w:left="-426"/>
        <w:rPr>
          <w:rFonts w:asciiTheme="majorHAnsi" w:hAnsiTheme="majorHAnsi"/>
        </w:rPr>
      </w:pPr>
    </w:p>
    <w:p w14:paraId="6842C051" w14:textId="61107A94" w:rsidR="00E347E9" w:rsidRPr="00193E91" w:rsidRDefault="00193E91" w:rsidP="00A12C24">
      <w:pPr>
        <w:ind w:left="-426"/>
        <w:rPr>
          <w:rFonts w:asciiTheme="majorHAnsi" w:hAnsiTheme="majorHAnsi"/>
          <w:b/>
          <w:sz w:val="20"/>
          <w:szCs w:val="20"/>
          <w:lang w:val="ru-RU"/>
        </w:rPr>
      </w:pPr>
      <w:r>
        <w:rPr>
          <w:rFonts w:asciiTheme="majorHAnsi" w:hAnsiTheme="majorHAnsi"/>
          <w:b/>
          <w:sz w:val="20"/>
          <w:szCs w:val="20"/>
          <w:lang w:val="ru-RU"/>
        </w:rPr>
        <w:t>Общие сведения об инструменте</w:t>
      </w:r>
    </w:p>
    <w:p w14:paraId="63D8C08F" w14:textId="77777777" w:rsidR="00E347E9" w:rsidRDefault="00E347E9" w:rsidP="00DB4338">
      <w:pPr>
        <w:ind w:left="-426"/>
        <w:rPr>
          <w:rFonts w:asciiTheme="majorHAnsi" w:hAnsiTheme="majorHAnsi"/>
          <w:sz w:val="22"/>
          <w:szCs w:val="22"/>
        </w:rPr>
      </w:pPr>
    </w:p>
    <w:p w14:paraId="0D6025B0" w14:textId="2B6B127C" w:rsidR="00E347E9" w:rsidRDefault="00193E91" w:rsidP="5D9DE8E5">
      <w:pPr>
        <w:ind w:left="-426"/>
        <w:jc w:val="both"/>
        <w:rPr>
          <w:rFonts w:asciiTheme="majorHAnsi" w:hAnsiTheme="majorHAnsi"/>
          <w:sz w:val="22"/>
          <w:szCs w:val="22"/>
        </w:rPr>
      </w:pPr>
      <w:r w:rsidRPr="00193E91">
        <w:rPr>
          <w:rFonts w:asciiTheme="majorHAnsi" w:hAnsiTheme="majorHAnsi"/>
          <w:sz w:val="22"/>
          <w:szCs w:val="22"/>
          <w:lang w:val="ru-RU"/>
        </w:rPr>
        <w:t>Матрица RACI представляет простой инструмент, который удобен для определения ролей и обязанностей в ходе реализации программы ДВП, чтобы помочь национальным обществам (НО) в привязке и назначении различных людей/функци</w:t>
      </w:r>
      <w:r w:rsidR="00BD54BD">
        <w:rPr>
          <w:rFonts w:asciiTheme="majorHAnsi" w:hAnsiTheme="majorHAnsi"/>
          <w:sz w:val="22"/>
          <w:szCs w:val="22"/>
          <w:lang w:val="ru-RU"/>
        </w:rPr>
        <w:t>ональных подразделений</w:t>
      </w:r>
      <w:r w:rsidRPr="00193E91">
        <w:rPr>
          <w:rFonts w:asciiTheme="majorHAnsi" w:hAnsiTheme="majorHAnsi"/>
          <w:sz w:val="22"/>
          <w:szCs w:val="22"/>
          <w:lang w:val="ru-RU"/>
        </w:rPr>
        <w:t xml:space="preserve"> для выполнения заданий. Это поможет каждому участнику точно знать, что от него ожидается и с кем ему придется сотрудничать в рамках выполнения разных функций.  RACI также является эффективным инструментом для управления процессом изменений</w:t>
      </w:r>
      <w:r>
        <w:rPr>
          <w:rFonts w:asciiTheme="majorHAnsi" w:hAnsiTheme="majorHAnsi"/>
          <w:sz w:val="22"/>
          <w:szCs w:val="22"/>
          <w:lang w:val="ru-RU"/>
        </w:rPr>
        <w:t>,</w:t>
      </w:r>
      <w:r w:rsidRPr="00193E91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>к</w:t>
      </w:r>
      <w:r w:rsidRPr="00193E91">
        <w:rPr>
          <w:rFonts w:asciiTheme="majorHAnsi" w:hAnsiTheme="majorHAnsi"/>
          <w:sz w:val="22"/>
          <w:szCs w:val="22"/>
          <w:lang w:val="ru-RU"/>
        </w:rPr>
        <w:t>оторые вероятно будут вноситься во время обеспечения готовности к ДВП (ГДВП), по мере того, как в рамках реализации программ ДВП все больше отделов будет принимать на себя новые роли</w:t>
      </w:r>
      <w:r w:rsidR="00E347E9" w:rsidRPr="5D9DE8E5">
        <w:rPr>
          <w:rFonts w:asciiTheme="majorHAnsi" w:hAnsiTheme="majorHAnsi"/>
          <w:sz w:val="22"/>
          <w:szCs w:val="22"/>
        </w:rPr>
        <w:t xml:space="preserve">. </w:t>
      </w:r>
    </w:p>
    <w:p w14:paraId="3C928E74" w14:textId="77777777" w:rsidR="00E347E9" w:rsidRDefault="00E347E9" w:rsidP="00DB4338">
      <w:pPr>
        <w:ind w:left="-426"/>
        <w:jc w:val="both"/>
        <w:rPr>
          <w:rFonts w:asciiTheme="majorHAnsi" w:hAnsiTheme="majorHAnsi"/>
          <w:sz w:val="22"/>
          <w:szCs w:val="22"/>
        </w:rPr>
      </w:pPr>
    </w:p>
    <w:p w14:paraId="5D6FD6D9" w14:textId="1B9EC7C6" w:rsidR="00E347E9" w:rsidRPr="00BD54BD" w:rsidRDefault="00BD54BD" w:rsidP="00DB4338">
      <w:pPr>
        <w:ind w:left="-426"/>
        <w:jc w:val="both"/>
        <w:rPr>
          <w:rFonts w:asciiTheme="majorHAnsi" w:hAnsiTheme="majorHAnsi"/>
          <w:sz w:val="22"/>
          <w:szCs w:val="22"/>
          <w:lang w:val="ru-RU"/>
        </w:rPr>
      </w:pPr>
      <w:r w:rsidRPr="00BD54BD">
        <w:rPr>
          <w:rFonts w:asciiTheme="majorHAnsi" w:hAnsiTheme="majorHAnsi"/>
          <w:sz w:val="22"/>
          <w:szCs w:val="22"/>
          <w:lang w:val="ru-RU"/>
        </w:rPr>
        <w:t>Используя приведенное ниже руководство по ролям RACI, национальные общества должны адаптировать инструмент RACI к своим конкретным условиям и потребностям программ, с учетом структуры и методов работы НО</w:t>
      </w:r>
    </w:p>
    <w:p w14:paraId="26923373" w14:textId="77777777" w:rsidR="00E347E9" w:rsidRDefault="00E347E9" w:rsidP="00DB4338">
      <w:pPr>
        <w:ind w:left="-426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5168" w:type="dxa"/>
        <w:tblInd w:w="-318" w:type="dxa"/>
        <w:tblLook w:val="04A0" w:firstRow="1" w:lastRow="0" w:firstColumn="1" w:lastColumn="0" w:noHBand="0" w:noVBand="1"/>
      </w:tblPr>
      <w:tblGrid>
        <w:gridCol w:w="2411"/>
        <w:gridCol w:w="12757"/>
      </w:tblGrid>
      <w:tr w:rsidR="00DB4338" w14:paraId="59D16899" w14:textId="77777777" w:rsidTr="00193E91">
        <w:trPr>
          <w:trHeight w:val="441"/>
        </w:trPr>
        <w:tc>
          <w:tcPr>
            <w:tcW w:w="2411" w:type="dxa"/>
          </w:tcPr>
          <w:p w14:paraId="51CC9CD7" w14:textId="4B39989C" w:rsidR="00E347E9" w:rsidRPr="00193E91" w:rsidRDefault="00193E91" w:rsidP="00193E91">
            <w:pPr>
              <w:ind w:right="-108"/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  <w:t>Исполнитель (</w:t>
            </w:r>
            <w:r w:rsidR="00E347E9" w:rsidRPr="00E347E9"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</w:rPr>
              <w:t>R</w:t>
            </w: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12757" w:type="dxa"/>
          </w:tcPr>
          <w:p w14:paraId="31A9CAAF" w14:textId="7DC7DE2C" w:rsidR="00E347E9" w:rsidRPr="00E347E9" w:rsidRDefault="00C65D6B" w:rsidP="006606E9">
            <w:pPr>
              <w:tabs>
                <w:tab w:val="left" w:pos="176"/>
              </w:tabs>
              <w:rPr>
                <w:rFonts w:asciiTheme="majorHAnsi" w:eastAsia="Times New Roman" w:hAnsiTheme="majorHAnsi" w:cs="Times New Roman"/>
                <w:color w:val="4F81BD" w:themeColor="accent1"/>
                <w:sz w:val="22"/>
                <w:szCs w:val="22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Сотрудник функционального подразделения</w:t>
            </w:r>
            <w:r w:rsidR="00E347E9" w:rsidRPr="00E347E9">
              <w:rPr>
                <w:rFonts w:asciiTheme="majorHAnsi" w:eastAsia="Times New Roman" w:hAnsiTheme="majorHAnsi" w:cs="Arial"/>
                <w:sz w:val="22"/>
                <w:szCs w:val="22"/>
              </w:rPr>
              <w:t>/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отдела,</w:t>
            </w:r>
            <w:r w:rsidR="00E347E9" w:rsidRPr="00E347E9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отвечающий за выполнение </w:t>
            </w:r>
            <w:r w:rsidRPr="00C65D6B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задания</w:t>
            </w:r>
            <w:r w:rsidR="00E347E9" w:rsidRPr="00C65D6B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. </w:t>
            </w:r>
            <w:r w:rsidRPr="00C65D6B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Это человек или отдел, фактически проводящий работ</w:t>
            </w:r>
            <w:r w:rsidR="006606E9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у</w:t>
            </w:r>
            <w:r w:rsidRPr="00C65D6B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 для выполнения задания</w:t>
            </w:r>
            <w:r w:rsidR="00DB4338" w:rsidRPr="00C65D6B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.</w:t>
            </w:r>
          </w:p>
        </w:tc>
      </w:tr>
      <w:tr w:rsidR="00DB4338" w14:paraId="1F62F425" w14:textId="77777777" w:rsidTr="00193E91">
        <w:trPr>
          <w:trHeight w:val="418"/>
        </w:trPr>
        <w:tc>
          <w:tcPr>
            <w:tcW w:w="2411" w:type="dxa"/>
          </w:tcPr>
          <w:p w14:paraId="51A6AB4B" w14:textId="0407A9E6" w:rsidR="00E347E9" w:rsidRPr="00193E91" w:rsidRDefault="00193E91" w:rsidP="00193E91">
            <w:pPr>
              <w:ind w:right="-108"/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  <w:t>Ответственный (</w:t>
            </w:r>
            <w:r w:rsidR="00E347E9" w:rsidRPr="00E347E9"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</w:rPr>
              <w:t>A</w:t>
            </w: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12757" w:type="dxa"/>
          </w:tcPr>
          <w:p w14:paraId="020643CD" w14:textId="5B413E97" w:rsidR="00E347E9" w:rsidRPr="009C1D71" w:rsidRDefault="00C65D6B" w:rsidP="5D9DE8E5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sz w:val="22"/>
                <w:szCs w:val="22"/>
                <w:lang w:val="ru-RU"/>
              </w:rPr>
              <w:t>Лицо,</w:t>
            </w:r>
            <w:r w:rsidR="00E347E9" w:rsidRPr="5D9DE8E5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которое</w:t>
            </w:r>
            <w:r w:rsidR="00627601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,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 в конечном счете</w:t>
            </w:r>
            <w:r w:rsidR="00627601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,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 несет ответственность за</w:t>
            </w:r>
            <w:r w:rsidR="00E347E9" w:rsidRPr="5D9DE8E5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удовлетворительное выполнение задания</w:t>
            </w:r>
            <w:r w:rsidR="00E347E9" w:rsidRPr="5D9DE8E5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. 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По сути, ответственное лицо должно принимать</w:t>
            </w:r>
            <w:r w:rsidR="00E347E9" w:rsidRPr="5D9DE8E5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 </w:t>
            </w:r>
            <w:r w:rsidR="006606E9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проводимую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 исполнителем </w:t>
            </w:r>
            <w:r w:rsidRPr="006606E9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работу</w:t>
            </w:r>
            <w:r w:rsidR="00E347E9" w:rsidRPr="006606E9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. </w:t>
            </w:r>
            <w:r w:rsidR="006606E9" w:rsidRPr="006606E9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Как правило, ответственным лицом является отве</w:t>
            </w:r>
            <w:r w:rsidR="00420D67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чающий</w:t>
            </w:r>
            <w:r w:rsidR="006606E9" w:rsidRPr="006606E9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 за процесс</w:t>
            </w:r>
            <w:r w:rsidR="00420D67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 человек</w:t>
            </w:r>
            <w:r w:rsidR="006606E9" w:rsidRPr="006606E9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. Для каждого задания должен назначаться только один ответственный</w:t>
            </w:r>
            <w:r w:rsidR="009C1D71" w:rsidRPr="5D9DE8E5">
              <w:rPr>
                <w:rFonts w:asciiTheme="majorHAnsi" w:eastAsia="Times New Roman" w:hAnsiTheme="majorHAnsi" w:cs="Arial"/>
                <w:sz w:val="22"/>
                <w:szCs w:val="22"/>
              </w:rPr>
              <w:t>.</w:t>
            </w:r>
          </w:p>
          <w:p w14:paraId="4563C3FF" w14:textId="77777777" w:rsidR="00E347E9" w:rsidRPr="00E347E9" w:rsidRDefault="00E347E9" w:rsidP="00DB4338">
            <w:pPr>
              <w:jc w:val="right"/>
              <w:rPr>
                <w:rFonts w:asciiTheme="majorHAnsi" w:eastAsia="Times New Roman" w:hAnsiTheme="majorHAnsi" w:cs="Times New Roman"/>
                <w:color w:val="4F81BD" w:themeColor="accent1"/>
                <w:sz w:val="22"/>
                <w:szCs w:val="22"/>
              </w:rPr>
            </w:pPr>
          </w:p>
        </w:tc>
      </w:tr>
      <w:tr w:rsidR="00DB4338" w14:paraId="2552FFB0" w14:textId="77777777" w:rsidTr="00193E91">
        <w:trPr>
          <w:trHeight w:val="424"/>
        </w:trPr>
        <w:tc>
          <w:tcPr>
            <w:tcW w:w="2411" w:type="dxa"/>
          </w:tcPr>
          <w:p w14:paraId="323CE624" w14:textId="738C9239" w:rsidR="00E347E9" w:rsidRPr="00193E91" w:rsidRDefault="00193E91" w:rsidP="00193E91">
            <w:pPr>
              <w:ind w:right="-108"/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  <w:t>Консультирующий (</w:t>
            </w: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en-US"/>
              </w:rPr>
              <w:t>C</w:t>
            </w: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12757" w:type="dxa"/>
          </w:tcPr>
          <w:p w14:paraId="6555BD7B" w14:textId="525958EA" w:rsidR="00E347E9" w:rsidRPr="00627601" w:rsidRDefault="00627601" w:rsidP="00DB4338">
            <w:pPr>
              <w:rPr>
                <w:rFonts w:asciiTheme="majorHAnsi" w:eastAsia="Times New Roman" w:hAnsiTheme="majorHAnsi" w:cs="Times New Roman"/>
                <w:color w:val="4F81BD" w:themeColor="accent1"/>
                <w:sz w:val="22"/>
                <w:szCs w:val="22"/>
                <w:lang w:val="ru-RU"/>
              </w:rPr>
            </w:pPr>
            <w:r w:rsidRPr="00627601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Люди, предоставляющие исходные данные</w:t>
            </w:r>
            <w:r w:rsidR="00340137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,</w:t>
            </w:r>
            <w:r w:rsidRPr="00627601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 xml:space="preserve"> используемые для выполнения задания, поэтому коммуникация с этой группой будет двусторонней</w:t>
            </w:r>
          </w:p>
        </w:tc>
      </w:tr>
      <w:tr w:rsidR="00DB4338" w14:paraId="2645D9B1" w14:textId="77777777" w:rsidTr="00193E91">
        <w:tc>
          <w:tcPr>
            <w:tcW w:w="2411" w:type="dxa"/>
          </w:tcPr>
          <w:p w14:paraId="7C27BAE8" w14:textId="0B636033" w:rsidR="00E347E9" w:rsidRPr="00E347E9" w:rsidRDefault="00193E91" w:rsidP="00193E91">
            <w:pPr>
              <w:ind w:right="-108"/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  <w:lang w:val="ru-RU"/>
              </w:rPr>
              <w:t>Информируемый</w:t>
            </w:r>
            <w:r>
              <w:rPr>
                <w:rFonts w:asciiTheme="majorHAnsi" w:eastAsia="Times New Roman" w:hAnsiTheme="majorHAnsi" w:cs="Times New Roman"/>
                <w:b/>
                <w:i/>
                <w:sz w:val="22"/>
                <w:szCs w:val="22"/>
              </w:rPr>
              <w:t xml:space="preserve"> (I)</w:t>
            </w:r>
          </w:p>
        </w:tc>
        <w:tc>
          <w:tcPr>
            <w:tcW w:w="12757" w:type="dxa"/>
          </w:tcPr>
          <w:p w14:paraId="1B3A4A6C" w14:textId="0D28C8C2" w:rsidR="00E347E9" w:rsidRPr="00E347E9" w:rsidRDefault="00420D67" w:rsidP="00DB4338">
            <w:pPr>
              <w:rPr>
                <w:rFonts w:asciiTheme="majorHAnsi" w:eastAsia="Times New Roman" w:hAnsiTheme="majorHAnsi" w:cs="Times New Roman"/>
                <w:color w:val="4F81BD" w:themeColor="accent1"/>
                <w:sz w:val="22"/>
                <w:szCs w:val="22"/>
              </w:rPr>
            </w:pPr>
            <w:r w:rsidRPr="00420D67">
              <w:rPr>
                <w:rFonts w:asciiTheme="majorHAnsi" w:eastAsia="Times New Roman" w:hAnsiTheme="majorHAnsi" w:cs="Arial"/>
                <w:sz w:val="22"/>
                <w:szCs w:val="22"/>
                <w:lang w:val="ru-RU"/>
              </w:rPr>
              <w:t>Люди, которых информируют о состоянии выполнения задания, поэтому коммуникация с этой группой носит односторонний характер</w:t>
            </w:r>
            <w:r w:rsidR="00E347E9" w:rsidRPr="00E347E9">
              <w:rPr>
                <w:rFonts w:asciiTheme="majorHAnsi" w:eastAsia="Times New Roman" w:hAnsiTheme="majorHAnsi" w:cs="Arial"/>
                <w:sz w:val="22"/>
                <w:szCs w:val="22"/>
              </w:rPr>
              <w:t>.</w:t>
            </w:r>
          </w:p>
        </w:tc>
      </w:tr>
    </w:tbl>
    <w:p w14:paraId="60BD2793" w14:textId="77777777" w:rsidR="00E347E9" w:rsidRDefault="00E347E9" w:rsidP="00DB4338">
      <w:pPr>
        <w:ind w:left="-426"/>
        <w:rPr>
          <w:rFonts w:asciiTheme="majorHAnsi" w:eastAsia="Times New Roman" w:hAnsiTheme="majorHAnsi" w:cs="Times New Roman"/>
          <w:color w:val="4F81BD" w:themeColor="accent1"/>
          <w:sz w:val="22"/>
          <w:szCs w:val="22"/>
        </w:rPr>
      </w:pPr>
    </w:p>
    <w:p w14:paraId="53A42F28" w14:textId="0BA3453D" w:rsidR="00E347E9" w:rsidRPr="00D13641" w:rsidRDefault="00420D67" w:rsidP="3446AE5F">
      <w:pPr>
        <w:ind w:left="-426"/>
        <w:jc w:val="both"/>
        <w:rPr>
          <w:rFonts w:asciiTheme="majorHAnsi" w:hAnsiTheme="majorHAnsi"/>
          <w:sz w:val="22"/>
          <w:szCs w:val="22"/>
        </w:rPr>
      </w:pPr>
      <w:r w:rsidRPr="00420D67">
        <w:rPr>
          <w:rFonts w:asciiTheme="majorHAnsi" w:hAnsiTheme="majorHAnsi"/>
          <w:sz w:val="22"/>
          <w:szCs w:val="22"/>
          <w:lang w:val="ru-RU"/>
        </w:rPr>
        <w:t xml:space="preserve">Важно отметить, что ответственным является только </w:t>
      </w:r>
      <w:r w:rsidRPr="00420D67">
        <w:rPr>
          <w:rFonts w:asciiTheme="majorHAnsi" w:hAnsiTheme="majorHAnsi"/>
          <w:sz w:val="22"/>
          <w:szCs w:val="22"/>
          <w:u w:val="single"/>
          <w:lang w:val="ru-RU"/>
        </w:rPr>
        <w:t>один человек</w:t>
      </w:r>
      <w:r w:rsidRPr="00420D67">
        <w:rPr>
          <w:rFonts w:asciiTheme="majorHAnsi" w:hAnsiTheme="majorHAnsi"/>
          <w:sz w:val="22"/>
          <w:szCs w:val="22"/>
          <w:lang w:val="ru-RU"/>
        </w:rPr>
        <w:t>, а не отдел или подразделение. Например, в отделе программ им может являться руководитель отдела, менеджер по программе. В руководстве это может быть президент, генеральный секретарь или помощник генерального секретаря</w:t>
      </w:r>
      <w:r w:rsidR="1138F7CF" w:rsidRPr="3446AE5F">
        <w:rPr>
          <w:rFonts w:asciiTheme="majorHAnsi" w:hAnsiTheme="majorHAnsi"/>
          <w:sz w:val="22"/>
          <w:szCs w:val="22"/>
        </w:rPr>
        <w:t>.</w:t>
      </w:r>
    </w:p>
    <w:p w14:paraId="5CB1FBEE" w14:textId="77777777" w:rsidR="00E347E9" w:rsidRDefault="00E347E9" w:rsidP="00DB4338">
      <w:pPr>
        <w:ind w:left="-426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331AB09B" w14:textId="04382270" w:rsidR="00E347E9" w:rsidRDefault="00C65D6B" w:rsidP="3446AE5F">
      <w:pPr>
        <w:ind w:left="-426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  <w:lang w:val="ru-RU"/>
        </w:rPr>
        <w:t>Как использовать инструмент</w:t>
      </w:r>
      <w:r w:rsidR="030FADAF" w:rsidRPr="3446AE5F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420D67">
        <w:rPr>
          <w:rFonts w:asciiTheme="majorHAnsi" w:hAnsiTheme="majorHAnsi"/>
          <w:b/>
          <w:bCs/>
          <w:i/>
          <w:iCs/>
          <w:sz w:val="22"/>
          <w:szCs w:val="22"/>
        </w:rPr>
        <w:t>–</w:t>
      </w:r>
      <w:r w:rsidR="1138F7CF" w:rsidRPr="3446AE5F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420D67">
        <w:rPr>
          <w:rFonts w:asciiTheme="majorHAnsi" w:hAnsiTheme="majorHAnsi"/>
          <w:b/>
          <w:bCs/>
          <w:i/>
          <w:iCs/>
          <w:sz w:val="22"/>
          <w:szCs w:val="22"/>
          <w:lang w:val="ru-RU"/>
        </w:rPr>
        <w:t xml:space="preserve">пути предоставления </w:t>
      </w:r>
      <w:r w:rsidR="00193E91">
        <w:rPr>
          <w:rFonts w:asciiTheme="majorHAnsi" w:hAnsiTheme="majorHAnsi"/>
          <w:b/>
          <w:bCs/>
          <w:i/>
          <w:iCs/>
          <w:sz w:val="22"/>
          <w:szCs w:val="22"/>
        </w:rPr>
        <w:t>ДВП</w:t>
      </w:r>
    </w:p>
    <w:p w14:paraId="21F5E74D" w14:textId="77777777" w:rsidR="00E347E9" w:rsidRDefault="00E347E9" w:rsidP="00DB4338">
      <w:pPr>
        <w:ind w:left="-426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1F829CCF" w14:textId="7FBD3A59" w:rsidR="00E347E9" w:rsidRDefault="007C1F3B" w:rsidP="5D9DE8E5">
      <w:pPr>
        <w:ind w:left="-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ru-RU"/>
        </w:rPr>
        <w:t>Разделы</w:t>
      </w:r>
      <w:r w:rsidR="00E347E9" w:rsidRPr="5D9DE8E5">
        <w:rPr>
          <w:rFonts w:asciiTheme="majorHAnsi" w:hAnsiTheme="majorHAnsi"/>
          <w:sz w:val="22"/>
          <w:szCs w:val="22"/>
        </w:rPr>
        <w:t xml:space="preserve"> A </w:t>
      </w:r>
      <w:r>
        <w:rPr>
          <w:rFonts w:asciiTheme="majorHAnsi" w:hAnsiTheme="majorHAnsi"/>
          <w:sz w:val="22"/>
          <w:szCs w:val="22"/>
          <w:lang w:val="ru-RU"/>
        </w:rPr>
        <w:t>и</w:t>
      </w:r>
      <w:r w:rsidR="00E347E9" w:rsidRPr="5D9DE8E5">
        <w:rPr>
          <w:rFonts w:asciiTheme="majorHAnsi" w:hAnsiTheme="majorHAnsi"/>
          <w:sz w:val="22"/>
          <w:szCs w:val="22"/>
        </w:rPr>
        <w:t xml:space="preserve"> E </w:t>
      </w:r>
      <w:r>
        <w:rPr>
          <w:rFonts w:asciiTheme="majorHAnsi" w:hAnsiTheme="majorHAnsi"/>
          <w:sz w:val="22"/>
          <w:szCs w:val="22"/>
          <w:lang w:val="ru-RU"/>
        </w:rPr>
        <w:t>относятся к</w:t>
      </w:r>
      <w:r w:rsidR="00E347E9" w:rsidRPr="5D9DE8E5">
        <w:rPr>
          <w:rFonts w:asciiTheme="majorHAnsi" w:hAnsiTheme="majorHAnsi"/>
          <w:sz w:val="22"/>
          <w:szCs w:val="22"/>
        </w:rPr>
        <w:t xml:space="preserve"> </w:t>
      </w:r>
      <w:r w:rsidR="00193E91">
        <w:rPr>
          <w:rFonts w:asciiTheme="majorHAnsi" w:hAnsiTheme="majorHAnsi"/>
          <w:sz w:val="22"/>
          <w:szCs w:val="22"/>
        </w:rPr>
        <w:t>ДВП</w:t>
      </w:r>
      <w:r>
        <w:rPr>
          <w:rFonts w:asciiTheme="majorHAnsi" w:hAnsiTheme="majorHAnsi"/>
          <w:sz w:val="22"/>
          <w:szCs w:val="22"/>
          <w:lang w:val="ru-RU"/>
        </w:rPr>
        <w:t xml:space="preserve"> всех видов</w:t>
      </w:r>
      <w:r w:rsidR="51B7E9A1" w:rsidRPr="5D9DE8E5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  <w:lang w:val="ru-RU"/>
        </w:rPr>
        <w:t>в то время как разделы</w:t>
      </w:r>
      <w:r w:rsidR="7BF83C11" w:rsidRPr="5D9DE8E5">
        <w:rPr>
          <w:rFonts w:asciiTheme="majorHAnsi" w:hAnsiTheme="majorHAnsi"/>
          <w:sz w:val="22"/>
          <w:szCs w:val="22"/>
        </w:rPr>
        <w:t xml:space="preserve"> B, C </w:t>
      </w:r>
      <w:r>
        <w:rPr>
          <w:rFonts w:asciiTheme="majorHAnsi" w:hAnsiTheme="majorHAnsi"/>
          <w:sz w:val="22"/>
          <w:szCs w:val="22"/>
          <w:lang w:val="ru-RU"/>
        </w:rPr>
        <w:t>и</w:t>
      </w:r>
      <w:r w:rsidR="7BF83C11" w:rsidRPr="5D9DE8E5">
        <w:rPr>
          <w:rFonts w:asciiTheme="majorHAnsi" w:hAnsiTheme="majorHAnsi"/>
          <w:sz w:val="22"/>
          <w:szCs w:val="22"/>
        </w:rPr>
        <w:t xml:space="preserve"> D </w:t>
      </w:r>
      <w:r>
        <w:rPr>
          <w:rFonts w:asciiTheme="majorHAnsi" w:hAnsiTheme="majorHAnsi"/>
          <w:sz w:val="22"/>
          <w:szCs w:val="22"/>
          <w:lang w:val="ru-RU"/>
        </w:rPr>
        <w:t>применяются только к определенным механизмам перевода</w:t>
      </w:r>
      <w:r w:rsidR="7BF83C11" w:rsidRPr="5D9DE8E5">
        <w:rPr>
          <w:rFonts w:asciiTheme="majorHAnsi" w:hAnsiTheme="majorHAnsi"/>
          <w:sz w:val="22"/>
          <w:szCs w:val="22"/>
        </w:rPr>
        <w:t>:</w:t>
      </w:r>
    </w:p>
    <w:p w14:paraId="52ED0A4E" w14:textId="2CEA2E10" w:rsidR="5D9DE8E5" w:rsidRDefault="5D9DE8E5" w:rsidP="5D9DE8E5">
      <w:pPr>
        <w:ind w:left="-426"/>
        <w:jc w:val="both"/>
        <w:rPr>
          <w:rFonts w:asciiTheme="majorHAnsi" w:hAnsiTheme="majorHAnsi"/>
          <w:sz w:val="22"/>
          <w:szCs w:val="22"/>
        </w:rPr>
      </w:pPr>
    </w:p>
    <w:p w14:paraId="70C66246" w14:textId="6222546A" w:rsidR="00E347E9" w:rsidRPr="007C1F3B" w:rsidRDefault="007C1F3B" w:rsidP="5D9DE8E5">
      <w:pPr>
        <w:ind w:left="-426"/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Для</w:t>
      </w:r>
      <w:r w:rsidR="4BCD6D36" w:rsidRPr="5D9DE8E5">
        <w:rPr>
          <w:rFonts w:asciiTheme="majorHAnsi" w:hAnsiTheme="majorHAnsi"/>
          <w:sz w:val="22"/>
          <w:szCs w:val="22"/>
        </w:rPr>
        <w:t xml:space="preserve"> </w:t>
      </w:r>
      <w:r w:rsidR="00193E91">
        <w:rPr>
          <w:rFonts w:asciiTheme="majorHAnsi" w:hAnsiTheme="majorHAnsi"/>
          <w:b/>
          <w:bCs/>
          <w:sz w:val="22"/>
          <w:szCs w:val="22"/>
        </w:rPr>
        <w:t>ДВП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 xml:space="preserve">, предоставляемой через поставщиков 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финансовых услуг</w:t>
      </w:r>
      <w:r w:rsidR="00E347E9" w:rsidRPr="007C1F3B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(ПФУ)</w:t>
      </w:r>
      <w:r w:rsidR="00E347E9" w:rsidRPr="007C1F3B">
        <w:rPr>
          <w:rFonts w:asciiTheme="majorHAnsi" w:hAnsiTheme="majorHAnsi"/>
          <w:b/>
          <w:bCs/>
          <w:sz w:val="22"/>
          <w:szCs w:val="22"/>
          <w:lang w:val="ru-RU"/>
        </w:rPr>
        <w:t>/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поставщики услуг</w:t>
      </w:r>
      <w:r w:rsidR="00E347E9" w:rsidRPr="007C1F3B">
        <w:rPr>
          <w:rFonts w:asciiTheme="majorHAnsi" w:hAnsiTheme="majorHAnsi"/>
          <w:b/>
          <w:bCs/>
          <w:sz w:val="22"/>
          <w:szCs w:val="22"/>
          <w:lang w:val="ru-RU"/>
        </w:rPr>
        <w:t>:</w:t>
      </w:r>
      <w:r w:rsidR="00E347E9" w:rsidRPr="007C1F3B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7C1F3B">
        <w:rPr>
          <w:rFonts w:asciiTheme="majorHAnsi" w:hAnsiTheme="majorHAnsi"/>
          <w:sz w:val="22"/>
          <w:szCs w:val="22"/>
          <w:lang w:val="ru-RU"/>
        </w:rPr>
        <w:t>используйте разделы</w:t>
      </w:r>
      <w:r w:rsidR="00E347E9" w:rsidRPr="007C1F3B">
        <w:rPr>
          <w:rFonts w:asciiTheme="majorHAnsi" w:hAnsiTheme="majorHAnsi"/>
          <w:sz w:val="22"/>
          <w:szCs w:val="22"/>
          <w:lang w:val="ru-RU"/>
        </w:rPr>
        <w:t xml:space="preserve"> </w:t>
      </w:r>
      <w:r w:rsidR="29073D90" w:rsidRPr="007C1F3B">
        <w:rPr>
          <w:rFonts w:asciiTheme="majorHAnsi" w:hAnsiTheme="majorHAnsi"/>
          <w:sz w:val="22"/>
          <w:szCs w:val="22"/>
          <w:lang w:val="ru-RU"/>
        </w:rPr>
        <w:t xml:space="preserve">A, </w:t>
      </w:r>
      <w:r w:rsidR="00E347E9" w:rsidRPr="007C1F3B">
        <w:rPr>
          <w:rFonts w:asciiTheme="majorHAnsi" w:hAnsiTheme="majorHAnsi"/>
          <w:sz w:val="22"/>
          <w:szCs w:val="22"/>
          <w:lang w:val="ru-RU"/>
        </w:rPr>
        <w:t>B</w:t>
      </w:r>
      <w:r w:rsidR="04D537AA" w:rsidRPr="007C1F3B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7C1F3B">
        <w:rPr>
          <w:rFonts w:asciiTheme="majorHAnsi" w:hAnsiTheme="majorHAnsi"/>
          <w:sz w:val="22"/>
          <w:szCs w:val="22"/>
          <w:lang w:val="ru-RU"/>
        </w:rPr>
        <w:t>и</w:t>
      </w:r>
      <w:r w:rsidR="04D537AA" w:rsidRPr="007C1F3B">
        <w:rPr>
          <w:rFonts w:asciiTheme="majorHAnsi" w:hAnsiTheme="majorHAnsi"/>
          <w:sz w:val="22"/>
          <w:szCs w:val="22"/>
          <w:lang w:val="ru-RU"/>
        </w:rPr>
        <w:t xml:space="preserve"> E</w:t>
      </w:r>
    </w:p>
    <w:p w14:paraId="05B516A9" w14:textId="1224C7C1" w:rsidR="00E347E9" w:rsidRDefault="007C1F3B" w:rsidP="5D9DE8E5">
      <w:pPr>
        <w:ind w:left="-426"/>
        <w:jc w:val="both"/>
        <w:rPr>
          <w:rFonts w:asciiTheme="majorHAnsi" w:hAnsiTheme="majorHAnsi"/>
          <w:sz w:val="22"/>
          <w:szCs w:val="22"/>
        </w:rPr>
      </w:pPr>
      <w:r w:rsidRPr="007C1F3B">
        <w:rPr>
          <w:rFonts w:asciiTheme="majorHAnsi" w:hAnsiTheme="majorHAnsi"/>
          <w:sz w:val="22"/>
          <w:szCs w:val="22"/>
          <w:lang w:val="ru-RU"/>
        </w:rPr>
        <w:t>Для</w:t>
      </w:r>
      <w:r w:rsidR="3E471486" w:rsidRPr="007C1F3B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ваучеров,</w:t>
      </w:r>
      <w:r w:rsidR="00E347E9" w:rsidRPr="007C1F3B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предоставляемых через</w:t>
      </w:r>
      <w:r w:rsidR="00E347E9" w:rsidRPr="007C1F3B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продавцов</w:t>
      </w:r>
      <w:r w:rsidR="00E347E9" w:rsidRPr="007C1F3B">
        <w:rPr>
          <w:rFonts w:asciiTheme="majorHAnsi" w:hAnsiTheme="majorHAnsi"/>
          <w:b/>
          <w:bCs/>
          <w:sz w:val="22"/>
          <w:szCs w:val="22"/>
          <w:lang w:val="ru-RU"/>
        </w:rPr>
        <w:t>/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поставщиков услуг</w:t>
      </w:r>
      <w:r w:rsidR="00E347E9" w:rsidRPr="5D9DE8E5">
        <w:rPr>
          <w:rFonts w:asciiTheme="majorHAnsi" w:hAnsiTheme="majorHAnsi"/>
          <w:b/>
          <w:bCs/>
          <w:sz w:val="22"/>
          <w:szCs w:val="22"/>
        </w:rPr>
        <w:t>:</w:t>
      </w:r>
      <w:r w:rsidR="00DB4338" w:rsidRPr="5D9DE8E5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>используйте разделы</w:t>
      </w:r>
      <w:r w:rsidR="2AAB5C7A" w:rsidRPr="5D9DE8E5">
        <w:rPr>
          <w:rFonts w:asciiTheme="majorHAnsi" w:hAnsiTheme="majorHAnsi"/>
          <w:sz w:val="22"/>
          <w:szCs w:val="22"/>
        </w:rPr>
        <w:t xml:space="preserve"> A,</w:t>
      </w:r>
      <w:r w:rsidR="00DB4338" w:rsidRPr="5D9DE8E5">
        <w:rPr>
          <w:rFonts w:asciiTheme="majorHAnsi" w:hAnsiTheme="majorHAnsi"/>
          <w:sz w:val="22"/>
          <w:szCs w:val="22"/>
        </w:rPr>
        <w:t xml:space="preserve"> B</w:t>
      </w:r>
      <w:r w:rsidR="589A99FE" w:rsidRPr="5D9DE8E5">
        <w:rPr>
          <w:rFonts w:asciiTheme="majorHAnsi" w:hAnsiTheme="majorHAnsi"/>
          <w:sz w:val="22"/>
          <w:szCs w:val="22"/>
        </w:rPr>
        <w:t xml:space="preserve">, </w:t>
      </w:r>
      <w:r w:rsidR="00DB4338" w:rsidRPr="5D9DE8E5">
        <w:rPr>
          <w:rFonts w:asciiTheme="majorHAnsi" w:hAnsiTheme="majorHAnsi"/>
          <w:sz w:val="22"/>
          <w:szCs w:val="22"/>
        </w:rPr>
        <w:t>C</w:t>
      </w:r>
      <w:r w:rsidR="47D11EA0" w:rsidRPr="5D9DE8E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>и</w:t>
      </w:r>
      <w:r w:rsidR="47D11EA0" w:rsidRPr="5D9DE8E5">
        <w:rPr>
          <w:rFonts w:asciiTheme="majorHAnsi" w:hAnsiTheme="majorHAnsi"/>
          <w:sz w:val="22"/>
          <w:szCs w:val="22"/>
        </w:rPr>
        <w:t xml:space="preserve"> E</w:t>
      </w:r>
    </w:p>
    <w:p w14:paraId="0F33155C" w14:textId="38014842" w:rsidR="00DB4338" w:rsidRDefault="007C1F3B" w:rsidP="3446AE5F">
      <w:pPr>
        <w:ind w:left="-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ru-RU"/>
        </w:rPr>
        <w:t>Для</w:t>
      </w:r>
      <w:r w:rsidR="10FDCF91" w:rsidRPr="3446AE5F">
        <w:rPr>
          <w:rFonts w:asciiTheme="majorHAnsi" w:hAnsiTheme="majorHAnsi"/>
          <w:sz w:val="22"/>
          <w:szCs w:val="22"/>
        </w:rPr>
        <w:t xml:space="preserve"> 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прямой денежной помощи</w:t>
      </w:r>
      <w:r w:rsidR="6162D869" w:rsidRPr="007C1F3B">
        <w:rPr>
          <w:rFonts w:asciiTheme="majorHAnsi" w:hAnsiTheme="majorHAnsi"/>
          <w:b/>
          <w:bCs/>
          <w:sz w:val="22"/>
          <w:szCs w:val="22"/>
          <w:lang w:val="ru-RU"/>
        </w:rPr>
        <w:t xml:space="preserve"> (</w:t>
      </w:r>
      <w:r w:rsidRPr="007C1F3B">
        <w:rPr>
          <w:rFonts w:asciiTheme="majorHAnsi" w:hAnsiTheme="majorHAnsi"/>
          <w:b/>
          <w:bCs/>
          <w:sz w:val="22"/>
          <w:szCs w:val="22"/>
          <w:lang w:val="ru-RU"/>
        </w:rPr>
        <w:t>наличные денежные средства</w:t>
      </w:r>
      <w:r w:rsidR="4C493712" w:rsidRPr="007C1F3B">
        <w:rPr>
          <w:rFonts w:asciiTheme="majorHAnsi" w:hAnsiTheme="majorHAnsi"/>
          <w:b/>
          <w:bCs/>
          <w:sz w:val="22"/>
          <w:szCs w:val="22"/>
          <w:lang w:val="ru-RU"/>
        </w:rPr>
        <w:t>)</w:t>
      </w:r>
      <w:r w:rsidR="1138F7CF" w:rsidRPr="007C1F3B">
        <w:rPr>
          <w:rFonts w:asciiTheme="majorHAnsi" w:hAnsiTheme="majorHAnsi"/>
          <w:b/>
          <w:bCs/>
          <w:sz w:val="22"/>
          <w:szCs w:val="22"/>
          <w:lang w:val="ru-RU"/>
        </w:rPr>
        <w:t>:</w:t>
      </w:r>
      <w:r w:rsidR="1BC6C01A" w:rsidRPr="3446AE5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>используйте разделы</w:t>
      </w:r>
      <w:r w:rsidR="109E6B3F" w:rsidRPr="3446AE5F">
        <w:rPr>
          <w:rFonts w:asciiTheme="majorHAnsi" w:hAnsiTheme="majorHAnsi"/>
          <w:sz w:val="22"/>
          <w:szCs w:val="22"/>
        </w:rPr>
        <w:t xml:space="preserve"> A,</w:t>
      </w:r>
      <w:r w:rsidR="1BC6C01A" w:rsidRPr="3446AE5F">
        <w:rPr>
          <w:rFonts w:asciiTheme="majorHAnsi" w:hAnsiTheme="majorHAnsi"/>
          <w:sz w:val="22"/>
          <w:szCs w:val="22"/>
        </w:rPr>
        <w:t xml:space="preserve"> D</w:t>
      </w:r>
      <w:r w:rsidR="1189F68B" w:rsidRPr="3446AE5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>и</w:t>
      </w:r>
      <w:r w:rsidR="1189F68B" w:rsidRPr="3446AE5F">
        <w:rPr>
          <w:rFonts w:asciiTheme="majorHAnsi" w:hAnsiTheme="majorHAnsi"/>
          <w:sz w:val="22"/>
          <w:szCs w:val="22"/>
        </w:rPr>
        <w:t xml:space="preserve"> E</w:t>
      </w:r>
    </w:p>
    <w:p w14:paraId="35C7143C" w14:textId="4BCADBEA" w:rsidR="00DB4338" w:rsidRDefault="00DB4338" w:rsidP="5D9DE8E5">
      <w:pPr>
        <w:ind w:left="-426"/>
        <w:jc w:val="both"/>
        <w:rPr>
          <w:rFonts w:asciiTheme="majorHAnsi" w:hAnsiTheme="majorHAnsi"/>
          <w:sz w:val="22"/>
          <w:szCs w:val="22"/>
        </w:rPr>
      </w:pPr>
    </w:p>
    <w:p w14:paraId="423AF788" w14:textId="77777777" w:rsidR="00996327" w:rsidRDefault="00996327" w:rsidP="5D9DE8E5">
      <w:pPr>
        <w:ind w:left="-426"/>
        <w:jc w:val="both"/>
        <w:rPr>
          <w:rFonts w:asciiTheme="majorHAnsi" w:hAnsiTheme="majorHAnsi"/>
          <w:sz w:val="22"/>
          <w:szCs w:val="22"/>
        </w:rPr>
      </w:pPr>
    </w:p>
    <w:p w14:paraId="367201FB" w14:textId="77777777" w:rsidR="00996327" w:rsidRPr="00DB4338" w:rsidRDefault="00996327" w:rsidP="5D9DE8E5">
      <w:pPr>
        <w:ind w:left="-426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B5C7890" w14:textId="77777777" w:rsidR="00F7346E" w:rsidRDefault="00F7346E" w:rsidP="00E347E9">
      <w:pPr>
        <w:jc w:val="both"/>
        <w:rPr>
          <w:rFonts w:asciiTheme="majorHAnsi" w:hAnsiTheme="majorHAnsi"/>
          <w:b/>
        </w:rPr>
      </w:pPr>
    </w:p>
    <w:p w14:paraId="71EEB1E3" w14:textId="0220343E" w:rsidR="00C41B33" w:rsidRDefault="006606E9" w:rsidP="00D6027B">
      <w:pPr>
        <w:ind w:left="-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ГДВП</w:t>
      </w:r>
      <w:r w:rsidR="001425FF">
        <w:rPr>
          <w:rFonts w:asciiTheme="majorHAnsi" w:hAnsiTheme="majorHAnsi"/>
          <w:b/>
        </w:rPr>
        <w:t>/</w:t>
      </w:r>
      <w:r>
        <w:rPr>
          <w:rFonts w:asciiTheme="majorHAnsi" w:hAnsiTheme="majorHAnsi"/>
          <w:b/>
          <w:lang w:val="ru-RU"/>
        </w:rPr>
        <w:t>ДОКРИЗИСН</w:t>
      </w:r>
      <w:r w:rsidR="00287EF6">
        <w:rPr>
          <w:rFonts w:asciiTheme="majorHAnsi" w:hAnsiTheme="majorHAnsi"/>
          <w:b/>
          <w:lang w:val="ru-RU"/>
        </w:rPr>
        <w:t>ЫЙ</w:t>
      </w:r>
      <w:r>
        <w:rPr>
          <w:rFonts w:asciiTheme="majorHAnsi" w:hAnsiTheme="majorHAnsi"/>
          <w:b/>
          <w:lang w:val="ru-RU"/>
        </w:rPr>
        <w:t xml:space="preserve"> </w:t>
      </w:r>
      <w:r w:rsidR="00287EF6">
        <w:rPr>
          <w:rFonts w:asciiTheme="majorHAnsi" w:hAnsiTheme="majorHAnsi"/>
          <w:b/>
          <w:lang w:val="ru-RU"/>
        </w:rPr>
        <w:t>ПЕРИОД</w:t>
      </w:r>
      <w:r w:rsidR="001425FF">
        <w:rPr>
          <w:rFonts w:asciiTheme="majorHAnsi" w:hAnsiTheme="majorHAnsi"/>
          <w:b/>
        </w:rPr>
        <w:t xml:space="preserve"> </w:t>
      </w:r>
    </w:p>
    <w:tbl>
      <w:tblPr>
        <w:tblStyle w:val="MediumGrid3-Accent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89"/>
        <w:gridCol w:w="433"/>
        <w:gridCol w:w="1706"/>
        <w:gridCol w:w="2822"/>
        <w:gridCol w:w="1714"/>
        <w:gridCol w:w="1701"/>
        <w:gridCol w:w="1418"/>
        <w:gridCol w:w="1417"/>
        <w:gridCol w:w="1134"/>
        <w:gridCol w:w="1220"/>
      </w:tblGrid>
      <w:tr w:rsidR="000E658C" w:rsidRPr="00F7346E" w14:paraId="402DEDDE" w14:textId="77777777" w:rsidTr="3446A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358A16F0" w14:textId="3BAA1284" w:rsidR="000E658C" w:rsidRPr="007C1F3B" w:rsidRDefault="006606E9" w:rsidP="00E97976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C1F3B">
              <w:rPr>
                <w:rFonts w:asciiTheme="majorHAnsi" w:hAnsiTheme="majorHAnsi"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433" w:type="dxa"/>
            <w:vMerge w:val="restart"/>
          </w:tcPr>
          <w:p w14:paraId="1BFC4276" w14:textId="5DE9C072" w:rsidR="000E658C" w:rsidRPr="007C1F3B" w:rsidRDefault="00C117D5" w:rsidP="00E97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№</w:t>
            </w:r>
          </w:p>
        </w:tc>
        <w:tc>
          <w:tcPr>
            <w:tcW w:w="4528" w:type="dxa"/>
            <w:gridSpan w:val="2"/>
            <w:vMerge w:val="restart"/>
          </w:tcPr>
          <w:p w14:paraId="0D9EBAE0" w14:textId="04D07089" w:rsidR="000E658C" w:rsidRPr="007C1F3B" w:rsidRDefault="006606E9" w:rsidP="00E97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C1F3B">
              <w:rPr>
                <w:rFonts w:asciiTheme="majorHAnsi" w:hAnsiTheme="majorHAnsi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714" w:type="dxa"/>
          </w:tcPr>
          <w:p w14:paraId="1D73D402" w14:textId="77777777" w:rsidR="000E658C" w:rsidRPr="00F7346E" w:rsidRDefault="000E658C" w:rsidP="00E97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98FFC7" w14:textId="77777777" w:rsidR="000E658C" w:rsidRPr="00F7346E" w:rsidRDefault="000E658C" w:rsidP="00E97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997832" w14:textId="77777777" w:rsidR="000E658C" w:rsidRPr="00F7346E" w:rsidRDefault="000E658C" w:rsidP="005A66DA">
            <w:pPr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A4D63A" w14:textId="77777777" w:rsidR="000E658C" w:rsidRPr="00F7346E" w:rsidRDefault="000E658C" w:rsidP="00E97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BB5487" w14:textId="0488F174" w:rsidR="000E658C" w:rsidRPr="002C1F42" w:rsidRDefault="006606E9" w:rsidP="002C1F42">
            <w:pPr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2C1F42">
              <w:rPr>
                <w:rFonts w:asciiTheme="majorHAnsi" w:hAnsiTheme="majorHAnsi"/>
                <w:sz w:val="22"/>
                <w:szCs w:val="22"/>
                <w:lang w:val="ru-RU"/>
              </w:rPr>
              <w:t>Филиал участвует?</w:t>
            </w:r>
            <w:r w:rsidR="000E658C" w:rsidRPr="002C1F42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20" w:type="dxa"/>
          </w:tcPr>
          <w:p w14:paraId="44A67045" w14:textId="4D241228" w:rsidR="000E658C" w:rsidRPr="002C1F42" w:rsidRDefault="00627601" w:rsidP="3446A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2C1F42">
              <w:rPr>
                <w:rFonts w:asciiTheme="majorHAnsi" w:hAnsiTheme="majorHAnsi"/>
                <w:sz w:val="22"/>
                <w:szCs w:val="22"/>
                <w:lang w:val="ru-RU"/>
              </w:rPr>
              <w:t>Если да:</w:t>
            </w:r>
            <w:r w:rsidR="30B3BC87" w:rsidRPr="002C1F42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="3097BBEC" w:rsidRPr="002C1F42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    </w:t>
            </w:r>
            <w:r w:rsidRPr="002C1F42">
              <w:rPr>
                <w:rFonts w:asciiTheme="majorHAnsi" w:hAnsiTheme="majorHAnsi"/>
                <w:sz w:val="22"/>
                <w:szCs w:val="22"/>
                <w:lang w:val="ru-RU"/>
              </w:rPr>
              <w:t>R/A/C или I?</w:t>
            </w:r>
          </w:p>
        </w:tc>
      </w:tr>
      <w:tr w:rsidR="000E658C" w:rsidRPr="00F7346E" w14:paraId="45F6571C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D0B3F95" w14:textId="77777777" w:rsidR="000E658C" w:rsidRPr="00F7346E" w:rsidRDefault="000E658C" w:rsidP="00DE7F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vMerge/>
          </w:tcPr>
          <w:p w14:paraId="6BB00B2E" w14:textId="77777777" w:rsidR="000E658C" w:rsidRPr="00F7346E" w:rsidRDefault="000E658C" w:rsidP="00DE7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28" w:type="dxa"/>
            <w:gridSpan w:val="2"/>
            <w:vMerge/>
          </w:tcPr>
          <w:p w14:paraId="7392FA1D" w14:textId="378E5DC4" w:rsidR="000E658C" w:rsidRPr="00F7346E" w:rsidRDefault="000E658C" w:rsidP="00DE7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14" w:type="dxa"/>
          </w:tcPr>
          <w:p w14:paraId="68921335" w14:textId="72FBE8D5" w:rsidR="000E658C" w:rsidRPr="006606E9" w:rsidRDefault="000E658C" w:rsidP="00660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043784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="00627601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Исполнитель (R)</w:t>
            </w:r>
          </w:p>
        </w:tc>
        <w:tc>
          <w:tcPr>
            <w:tcW w:w="1701" w:type="dxa"/>
          </w:tcPr>
          <w:p w14:paraId="46F7CF04" w14:textId="4C844DE6" w:rsidR="000E658C" w:rsidRPr="00043784" w:rsidRDefault="00627601" w:rsidP="00DE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Ответствен-ный (A)</w:t>
            </w:r>
          </w:p>
        </w:tc>
        <w:tc>
          <w:tcPr>
            <w:tcW w:w="1418" w:type="dxa"/>
          </w:tcPr>
          <w:p w14:paraId="2BCDA279" w14:textId="295C7B56" w:rsidR="000E658C" w:rsidRPr="00043784" w:rsidRDefault="00627601" w:rsidP="005A66D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Консульти-рующий (C)</w:t>
            </w:r>
          </w:p>
        </w:tc>
        <w:tc>
          <w:tcPr>
            <w:tcW w:w="1417" w:type="dxa"/>
          </w:tcPr>
          <w:p w14:paraId="0ADEC384" w14:textId="332B1961" w:rsidR="000E658C" w:rsidRPr="00043784" w:rsidRDefault="00627601" w:rsidP="00DE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Информи-руемый (C)</w:t>
            </w:r>
          </w:p>
        </w:tc>
        <w:tc>
          <w:tcPr>
            <w:tcW w:w="1134" w:type="dxa"/>
          </w:tcPr>
          <w:p w14:paraId="1EFF6457" w14:textId="77777777" w:rsidR="000E658C" w:rsidRPr="00043784" w:rsidRDefault="000E658C" w:rsidP="00DE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1220" w:type="dxa"/>
          </w:tcPr>
          <w:p w14:paraId="46B918B9" w14:textId="77777777" w:rsidR="000E658C" w:rsidRPr="00043784" w:rsidRDefault="000E658C" w:rsidP="00DE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</w:tr>
      <w:tr w:rsidR="00AE799C" w:rsidRPr="00F7346E" w14:paraId="4FAFB213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678A836" w14:textId="77777777" w:rsidR="00AE799C" w:rsidRPr="00F7346E" w:rsidRDefault="00AE799C" w:rsidP="00E9797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F4BBD2C" w14:textId="77777777" w:rsidR="00AE799C" w:rsidRPr="00F7346E" w:rsidRDefault="00AE799C" w:rsidP="00E97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28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14:paraId="2DD9EDB2" w14:textId="5BA9E1E4" w:rsidR="00AE799C" w:rsidRPr="00F7346E" w:rsidRDefault="00AE799C" w:rsidP="00E97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C80837B" w14:textId="77777777" w:rsidR="00AE799C" w:rsidRPr="00F7346E" w:rsidRDefault="00AE799C" w:rsidP="00E97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940D9E8" w14:textId="77777777" w:rsidR="00AE799C" w:rsidRPr="00F7346E" w:rsidRDefault="00AE799C" w:rsidP="00E97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7F4530E" w14:textId="77777777" w:rsidR="00AE799C" w:rsidRPr="00F7346E" w:rsidRDefault="00AE799C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322F54A" w14:textId="77777777" w:rsidR="00AE799C" w:rsidRPr="00F7346E" w:rsidRDefault="00AE799C" w:rsidP="00E97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F28CA03" w14:textId="77777777" w:rsidR="00AE799C" w:rsidRPr="00F7346E" w:rsidRDefault="00AE799C" w:rsidP="00E97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ADA9C6D" w14:textId="77777777" w:rsidR="00AE799C" w:rsidRPr="00F7346E" w:rsidRDefault="00AE799C" w:rsidP="00E97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</w:tr>
      <w:tr w:rsidR="00AE799C" w:rsidRPr="00F7346E" w14:paraId="4CDA9041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224F70C0" w14:textId="60E7CFA6" w:rsidR="00AE799C" w:rsidRPr="00C41B33" w:rsidRDefault="00AE799C" w:rsidP="002C1F42">
            <w:pPr>
              <w:rPr>
                <w:rFonts w:asciiTheme="majorHAnsi" w:hAnsiTheme="majorHAnsi"/>
                <w:sz w:val="20"/>
                <w:szCs w:val="20"/>
              </w:rPr>
            </w:pPr>
            <w:r w:rsidRPr="00C41B33">
              <w:rPr>
                <w:rFonts w:asciiTheme="majorHAnsi" w:hAnsiTheme="majorHAnsi"/>
                <w:sz w:val="20"/>
                <w:szCs w:val="20"/>
              </w:rPr>
              <w:t xml:space="preserve">1a. </w:t>
            </w:r>
            <w:r w:rsidR="002C1F42">
              <w:rPr>
                <w:rFonts w:asciiTheme="majorHAnsi" w:hAnsiTheme="majorHAnsi"/>
                <w:sz w:val="20"/>
                <w:szCs w:val="20"/>
                <w:lang w:val="ru-RU"/>
              </w:rPr>
              <w:t>Обеспечение готовности</w:t>
            </w:r>
            <w:r w:rsidRPr="00C41B33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6606E9">
              <w:rPr>
                <w:rFonts w:asciiTheme="majorHAnsi" w:hAnsiTheme="majorHAnsi"/>
                <w:sz w:val="20"/>
                <w:szCs w:val="20"/>
              </w:rPr>
              <w:t>ГДВП</w:t>
            </w:r>
            <w:r w:rsidRPr="00C41B3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33" w:type="dxa"/>
          </w:tcPr>
          <w:p w14:paraId="535F09B2" w14:textId="10EC6819" w:rsidR="00AE799C" w:rsidRPr="4A7D8090" w:rsidRDefault="00AE799C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5CA5342A" w14:textId="607EB6A2" w:rsidR="00AE799C" w:rsidRPr="005A66DA" w:rsidRDefault="002C1F42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/>
                <w:color w:val="FF0000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Назначение</w:t>
            </w:r>
            <w:r w:rsidR="00AE799C" w:rsidRPr="005A66DA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A66DA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координатор по ДВП</w:t>
            </w:r>
            <w:r w:rsidR="00AE799C" w:rsidRPr="005A66DA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48CF14DC" w14:textId="77777777" w:rsidR="00AE799C" w:rsidRPr="005A66DA" w:rsidRDefault="00AE799C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4B602173" w14:textId="6E80126C" w:rsidR="00AE799C" w:rsidRPr="005A66DA" w:rsidRDefault="002C1F42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701" w:type="dxa"/>
          </w:tcPr>
          <w:p w14:paraId="41F01756" w14:textId="63704C6A" w:rsidR="00AE799C" w:rsidRPr="005A66DA" w:rsidRDefault="002C1F42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3BDA222E" w14:textId="77777777" w:rsidR="004246A2" w:rsidRDefault="004246A2" w:rsidP="00424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ТРГ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ДВП </w:t>
            </w:r>
          </w:p>
          <w:p w14:paraId="32BC20ED" w14:textId="2C8A3931" w:rsidR="00AE799C" w:rsidRPr="005A66DA" w:rsidRDefault="00AE799C" w:rsidP="005A66D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7647E00A" w14:textId="36F5E746" w:rsidR="00AE799C" w:rsidRPr="005A66DA" w:rsidRDefault="002C1F42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34" w:type="dxa"/>
          </w:tcPr>
          <w:p w14:paraId="3E6AC576" w14:textId="77777777" w:rsidR="00AE799C" w:rsidRPr="005A66DA" w:rsidRDefault="00AE799C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</w:tcPr>
          <w:p w14:paraId="21261404" w14:textId="77777777" w:rsidR="00AE799C" w:rsidRPr="005A66DA" w:rsidRDefault="00AE799C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71E31BEB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77DCED4B" w14:textId="77777777" w:rsidR="00AE799C" w:rsidRPr="00F7346E" w:rsidRDefault="00AE799C" w:rsidP="0055466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2D46BE2A" w14:textId="262913E1" w:rsidR="00AE799C" w:rsidRPr="00554662" w:rsidRDefault="00AE799C" w:rsidP="0055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718854B9" w14:textId="2AC8EDCA" w:rsidR="00AE799C" w:rsidRPr="004246A2" w:rsidRDefault="002C1F42" w:rsidP="00424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Создание технической рабочей группы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 вопросам денежной помощи (</w:t>
            </w:r>
            <w:r w:rsidR="00424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ТРГ </w:t>
            </w:r>
            <w:proofErr w:type="spellStart"/>
            <w:r w:rsidR="004246A2"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="004246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ДВП</w:t>
            </w:r>
            <w:r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714" w:type="dxa"/>
          </w:tcPr>
          <w:p w14:paraId="16272E6D" w14:textId="33B8CFF9" w:rsidR="00AE799C" w:rsidRPr="005A66DA" w:rsidRDefault="002C1F42" w:rsidP="0055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782CD0C1" w14:textId="080849BF" w:rsidR="00AE799C" w:rsidRPr="005A66DA" w:rsidRDefault="002C1F42" w:rsidP="0055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6A516F0D" w14:textId="72F9DB2E" w:rsidR="00AE799C" w:rsidRPr="005A66DA" w:rsidRDefault="002C1F42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7" w:type="dxa"/>
          </w:tcPr>
          <w:p w14:paraId="511E3823" w14:textId="3BB5ABA8" w:rsidR="00AE799C" w:rsidRPr="005A66DA" w:rsidRDefault="002C1F42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Все задейст</w:t>
            </w:r>
            <w:r w:rsidR="005A66DA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вованные отделы</w:t>
            </w:r>
          </w:p>
        </w:tc>
        <w:tc>
          <w:tcPr>
            <w:tcW w:w="1134" w:type="dxa"/>
          </w:tcPr>
          <w:p w14:paraId="0F5C7E92" w14:textId="77777777" w:rsidR="00AE799C" w:rsidRPr="005A66DA" w:rsidRDefault="00AE799C" w:rsidP="0055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</w:tcPr>
          <w:p w14:paraId="6A705112" w14:textId="77777777" w:rsidR="00AE799C" w:rsidRPr="005A66DA" w:rsidRDefault="00AE799C" w:rsidP="0055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46DE7D55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0B2F44B" w14:textId="77777777" w:rsidR="00AE799C" w:rsidRPr="00F7346E" w:rsidRDefault="00AE799C" w:rsidP="0055466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508DE680" w14:textId="01B8B5F4" w:rsidR="00AE799C" w:rsidRDefault="00AE799C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5C52A6B4" w14:textId="14BD98E0" w:rsidR="00AE799C" w:rsidRPr="005A66DA" w:rsidRDefault="005A66DA" w:rsidP="005A6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Проведение самостоятельной оценки организационного потенциала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НО</w:t>
            </w:r>
          </w:p>
        </w:tc>
        <w:tc>
          <w:tcPr>
            <w:tcW w:w="1714" w:type="dxa"/>
          </w:tcPr>
          <w:p w14:paraId="69D22FD7" w14:textId="6B7B29CA" w:rsidR="00AE799C" w:rsidRPr="005A66DA" w:rsidRDefault="002C1F42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3F822CE3" w14:textId="030A38A1" w:rsidR="00AE799C" w:rsidRPr="005A66DA" w:rsidRDefault="002C1F42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0000DBE2" w14:textId="2285C6CA" w:rsidR="00AE799C" w:rsidRPr="005A66DA" w:rsidRDefault="002C1F42" w:rsidP="005A66D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логистики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кадров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5A66DA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и т.д.</w:t>
            </w:r>
          </w:p>
        </w:tc>
        <w:tc>
          <w:tcPr>
            <w:tcW w:w="1417" w:type="dxa"/>
          </w:tcPr>
          <w:p w14:paraId="64883695" w14:textId="77777777" w:rsidR="004246A2" w:rsidRDefault="004246A2" w:rsidP="00424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ТРГ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ДВП </w:t>
            </w:r>
          </w:p>
          <w:p w14:paraId="3C00114B" w14:textId="0FEF20ED" w:rsidR="00AE799C" w:rsidRPr="005A66DA" w:rsidRDefault="00AE799C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9A439D2" w14:textId="77777777" w:rsidR="00AE799C" w:rsidRPr="005A66DA" w:rsidRDefault="00AE799C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</w:tcPr>
          <w:p w14:paraId="5C4B112B" w14:textId="77777777" w:rsidR="00AE799C" w:rsidRPr="005A66DA" w:rsidRDefault="00AE799C" w:rsidP="0055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46A62132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607AF022" w14:textId="77777777" w:rsidR="00AE799C" w:rsidRPr="00F7346E" w:rsidRDefault="00AE799C" w:rsidP="00055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55844DF6" w14:textId="77777777" w:rsidR="00AE799C" w:rsidRPr="00043784" w:rsidRDefault="00AE799C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31BCC874" w14:textId="623A7487" w:rsidR="00AE799C" w:rsidRPr="005A66DA" w:rsidRDefault="005A66DA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Наращивание кадрового потенциала для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</w:p>
          <w:p w14:paraId="675B226A" w14:textId="77777777" w:rsidR="00AE799C" w:rsidRPr="005A66DA" w:rsidRDefault="00AE799C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2E442316" w14:textId="4B798C0A" w:rsidR="00AE799C" w:rsidRPr="005A66DA" w:rsidRDefault="002C1F42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0702D006" w14:textId="3FAD38F2" w:rsidR="00AE799C" w:rsidRPr="005A66DA" w:rsidRDefault="002C1F42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11F31F2B" w14:textId="42F97EFD" w:rsidR="00AE799C" w:rsidRPr="005A66DA" w:rsidRDefault="005A66DA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логистики, отдел кадров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</w:t>
            </w:r>
            <w:r w:rsidR="004246A2">
              <w:rPr>
                <w:rFonts w:asciiTheme="majorHAnsi" w:hAnsiTheme="majorHAnsi"/>
                <w:sz w:val="20"/>
                <w:szCs w:val="20"/>
              </w:rPr>
              <w:t>PMER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и т.д.</w:t>
            </w:r>
          </w:p>
        </w:tc>
        <w:tc>
          <w:tcPr>
            <w:tcW w:w="1417" w:type="dxa"/>
          </w:tcPr>
          <w:p w14:paraId="36FF75CF" w14:textId="252B7571" w:rsidR="00AE799C" w:rsidRPr="005A66DA" w:rsidRDefault="002C1F42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34" w:type="dxa"/>
          </w:tcPr>
          <w:p w14:paraId="01576117" w14:textId="77777777" w:rsidR="00AE799C" w:rsidRPr="005A66DA" w:rsidRDefault="00AE799C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</w:tcPr>
          <w:p w14:paraId="10346F7F" w14:textId="77777777" w:rsidR="00AE799C" w:rsidRPr="005A66DA" w:rsidRDefault="00AE799C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4479B8BE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6E545A22" w14:textId="77777777" w:rsidR="00AE799C" w:rsidRPr="00F7346E" w:rsidRDefault="00AE799C" w:rsidP="00055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24189B22" w14:textId="77777777" w:rsidR="00AE799C" w:rsidRPr="00043784" w:rsidRDefault="00AE799C" w:rsidP="00055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0B761E60" w14:textId="1EDA39CF" w:rsidR="00AE799C" w:rsidRPr="005A66DA" w:rsidRDefault="005A66DA" w:rsidP="00055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Адаптация инструментов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(</w:t>
            </w:r>
            <w:r w:rsid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из инструментария денежной помощи в чрезвычайных ситуациях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(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CiE</w:t>
            </w:r>
            <w:r w:rsid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)</w:t>
            </w:r>
            <w:r w:rsidR="00AE799C"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)</w:t>
            </w:r>
            <w:r w:rsidRPr="005A66DA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 учетом конкретной ситуации</w:t>
            </w:r>
          </w:p>
          <w:p w14:paraId="3512C024" w14:textId="77777777" w:rsidR="00AE799C" w:rsidRPr="005A66DA" w:rsidRDefault="00AE799C" w:rsidP="00055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2B61ED3C" w14:textId="0236C191" w:rsidR="00AE799C" w:rsidRPr="005A66DA" w:rsidRDefault="002C1F42" w:rsidP="00055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66D6ED90" w14:textId="70323893" w:rsidR="00AE799C" w:rsidRPr="005A66DA" w:rsidRDefault="002C1F42" w:rsidP="00055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5E649430" w14:textId="7204CD49" w:rsidR="00AE799C" w:rsidRPr="005A66DA" w:rsidRDefault="005A66DA" w:rsidP="005A66D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отделы логистики и закупок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2C1F42"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2C1F42" w:rsidRPr="005A66DA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финансовая служба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кадров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</w:t>
            </w:r>
            <w:r w:rsidR="00F53798">
              <w:rPr>
                <w:rFonts w:asciiTheme="majorHAnsi" w:hAnsiTheme="majorHAnsi"/>
                <w:sz w:val="20"/>
                <w:szCs w:val="20"/>
              </w:rPr>
              <w:t>PMER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5A66D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  <w:r w:rsidR="00AE799C" w:rsidRPr="005A66DA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D1633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обеспечения безопасности</w:t>
            </w:r>
          </w:p>
        </w:tc>
        <w:tc>
          <w:tcPr>
            <w:tcW w:w="1417" w:type="dxa"/>
          </w:tcPr>
          <w:p w14:paraId="5395DE56" w14:textId="77777777" w:rsidR="00AE799C" w:rsidRPr="005A66DA" w:rsidRDefault="00AE799C" w:rsidP="00055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77F6E79" w14:textId="77777777" w:rsidR="00AE799C" w:rsidRPr="005A66DA" w:rsidRDefault="00AE799C" w:rsidP="00055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</w:tcPr>
          <w:p w14:paraId="2EBDDAA5" w14:textId="77777777" w:rsidR="00AE799C" w:rsidRPr="005A66DA" w:rsidRDefault="00AE799C" w:rsidP="00055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0AA8EAA1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66159280" w14:textId="77777777" w:rsidR="00AE799C" w:rsidRPr="00F7346E" w:rsidRDefault="00AE799C" w:rsidP="00055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3CCDB9F2" w14:textId="77777777" w:rsidR="00AE799C" w:rsidRPr="00043784" w:rsidRDefault="00AE799C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2366601A" w14:textId="1F7F1095" w:rsidR="00AE799C" w:rsidRPr="00D16339" w:rsidRDefault="005A66DA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Определение исходного уровня осуществимости</w:t>
            </w:r>
            <w:r w:rsidR="00AE799C" w:rsidRP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  <w:r w:rsidR="00AE799C" w:rsidRP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 оценка рисков</w:t>
            </w:r>
            <w:r w:rsidR="00AE799C" w:rsidRPr="00D1633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  <w:p w14:paraId="64A223CC" w14:textId="77777777" w:rsidR="00AE799C" w:rsidRPr="00D16339" w:rsidRDefault="00AE799C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3B442725" w14:textId="39D67AB1" w:rsidR="00AE799C" w:rsidRPr="00D16339" w:rsidRDefault="002C1F42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16339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409E8EB5" w14:textId="1BB65A2E" w:rsidR="00AE799C" w:rsidRPr="00D16339" w:rsidRDefault="002C1F42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16339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1DD58E8C" w14:textId="0D13B967" w:rsidR="00AE799C" w:rsidRPr="00D16339" w:rsidRDefault="005A66DA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16339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AE799C" w:rsidRPr="00D16339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D1633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отделы логистики и закупок</w:t>
            </w:r>
            <w:r w:rsidR="00AE799C" w:rsidRPr="00D16339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D1633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обеспечения безопасности</w:t>
            </w:r>
            <w:r w:rsidR="00AE799C" w:rsidRPr="00D16339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D1633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417" w:type="dxa"/>
          </w:tcPr>
          <w:p w14:paraId="24CA4DB4" w14:textId="6D030619" w:rsidR="00AE799C" w:rsidRPr="00D16339" w:rsidRDefault="002C1F42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16339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34" w:type="dxa"/>
          </w:tcPr>
          <w:p w14:paraId="0013B8C1" w14:textId="77777777" w:rsidR="00AE799C" w:rsidRPr="00D16339" w:rsidRDefault="00AE799C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</w:tcPr>
          <w:p w14:paraId="0FA366BC" w14:textId="77777777" w:rsidR="00AE799C" w:rsidRPr="00D16339" w:rsidRDefault="00AE799C" w:rsidP="0005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35C37A51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0D3DE9B1" w14:textId="77777777" w:rsidR="00AE799C" w:rsidRPr="00F7346E" w:rsidRDefault="00AE799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6AEF18DB" w14:textId="77777777" w:rsidR="00AE799C" w:rsidRPr="00043784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1D9321AD" w14:textId="029B4C45" w:rsidR="00AE799C" w:rsidRPr="00E66F1C" w:rsidRDefault="0029371D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Первоначальное определение позиции</w:t>
            </w:r>
            <w:r w:rsidR="00AE799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5A66DA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НО</w:t>
            </w:r>
            <w:r w:rsidR="00AE799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/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принятие решений в отношении осуществимости, способа и механизма предоставления </w:t>
            </w:r>
            <w:r w:rsidR="00AE799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  <w:r w:rsidR="00AE799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  <w:p w14:paraId="1B3AEC5C" w14:textId="77777777" w:rsidR="00AE799C" w:rsidRPr="00E66F1C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3E8A4A86" w14:textId="35D123AC" w:rsidR="00AE799C" w:rsidRPr="00E66F1C" w:rsidRDefault="002C1F42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701" w:type="dxa"/>
          </w:tcPr>
          <w:p w14:paraId="5A59DAC8" w14:textId="76B0D68F" w:rsidR="00AE799C" w:rsidRPr="00E66F1C" w:rsidRDefault="002C1F42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442B1E45" w14:textId="15B81190" w:rsidR="00AE799C" w:rsidRPr="00E66F1C" w:rsidRDefault="002C1F42" w:rsidP="005A66D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417" w:type="dxa"/>
          </w:tcPr>
          <w:p w14:paraId="45352152" w14:textId="77777777" w:rsidR="00AE799C" w:rsidRPr="00E66F1C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24C21FB" w14:textId="77777777" w:rsidR="00AE799C" w:rsidRPr="00554662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DC04FD5" w14:textId="77777777" w:rsidR="00AE799C" w:rsidRPr="00554662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E799C" w:rsidRPr="00F7346E" w14:paraId="3663A555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27384A65" w14:textId="77777777" w:rsidR="00AE799C" w:rsidRPr="00F7346E" w:rsidRDefault="00AE799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257E46AE" w14:textId="77777777" w:rsidR="00AE799C" w:rsidRPr="00043784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3F836150" w14:textId="288E0B38" w:rsidR="00AE799C" w:rsidRPr="00E66F1C" w:rsidRDefault="0029371D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Составление исходной карты</w:t>
            </w:r>
            <w:r w:rsidR="00AE799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C1F3B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ПФУ</w:t>
            </w:r>
            <w:r w:rsidR="00AE799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  <w:p w14:paraId="2E390D02" w14:textId="77777777" w:rsidR="00AE799C" w:rsidRPr="00E66F1C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  <w:p w14:paraId="358ADDC8" w14:textId="77777777" w:rsidR="00AE799C" w:rsidRPr="00E66F1C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2B6B1A5F" w14:textId="501793D8" w:rsidR="00AE799C" w:rsidRPr="00E66F1C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AE799C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  <w:r w:rsidR="00AE799C"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46DF8AC0" w14:textId="4B67A8EA" w:rsidR="00AE799C" w:rsidRPr="00E66F1C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08DAB23B" w14:textId="77777777" w:rsidR="00AE799C" w:rsidRPr="00E66F1C" w:rsidRDefault="00AE799C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48F44A0A" w14:textId="77777777" w:rsidR="00AE799C" w:rsidRPr="00E66F1C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EC93BD8" w14:textId="77777777" w:rsidR="00AE799C" w:rsidRPr="00554662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909C1FB" w14:textId="77777777" w:rsidR="00AE799C" w:rsidRPr="00554662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E799C" w:rsidRPr="00F7346E" w14:paraId="7BFA5C29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27CA7DFB" w14:textId="77777777" w:rsidR="00AE799C" w:rsidRPr="00F7346E" w:rsidRDefault="00AE799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22D217CB" w14:textId="77777777" w:rsidR="00AE799C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1E4FC055" w14:textId="3EEE2334" w:rsidR="00AE799C" w:rsidRPr="00E66F1C" w:rsidRDefault="0029371D" w:rsidP="00BC4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Заключение соглашений об оказании услуг/рамочных соглашений с</w:t>
            </w:r>
            <w:r w:rsidR="79BC5EA4" w:rsidRPr="00E66F1C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7C1F3B" w:rsidRPr="00E66F1C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ПФУ</w:t>
            </w:r>
            <w:r w:rsidR="79BC5EA4" w:rsidRPr="00E66F1C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79BC5EA4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(</w:t>
            </w: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разбивку этапов см. в разделе</w:t>
            </w:r>
            <w:r w:rsidR="79BC5EA4"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«Обеспечение готовности</w:t>
            </w:r>
            <w:r w:rsidR="5E99220F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/</w:t>
            </w: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докризисн</w:t>
            </w:r>
            <w:r w:rsidR="00BC4BB2">
              <w:rPr>
                <w:rFonts w:asciiTheme="majorHAnsi" w:hAnsiTheme="majorHAnsi"/>
                <w:sz w:val="20"/>
                <w:szCs w:val="20"/>
                <w:lang w:val="ru-RU"/>
              </w:rPr>
              <w:t>ый период</w:t>
            </w: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»</w:t>
            </w:r>
            <w:r w:rsidR="79BC5EA4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714" w:type="dxa"/>
          </w:tcPr>
          <w:p w14:paraId="74922E8E" w14:textId="14379C31" w:rsidR="00AE799C" w:rsidRPr="00E66F1C" w:rsidRDefault="00D16339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701" w:type="dxa"/>
          </w:tcPr>
          <w:p w14:paraId="2710E7D6" w14:textId="78186FDE" w:rsidR="00AE799C" w:rsidRPr="00E66F1C" w:rsidRDefault="002C1F42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4E9AC619" w14:textId="08EE7E0A" w:rsidR="00AE799C" w:rsidRPr="00E66F1C" w:rsidRDefault="002C1F42" w:rsidP="005A66D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417" w:type="dxa"/>
          </w:tcPr>
          <w:p w14:paraId="22AE8041" w14:textId="77777777" w:rsidR="00AE799C" w:rsidRPr="00E66F1C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B7B08EB" w14:textId="77777777" w:rsidR="00AE799C" w:rsidRPr="00554662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A11E7E7" w14:textId="77777777" w:rsidR="00AE799C" w:rsidRPr="00554662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E799C" w:rsidRPr="00F7346E" w14:paraId="266ACD6A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4EAE8987" w14:textId="77777777" w:rsidR="00AE799C" w:rsidRPr="00F7346E" w:rsidRDefault="00AE799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7EF783F5" w14:textId="77777777" w:rsidR="00AE799C" w:rsidRPr="00043784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240EFC3E" w14:textId="1BFC5824" w:rsidR="00AE799C" w:rsidRPr="00E66F1C" w:rsidRDefault="0029371D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Разработка реестра управления рисков и</w:t>
            </w:r>
            <w:r w:rsidR="00AE799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мер по снижению</w:t>
            </w:r>
            <w:r w:rsidR="00AE799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/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контролю</w:t>
            </w:r>
          </w:p>
          <w:p w14:paraId="18DEEAF8" w14:textId="77777777" w:rsidR="00AE799C" w:rsidRPr="00E66F1C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3AE8E74A" w14:textId="5F5D83A1" w:rsidR="00AE799C" w:rsidRPr="00E66F1C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AE799C"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701" w:type="dxa"/>
          </w:tcPr>
          <w:p w14:paraId="13FDC865" w14:textId="41ED4046" w:rsidR="00AE799C" w:rsidRPr="00E66F1C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09FD7B40" w14:textId="7C765E82" w:rsidR="00AE799C" w:rsidRPr="00E66F1C" w:rsidRDefault="005A66DA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AE799C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D16339"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обеспечения безопасности</w:t>
            </w:r>
          </w:p>
        </w:tc>
        <w:tc>
          <w:tcPr>
            <w:tcW w:w="1417" w:type="dxa"/>
          </w:tcPr>
          <w:p w14:paraId="5C6DEE56" w14:textId="7EA69E68" w:rsidR="00AE799C" w:rsidRPr="00E66F1C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34" w:type="dxa"/>
          </w:tcPr>
          <w:p w14:paraId="005D39E7" w14:textId="77777777" w:rsidR="00AE799C" w:rsidRPr="00554662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3831289" w14:textId="77777777" w:rsidR="00AE799C" w:rsidRPr="00554662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5F54" w:rsidRPr="00F7346E" w14:paraId="5D25587B" w14:textId="77777777" w:rsidTr="00855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2392E7FB" w14:textId="77777777" w:rsidR="00B27FF8" w:rsidRPr="00F7346E" w:rsidRDefault="00B27FF8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dxa"/>
            <w:vMerge w:val="restart"/>
          </w:tcPr>
          <w:p w14:paraId="55DA439A" w14:textId="77777777" w:rsidR="00B27FF8" w:rsidRPr="00043784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14:paraId="6B193B04" w14:textId="29E19B12" w:rsidR="00B27FF8" w:rsidRPr="00E66F1C" w:rsidRDefault="00E66F1C" w:rsidP="00E66F1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Разработка и внедрение базы данных по управлению получателями помощи</w:t>
            </w:r>
            <w:r w:rsidR="00B27FF8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для</w:t>
            </w:r>
            <w:r w:rsidR="00B27FF8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  <w:r w:rsidR="00B27FF8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22" w:type="dxa"/>
          </w:tcPr>
          <w:p w14:paraId="3160465C" w14:textId="43DDA7B9" w:rsidR="00B27FF8" w:rsidRPr="00E66F1C" w:rsidRDefault="0064037E" w:rsidP="00640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Выполнить с</w:t>
            </w:r>
            <w:r w:rsidR="00E66F1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бор данных по требованиям и разработ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ать</w:t>
            </w:r>
            <w:r w:rsidR="00E66F1C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систем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</w:t>
            </w:r>
          </w:p>
        </w:tc>
        <w:tc>
          <w:tcPr>
            <w:tcW w:w="0" w:type="dxa"/>
          </w:tcPr>
          <w:p w14:paraId="557801F9" w14:textId="2268E07A" w:rsidR="00B27FF8" w:rsidRPr="00E66F1C" w:rsidRDefault="00D16339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5A66DA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тдел УИ</w:t>
            </w:r>
            <w:r w:rsidR="003401A3"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2C1F42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="002C1F42"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0" w:type="dxa"/>
          </w:tcPr>
          <w:p w14:paraId="77F0A364" w14:textId="0587429D" w:rsidR="00B27FF8" w:rsidRPr="00E66F1C" w:rsidRDefault="002C1F42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0" w:type="dxa"/>
          </w:tcPr>
          <w:p w14:paraId="65B92FC8" w14:textId="56E1B84B" w:rsidR="00B27FF8" w:rsidRPr="00F53798" w:rsidRDefault="00931317" w:rsidP="005A66D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F53798">
              <w:rPr>
                <w:rFonts w:asciiTheme="majorHAnsi" w:hAnsiTheme="majorHAnsi"/>
                <w:sz w:val="20"/>
                <w:szCs w:val="20"/>
              </w:rPr>
              <w:t>PMER</w:t>
            </w:r>
          </w:p>
        </w:tc>
        <w:tc>
          <w:tcPr>
            <w:tcW w:w="0" w:type="dxa"/>
          </w:tcPr>
          <w:p w14:paraId="0C6B009F" w14:textId="77777777" w:rsidR="00B27FF8" w:rsidRPr="00E66F1C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0" w:type="dxa"/>
          </w:tcPr>
          <w:p w14:paraId="00039BFF" w14:textId="77777777" w:rsidR="00B27FF8" w:rsidRPr="00554662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dxa"/>
          </w:tcPr>
          <w:p w14:paraId="25843D03" w14:textId="77777777" w:rsidR="00B27FF8" w:rsidRPr="00554662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5F54" w:rsidRPr="00F7346E" w14:paraId="42DE7904" w14:textId="77777777" w:rsidTr="00855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4502F055" w14:textId="77777777" w:rsidR="00B27FF8" w:rsidRPr="00F7346E" w:rsidRDefault="00B27FF8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dxa"/>
            <w:vMerge/>
          </w:tcPr>
          <w:p w14:paraId="1CCAC42C" w14:textId="77777777" w:rsidR="00B27FF8" w:rsidRPr="00043784" w:rsidRDefault="00B27FF8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0F3C450F" w14:textId="3F01D858" w:rsidR="00B27FF8" w:rsidRPr="00E66F1C" w:rsidRDefault="00B27FF8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822" w:type="dxa"/>
          </w:tcPr>
          <w:p w14:paraId="29D496EA" w14:textId="02A72206" w:rsidR="00B27FF8" w:rsidRPr="00E66F1C" w:rsidRDefault="00E66F1C" w:rsidP="00640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Внедр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и 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тестирова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ть</w:t>
            </w:r>
            <w:r w:rsidR="003401A3"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перв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ую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верси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ю</w:t>
            </w:r>
            <w:r w:rsidRPr="00E66F1C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решения</w:t>
            </w:r>
          </w:p>
        </w:tc>
        <w:tc>
          <w:tcPr>
            <w:tcW w:w="0" w:type="dxa"/>
          </w:tcPr>
          <w:p w14:paraId="5BAE5B0F" w14:textId="1AC9F9D9" w:rsidR="00B27FF8" w:rsidRPr="00E66F1C" w:rsidRDefault="00D16339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5A66DA" w:rsidRPr="00E66F1C">
              <w:rPr>
                <w:rFonts w:asciiTheme="majorHAnsi" w:hAnsiTheme="majorHAnsi"/>
                <w:sz w:val="20"/>
                <w:szCs w:val="20"/>
                <w:lang w:val="ru-RU"/>
              </w:rPr>
              <w:t>тдел УИ</w:t>
            </w:r>
          </w:p>
        </w:tc>
        <w:tc>
          <w:tcPr>
            <w:tcW w:w="0" w:type="dxa"/>
          </w:tcPr>
          <w:p w14:paraId="4AE8364D" w14:textId="7ACDBF98" w:rsidR="00B27FF8" w:rsidRPr="00E66F1C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3401A3"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E66F1C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3401A3" w:rsidRPr="00E66F1C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dxa"/>
          </w:tcPr>
          <w:p w14:paraId="4977F85F" w14:textId="77777777" w:rsidR="00B27FF8" w:rsidRPr="00E66F1C" w:rsidRDefault="00B27FF8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0" w:type="dxa"/>
          </w:tcPr>
          <w:p w14:paraId="1A802A88" w14:textId="77777777" w:rsidR="00B27FF8" w:rsidRPr="00E66F1C" w:rsidRDefault="00B27FF8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0" w:type="dxa"/>
          </w:tcPr>
          <w:p w14:paraId="41EC6AF7" w14:textId="77777777" w:rsidR="00B27FF8" w:rsidRPr="00554662" w:rsidRDefault="00B27FF8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dxa"/>
          </w:tcPr>
          <w:p w14:paraId="25D04B1E" w14:textId="77777777" w:rsidR="00B27FF8" w:rsidRPr="00554662" w:rsidRDefault="00B27FF8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5F54" w:rsidRPr="00F7346E" w14:paraId="7C47E6F6" w14:textId="77777777" w:rsidTr="00855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6A5733D4" w14:textId="77777777" w:rsidR="00B27FF8" w:rsidRPr="00F7346E" w:rsidRDefault="00B27FF8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dxa"/>
            <w:vMerge/>
          </w:tcPr>
          <w:p w14:paraId="04F6A90B" w14:textId="77777777" w:rsidR="00B27FF8" w:rsidRPr="00043784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327C6ABF" w14:textId="7ED99FA1" w:rsidR="00B27FF8" w:rsidRPr="00043784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22" w:type="dxa"/>
          </w:tcPr>
          <w:p w14:paraId="2E6C33A5" w14:textId="2DBBA24B" w:rsidR="00B27FF8" w:rsidRPr="00453A18" w:rsidRDefault="00E66F1C" w:rsidP="00640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Обуч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сотрудников и волонтеров, которые будут использовать систему</w:t>
            </w:r>
          </w:p>
        </w:tc>
        <w:tc>
          <w:tcPr>
            <w:tcW w:w="0" w:type="dxa"/>
          </w:tcPr>
          <w:p w14:paraId="0805FC70" w14:textId="131C0A0C" w:rsidR="00B27FF8" w:rsidRPr="00453A18" w:rsidRDefault="002C1F42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0" w:type="dxa"/>
          </w:tcPr>
          <w:p w14:paraId="68B210B4" w14:textId="7A27BFCB" w:rsidR="00B27FF8" w:rsidRPr="00453A18" w:rsidRDefault="005A66DA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отдел УИ</w:t>
            </w:r>
          </w:p>
        </w:tc>
        <w:tc>
          <w:tcPr>
            <w:tcW w:w="0" w:type="dxa"/>
          </w:tcPr>
          <w:p w14:paraId="1237B631" w14:textId="18A48973" w:rsidR="00B27FF8" w:rsidRPr="00453A18" w:rsidRDefault="002C1F42" w:rsidP="005A66D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0" w:type="dxa"/>
          </w:tcPr>
          <w:p w14:paraId="7E551F62" w14:textId="77777777" w:rsidR="00B27FF8" w:rsidRPr="00453A18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0" w:type="dxa"/>
          </w:tcPr>
          <w:p w14:paraId="22A1EB8A" w14:textId="77777777" w:rsidR="00B27FF8" w:rsidRPr="00453A18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0" w:type="dxa"/>
          </w:tcPr>
          <w:p w14:paraId="38D5C734" w14:textId="77777777" w:rsidR="00B27FF8" w:rsidRPr="00453A18" w:rsidRDefault="00B27FF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685265F3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54A8CBA4" w14:textId="77777777" w:rsidR="00AE799C" w:rsidRPr="00F7346E" w:rsidRDefault="00AE799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250F9B41" w14:textId="77777777" w:rsidR="00AE799C" w:rsidRPr="00043784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3ED5A481" w14:textId="485C6629" w:rsidR="00AE799C" w:rsidRPr="00453A18" w:rsidRDefault="00932B6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Разработка системы контроля финансов и сверки</w:t>
            </w:r>
            <w:r w:rsidR="00AE799C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для</w:t>
            </w:r>
            <w:r w:rsidR="00AE799C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</w:p>
          <w:p w14:paraId="6A9925D2" w14:textId="77777777" w:rsidR="00AE799C" w:rsidRPr="00453A18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104CE1ED" w14:textId="69A51195" w:rsidR="00AE799C" w:rsidRPr="00453A18" w:rsidRDefault="005A66DA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70840581" w14:textId="403CBD50" w:rsidR="00AE799C" w:rsidRPr="00453A18" w:rsidRDefault="00932B6C" w:rsidP="00932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Руководитель финансовой службы</w:t>
            </w:r>
            <w:r w:rsidR="00C87C0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453A18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или</w:t>
            </w:r>
            <w:r w:rsidR="002C1F42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</w:t>
            </w: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ый</w:t>
            </w:r>
            <w:r w:rsidR="002C1F42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418" w:type="dxa"/>
          </w:tcPr>
          <w:p w14:paraId="3A017341" w14:textId="77777777" w:rsidR="00F53798" w:rsidRPr="00453A18" w:rsidRDefault="00932B6C" w:rsidP="00932B6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Коорд. по ДВП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</w:p>
          <w:p w14:paraId="13D41FD9" w14:textId="3971BDB3" w:rsidR="00AE799C" w:rsidRPr="00F53798" w:rsidRDefault="00F53798" w:rsidP="00F5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ТРГ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ДВП</w:t>
            </w:r>
            <w:r w:rsidR="0029371D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="002C1F42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417" w:type="dxa"/>
          </w:tcPr>
          <w:p w14:paraId="4BD69695" w14:textId="4A2867DF" w:rsidR="00AE799C" w:rsidRPr="00453A18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34" w:type="dxa"/>
          </w:tcPr>
          <w:p w14:paraId="025BA84D" w14:textId="77777777" w:rsidR="00AE799C" w:rsidRPr="00453A18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</w:tcPr>
          <w:p w14:paraId="1154411B" w14:textId="77777777" w:rsidR="00AE799C" w:rsidRPr="00453A18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3D2D5995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C1E1483" w14:textId="77777777" w:rsidR="00AE799C" w:rsidRPr="00F7346E" w:rsidRDefault="00AE799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0FF4073F" w14:textId="77777777" w:rsidR="00AE799C" w:rsidRPr="00043784" w:rsidRDefault="00AE799C" w:rsidP="0038613C">
            <w:pPr>
              <w:tabs>
                <w:tab w:val="left" w:pos="1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276F343F" w14:textId="7451EE91" w:rsidR="00AE799C" w:rsidRPr="00453A18" w:rsidRDefault="00932B6C" w:rsidP="3446AE5F">
            <w:pPr>
              <w:tabs>
                <w:tab w:val="left" w:pos="1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Включение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93E91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ДВП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в программные планы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A66DA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НО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по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024F3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действиям в чрезвычайных ситуациях и реагированию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4024F3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например</w:t>
            </w:r>
            <w:r w:rsidR="524B307F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,</w:t>
            </w:r>
            <w:r w:rsidR="004024F3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в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024F3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стратегический план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,</w:t>
            </w:r>
            <w:r w:rsidR="004024F3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руководство по</w:t>
            </w:r>
            <w:r w:rsidR="002C1F42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финанс</w:t>
            </w:r>
            <w:r w:rsidR="004024F3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овым вопросам</w:t>
            </w:r>
            <w:r w:rsidR="79BC5EA4" w:rsidRPr="00453A18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)</w:t>
            </w:r>
          </w:p>
          <w:p w14:paraId="6905BB61" w14:textId="77777777" w:rsidR="00AE799C" w:rsidRPr="00453A18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10A5A445" w14:textId="77777777" w:rsidR="00BA60B0" w:rsidRDefault="00BA60B0" w:rsidP="00BA6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ТРГ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ДВП </w:t>
            </w:r>
          </w:p>
          <w:p w14:paraId="1BF2779E" w14:textId="5F148EAD" w:rsidR="00AE799C" w:rsidRPr="00453A18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3FE3BA25" w14:textId="4105E24A" w:rsidR="00AE799C" w:rsidRPr="00453A18" w:rsidRDefault="002C1F42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1E68FDCD" w14:textId="7507F9D4" w:rsidR="00AE799C" w:rsidRPr="00453A18" w:rsidRDefault="00D16339" w:rsidP="00D1633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Коорд. по ДВП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2C1F42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тдел программ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2C1F42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отделы логистики и закупок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кадров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4024F3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привлечения средств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обеспечения безопасности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3CDD6B94" w14:textId="77777777" w:rsidR="00AE799C" w:rsidRPr="00453A18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574D8E5" w14:textId="77777777" w:rsidR="00AE799C" w:rsidRPr="00453A18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</w:tcPr>
          <w:p w14:paraId="3EB191A6" w14:textId="77777777" w:rsidR="00AE799C" w:rsidRPr="00453A18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E799C" w:rsidRPr="00F7346E" w14:paraId="3CB8C66E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0FD27F86" w14:textId="77777777" w:rsidR="00AE799C" w:rsidRPr="00F7346E" w:rsidRDefault="00AE799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2722335A" w14:textId="77777777" w:rsidR="00AE799C" w:rsidRPr="00043784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7E06695A" w14:textId="4FDCF2C2" w:rsidR="00AE799C" w:rsidRPr="00453A18" w:rsidRDefault="004024F3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Реализация моделирования и (или) пилотного проекта по</w:t>
            </w:r>
            <w:r w:rsidR="00AE799C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</w:p>
          <w:p w14:paraId="57049336" w14:textId="77777777" w:rsidR="00AE799C" w:rsidRPr="00453A18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  <w:p w14:paraId="1972FBB8" w14:textId="77777777" w:rsidR="00AE799C" w:rsidRPr="00453A18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6B2F729F" w14:textId="436B60FD" w:rsidR="00AE799C" w:rsidRPr="00453A18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164D211F" w14:textId="1F8EB05D" w:rsidR="00AE799C" w:rsidRPr="00453A18" w:rsidRDefault="002C1F42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482B173E" w14:textId="5F3392C1" w:rsidR="00AE799C" w:rsidRPr="00453A18" w:rsidRDefault="00932B6C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Все соответству-ющие задейст-вованные отделы и филиалы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  <w:p w14:paraId="27FC5058" w14:textId="77777777" w:rsidR="00AE799C" w:rsidRPr="00453A18" w:rsidRDefault="00AE799C" w:rsidP="005A66D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827716D" w14:textId="0050FADB" w:rsidR="00AE799C" w:rsidRPr="00453A18" w:rsidRDefault="004024F3" w:rsidP="004024F3">
            <w:pPr>
              <w:pStyle w:val="ListParagraph"/>
              <w:numPr>
                <w:ilvl w:val="0"/>
                <w:numId w:val="1"/>
              </w:numPr>
              <w:ind w:left="-31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Международ-ное Движение КК и КП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и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внешние партнеры</w:t>
            </w:r>
            <w:r w:rsidR="00B5386E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</w:p>
          <w:p w14:paraId="5C373C83" w14:textId="67A5EE7E" w:rsidR="00AE799C" w:rsidRPr="00453A18" w:rsidRDefault="004024F3" w:rsidP="0038613C">
            <w:pPr>
              <w:pStyle w:val="ListParagraph"/>
              <w:numPr>
                <w:ilvl w:val="0"/>
                <w:numId w:val="1"/>
              </w:num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р</w:t>
            </w:r>
            <w:r w:rsidR="002C1F42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уководство</w:t>
            </w:r>
            <w:r w:rsidR="00B5386E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</w:p>
          <w:p w14:paraId="15A30EA5" w14:textId="20BED357" w:rsidR="00AE799C" w:rsidRPr="00453A18" w:rsidRDefault="004024F3" w:rsidP="004024F3">
            <w:pPr>
              <w:ind w:left="-31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отдел коммуникаций</w:t>
            </w:r>
          </w:p>
        </w:tc>
        <w:tc>
          <w:tcPr>
            <w:tcW w:w="1134" w:type="dxa"/>
          </w:tcPr>
          <w:p w14:paraId="2B759F24" w14:textId="77777777" w:rsidR="00AE799C" w:rsidRPr="00554662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A6701B1" w14:textId="77777777" w:rsidR="00AE799C" w:rsidRPr="00554662" w:rsidRDefault="00AE799C" w:rsidP="00386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658C" w:rsidRPr="00F7346E" w14:paraId="485B1C78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03A8BCD8" w14:textId="77777777" w:rsidR="00AE799C" w:rsidRPr="00F7346E" w:rsidRDefault="00AE799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60068453" w14:textId="77777777" w:rsidR="00AE799C" w:rsidRPr="00043784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1043F38B" w14:textId="0940CD39" w:rsidR="00AE799C" w:rsidRPr="00453A18" w:rsidRDefault="00453A18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Внутренняя и внешняя координация</w:t>
            </w:r>
            <w:r w:rsidR="00AE799C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  <w:r w:rsidR="00AE799C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(</w:t>
            </w:r>
            <w:r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 течение всего периода реагирования</w:t>
            </w:r>
            <w:r w:rsidR="00AE799C" w:rsidRPr="00453A18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)</w:t>
            </w:r>
          </w:p>
          <w:p w14:paraId="7B6157DF" w14:textId="77777777" w:rsidR="00AE799C" w:rsidRPr="00453A18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6075090F" w14:textId="76C1CA2A" w:rsidR="00AE799C" w:rsidRPr="00453A18" w:rsidRDefault="00BA60B0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ТРГ ПО ДВП</w:t>
            </w:r>
            <w:r w:rsidR="00AE799C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2C1F42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453A18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="002C1F42" w:rsidRPr="00453A1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701" w:type="dxa"/>
          </w:tcPr>
          <w:p w14:paraId="04E978D1" w14:textId="5A0BF263" w:rsidR="00AE799C" w:rsidRPr="00453A18" w:rsidRDefault="002C1F42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418" w:type="dxa"/>
          </w:tcPr>
          <w:p w14:paraId="0BCCA0C7" w14:textId="0C59CB6F" w:rsidR="00AE799C" w:rsidRPr="00453A18" w:rsidRDefault="002C1F42" w:rsidP="005A66D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7" w:type="dxa"/>
          </w:tcPr>
          <w:p w14:paraId="4440A445" w14:textId="6E814B00" w:rsidR="00AE799C" w:rsidRPr="00453A18" w:rsidRDefault="002C1F42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453A18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34" w:type="dxa"/>
          </w:tcPr>
          <w:p w14:paraId="7EEACAD2" w14:textId="77777777" w:rsidR="00AE799C" w:rsidRPr="00554662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073DFBD" w14:textId="77777777" w:rsidR="00AE799C" w:rsidRPr="00554662" w:rsidRDefault="00AE799C" w:rsidP="0038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39205B5" w14:textId="77777777" w:rsidR="00DB4338" w:rsidRDefault="00DB4338" w:rsidP="00F7346E">
      <w:pPr>
        <w:rPr>
          <w:rFonts w:asciiTheme="majorHAnsi" w:hAnsiTheme="majorHAnsi"/>
          <w:b/>
          <w:bCs/>
          <w:color w:val="FFFFFF" w:themeColor="background1"/>
          <w:sz w:val="22"/>
          <w:szCs w:val="22"/>
          <w:lang w:val="en-US"/>
        </w:rPr>
      </w:pPr>
    </w:p>
    <w:p w14:paraId="41D92FA6" w14:textId="54E69488" w:rsidR="0038613C" w:rsidRPr="00387E89" w:rsidRDefault="0002087A" w:rsidP="00387E89">
      <w:pPr>
        <w:ind w:left="-426"/>
        <w:rPr>
          <w:rFonts w:asciiTheme="majorHAnsi" w:hAnsi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ru-RU"/>
        </w:rPr>
        <w:t>Ниже приводится минимальный объем</w:t>
      </w:r>
      <w:r w:rsidR="00387E89">
        <w:rPr>
          <w:rFonts w:asciiTheme="majorHAnsi" w:hAnsiTheme="majorHAnsi"/>
          <w:sz w:val="22"/>
          <w:szCs w:val="22"/>
        </w:rPr>
        <w:t xml:space="preserve"> </w:t>
      </w:r>
      <w:r w:rsidR="007D2241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  <w:lang w:val="ru-RU"/>
        </w:rPr>
        <w:t>описываемый в СОП по</w:t>
      </w:r>
      <w:r w:rsidR="00387E89">
        <w:rPr>
          <w:rFonts w:asciiTheme="majorHAnsi" w:hAnsiTheme="majorHAnsi"/>
          <w:sz w:val="22"/>
          <w:szCs w:val="22"/>
        </w:rPr>
        <w:t xml:space="preserve"> </w:t>
      </w:r>
      <w:r w:rsidR="00193E91">
        <w:rPr>
          <w:rFonts w:asciiTheme="majorHAnsi" w:hAnsiTheme="majorHAnsi"/>
          <w:sz w:val="22"/>
          <w:szCs w:val="22"/>
        </w:rPr>
        <w:t>ДВП</w:t>
      </w:r>
      <w:r w:rsidR="007D2241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ru-RU"/>
        </w:rPr>
        <w:t>и</w:t>
      </w:r>
      <w:r w:rsidRPr="0002087A">
        <w:rPr>
          <w:rFonts w:asciiTheme="majorHAnsi" w:hAnsiTheme="majorHAnsi"/>
          <w:bCs/>
          <w:sz w:val="22"/>
          <w:szCs w:val="22"/>
          <w:lang w:val="ru-RU"/>
        </w:rPr>
        <w:t>з выше</w:t>
      </w:r>
      <w:r>
        <w:rPr>
          <w:rFonts w:asciiTheme="majorHAnsi" w:hAnsiTheme="majorHAnsi"/>
          <w:bCs/>
          <w:sz w:val="22"/>
          <w:szCs w:val="22"/>
          <w:lang w:val="ru-RU"/>
        </w:rPr>
        <w:t>указанной</w:t>
      </w:r>
      <w:r w:rsidRPr="0002087A">
        <w:rPr>
          <w:rFonts w:asciiTheme="majorHAnsi" w:hAnsiTheme="majorHAnsi"/>
          <w:bCs/>
          <w:sz w:val="22"/>
          <w:szCs w:val="22"/>
          <w:lang w:val="ru-RU"/>
        </w:rPr>
        <w:t xml:space="preserve"> серии мероприя</w:t>
      </w:r>
      <w:r>
        <w:rPr>
          <w:rFonts w:asciiTheme="majorHAnsi" w:hAnsiTheme="majorHAnsi"/>
          <w:bCs/>
          <w:sz w:val="22"/>
          <w:szCs w:val="22"/>
          <w:lang w:val="ru-RU"/>
        </w:rPr>
        <w:t>тий по</w:t>
      </w:r>
      <w:r w:rsidRPr="0002087A">
        <w:rPr>
          <w:rFonts w:asciiTheme="majorHAnsi" w:hAnsiTheme="majorHAnsi"/>
          <w:sz w:val="22"/>
          <w:szCs w:val="22"/>
        </w:rPr>
        <w:t xml:space="preserve"> ГДВП</w:t>
      </w:r>
      <w:r>
        <w:rPr>
          <w:rFonts w:asciiTheme="majorHAnsi" w:hAnsiTheme="majorHAnsi"/>
          <w:sz w:val="22"/>
          <w:szCs w:val="22"/>
          <w:lang w:val="ru-RU"/>
        </w:rPr>
        <w:t>,</w:t>
      </w:r>
      <w:r w:rsidR="00387E8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>которые необходимы для своевременной реализации</w:t>
      </w:r>
      <w:r w:rsidR="00387E89">
        <w:rPr>
          <w:rFonts w:asciiTheme="majorHAnsi" w:hAnsiTheme="majorHAnsi"/>
          <w:sz w:val="22"/>
          <w:szCs w:val="22"/>
        </w:rPr>
        <w:t xml:space="preserve"> </w:t>
      </w:r>
      <w:r w:rsidR="00193E91">
        <w:rPr>
          <w:rFonts w:asciiTheme="majorHAnsi" w:hAnsiTheme="majorHAnsi"/>
          <w:sz w:val="22"/>
          <w:szCs w:val="22"/>
        </w:rPr>
        <w:t>ДВП</w:t>
      </w:r>
      <w:r w:rsidR="006651BE">
        <w:rPr>
          <w:rFonts w:asciiTheme="majorHAnsi" w:hAnsiTheme="majorHAnsi"/>
          <w:sz w:val="22"/>
          <w:szCs w:val="22"/>
        </w:rPr>
        <w:t>:</w:t>
      </w:r>
    </w:p>
    <w:tbl>
      <w:tblPr>
        <w:tblStyle w:val="MediumGrid3-Accent2"/>
        <w:tblW w:w="152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97"/>
        <w:gridCol w:w="354"/>
        <w:gridCol w:w="1352"/>
        <w:gridCol w:w="424"/>
        <w:gridCol w:w="2852"/>
        <w:gridCol w:w="1696"/>
        <w:gridCol w:w="1696"/>
        <w:gridCol w:w="1414"/>
        <w:gridCol w:w="1286"/>
        <w:gridCol w:w="1408"/>
        <w:gridCol w:w="1075"/>
      </w:tblGrid>
      <w:tr w:rsidR="000E658C" w:rsidRPr="00F7346E" w14:paraId="6130E985" w14:textId="77777777" w:rsidTr="3446A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62551B3E" w14:textId="77777777" w:rsidR="0038613C" w:rsidRPr="00F7346E" w:rsidRDefault="0038613C" w:rsidP="0038613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bottom w:val="single" w:sz="8" w:space="0" w:color="FFFFFF" w:themeColor="background1"/>
            </w:tcBorders>
            <w:shd w:val="clear" w:color="auto" w:fill="auto"/>
          </w:tcPr>
          <w:p w14:paraId="76030F9C" w14:textId="77777777" w:rsidR="0038613C" w:rsidRPr="00F7346E" w:rsidRDefault="0038613C" w:rsidP="0038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6E7AB7B3" w14:textId="77777777" w:rsidR="0038613C" w:rsidRPr="00F7346E" w:rsidRDefault="0038613C" w:rsidP="0038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74E63ABF" w14:textId="77777777" w:rsidR="0038613C" w:rsidRPr="00F7346E" w:rsidRDefault="0038613C" w:rsidP="0038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F68A0CE" w14:textId="77777777" w:rsidR="0038613C" w:rsidRPr="00F7346E" w:rsidRDefault="0038613C" w:rsidP="0002087A">
            <w:pPr>
              <w:ind w:right="-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2BEDDC93" w14:textId="77777777" w:rsidR="0038613C" w:rsidRPr="00F7346E" w:rsidRDefault="0038613C" w:rsidP="0038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03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5F33AFCB" w14:textId="77777777" w:rsidR="0038613C" w:rsidRPr="00F7346E" w:rsidRDefault="0038613C" w:rsidP="0038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5CEBE805" w14:textId="77777777" w:rsidR="0038613C" w:rsidRPr="00F7346E" w:rsidRDefault="0038613C" w:rsidP="00386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E658C" w:rsidRPr="00F7346E" w14:paraId="75AA0E72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14:paraId="60B6F44C" w14:textId="4E419D6E" w:rsidR="000E658C" w:rsidRPr="00EA0537" w:rsidRDefault="000E658C" w:rsidP="00B0431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41B33">
              <w:rPr>
                <w:rFonts w:asciiTheme="majorHAnsi" w:hAnsiTheme="majorHAnsi"/>
                <w:sz w:val="20"/>
                <w:szCs w:val="20"/>
              </w:rPr>
              <w:t xml:space="preserve">1b. </w:t>
            </w:r>
            <w:r w:rsidR="00EA0537">
              <w:rPr>
                <w:rFonts w:asciiTheme="majorHAnsi" w:hAnsiTheme="majorHAnsi"/>
                <w:sz w:val="20"/>
                <w:szCs w:val="20"/>
                <w:lang w:val="ru-RU"/>
              </w:rPr>
              <w:t>Обеспечение готовности</w:t>
            </w:r>
            <w:r w:rsidRPr="00C41B33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EA0537">
              <w:rPr>
                <w:rFonts w:asciiTheme="majorHAnsi" w:hAnsiTheme="majorHAnsi"/>
                <w:sz w:val="20"/>
                <w:szCs w:val="20"/>
                <w:lang w:val="ru-RU"/>
              </w:rPr>
              <w:t>минимальны</w:t>
            </w:r>
            <w:r w:rsidR="00B04315">
              <w:rPr>
                <w:rFonts w:asciiTheme="majorHAnsi" w:hAnsiTheme="majorHAnsi"/>
                <w:sz w:val="20"/>
                <w:szCs w:val="20"/>
                <w:lang w:val="ru-RU"/>
              </w:rPr>
              <w:t>е</w:t>
            </w:r>
            <w:r w:rsid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этапы СОП</w:t>
            </w:r>
            <w:r w:rsidR="00B0431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для</w:t>
            </w:r>
            <w:r w:rsidRPr="00C41B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A0537">
              <w:rPr>
                <w:rFonts w:asciiTheme="majorHAnsi" w:hAnsiTheme="majorHAnsi"/>
                <w:sz w:val="20"/>
                <w:szCs w:val="20"/>
                <w:lang w:val="ru-RU"/>
              </w:rPr>
              <w:t>докризисн</w:t>
            </w:r>
            <w:r w:rsidR="00B04315">
              <w:rPr>
                <w:rFonts w:asciiTheme="majorHAnsi" w:hAnsiTheme="majorHAnsi"/>
                <w:sz w:val="20"/>
                <w:szCs w:val="20"/>
                <w:lang w:val="ru-RU"/>
              </w:rPr>
              <w:t>ого</w:t>
            </w:r>
            <w:r w:rsid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B04315">
              <w:rPr>
                <w:rFonts w:asciiTheme="majorHAnsi" w:hAnsiTheme="majorHAnsi"/>
                <w:sz w:val="20"/>
                <w:szCs w:val="20"/>
                <w:lang w:val="ru-RU"/>
              </w:rPr>
              <w:t>периода</w:t>
            </w:r>
          </w:p>
        </w:tc>
        <w:tc>
          <w:tcPr>
            <w:tcW w:w="345" w:type="dxa"/>
          </w:tcPr>
          <w:p w14:paraId="4CF591E2" w14:textId="73B2545A" w:rsidR="000E658C" w:rsidRPr="00043784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3"/>
          </w:tcPr>
          <w:p w14:paraId="1CD48725" w14:textId="1D7FAFD0" w:rsidR="000E658C" w:rsidRPr="00EA0537" w:rsidRDefault="0002087A" w:rsidP="0002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Определение исходного уровня осуществимости ДВП</w:t>
            </w:r>
            <w:r w:rsidR="00B02C44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 анализ рисков</w:t>
            </w:r>
            <w:r w:rsidR="00B02C44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/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первоначальное решение по</w:t>
            </w:r>
            <w:r w:rsidR="00B02C44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</w:p>
        </w:tc>
        <w:tc>
          <w:tcPr>
            <w:tcW w:w="1701" w:type="dxa"/>
          </w:tcPr>
          <w:p w14:paraId="20516352" w14:textId="23872247" w:rsidR="000E658C" w:rsidRPr="00EA0537" w:rsidRDefault="002C1F42" w:rsidP="00387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6D5C0233" w14:textId="41B9CF2E" w:rsidR="000E658C" w:rsidRPr="00EA0537" w:rsidRDefault="002C1F42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7DCD4E51" w14:textId="7CEC3179" w:rsidR="000E658C" w:rsidRPr="00EA0537" w:rsidRDefault="005A66DA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0E658C" w:rsidRPr="00EA053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отделы логистики и закупок</w:t>
            </w:r>
            <w:r w:rsidR="000E658C" w:rsidRPr="00EA053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D16339"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обеспечения безопасности</w:t>
            </w:r>
            <w:r w:rsidR="000E658C" w:rsidRPr="00EA053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290" w:type="dxa"/>
          </w:tcPr>
          <w:p w14:paraId="484279ED" w14:textId="77777777" w:rsidR="000E658C" w:rsidRPr="00043784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94C66B8" w14:textId="77777777" w:rsidR="000E658C" w:rsidRPr="00043784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30D70B8" w14:textId="77777777" w:rsidR="000E658C" w:rsidRPr="00043784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658C" w:rsidRPr="00F7346E" w14:paraId="3C93BC8E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2C7B8E20" w14:textId="48E0AE0D" w:rsidR="000E658C" w:rsidRPr="00F7346E" w:rsidRDefault="000E658C" w:rsidP="00D726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5" w:type="dxa"/>
            <w:vMerge w:val="restart"/>
          </w:tcPr>
          <w:p w14:paraId="727E9D28" w14:textId="3644425A" w:rsidR="000E658C" w:rsidRPr="00043784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 w:val="restart"/>
          </w:tcPr>
          <w:p w14:paraId="12702DA7" w14:textId="07723D3D" w:rsidR="000E658C" w:rsidRPr="00EA0537" w:rsidRDefault="00EA0537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Заключение соглашений об оказании услуг/рамочных соглашений с ПФУ</w:t>
            </w:r>
          </w:p>
        </w:tc>
        <w:tc>
          <w:tcPr>
            <w:tcW w:w="2835" w:type="dxa"/>
          </w:tcPr>
          <w:p w14:paraId="2431C92D" w14:textId="0185BC89" w:rsidR="000E658C" w:rsidRPr="00EA0537" w:rsidRDefault="00EA0537" w:rsidP="00640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Разработ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ать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объем работ</w:t>
            </w:r>
          </w:p>
        </w:tc>
        <w:tc>
          <w:tcPr>
            <w:tcW w:w="1701" w:type="dxa"/>
          </w:tcPr>
          <w:p w14:paraId="24FF769A" w14:textId="3D2D2C96" w:rsidR="000E658C" w:rsidRPr="00EA0537" w:rsidRDefault="00D16339" w:rsidP="00387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  <w:r w:rsidR="00C87C0C"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2C1F42"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7775AEB6" w14:textId="6A01AE11" w:rsidR="000E658C" w:rsidRPr="00EA0537" w:rsidRDefault="00D16339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418" w:type="dxa"/>
          </w:tcPr>
          <w:p w14:paraId="78BC61DE" w14:textId="185849FC" w:rsidR="000E658C" w:rsidRPr="00EA0537" w:rsidRDefault="002C1F42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290" w:type="dxa"/>
          </w:tcPr>
          <w:p w14:paraId="6E037543" w14:textId="2DF868AF" w:rsidR="000E658C" w:rsidRPr="00043784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5B66FAC" w14:textId="77777777" w:rsidR="000E658C" w:rsidRPr="00043784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12E6D55B" w14:textId="77777777" w:rsidR="000E658C" w:rsidRPr="00043784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658C" w:rsidRPr="00F7346E" w14:paraId="3368E8B3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0AB56BC8" w14:textId="77777777" w:rsidR="000E658C" w:rsidRPr="00F7346E" w:rsidRDefault="000E658C" w:rsidP="00D726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5" w:type="dxa"/>
            <w:vMerge/>
          </w:tcPr>
          <w:p w14:paraId="1B07FEF4" w14:textId="77777777" w:rsidR="000E658C" w:rsidRPr="00554662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</w:tcPr>
          <w:p w14:paraId="1746EDD0" w14:textId="2F84F717" w:rsidR="000E658C" w:rsidRPr="00EA0537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6CF4831D" w14:textId="44D31703" w:rsidR="000E658C" w:rsidRPr="00EA0537" w:rsidRDefault="00EA0537" w:rsidP="00640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Подготов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тендерн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ую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документаци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ю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и получ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предложени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я</w:t>
            </w:r>
          </w:p>
        </w:tc>
        <w:tc>
          <w:tcPr>
            <w:tcW w:w="1701" w:type="dxa"/>
          </w:tcPr>
          <w:p w14:paraId="7B56D6DC" w14:textId="089E9CEF" w:rsidR="000E658C" w:rsidRPr="00EA0537" w:rsidRDefault="00D16339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701" w:type="dxa"/>
          </w:tcPr>
          <w:p w14:paraId="4D7DA258" w14:textId="6EFF62EC" w:rsidR="000E658C" w:rsidRPr="00EA0537" w:rsidRDefault="00D16339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418" w:type="dxa"/>
          </w:tcPr>
          <w:p w14:paraId="67C9DD83" w14:textId="5790663D" w:rsidR="000E658C" w:rsidRPr="00EA0537" w:rsidRDefault="002C1F42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EA0537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290" w:type="dxa"/>
          </w:tcPr>
          <w:p w14:paraId="4643D8BC" w14:textId="350DFB7E" w:rsidR="000E658C" w:rsidRPr="00554662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3DE7E96" w14:textId="77777777" w:rsidR="000E658C" w:rsidRPr="00554662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9AB159C" w14:textId="77777777" w:rsidR="000E658C" w:rsidRPr="00554662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658C" w:rsidRPr="00F7346E" w14:paraId="0601C51D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5AB3EB93" w14:textId="77777777" w:rsidR="000E658C" w:rsidRPr="00F7346E" w:rsidRDefault="000E658C" w:rsidP="00D726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5" w:type="dxa"/>
            <w:vMerge/>
          </w:tcPr>
          <w:p w14:paraId="1A4A4D52" w14:textId="77777777" w:rsidR="000E658C" w:rsidRPr="00554662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</w:tcPr>
          <w:p w14:paraId="43E28484" w14:textId="5A62C5C7" w:rsidR="000E658C" w:rsidRPr="00EA0537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43614A5B" w14:textId="6CB90381" w:rsidR="000E658C" w:rsidRPr="00EA0537" w:rsidRDefault="00EA0537" w:rsidP="00640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Прове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сти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тендер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/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выбр</w:t>
            </w:r>
            <w:r w:rsidR="0064037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ать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C1F3B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ПФУ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или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C1F3B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продавц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ов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066E6ABD" w14:textId="758BF0AE" w:rsidR="000E658C" w:rsidRPr="00EA0537" w:rsidRDefault="00D16339" w:rsidP="00387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  <w:r w:rsidR="000E658C" w:rsidRPr="00EA053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2C1F42"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</w:p>
        </w:tc>
        <w:tc>
          <w:tcPr>
            <w:tcW w:w="1701" w:type="dxa"/>
          </w:tcPr>
          <w:p w14:paraId="55019ACB" w14:textId="6C619705" w:rsidR="000E658C" w:rsidRPr="00EA0537" w:rsidRDefault="00D16339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418" w:type="dxa"/>
          </w:tcPr>
          <w:p w14:paraId="399C382F" w14:textId="1E95BDD7" w:rsidR="000E658C" w:rsidRPr="00EA0537" w:rsidRDefault="002C1F42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290" w:type="dxa"/>
          </w:tcPr>
          <w:p w14:paraId="39244621" w14:textId="218F0F41" w:rsidR="000E658C" w:rsidRPr="00554662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FA33EC6" w14:textId="77777777" w:rsidR="000E658C" w:rsidRPr="00554662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4AC0326" w14:textId="77777777" w:rsidR="000E658C" w:rsidRPr="00554662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658C" w:rsidRPr="00F7346E" w14:paraId="516DCE9E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0CF3AA34" w14:textId="77777777" w:rsidR="000E658C" w:rsidRPr="00F7346E" w:rsidRDefault="000E658C" w:rsidP="00D726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5" w:type="dxa"/>
            <w:vMerge/>
          </w:tcPr>
          <w:p w14:paraId="78EDEB24" w14:textId="77777777" w:rsidR="000E658C" w:rsidRPr="00554662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</w:tcPr>
          <w:p w14:paraId="75D589D0" w14:textId="5C064E12" w:rsidR="000E658C" w:rsidRPr="00EA0537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60ABD7FC" w14:textId="3EAEE8B0" w:rsidR="000E658C" w:rsidRPr="00EA0537" w:rsidRDefault="0064037E" w:rsidP="000F6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Выполнить п</w:t>
            </w:r>
            <w:r w:rsidR="00EA0537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роверк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/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EA0537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прове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сти</w:t>
            </w:r>
            <w:r w:rsidR="00EA0537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переговор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ы</w:t>
            </w:r>
            <w:r w:rsidR="00EA0537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C1F3B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ПФУ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EA0537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или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C1F3B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продавц</w:t>
            </w:r>
            <w:r w:rsidR="00EA0537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ами</w:t>
            </w:r>
          </w:p>
        </w:tc>
        <w:tc>
          <w:tcPr>
            <w:tcW w:w="1701" w:type="dxa"/>
          </w:tcPr>
          <w:p w14:paraId="3B89C86C" w14:textId="443A27EF" w:rsidR="000E658C" w:rsidRPr="00EA0537" w:rsidRDefault="00D16339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701" w:type="dxa"/>
          </w:tcPr>
          <w:p w14:paraId="2FDAA3F6" w14:textId="4D197CB9" w:rsidR="000E658C" w:rsidRPr="00EA0537" w:rsidRDefault="00D16339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418" w:type="dxa"/>
          </w:tcPr>
          <w:p w14:paraId="71D0EE34" w14:textId="681ABFC2" w:rsidR="000E658C" w:rsidRPr="00EA0537" w:rsidRDefault="002C1F42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0E658C" w:rsidRPr="00EA053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</w:p>
        </w:tc>
        <w:tc>
          <w:tcPr>
            <w:tcW w:w="1290" w:type="dxa"/>
          </w:tcPr>
          <w:p w14:paraId="774F38EC" w14:textId="2A142433" w:rsidR="000E658C" w:rsidRPr="00554662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547B5A3" w14:textId="77777777" w:rsidR="000E658C" w:rsidRPr="00554662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1B100A74" w14:textId="77777777" w:rsidR="000E658C" w:rsidRPr="00554662" w:rsidRDefault="000E658C" w:rsidP="00D7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658C" w:rsidRPr="00996327" w14:paraId="62525186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7C9C725D" w14:textId="77777777" w:rsidR="000E658C" w:rsidRPr="00F7346E" w:rsidRDefault="000E658C" w:rsidP="00D726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5" w:type="dxa"/>
            <w:vMerge/>
          </w:tcPr>
          <w:p w14:paraId="5BF4DE70" w14:textId="77777777" w:rsidR="000E658C" w:rsidRPr="00043784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</w:tcPr>
          <w:p w14:paraId="43B18F88" w14:textId="3278B642" w:rsidR="000E658C" w:rsidRPr="00EA0537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58836FEF" w14:textId="3BB9EC7A" w:rsidR="000E658C" w:rsidRPr="00EA0537" w:rsidRDefault="00EA0537" w:rsidP="000F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Заключ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договор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ы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C1F3B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поставщик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ами</w:t>
            </w:r>
            <w:r w:rsidR="007C1F3B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услуг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(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включая заказ на поставку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меморандум о намерениях</w:t>
            </w:r>
            <w:r w:rsidR="000E658C" w:rsidRPr="00EA053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</w:tcPr>
          <w:p w14:paraId="456A0EF9" w14:textId="5F2EBE5F" w:rsidR="000E658C" w:rsidRPr="00EA0537" w:rsidRDefault="00D16339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701" w:type="dxa"/>
          </w:tcPr>
          <w:p w14:paraId="10CD368F" w14:textId="092C4597" w:rsidR="000E658C" w:rsidRPr="00EA0537" w:rsidRDefault="002C1F42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2BB2C618" w14:textId="3247269A" w:rsidR="000E658C" w:rsidRPr="00EA0537" w:rsidRDefault="002C1F42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0E658C"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0E658C" w:rsidRPr="00EA053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EA053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</w:p>
        </w:tc>
        <w:tc>
          <w:tcPr>
            <w:tcW w:w="1290" w:type="dxa"/>
          </w:tcPr>
          <w:p w14:paraId="04665EC3" w14:textId="77777777" w:rsidR="000E658C" w:rsidRPr="002438F8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1403" w:type="dxa"/>
          </w:tcPr>
          <w:p w14:paraId="664E22B9" w14:textId="77777777" w:rsidR="000E658C" w:rsidRPr="002438F8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1078" w:type="dxa"/>
          </w:tcPr>
          <w:p w14:paraId="5E9702C6" w14:textId="77777777" w:rsidR="000E658C" w:rsidRPr="002438F8" w:rsidRDefault="000E658C" w:rsidP="00D7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E658C" w:rsidRPr="00F7346E" w14:paraId="3EE900C8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21224FD5" w14:textId="55C46EF4" w:rsidR="00EA0537" w:rsidRPr="00EA0537" w:rsidRDefault="00EA0537" w:rsidP="00EA053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160CF5A3" w14:textId="77777777" w:rsidR="00387E89" w:rsidRDefault="00387E89" w:rsidP="00AE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  <w:p w14:paraId="3C5D5B99" w14:textId="77777777" w:rsidR="000E658C" w:rsidRPr="00F7346E" w:rsidRDefault="000E658C" w:rsidP="00AE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8FBF6B" w14:textId="77777777" w:rsidR="00387E89" w:rsidRPr="00F7346E" w:rsidRDefault="00387E89" w:rsidP="00AE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AF469B" w14:textId="77777777" w:rsidR="00387E89" w:rsidRPr="00F7346E" w:rsidRDefault="00387E89" w:rsidP="00AE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34A73C" w14:textId="77777777" w:rsidR="00387E89" w:rsidRPr="00F7346E" w:rsidRDefault="00387E89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3009D9D" w14:textId="77777777" w:rsidR="00387E89" w:rsidRPr="00F7346E" w:rsidRDefault="00387E89" w:rsidP="00AE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49AB4A54" w14:textId="77777777" w:rsidR="00387E89" w:rsidRPr="00F7346E" w:rsidRDefault="00387E89" w:rsidP="00AE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</w:tcPr>
          <w:p w14:paraId="4B4F5E7F" w14:textId="77777777" w:rsidR="00387E89" w:rsidRPr="00F7346E" w:rsidRDefault="00387E89" w:rsidP="00AE7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</w:tr>
      <w:tr w:rsidR="001425FF" w:rsidRPr="00F7346E" w14:paraId="57E49713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9" w:type="dxa"/>
            <w:gridSpan w:val="5"/>
            <w:tcBorders>
              <w:bottom w:val="single" w:sz="8" w:space="0" w:color="FFFFFF" w:themeColor="background1"/>
            </w:tcBorders>
            <w:shd w:val="clear" w:color="auto" w:fill="auto"/>
          </w:tcPr>
          <w:p w14:paraId="171A0E47" w14:textId="77777777" w:rsidR="001B0B67" w:rsidRDefault="001B0B67" w:rsidP="001425FF">
            <w:pPr>
              <w:rPr>
                <w:rFonts w:asciiTheme="majorHAnsi" w:hAnsiTheme="majorHAnsi"/>
                <w:color w:val="000000" w:themeColor="text1"/>
                <w:lang w:val="ru-RU"/>
              </w:rPr>
            </w:pPr>
          </w:p>
          <w:p w14:paraId="46CE9515" w14:textId="35076C57" w:rsidR="00C41B33" w:rsidRPr="00EA0537" w:rsidRDefault="000F6AAD" w:rsidP="001425FF">
            <w:pPr>
              <w:rPr>
                <w:rFonts w:asciiTheme="majorHAnsi" w:hAnsi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/>
                <w:color w:val="000000" w:themeColor="text1"/>
                <w:lang w:val="ru-RU"/>
              </w:rPr>
              <w:t>СТАДИЯ</w:t>
            </w:r>
            <w:r w:rsidR="00EA0537">
              <w:rPr>
                <w:rFonts w:asciiTheme="majorHAnsi" w:hAnsiTheme="majorHAnsi"/>
                <w:color w:val="000000" w:themeColor="text1"/>
                <w:lang w:val="ru-RU"/>
              </w:rPr>
              <w:t xml:space="preserve"> РЕАГИРОВАНИЯ</w:t>
            </w:r>
          </w:p>
          <w:p w14:paraId="1A7F30A5" w14:textId="377A3E8F" w:rsidR="00D1692A" w:rsidRPr="00D6027B" w:rsidRDefault="00D1692A" w:rsidP="001425FF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75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C79DD1F" w14:textId="77777777" w:rsidR="001425FF" w:rsidRPr="00F7346E" w:rsidRDefault="001425FF" w:rsidP="00142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A24A410" w14:textId="77777777" w:rsidR="001425FF" w:rsidRPr="00F7346E" w:rsidRDefault="001425FF" w:rsidP="00142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AB6BD53" w14:textId="77777777" w:rsidR="001425FF" w:rsidRPr="00F7346E" w:rsidRDefault="001425FF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F89E5E2" w14:textId="77777777" w:rsidR="001425FF" w:rsidRPr="00F7346E" w:rsidRDefault="001425FF" w:rsidP="00142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844C294" w14:textId="77777777" w:rsidR="001425FF" w:rsidRPr="00F7346E" w:rsidRDefault="001425FF" w:rsidP="00142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6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40E97970" w14:textId="77777777" w:rsidR="001425FF" w:rsidRPr="00F7346E" w:rsidRDefault="001425FF" w:rsidP="00142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</w:tr>
      <w:tr w:rsidR="00C41B33" w:rsidRPr="00043784" w14:paraId="7254CCC1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</w:tcPr>
          <w:p w14:paraId="7784A87D" w14:textId="527370AE" w:rsidR="00C41B33" w:rsidRPr="00EA0537" w:rsidRDefault="00C41B33" w:rsidP="00EA053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41B3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2. </w:t>
            </w:r>
            <w:r w:rsidR="00EA0537">
              <w:rPr>
                <w:rFonts w:asciiTheme="majorHAnsi" w:hAnsiTheme="majorHAnsi"/>
                <w:sz w:val="20"/>
                <w:szCs w:val="20"/>
                <w:lang w:val="ru-RU"/>
              </w:rPr>
              <w:t>Оценка</w:t>
            </w:r>
          </w:p>
        </w:tc>
        <w:tc>
          <w:tcPr>
            <w:tcW w:w="354" w:type="dxa"/>
          </w:tcPr>
          <w:p w14:paraId="3740B587" w14:textId="424453CD" w:rsidR="00C41B33" w:rsidRPr="4A7D8090" w:rsidRDefault="00C41B33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7E41DCF7" w14:textId="37897521" w:rsidR="00C41B33" w:rsidRPr="00D7022E" w:rsidRDefault="00D7022E" w:rsidP="00B53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Проведение оценки потребностей</w:t>
            </w:r>
            <w:r w:rsidR="00C41B33" w:rsidRPr="00D7022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D7022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  <w:r w:rsidR="00C41B33" w:rsidRPr="00D7022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  <w:p w14:paraId="0F892893" w14:textId="77777777" w:rsidR="00C41B33" w:rsidRPr="00D7022E" w:rsidRDefault="00C41B33" w:rsidP="00B53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</w:tcPr>
          <w:p w14:paraId="1BE63971" w14:textId="6C5A75D9" w:rsidR="00C41B33" w:rsidRPr="00D7022E" w:rsidRDefault="00D7022E" w:rsidP="00B53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Отдел реализации проектов на местах</w:t>
            </w:r>
          </w:p>
        </w:tc>
        <w:tc>
          <w:tcPr>
            <w:tcW w:w="1701" w:type="dxa"/>
          </w:tcPr>
          <w:p w14:paraId="6A3653B4" w14:textId="1B1B1D0F" w:rsidR="00C41B33" w:rsidRPr="00D7022E" w:rsidRDefault="002C1F42" w:rsidP="00B53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41360E50" w14:textId="4D7EF80B" w:rsidR="00C41B33" w:rsidRPr="00D7022E" w:rsidRDefault="002C1F42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B14CE7" w:rsidRPr="00D7022E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D7022E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290" w:type="dxa"/>
          </w:tcPr>
          <w:p w14:paraId="2B7A33FB" w14:textId="5D2DDADE" w:rsidR="00C41B33" w:rsidRPr="00D7022E" w:rsidRDefault="004024F3" w:rsidP="00B53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Междуна</w:t>
            </w:r>
            <w:r w:rsidR="001B0B67" w:rsidRPr="00D7022E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родное Движение КК и КП</w:t>
            </w:r>
            <w:r w:rsidR="00C41B33" w:rsidRPr="00D7022E">
              <w:rPr>
                <w:rFonts w:asciiTheme="majorHAnsi" w:hAnsiTheme="majorHAnsi"/>
                <w:sz w:val="20"/>
                <w:szCs w:val="20"/>
                <w:lang w:val="ru-RU"/>
              </w:rPr>
              <w:t>/</w:t>
            </w:r>
          </w:p>
          <w:p w14:paraId="51CFD872" w14:textId="4922D576" w:rsidR="00C41B33" w:rsidRPr="00D7022E" w:rsidRDefault="004024F3" w:rsidP="00B53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внешние партнеры</w:t>
            </w:r>
          </w:p>
        </w:tc>
        <w:tc>
          <w:tcPr>
            <w:tcW w:w="1412" w:type="dxa"/>
          </w:tcPr>
          <w:p w14:paraId="2DAF6EE6" w14:textId="77777777" w:rsidR="00C41B33" w:rsidRPr="00043784" w:rsidRDefault="00C41B33" w:rsidP="00B53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E3E2D18" w14:textId="77777777" w:rsidR="00C41B33" w:rsidRPr="00043784" w:rsidRDefault="00C41B33" w:rsidP="00B53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753C7001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3A3FFC8D" w14:textId="77777777" w:rsidR="00C41B33" w:rsidRPr="00C41B33" w:rsidRDefault="00C41B33" w:rsidP="00B538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" w:type="dxa"/>
          </w:tcPr>
          <w:p w14:paraId="43C8918D" w14:textId="5C3366FD" w:rsidR="00C41B33" w:rsidRPr="00554662" w:rsidRDefault="00C41B33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0084B062" w14:textId="0732890A" w:rsidR="00C41B33" w:rsidRPr="00D7022E" w:rsidRDefault="00D7022E" w:rsidP="00B53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Проведение оценки рынков</w:t>
            </w:r>
            <w:r w:rsidR="00C41B33" w:rsidRPr="00D7022E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75" w:type="dxa"/>
          </w:tcPr>
          <w:p w14:paraId="7D6F5120" w14:textId="12D3A90F" w:rsidR="00C41B33" w:rsidRPr="00D7022E" w:rsidRDefault="002C1F42" w:rsidP="00B53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32883B4D" w14:textId="1B7E73C2" w:rsidR="00C41B33" w:rsidRPr="00D7022E" w:rsidRDefault="002C1F42" w:rsidP="00B53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2F57D5F6" w14:textId="0ED77C6A" w:rsidR="00C41B33" w:rsidRPr="00D7022E" w:rsidRDefault="00D7022E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  <w:r w:rsidR="00B14CE7" w:rsidRPr="00D7022E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D7022E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290" w:type="dxa"/>
          </w:tcPr>
          <w:p w14:paraId="57B801CD" w14:textId="55CAB926" w:rsidR="00C41B33" w:rsidRPr="00D7022E" w:rsidRDefault="004024F3" w:rsidP="00B53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Междуна</w:t>
            </w:r>
            <w:r w:rsidR="001B0B67" w:rsidRPr="00D7022E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родное Движение КК и КП</w:t>
            </w:r>
            <w:r w:rsidR="00C41B33" w:rsidRPr="00D7022E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/ </w:t>
            </w:r>
            <w:r w:rsidRPr="00D7022E">
              <w:rPr>
                <w:rFonts w:asciiTheme="majorHAnsi" w:hAnsiTheme="majorHAnsi"/>
                <w:sz w:val="20"/>
                <w:szCs w:val="20"/>
                <w:lang w:val="ru-RU"/>
              </w:rPr>
              <w:t>внешние партнеры</w:t>
            </w:r>
          </w:p>
        </w:tc>
        <w:tc>
          <w:tcPr>
            <w:tcW w:w="1412" w:type="dxa"/>
          </w:tcPr>
          <w:p w14:paraId="492A0198" w14:textId="3F0BC724" w:rsidR="00C41B33" w:rsidRPr="00554662" w:rsidRDefault="00C41B33" w:rsidP="00B53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B8C022D" w14:textId="10664904" w:rsidR="00C41B33" w:rsidRPr="00554662" w:rsidRDefault="00C41B33" w:rsidP="00B53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2F211BB3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</w:tcPr>
          <w:p w14:paraId="1710560C" w14:textId="56546FDC" w:rsidR="00C41B33" w:rsidRPr="001B0B67" w:rsidRDefault="00C41B33" w:rsidP="001B0B6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41B33">
              <w:rPr>
                <w:rFonts w:asciiTheme="majorHAnsi" w:hAnsiTheme="majorHAnsi"/>
                <w:sz w:val="20"/>
                <w:szCs w:val="20"/>
              </w:rPr>
              <w:t xml:space="preserve">3. </w:t>
            </w:r>
            <w:r w:rsidR="001B0B67">
              <w:rPr>
                <w:rFonts w:asciiTheme="majorHAnsi" w:hAnsiTheme="majorHAnsi"/>
                <w:sz w:val="20"/>
                <w:szCs w:val="20"/>
                <w:lang w:val="ru-RU"/>
              </w:rPr>
              <w:t>Анализ реагирования</w:t>
            </w:r>
          </w:p>
        </w:tc>
        <w:tc>
          <w:tcPr>
            <w:tcW w:w="354" w:type="dxa"/>
          </w:tcPr>
          <w:p w14:paraId="68C1B9A3" w14:textId="228E1C34" w:rsidR="00C41B33" w:rsidRPr="00043784" w:rsidRDefault="00C41B33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505C6E05" w14:textId="57EF3733" w:rsidR="00C41B33" w:rsidRPr="00AD2BA7" w:rsidRDefault="00D7022E" w:rsidP="00D7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Принятие решения о том,</w:t>
            </w:r>
            <w:r w:rsidR="00C41B33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какой вид помощи является подходящим –</w:t>
            </w:r>
            <w:r w:rsidR="00C41B33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93E91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ДВП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C41B33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или в неденежной форме</w:t>
            </w:r>
          </w:p>
        </w:tc>
        <w:tc>
          <w:tcPr>
            <w:tcW w:w="1675" w:type="dxa"/>
          </w:tcPr>
          <w:p w14:paraId="04F59581" w14:textId="6C636BF2" w:rsidR="00C41B33" w:rsidRPr="00AD2BA7" w:rsidRDefault="002C1F42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701" w:type="dxa"/>
          </w:tcPr>
          <w:p w14:paraId="5C75279D" w14:textId="13C0F80E" w:rsidR="00C41B33" w:rsidRPr="00AD2BA7" w:rsidRDefault="002C1F42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157DA341" w14:textId="4C2B3D80" w:rsidR="00C41B33" w:rsidRPr="00AD2BA7" w:rsidRDefault="002C1F42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90" w:type="dxa"/>
          </w:tcPr>
          <w:p w14:paraId="0FECB9B3" w14:textId="641F3344" w:rsidR="00C41B33" w:rsidRPr="00AD2BA7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14:paraId="079CCDA4" w14:textId="77777777" w:rsidR="00C41B33" w:rsidRPr="00554662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589B63D" w14:textId="77777777" w:rsidR="00C41B33" w:rsidRPr="00554662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37219A28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24307E31" w14:textId="77777777" w:rsidR="00C41B33" w:rsidRPr="00C41B33" w:rsidRDefault="00C41B33" w:rsidP="00AA3E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7365E14F" w14:textId="79B80373" w:rsidR="00C41B33" w:rsidRPr="00043784" w:rsidRDefault="00C41B33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</w:tcPr>
          <w:p w14:paraId="7415435F" w14:textId="27121CE2" w:rsidR="00C41B33" w:rsidRPr="00AD2BA7" w:rsidRDefault="00D7022E" w:rsidP="00D70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Осуществи-мость</w:t>
            </w:r>
            <w:r w:rsidR="00C41B33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,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выбор</w:t>
            </w:r>
            <w:r w:rsidR="00C41B33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способа</w:t>
            </w:r>
            <w:r w:rsidR="00C41B33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 механизма</w:t>
            </w:r>
          </w:p>
        </w:tc>
        <w:tc>
          <w:tcPr>
            <w:tcW w:w="3286" w:type="dxa"/>
            <w:gridSpan w:val="2"/>
          </w:tcPr>
          <w:p w14:paraId="521CCD39" w14:textId="2647629A" w:rsidR="00C41B33" w:rsidRPr="00AD2BA7" w:rsidRDefault="00D7022E" w:rsidP="000F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Сравн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способ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ы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и механизмов</w:t>
            </w:r>
          </w:p>
        </w:tc>
        <w:tc>
          <w:tcPr>
            <w:tcW w:w="1675" w:type="dxa"/>
          </w:tcPr>
          <w:p w14:paraId="35F9D561" w14:textId="73CEC970" w:rsidR="00C41B33" w:rsidRPr="00AD2BA7" w:rsidRDefault="002C1F42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4C7BC3A1" w14:textId="1F96193C" w:rsidR="00C41B33" w:rsidRPr="00AD2BA7" w:rsidRDefault="002C1F42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430CC5B7" w14:textId="2200E107" w:rsidR="00C41B33" w:rsidRPr="00AD2BA7" w:rsidRDefault="002C1F42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290" w:type="dxa"/>
          </w:tcPr>
          <w:p w14:paraId="5C09C93B" w14:textId="77777777" w:rsidR="00C41B33" w:rsidRPr="00AD2BA7" w:rsidRDefault="00C41B33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14:paraId="7E79CEC5" w14:textId="77777777" w:rsidR="00C41B33" w:rsidRPr="00554662" w:rsidRDefault="00C41B33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1FE62D0" w14:textId="77777777" w:rsidR="00C41B33" w:rsidRPr="00554662" w:rsidRDefault="00C41B33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5252162F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1F23CD25" w14:textId="77777777" w:rsidR="00C41B33" w:rsidRPr="00C41B33" w:rsidRDefault="00C41B33" w:rsidP="00AA3E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3B81CB66" w14:textId="77777777" w:rsidR="00C41B33" w:rsidRPr="00043784" w:rsidRDefault="00C41B33" w:rsidP="00AA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4133A374" w14:textId="77777777" w:rsidR="00C41B33" w:rsidRPr="00AD2BA7" w:rsidRDefault="00C41B33" w:rsidP="00AA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2"/>
          </w:tcPr>
          <w:p w14:paraId="224EFEF6" w14:textId="0B6B7997" w:rsidR="00C41B33" w:rsidRPr="00AD2BA7" w:rsidRDefault="000F6AAD" w:rsidP="000F6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Проа</w:t>
            </w:r>
            <w:r w:rsidR="00D7022E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нализ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ировать</w:t>
            </w:r>
            <w:r w:rsidR="00D7022E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риск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</w:t>
            </w:r>
          </w:p>
        </w:tc>
        <w:tc>
          <w:tcPr>
            <w:tcW w:w="1675" w:type="dxa"/>
          </w:tcPr>
          <w:p w14:paraId="4B97DFFC" w14:textId="6F2F5879" w:rsidR="00C41B33" w:rsidRPr="00AD2BA7" w:rsidRDefault="002C1F42" w:rsidP="00AA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1C789E5E" w14:textId="7308297F" w:rsidR="00C41B33" w:rsidRPr="00AD2BA7" w:rsidRDefault="002C1F42" w:rsidP="00AA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5A602B21" w14:textId="526FF1ED" w:rsidR="00C41B33" w:rsidRPr="00AD2BA7" w:rsidRDefault="00BA60B0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ТРГ ПО ДВП</w:t>
            </w:r>
          </w:p>
        </w:tc>
        <w:tc>
          <w:tcPr>
            <w:tcW w:w="1290" w:type="dxa"/>
          </w:tcPr>
          <w:p w14:paraId="3663668F" w14:textId="31C73593" w:rsidR="00C41B33" w:rsidRPr="00AD2BA7" w:rsidRDefault="002C1F42" w:rsidP="00AA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2" w:type="dxa"/>
          </w:tcPr>
          <w:p w14:paraId="1E624010" w14:textId="77777777" w:rsidR="00C41B33" w:rsidRPr="00554662" w:rsidRDefault="00C41B33" w:rsidP="00AA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A405D8F" w14:textId="77777777" w:rsidR="00C41B33" w:rsidRPr="00554662" w:rsidRDefault="00C41B33" w:rsidP="00AA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224E7D77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3229DDBF" w14:textId="77777777" w:rsidR="00C41B33" w:rsidRPr="00C41B33" w:rsidRDefault="00C41B33" w:rsidP="00AA3E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0B2CA59B" w14:textId="77777777" w:rsidR="00C41B33" w:rsidRPr="00043784" w:rsidRDefault="00C41B33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0EE63DA2" w14:textId="77777777" w:rsidR="00C41B33" w:rsidRPr="00AD2BA7" w:rsidRDefault="00C41B33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2"/>
          </w:tcPr>
          <w:p w14:paraId="2591DC2E" w14:textId="129D69B6" w:rsidR="00C41B33" w:rsidRPr="00AD2BA7" w:rsidRDefault="00D7022E" w:rsidP="000F6AAD">
            <w:pPr>
              <w:ind w:right="-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Выбр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ать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механизм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ы</w:t>
            </w: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предоставления</w:t>
            </w:r>
            <w:r w:rsidR="00C41B33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C41B33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(</w:t>
            </w: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если не заключено рамочное соглашение</w:t>
            </w:r>
            <w:r w:rsidR="00C41B33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675" w:type="dxa"/>
          </w:tcPr>
          <w:p w14:paraId="67B8A946" w14:textId="4FD4BE91" w:rsidR="00C41B33" w:rsidRPr="00AD2BA7" w:rsidRDefault="00AD2BA7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701" w:type="dxa"/>
          </w:tcPr>
          <w:p w14:paraId="3242D718" w14:textId="2654CBDF" w:rsidR="00C41B33" w:rsidRPr="00AD2BA7" w:rsidRDefault="002C1F42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49428670" w14:textId="02D2AD1D" w:rsidR="00C41B33" w:rsidRPr="00AD2BA7" w:rsidRDefault="002C1F42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438F8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5A66DA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УИ</w:t>
            </w:r>
            <w:r w:rsidR="00C41B33" w:rsidRP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0" w:type="dxa"/>
          </w:tcPr>
          <w:p w14:paraId="182C64E9" w14:textId="56277C67" w:rsidR="00C41B33" w:rsidRPr="00AD2BA7" w:rsidRDefault="002C1F42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2" w:type="dxa"/>
          </w:tcPr>
          <w:p w14:paraId="7A27F989" w14:textId="77777777" w:rsidR="00C41B33" w:rsidRPr="00554662" w:rsidRDefault="00C41B33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A9CF421" w14:textId="77777777" w:rsidR="00C41B33" w:rsidRPr="00554662" w:rsidRDefault="00C41B33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6EDAABE3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38301227" w14:textId="77777777" w:rsidR="00C41B33" w:rsidRPr="00C41B33" w:rsidRDefault="00C41B33" w:rsidP="00933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2735266E" w14:textId="77777777" w:rsidR="00C41B33" w:rsidRPr="00043784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1C2376B8" w14:textId="77777777" w:rsidR="00C41B33" w:rsidRPr="00AD2BA7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2"/>
          </w:tcPr>
          <w:p w14:paraId="08E4BD3F" w14:textId="6850246E" w:rsidR="00C41B33" w:rsidRPr="00AD2BA7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</w:tcPr>
          <w:p w14:paraId="4A3CD00F" w14:textId="58FE4468" w:rsidR="00C41B33" w:rsidRPr="00AD2BA7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1A06B5CE" w14:textId="2ED5BE9C" w:rsidR="00C41B33" w:rsidRPr="00AD2BA7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E7957F6" w14:textId="6A4687D4" w:rsidR="00C41B33" w:rsidRPr="00AD2BA7" w:rsidRDefault="00C41B33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</w:tcPr>
          <w:p w14:paraId="60302DB7" w14:textId="15013477" w:rsidR="00C41B33" w:rsidRPr="00AD2BA7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14:paraId="3356ABE9" w14:textId="77777777" w:rsidR="00C41B33" w:rsidRPr="00554662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F0DC8BD" w14:textId="77777777" w:rsidR="00C41B33" w:rsidRPr="00554662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10A8" w:rsidRPr="00554662" w14:paraId="18EA22F2" w14:textId="77777777" w:rsidTr="3446AE5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56010A44" w14:textId="77777777" w:rsidR="003B10A8" w:rsidRPr="00C41B33" w:rsidRDefault="003B10A8" w:rsidP="00AA3E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" w:type="dxa"/>
          </w:tcPr>
          <w:p w14:paraId="00F3B4A3" w14:textId="1BEFC3B3" w:rsidR="003B10A8" w:rsidRDefault="003B10A8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73F35133" w14:textId="2FDE1061" w:rsidR="003B10A8" w:rsidRPr="00AD2BA7" w:rsidRDefault="00D7022E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Расчет суммы перевода средств</w:t>
            </w:r>
          </w:p>
        </w:tc>
        <w:tc>
          <w:tcPr>
            <w:tcW w:w="1675" w:type="dxa"/>
          </w:tcPr>
          <w:p w14:paraId="587F13B7" w14:textId="04BFFE3D" w:rsidR="003B10A8" w:rsidRPr="00AD2BA7" w:rsidRDefault="002C1F42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1E243138" w14:textId="008F337C" w:rsidR="003B10A8" w:rsidRPr="00AD2BA7" w:rsidRDefault="002C1F42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6D80EDBC" w14:textId="4466DF35" w:rsidR="003B10A8" w:rsidRPr="00AD2BA7" w:rsidRDefault="00D16339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обеспечения безопасности</w:t>
            </w:r>
          </w:p>
        </w:tc>
        <w:tc>
          <w:tcPr>
            <w:tcW w:w="1290" w:type="dxa"/>
          </w:tcPr>
          <w:p w14:paraId="062D2E93" w14:textId="77944D13" w:rsidR="003B10A8" w:rsidRPr="00AD2BA7" w:rsidRDefault="002C1F42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2" w:type="dxa"/>
          </w:tcPr>
          <w:p w14:paraId="0E6078D3" w14:textId="77777777" w:rsidR="003B10A8" w:rsidRPr="00554662" w:rsidRDefault="003B10A8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607EBB4" w14:textId="77777777" w:rsidR="003B10A8" w:rsidRPr="00554662" w:rsidRDefault="003B10A8" w:rsidP="00AA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1E1B" w:rsidRPr="00554662" w14:paraId="7A98DD8A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7851E8F6" w14:textId="77777777" w:rsidR="00291E1B" w:rsidRPr="00C41B33" w:rsidRDefault="00291E1B" w:rsidP="00C41B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" w:type="dxa"/>
          </w:tcPr>
          <w:p w14:paraId="79631708" w14:textId="1826782C" w:rsidR="00291E1B" w:rsidRDefault="00291E1B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69777CDF" w14:textId="47B7DAE3" w:rsidR="00291E1B" w:rsidRPr="00AD2BA7" w:rsidRDefault="00AD2BA7" w:rsidP="00AD2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Принятие решения относительно критериев определения целевых групп</w:t>
            </w:r>
            <w:r w:rsidR="00291E1B" w:rsidRPr="00AD2BA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291E1B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(</w:t>
            </w: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географический регион и уязвимость</w:t>
            </w:r>
            <w:r w:rsidR="00291E1B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675" w:type="dxa"/>
          </w:tcPr>
          <w:p w14:paraId="73412A4F" w14:textId="2D5D774D" w:rsidR="00291E1B" w:rsidRPr="00AD2BA7" w:rsidRDefault="002C1F42" w:rsidP="003B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  <w:p w14:paraId="27FE77AA" w14:textId="77777777" w:rsidR="00291E1B" w:rsidRPr="00AD2BA7" w:rsidRDefault="00291E1B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684189E0" w14:textId="1D11A2BC" w:rsidR="00291E1B" w:rsidRPr="00AD2BA7" w:rsidRDefault="002C1F42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35533D67" w14:textId="6CB22BCF" w:rsidR="00291E1B" w:rsidRPr="00AD2BA7" w:rsidRDefault="00931317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  <w:r w:rsidR="00291E1B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290" w:type="dxa"/>
          </w:tcPr>
          <w:p w14:paraId="556768E4" w14:textId="6BF5F527" w:rsidR="00291E1B" w:rsidRPr="00AD2BA7" w:rsidRDefault="002C1F42" w:rsidP="001B0B67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  <w:r w:rsidR="00291E1B" w:rsidRP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1B0B67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внешнее заинтересо-ванное лицо</w:t>
            </w:r>
            <w:r w:rsidR="00291E1B" w:rsidRP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1B0B67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местные органы власти</w:t>
            </w:r>
          </w:p>
        </w:tc>
        <w:tc>
          <w:tcPr>
            <w:tcW w:w="1412" w:type="dxa"/>
          </w:tcPr>
          <w:p w14:paraId="7B2FCFD0" w14:textId="77777777" w:rsidR="00291E1B" w:rsidRPr="00554662" w:rsidRDefault="00291E1B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444485C" w14:textId="77777777" w:rsidR="00291E1B" w:rsidRPr="00554662" w:rsidRDefault="00291E1B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1E1B" w:rsidRPr="00554662" w14:paraId="4660FA28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</w:tcPr>
          <w:p w14:paraId="694B6D7C" w14:textId="30FECB0B" w:rsidR="00291E1B" w:rsidRPr="001B0B67" w:rsidRDefault="00291E1B" w:rsidP="001B0B6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41B33">
              <w:rPr>
                <w:rFonts w:asciiTheme="majorHAnsi" w:hAnsiTheme="majorHAnsi"/>
                <w:sz w:val="20"/>
                <w:szCs w:val="20"/>
              </w:rPr>
              <w:t xml:space="preserve">4. </w:t>
            </w:r>
            <w:r w:rsidR="001B0B67">
              <w:rPr>
                <w:rFonts w:asciiTheme="majorHAnsi" w:hAnsiTheme="majorHAnsi"/>
                <w:sz w:val="20"/>
                <w:szCs w:val="20"/>
                <w:lang w:val="ru-RU"/>
              </w:rPr>
              <w:t>Планирование и разработка</w:t>
            </w:r>
          </w:p>
        </w:tc>
        <w:tc>
          <w:tcPr>
            <w:tcW w:w="354" w:type="dxa"/>
          </w:tcPr>
          <w:p w14:paraId="0DB42A82" w14:textId="45B8A224" w:rsidR="00291E1B" w:rsidRPr="00043784" w:rsidRDefault="00291E1B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09D2A935" w14:textId="4EA7990E" w:rsidR="00291E1B" w:rsidRPr="00AD2BA7" w:rsidRDefault="00AD2BA7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Разработка плана действий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(ПД)</w:t>
            </w:r>
            <w:r w:rsidR="34A8530D" w:rsidRPr="00AD2BA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/</w:t>
            </w:r>
            <w:r w:rsidRPr="00AD2BA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проектного предложения</w:t>
            </w:r>
            <w:r w:rsidR="34A8530D" w:rsidRPr="00AD2BA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34A8530D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(</w:t>
            </w: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компоненты </w:t>
            </w:r>
            <w:r w:rsidR="00193E91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ДВП</w:t>
            </w:r>
            <w:r w:rsidR="34A8530D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  <w:p w14:paraId="56716E97" w14:textId="77777777" w:rsidR="00291E1B" w:rsidRPr="00AD2BA7" w:rsidRDefault="00291E1B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</w:tcPr>
          <w:p w14:paraId="58AC78B6" w14:textId="3F2B1721" w:rsidR="00291E1B" w:rsidRPr="00AD2BA7" w:rsidRDefault="002C1F42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701" w:type="dxa"/>
          </w:tcPr>
          <w:p w14:paraId="6B9FC07F" w14:textId="0FA51C14" w:rsidR="00291E1B" w:rsidRPr="00AD2BA7" w:rsidRDefault="002C1F42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6AA8B4EE" w14:textId="782A845E" w:rsidR="00291E1B" w:rsidRPr="00AD2BA7" w:rsidRDefault="002C1F42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D2BA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1E1B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  <w:r w:rsidR="00291E1B" w:rsidRPr="00AD2BA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AD2BA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290" w:type="dxa"/>
          </w:tcPr>
          <w:p w14:paraId="653204C5" w14:textId="26B18C12" w:rsidR="00291E1B" w:rsidRPr="00AD2BA7" w:rsidRDefault="00291E1B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14:paraId="4AEDF280" w14:textId="77777777" w:rsidR="00291E1B" w:rsidRPr="00554662" w:rsidRDefault="00291E1B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57CF8C9" w14:textId="77777777" w:rsidR="00291E1B" w:rsidRPr="00554662" w:rsidRDefault="00291E1B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1474F24B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1169A0C8" w14:textId="77777777" w:rsidR="00C41B33" w:rsidRPr="00F7346E" w:rsidRDefault="00C41B33" w:rsidP="00C41B3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4" w:type="dxa"/>
          </w:tcPr>
          <w:p w14:paraId="1C49E0BD" w14:textId="4BF57027" w:rsidR="00C41B33" w:rsidRPr="00043784" w:rsidRDefault="00C41B33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747CAD80" w14:textId="26403FBB" w:rsidR="00C41B33" w:rsidRPr="00931317" w:rsidRDefault="00AD2BA7" w:rsidP="00AD2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Утверждение</w:t>
            </w:r>
            <w:r w:rsidR="5E99220F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ПД</w:t>
            </w:r>
            <w:r w:rsidR="5E99220F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/</w:t>
            </w:r>
            <w:r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проектного предложения</w:t>
            </w:r>
            <w:r w:rsidR="5E99220F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и бюджета</w:t>
            </w:r>
          </w:p>
        </w:tc>
        <w:tc>
          <w:tcPr>
            <w:tcW w:w="1675" w:type="dxa"/>
          </w:tcPr>
          <w:p w14:paraId="6E18F006" w14:textId="557B5D7F" w:rsidR="00C41B33" w:rsidRPr="00931317" w:rsidRDefault="002C1F42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701" w:type="dxa"/>
          </w:tcPr>
          <w:p w14:paraId="4DBCFF01" w14:textId="284534B3" w:rsidR="00C41B33" w:rsidRPr="00931317" w:rsidRDefault="002C1F42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  <w:r w:rsidR="00C41B33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</w:p>
        </w:tc>
        <w:tc>
          <w:tcPr>
            <w:tcW w:w="1418" w:type="dxa"/>
          </w:tcPr>
          <w:p w14:paraId="668FA7B2" w14:textId="2522955F" w:rsidR="00C41B33" w:rsidRPr="00931317" w:rsidRDefault="002C1F42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290" w:type="dxa"/>
          </w:tcPr>
          <w:p w14:paraId="30214BCE" w14:textId="43325E59" w:rsidR="00C41B33" w:rsidRPr="00931317" w:rsidRDefault="002C1F42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Координа</w:t>
            </w:r>
            <w:r w:rsidR="001B0B67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тор по ДВП</w:t>
            </w:r>
          </w:p>
        </w:tc>
        <w:tc>
          <w:tcPr>
            <w:tcW w:w="1412" w:type="dxa"/>
          </w:tcPr>
          <w:p w14:paraId="0865E625" w14:textId="77777777" w:rsidR="00C41B33" w:rsidRPr="00931317" w:rsidRDefault="00C41B33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483AD7C8" w14:textId="77777777" w:rsidR="00C41B33" w:rsidRPr="00554662" w:rsidRDefault="00C41B33" w:rsidP="00C4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4D7FAF40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657FEA88" w14:textId="77777777" w:rsidR="00C41B33" w:rsidRPr="00F7346E" w:rsidRDefault="00C41B33" w:rsidP="00C41B3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4" w:type="dxa"/>
          </w:tcPr>
          <w:p w14:paraId="77554197" w14:textId="5D645274" w:rsidR="00C41B33" w:rsidRPr="00043784" w:rsidRDefault="00C41B33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61A23D96" w14:textId="394B87CE" w:rsidR="00C41B33" w:rsidRPr="00931317" w:rsidRDefault="009C2853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Привлечение</w:t>
            </w:r>
            <w:r w:rsidR="00AD2BA7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ресурсов</w:t>
            </w:r>
            <w:r w:rsidR="007A6AE0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и финансирования</w:t>
            </w:r>
          </w:p>
          <w:p w14:paraId="5EEE23FF" w14:textId="77777777" w:rsidR="00C41B33" w:rsidRPr="00931317" w:rsidRDefault="00C41B33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</w:tcPr>
          <w:p w14:paraId="70E7D197" w14:textId="20C6CDE1" w:rsidR="00C41B33" w:rsidRPr="00931317" w:rsidRDefault="00AD2BA7" w:rsidP="00A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Партнеры</w:t>
            </w:r>
            <w:r w:rsidR="00C41B33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или</w:t>
            </w:r>
            <w:r w:rsidR="004024F3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привлечения средств</w:t>
            </w:r>
          </w:p>
        </w:tc>
        <w:tc>
          <w:tcPr>
            <w:tcW w:w="1701" w:type="dxa"/>
          </w:tcPr>
          <w:p w14:paraId="08607389" w14:textId="67A2B309" w:rsidR="00C41B33" w:rsidRPr="00931317" w:rsidRDefault="002C1F42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773D14F9" w14:textId="2E2BC97F" w:rsidR="00C41B33" w:rsidRPr="00931317" w:rsidRDefault="002C1F42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C41B33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AD2BA7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Партнеры Междуна</w:t>
            </w:r>
            <w:r w:rsidR="007A6AE0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="00AD2BA7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родного Движения КК и КП</w:t>
            </w:r>
            <w:r w:rsidR="00C41B33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290" w:type="dxa"/>
          </w:tcPr>
          <w:p w14:paraId="7D5A9C39" w14:textId="60DDE7A6" w:rsidR="00C41B33" w:rsidRPr="00931317" w:rsidRDefault="00AD2BA7" w:rsidP="007A6AE0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Партнеры</w:t>
            </w:r>
            <w:r w:rsidR="430928DB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4024F3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коммуника</w:t>
            </w:r>
            <w:r w:rsidR="007A6AE0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="004024F3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ций</w:t>
            </w:r>
          </w:p>
        </w:tc>
        <w:tc>
          <w:tcPr>
            <w:tcW w:w="1412" w:type="dxa"/>
          </w:tcPr>
          <w:p w14:paraId="18283C02" w14:textId="77777777" w:rsidR="00C41B33" w:rsidRPr="00931317" w:rsidRDefault="00C41B33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5A92D199" w14:textId="77777777" w:rsidR="00C41B33" w:rsidRPr="00554662" w:rsidRDefault="00C41B33" w:rsidP="00C4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1B33" w:rsidRPr="00554662" w14:paraId="6FD11555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36730DD5" w14:textId="77777777" w:rsidR="00C41B33" w:rsidRPr="00F7346E" w:rsidRDefault="00C41B33" w:rsidP="009333B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4" w:type="dxa"/>
          </w:tcPr>
          <w:p w14:paraId="76E66736" w14:textId="2DBD9006" w:rsidR="00C41B33" w:rsidRPr="00043784" w:rsidRDefault="00C41B33" w:rsidP="3446AE5F">
            <w:pPr>
              <w:tabs>
                <w:tab w:val="left" w:pos="1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3"/>
          </w:tcPr>
          <w:p w14:paraId="6154027B" w14:textId="3160227A" w:rsidR="00C41B33" w:rsidRPr="00931317" w:rsidRDefault="007A6AE0" w:rsidP="007A6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Координация с филиалами и</w:t>
            </w:r>
            <w:r w:rsidR="00C41B33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1B0B67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местны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ми</w:t>
            </w:r>
            <w:r w:rsidR="001B0B67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орган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ами</w:t>
            </w:r>
            <w:r w:rsidR="001B0B67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власти</w:t>
            </w:r>
          </w:p>
        </w:tc>
        <w:tc>
          <w:tcPr>
            <w:tcW w:w="1675" w:type="dxa"/>
          </w:tcPr>
          <w:p w14:paraId="6EF02450" w14:textId="0547308C" w:rsidR="00C41B33" w:rsidRPr="00931317" w:rsidRDefault="002C1F42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701" w:type="dxa"/>
          </w:tcPr>
          <w:p w14:paraId="0DAE13AA" w14:textId="161585CF" w:rsidR="00C41B33" w:rsidRPr="00931317" w:rsidRDefault="002C1F42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6A352B4F" w14:textId="1CBAD965" w:rsidR="00C41B33" w:rsidRPr="00931317" w:rsidRDefault="002C1F42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90" w:type="dxa"/>
          </w:tcPr>
          <w:p w14:paraId="14CB6BA4" w14:textId="0B91BEB2" w:rsidR="00C41B33" w:rsidRPr="00931317" w:rsidRDefault="00AD2BA7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Партнеры Междуна-родного Движения КК и КП</w:t>
            </w:r>
          </w:p>
        </w:tc>
        <w:tc>
          <w:tcPr>
            <w:tcW w:w="1412" w:type="dxa"/>
          </w:tcPr>
          <w:p w14:paraId="5AED224E" w14:textId="77777777" w:rsidR="00C41B33" w:rsidRPr="00931317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5649FF39" w14:textId="77777777" w:rsidR="00C41B33" w:rsidRPr="00554662" w:rsidRDefault="00C41B33" w:rsidP="00933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1E1B" w:rsidRPr="00996327" w14:paraId="1F5EDF2E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</w:tcPr>
          <w:p w14:paraId="384DB8C8" w14:textId="1E06A358" w:rsidR="00291E1B" w:rsidRPr="00931317" w:rsidRDefault="00291E1B" w:rsidP="007A6AE0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5. </w:t>
            </w:r>
            <w:r w:rsidR="007A6AE0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Реализация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: </w:t>
            </w:r>
            <w:r w:rsidR="007A6AE0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организация выполнения программы</w:t>
            </w:r>
          </w:p>
        </w:tc>
        <w:tc>
          <w:tcPr>
            <w:tcW w:w="354" w:type="dxa"/>
          </w:tcPr>
          <w:p w14:paraId="18B699DD" w14:textId="29E6B611" w:rsidR="00291E1B" w:rsidRPr="00931317" w:rsidRDefault="00291E1B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642" w:type="dxa"/>
            <w:gridSpan w:val="3"/>
          </w:tcPr>
          <w:p w14:paraId="27667A7A" w14:textId="676B9355" w:rsidR="00291E1B" w:rsidRPr="00931317" w:rsidRDefault="007A6AE0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Разработка и внедрение стратегии</w:t>
            </w:r>
            <w:r w:rsidR="34A8530D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A60B0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вовлечения</w:t>
            </w:r>
            <w:r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сообществ и </w:t>
            </w:r>
            <w:r w:rsidR="00BA60B0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ответственности </w:t>
            </w:r>
            <w:r w:rsidR="34A8530D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(</w:t>
            </w:r>
            <w:r w:rsidR="00BA60B0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СЕА</w:t>
            </w:r>
            <w:r w:rsidR="34A8530D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) </w:t>
            </w:r>
            <w:r w:rsidR="34A8530D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(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включая создание</w:t>
            </w:r>
            <w:r w:rsidR="34A8530D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механизма обратной связи</w:t>
            </w:r>
            <w:r w:rsidR="34A8530D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и повышение осведомленности/обучение</w:t>
            </w:r>
            <w:r w:rsidR="34A8530D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получателей помощи</w:t>
            </w:r>
            <w:r w:rsidR="34A8530D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)</w:t>
            </w:r>
          </w:p>
          <w:p w14:paraId="5DF88097" w14:textId="1560388F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  <w:p w14:paraId="30397885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</w:tcPr>
          <w:p w14:paraId="27D159DD" w14:textId="6620396D" w:rsidR="00291E1B" w:rsidRPr="00931317" w:rsidRDefault="004024F3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коммуникаций</w:t>
            </w:r>
          </w:p>
        </w:tc>
        <w:tc>
          <w:tcPr>
            <w:tcW w:w="1701" w:type="dxa"/>
          </w:tcPr>
          <w:p w14:paraId="25713B12" w14:textId="4B32E16D" w:rsidR="00291E1B" w:rsidRPr="00931317" w:rsidRDefault="004024F3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коммуникаций</w:t>
            </w:r>
          </w:p>
        </w:tc>
        <w:tc>
          <w:tcPr>
            <w:tcW w:w="1418" w:type="dxa"/>
          </w:tcPr>
          <w:p w14:paraId="03F3D578" w14:textId="319515D2" w:rsidR="00291E1B" w:rsidRPr="00931317" w:rsidRDefault="005A66DA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7A6AE0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тдел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  <w:r w:rsidR="04442AA1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2C1F42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="002C1F42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290" w:type="dxa"/>
          </w:tcPr>
          <w:p w14:paraId="3C510B59" w14:textId="77777777" w:rsidR="00291E1B" w:rsidRPr="00931317" w:rsidRDefault="00291E1B" w:rsidP="00D6027B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14:paraId="0C2D3C5D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3E7165E5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291E1B" w:rsidRPr="00554662" w14:paraId="1093BC61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15A4AB26" w14:textId="77777777" w:rsidR="00291E1B" w:rsidRPr="00931317" w:rsidRDefault="00291E1B" w:rsidP="00D6027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354" w:type="dxa"/>
            <w:vMerge w:val="restart"/>
          </w:tcPr>
          <w:p w14:paraId="69469690" w14:textId="14096687" w:rsidR="00291E1B" w:rsidRPr="00931317" w:rsidRDefault="00291E1B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 w:val="restart"/>
          </w:tcPr>
          <w:p w14:paraId="749D2821" w14:textId="3640E9C9" w:rsidR="00291E1B" w:rsidRPr="00931317" w:rsidRDefault="000439BB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От</w:t>
            </w:r>
            <w:r w:rsidR="007A6AE0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бор получателей помощи</w:t>
            </w:r>
          </w:p>
        </w:tc>
        <w:tc>
          <w:tcPr>
            <w:tcW w:w="3286" w:type="dxa"/>
            <w:gridSpan w:val="2"/>
          </w:tcPr>
          <w:p w14:paraId="04FC5F16" w14:textId="52BF1A0F" w:rsidR="00291E1B" w:rsidRPr="00931317" w:rsidRDefault="007A6AE0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Разработ</w:t>
            </w:r>
            <w:r w:rsidR="000F6AAD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ать</w:t>
            </w:r>
            <w:r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и внедр</w:t>
            </w:r>
            <w:r w:rsidR="000F6AAD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ить</w:t>
            </w:r>
            <w:r w:rsidR="00291E1B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анкет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для домохозяйств</w:t>
            </w:r>
            <w:r w:rsidR="00291E1B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/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определ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исходны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е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уровн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</w:t>
            </w:r>
            <w:r w:rsidR="00291E1B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для </w:t>
            </w:r>
            <w:r w:rsidR="000439BB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от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бора получателей помощи</w:t>
            </w:r>
          </w:p>
          <w:p w14:paraId="540AF046" w14:textId="04D4D933" w:rsidR="00291E1B" w:rsidRPr="00931317" w:rsidRDefault="00291E1B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</w:tcPr>
          <w:p w14:paraId="42B07EBA" w14:textId="1CE1D6FD" w:rsidR="00291E1B" w:rsidRPr="00931317" w:rsidRDefault="002C1F42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701" w:type="dxa"/>
          </w:tcPr>
          <w:p w14:paraId="07FA827C" w14:textId="367EBAD4" w:rsidR="00291E1B" w:rsidRPr="00931317" w:rsidRDefault="00931317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418" w:type="dxa"/>
          </w:tcPr>
          <w:p w14:paraId="306C8B84" w14:textId="78C6780C" w:rsidR="00291E1B" w:rsidRPr="00931317" w:rsidRDefault="007A6AE0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5A66DA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тдел УИ</w:t>
            </w:r>
            <w:r w:rsidR="00291E1B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D16339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Коорд. по ДВП</w:t>
            </w:r>
            <w:r w:rsidR="00291E1B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290" w:type="dxa"/>
          </w:tcPr>
          <w:p w14:paraId="4F3110D5" w14:textId="77777777" w:rsidR="00291E1B" w:rsidRPr="00931317" w:rsidRDefault="00291E1B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14:paraId="285F98F7" w14:textId="77777777" w:rsidR="00291E1B" w:rsidRPr="00931317" w:rsidRDefault="00291E1B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767C108C" w14:textId="77777777" w:rsidR="00291E1B" w:rsidRPr="00931317" w:rsidRDefault="00291E1B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291E1B" w:rsidRPr="00554662" w14:paraId="1F0052FC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0EAE8FE9" w14:textId="77777777" w:rsidR="00291E1B" w:rsidRPr="00931317" w:rsidRDefault="00291E1B" w:rsidP="00D6027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354" w:type="dxa"/>
            <w:vMerge/>
          </w:tcPr>
          <w:p w14:paraId="59D399BC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5B58824A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2"/>
          </w:tcPr>
          <w:p w14:paraId="25BDB510" w14:textId="783B8E5D" w:rsidR="00291E1B" w:rsidRPr="00931317" w:rsidRDefault="000F6AAD" w:rsidP="000F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Выполнить о</w:t>
            </w:r>
            <w:r w:rsidR="00583159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т</w:t>
            </w:r>
            <w:r w:rsidR="007A6AE0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бор, проверк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у</w:t>
            </w:r>
            <w:r w:rsidR="007A6AE0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и регистраци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ю</w:t>
            </w:r>
            <w:r w:rsidR="007A6AE0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7A6AE0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получателей помощи</w:t>
            </w:r>
            <w:r w:rsidR="00291E1B" w:rsidRPr="00931317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75" w:type="dxa"/>
          </w:tcPr>
          <w:p w14:paraId="79D7F2A3" w14:textId="354D99E6" w:rsidR="00291E1B" w:rsidRPr="00931317" w:rsidRDefault="00931317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701" w:type="dxa"/>
          </w:tcPr>
          <w:p w14:paraId="6C845085" w14:textId="12F34CF1" w:rsidR="00291E1B" w:rsidRPr="00931317" w:rsidRDefault="002C1F42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2B120184" w14:textId="625A9846" w:rsidR="00291E1B" w:rsidRPr="00931317" w:rsidRDefault="002C1F42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B14CE7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290" w:type="dxa"/>
          </w:tcPr>
          <w:p w14:paraId="6CD100E3" w14:textId="1A818020" w:rsidR="00291E1B" w:rsidRPr="00931317" w:rsidRDefault="005A66DA" w:rsidP="00D6027B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412" w:type="dxa"/>
          </w:tcPr>
          <w:p w14:paraId="291BFFCC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32310E5A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D31A35" w:rsidRPr="00554662" w14:paraId="32D36478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063DD22F" w14:textId="77777777" w:rsidR="00D31A35" w:rsidRPr="00931317" w:rsidRDefault="00D31A35" w:rsidP="00D6027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354" w:type="dxa"/>
          </w:tcPr>
          <w:p w14:paraId="0CB50CE6" w14:textId="77777777" w:rsidR="00D31A35" w:rsidRPr="00931317" w:rsidRDefault="00D31A35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18BC9365" w14:textId="77777777" w:rsidR="00D31A35" w:rsidRPr="00931317" w:rsidRDefault="00D31A35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2"/>
          </w:tcPr>
          <w:p w14:paraId="156F5A3E" w14:textId="0228D8C2" w:rsidR="00D31A35" w:rsidRPr="00931317" w:rsidRDefault="000F6AAD" w:rsidP="000F6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Обеспечить п</w:t>
            </w:r>
            <w:r w:rsidR="00931317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редотвращение дублирования и очистк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</w:t>
            </w:r>
            <w:r w:rsidR="00931317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данных</w:t>
            </w:r>
          </w:p>
        </w:tc>
        <w:tc>
          <w:tcPr>
            <w:tcW w:w="1675" w:type="dxa"/>
          </w:tcPr>
          <w:p w14:paraId="6BE5BA1D" w14:textId="4998B4ED" w:rsidR="00D31A35" w:rsidRPr="00931317" w:rsidRDefault="005A66DA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УИ</w:t>
            </w:r>
          </w:p>
        </w:tc>
        <w:tc>
          <w:tcPr>
            <w:tcW w:w="1701" w:type="dxa"/>
          </w:tcPr>
          <w:p w14:paraId="6721D036" w14:textId="6E8DDBBD" w:rsidR="00D31A35" w:rsidRPr="00931317" w:rsidRDefault="002C1F42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173D9431" w14:textId="3B8AB25E" w:rsidR="00D31A35" w:rsidRPr="00931317" w:rsidRDefault="002C1F42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90" w:type="dxa"/>
          </w:tcPr>
          <w:p w14:paraId="306AD6D8" w14:textId="77777777" w:rsidR="00D31A35" w:rsidRPr="00931317" w:rsidRDefault="00D31A35" w:rsidP="00D6027B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14:paraId="0DC0FB68" w14:textId="77777777" w:rsidR="00D31A35" w:rsidRPr="00931317" w:rsidRDefault="00D31A35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3F797D94" w14:textId="77777777" w:rsidR="00D31A35" w:rsidRPr="00931317" w:rsidRDefault="00D31A35" w:rsidP="00D6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291E1B" w:rsidRPr="00554662" w14:paraId="2DB57282" w14:textId="77777777" w:rsidTr="3446A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</w:tcPr>
          <w:p w14:paraId="6A7C618A" w14:textId="77777777" w:rsidR="00291E1B" w:rsidRPr="00931317" w:rsidRDefault="00291E1B" w:rsidP="00D6027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354" w:type="dxa"/>
          </w:tcPr>
          <w:p w14:paraId="40B6DCB9" w14:textId="367AA417" w:rsidR="00291E1B" w:rsidRPr="00931317" w:rsidRDefault="00291E1B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117E1964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2"/>
          </w:tcPr>
          <w:p w14:paraId="09E821AF" w14:textId="5DC0830E" w:rsidR="00291E1B" w:rsidRPr="00931317" w:rsidRDefault="00931317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Утверд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окончательн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ый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спис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к получателей помощи</w:t>
            </w:r>
          </w:p>
          <w:p w14:paraId="423E8D22" w14:textId="14837076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</w:tcPr>
          <w:p w14:paraId="74B928B7" w14:textId="06F9DDA5" w:rsidR="00291E1B" w:rsidRPr="00931317" w:rsidRDefault="002C1F42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291E1B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7E5BECBD" w14:textId="7046174A" w:rsidR="00291E1B" w:rsidRPr="00931317" w:rsidRDefault="002C1F42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418" w:type="dxa"/>
          </w:tcPr>
          <w:p w14:paraId="2795FD08" w14:textId="4CD29B40" w:rsidR="00291E1B" w:rsidRPr="00931317" w:rsidRDefault="005A66DA" w:rsidP="0002087A">
            <w:pPr>
              <w:ind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7A6AE0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тдел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290" w:type="dxa"/>
          </w:tcPr>
          <w:p w14:paraId="4018E4D0" w14:textId="6F1401DF" w:rsidR="00291E1B" w:rsidRPr="00931317" w:rsidRDefault="005A66DA" w:rsidP="00D6027B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291E1B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  <w:r w:rsidR="00291E1B"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2" w:type="dxa"/>
          </w:tcPr>
          <w:p w14:paraId="160ECF4A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5133078C" w14:textId="77777777" w:rsidR="00291E1B" w:rsidRPr="00931317" w:rsidRDefault="00291E1B" w:rsidP="00D60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A716CF" w:rsidRPr="00554662" w14:paraId="3FDC168E" w14:textId="77777777" w:rsidTr="3446A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0B36DF93" w14:textId="77777777" w:rsidR="00A716CF" w:rsidRPr="00931317" w:rsidRDefault="00A716CF" w:rsidP="00EB00A3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354" w:type="dxa"/>
          </w:tcPr>
          <w:p w14:paraId="532BAF31" w14:textId="5779812A" w:rsidR="00A716CF" w:rsidRPr="00931317" w:rsidRDefault="00A716CF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642" w:type="dxa"/>
            <w:gridSpan w:val="3"/>
          </w:tcPr>
          <w:p w14:paraId="4DECCBC2" w14:textId="4E9B19F9" w:rsidR="00A716CF" w:rsidRPr="00931317" w:rsidRDefault="00931317" w:rsidP="00931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Разработка плана и инструментария мониторинга и оценки</w:t>
            </w:r>
            <w:r w:rsidR="00A716CF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(МиО)</w:t>
            </w:r>
            <w:r w:rsidR="00A716CF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(</w:t>
            </w:r>
            <w:r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обновленных на основании работ в рамках</w:t>
            </w:r>
            <w:r w:rsidR="00A716CF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6606E9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ГДВП</w:t>
            </w:r>
            <w:r w:rsidR="00A716CF" w:rsidRPr="00931317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675" w:type="dxa"/>
          </w:tcPr>
          <w:p w14:paraId="1051ACF8" w14:textId="3A40BE99" w:rsidR="00A716CF" w:rsidRPr="00931317" w:rsidRDefault="00931317" w:rsidP="00EB0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701" w:type="dxa"/>
          </w:tcPr>
          <w:p w14:paraId="28655141" w14:textId="065827C5" w:rsidR="00A716CF" w:rsidRPr="00931317" w:rsidRDefault="002C1F42" w:rsidP="00EB0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418" w:type="dxa"/>
          </w:tcPr>
          <w:p w14:paraId="51EAF611" w14:textId="115A40EC" w:rsidR="00A716CF" w:rsidRPr="00931317" w:rsidRDefault="007A6AE0" w:rsidP="0002087A">
            <w:pPr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931317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5A66DA" w:rsidRPr="00931317">
              <w:rPr>
                <w:rFonts w:asciiTheme="majorHAnsi" w:hAnsiTheme="majorHAnsi"/>
                <w:sz w:val="20"/>
                <w:szCs w:val="20"/>
                <w:lang w:val="ru-RU"/>
              </w:rPr>
              <w:t>тдел УИ</w:t>
            </w:r>
          </w:p>
        </w:tc>
        <w:tc>
          <w:tcPr>
            <w:tcW w:w="1290" w:type="dxa"/>
          </w:tcPr>
          <w:p w14:paraId="3DEEC0A5" w14:textId="77777777" w:rsidR="00A716CF" w:rsidRPr="00931317" w:rsidRDefault="00A716CF" w:rsidP="00EB00A3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14:paraId="0B6144F3" w14:textId="77777777" w:rsidR="00A716CF" w:rsidRPr="00931317" w:rsidRDefault="00A716CF" w:rsidP="00EB0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</w:tcPr>
          <w:p w14:paraId="2D9ECAF0" w14:textId="77777777" w:rsidR="00A716CF" w:rsidRPr="00931317" w:rsidRDefault="00A716CF" w:rsidP="00EB0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</w:tbl>
    <w:p w14:paraId="72E702F9" w14:textId="77777777" w:rsidR="0038613C" w:rsidRDefault="0038613C" w:rsidP="00F7346E">
      <w:pPr>
        <w:rPr>
          <w:rFonts w:asciiTheme="majorHAnsi" w:hAnsiTheme="majorHAnsi"/>
          <w:b/>
          <w:bCs/>
          <w:color w:val="FFFFFF" w:themeColor="background1"/>
          <w:sz w:val="22"/>
          <w:szCs w:val="22"/>
          <w:lang w:val="en-US"/>
        </w:rPr>
      </w:pPr>
    </w:p>
    <w:p w14:paraId="47518A78" w14:textId="2F3DED0D" w:rsidR="00D1692A" w:rsidRPr="00931317" w:rsidRDefault="00D1692A" w:rsidP="00D1692A">
      <w:pPr>
        <w:ind w:left="-426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</w:rPr>
        <w:t xml:space="preserve">B. </w:t>
      </w:r>
      <w:r w:rsidR="00931317">
        <w:rPr>
          <w:rFonts w:asciiTheme="majorHAnsi" w:hAnsiTheme="majorHAnsi"/>
          <w:sz w:val="22"/>
          <w:szCs w:val="22"/>
          <w:lang w:val="ru-RU"/>
        </w:rPr>
        <w:t>Организация и выдача помощи</w:t>
      </w:r>
      <w:r w:rsidRPr="00043784">
        <w:rPr>
          <w:rFonts w:asciiTheme="majorHAnsi" w:hAnsiTheme="majorHAnsi"/>
          <w:sz w:val="22"/>
          <w:szCs w:val="22"/>
        </w:rPr>
        <w:t xml:space="preserve"> </w:t>
      </w:r>
      <w:r w:rsidR="00931317">
        <w:rPr>
          <w:rFonts w:asciiTheme="majorHAnsi" w:hAnsiTheme="majorHAnsi"/>
          <w:sz w:val="22"/>
          <w:szCs w:val="22"/>
        </w:rPr>
        <w:t>–</w:t>
      </w:r>
      <w:r w:rsidRPr="00043784">
        <w:rPr>
          <w:rFonts w:asciiTheme="majorHAnsi" w:hAnsiTheme="majorHAnsi"/>
          <w:sz w:val="22"/>
          <w:szCs w:val="22"/>
        </w:rPr>
        <w:t xml:space="preserve"> </w:t>
      </w:r>
      <w:r w:rsidR="00931317">
        <w:rPr>
          <w:rFonts w:asciiTheme="majorHAnsi" w:hAnsiTheme="majorHAnsi"/>
          <w:sz w:val="22"/>
          <w:szCs w:val="22"/>
          <w:lang w:val="ru-RU"/>
        </w:rPr>
        <w:t>конкретные мероприятия</w:t>
      </w:r>
      <w:r w:rsidRPr="00043784">
        <w:rPr>
          <w:rFonts w:asciiTheme="majorHAnsi" w:hAnsiTheme="majorHAnsi"/>
          <w:sz w:val="22"/>
          <w:szCs w:val="22"/>
        </w:rPr>
        <w:t xml:space="preserve"> </w:t>
      </w:r>
      <w:r w:rsidR="00193E91" w:rsidRPr="00931317">
        <w:rPr>
          <w:rFonts w:asciiTheme="majorHAnsi" w:hAnsiTheme="majorHAnsi"/>
          <w:sz w:val="22"/>
          <w:szCs w:val="22"/>
          <w:lang w:val="ru-RU"/>
        </w:rPr>
        <w:t>ДВП</w:t>
      </w:r>
      <w:r w:rsidR="00931317" w:rsidRPr="00931317">
        <w:rPr>
          <w:rFonts w:asciiTheme="majorHAnsi" w:hAnsiTheme="majorHAnsi"/>
          <w:sz w:val="22"/>
          <w:szCs w:val="22"/>
          <w:lang w:val="ru-RU"/>
        </w:rPr>
        <w:t>,</w:t>
      </w:r>
      <w:r w:rsidRPr="0093131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31317" w:rsidRPr="00931317">
        <w:rPr>
          <w:rFonts w:asciiTheme="majorHAnsi" w:hAnsiTheme="majorHAnsi"/>
          <w:sz w:val="22"/>
          <w:szCs w:val="22"/>
          <w:lang w:val="ru-RU"/>
        </w:rPr>
        <w:t>осуществляемые через</w:t>
      </w:r>
      <w:r w:rsidRPr="0093131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7C1F3B" w:rsidRPr="00931317">
        <w:rPr>
          <w:rFonts w:asciiTheme="majorHAnsi" w:hAnsiTheme="majorHAnsi"/>
          <w:sz w:val="22"/>
          <w:szCs w:val="22"/>
          <w:lang w:val="ru-RU"/>
        </w:rPr>
        <w:t>поставщик</w:t>
      </w:r>
      <w:r w:rsidR="00931317" w:rsidRPr="00931317">
        <w:rPr>
          <w:rFonts w:asciiTheme="majorHAnsi" w:hAnsiTheme="majorHAnsi"/>
          <w:sz w:val="22"/>
          <w:szCs w:val="22"/>
          <w:lang w:val="ru-RU"/>
        </w:rPr>
        <w:t>ов</w:t>
      </w:r>
      <w:r w:rsidR="007C1F3B" w:rsidRPr="00931317">
        <w:rPr>
          <w:rFonts w:asciiTheme="majorHAnsi" w:hAnsiTheme="majorHAnsi"/>
          <w:sz w:val="22"/>
          <w:szCs w:val="22"/>
          <w:lang w:val="ru-RU"/>
        </w:rPr>
        <w:t xml:space="preserve"> услуг</w:t>
      </w:r>
      <w:r w:rsidRPr="00931317">
        <w:rPr>
          <w:rFonts w:asciiTheme="majorHAnsi" w:hAnsiTheme="majorHAnsi"/>
          <w:sz w:val="22"/>
          <w:szCs w:val="22"/>
          <w:lang w:val="ru-RU"/>
        </w:rPr>
        <w:t xml:space="preserve"> (</w:t>
      </w:r>
      <w:r w:rsidR="00931317" w:rsidRPr="00931317">
        <w:rPr>
          <w:rFonts w:asciiTheme="majorHAnsi" w:hAnsiTheme="majorHAnsi"/>
          <w:b/>
          <w:sz w:val="22"/>
          <w:szCs w:val="22"/>
          <w:lang w:val="ru-RU"/>
        </w:rPr>
        <w:t>предоставление денежных средств</w:t>
      </w:r>
      <w:r w:rsidRPr="00931317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931317" w:rsidRPr="00931317">
        <w:rPr>
          <w:rFonts w:asciiTheme="majorHAnsi" w:hAnsiTheme="majorHAnsi"/>
          <w:b/>
          <w:sz w:val="22"/>
          <w:szCs w:val="22"/>
          <w:lang w:val="ru-RU"/>
        </w:rPr>
        <w:t>или ваучеров</w:t>
      </w:r>
      <w:r w:rsidRPr="00931317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931317" w:rsidRPr="00931317">
        <w:rPr>
          <w:rFonts w:asciiTheme="majorHAnsi" w:hAnsiTheme="majorHAnsi"/>
          <w:b/>
          <w:sz w:val="22"/>
          <w:szCs w:val="22"/>
          <w:lang w:val="ru-RU"/>
        </w:rPr>
        <w:t>через</w:t>
      </w:r>
      <w:r w:rsidRPr="00931317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7C1F3B" w:rsidRPr="00931317">
        <w:rPr>
          <w:rFonts w:asciiTheme="majorHAnsi" w:hAnsiTheme="majorHAnsi"/>
          <w:b/>
          <w:sz w:val="22"/>
          <w:szCs w:val="22"/>
          <w:lang w:val="ru-RU"/>
        </w:rPr>
        <w:t>ПФУ</w:t>
      </w:r>
      <w:r w:rsidRPr="00931317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931317" w:rsidRPr="00931317">
        <w:rPr>
          <w:rFonts w:asciiTheme="majorHAnsi" w:hAnsiTheme="majorHAnsi"/>
          <w:b/>
          <w:sz w:val="22"/>
          <w:szCs w:val="22"/>
          <w:lang w:val="ru-RU"/>
        </w:rPr>
        <w:t>и</w:t>
      </w:r>
      <w:r w:rsidRPr="00931317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7C1F3B" w:rsidRPr="00931317">
        <w:rPr>
          <w:rFonts w:asciiTheme="majorHAnsi" w:hAnsiTheme="majorHAnsi"/>
          <w:b/>
          <w:sz w:val="22"/>
          <w:szCs w:val="22"/>
          <w:lang w:val="ru-RU"/>
        </w:rPr>
        <w:t>продавц</w:t>
      </w:r>
      <w:r w:rsidR="00931317" w:rsidRPr="00931317">
        <w:rPr>
          <w:rFonts w:asciiTheme="majorHAnsi" w:hAnsiTheme="majorHAnsi"/>
          <w:b/>
          <w:sz w:val="22"/>
          <w:szCs w:val="22"/>
          <w:lang w:val="ru-RU"/>
        </w:rPr>
        <w:t>ов</w:t>
      </w:r>
      <w:r w:rsidRPr="00931317">
        <w:rPr>
          <w:rFonts w:asciiTheme="majorHAnsi" w:hAnsiTheme="majorHAnsi"/>
          <w:sz w:val="22"/>
          <w:szCs w:val="22"/>
          <w:lang w:val="ru-RU"/>
        </w:rPr>
        <w:t xml:space="preserve">)  </w:t>
      </w:r>
    </w:p>
    <w:p w14:paraId="6A9490AA" w14:textId="77777777" w:rsidR="00D1692A" w:rsidRPr="00043784" w:rsidRDefault="00D1692A" w:rsidP="00D1692A">
      <w:pPr>
        <w:ind w:left="-426"/>
        <w:rPr>
          <w:rFonts w:asciiTheme="majorHAnsi" w:hAnsiTheme="majorHAnsi"/>
          <w:sz w:val="22"/>
          <w:szCs w:val="22"/>
        </w:rPr>
      </w:pPr>
    </w:p>
    <w:tbl>
      <w:tblPr>
        <w:tblStyle w:val="MediumGrid3-Accent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89"/>
        <w:gridCol w:w="433"/>
        <w:gridCol w:w="1423"/>
        <w:gridCol w:w="841"/>
        <w:gridCol w:w="2264"/>
        <w:gridCol w:w="1714"/>
        <w:gridCol w:w="1701"/>
        <w:gridCol w:w="1418"/>
        <w:gridCol w:w="1417"/>
        <w:gridCol w:w="1276"/>
        <w:gridCol w:w="1078"/>
      </w:tblGrid>
      <w:tr w:rsidR="00A716CF" w:rsidRPr="00F7346E" w14:paraId="609E05AF" w14:textId="77777777" w:rsidTr="00D01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44C531B5" w14:textId="22BE07EE" w:rsidR="00A716CF" w:rsidRPr="00A93CE8" w:rsidRDefault="006606E9" w:rsidP="009D1EB3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93CE8">
              <w:rPr>
                <w:rFonts w:asciiTheme="majorHAnsi" w:hAnsiTheme="majorHAnsi"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433" w:type="dxa"/>
            <w:vMerge w:val="restart"/>
          </w:tcPr>
          <w:p w14:paraId="5C10B668" w14:textId="795E5840" w:rsidR="00A716CF" w:rsidRPr="00A93CE8" w:rsidRDefault="00C117D5" w:rsidP="009D1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№</w:t>
            </w:r>
          </w:p>
        </w:tc>
        <w:tc>
          <w:tcPr>
            <w:tcW w:w="4528" w:type="dxa"/>
            <w:gridSpan w:val="3"/>
            <w:vMerge w:val="restart"/>
          </w:tcPr>
          <w:p w14:paraId="0832A2D4" w14:textId="1F2E8277" w:rsidR="00A716CF" w:rsidRPr="00A93CE8" w:rsidRDefault="006606E9" w:rsidP="009D1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93CE8">
              <w:rPr>
                <w:rFonts w:asciiTheme="majorHAnsi" w:hAnsiTheme="majorHAnsi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714" w:type="dxa"/>
          </w:tcPr>
          <w:p w14:paraId="199D59D6" w14:textId="77777777" w:rsidR="00A716CF" w:rsidRPr="00A93CE8" w:rsidRDefault="00A716CF" w:rsidP="009D1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448C30C5" w14:textId="77777777" w:rsidR="00A716CF" w:rsidRPr="00A93CE8" w:rsidRDefault="00A716CF" w:rsidP="009D1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137E116" w14:textId="77777777" w:rsidR="00A716CF" w:rsidRPr="00A93CE8" w:rsidRDefault="00A716CF" w:rsidP="009D1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7C2FBEE" w14:textId="77777777" w:rsidR="00A716CF" w:rsidRPr="00A93CE8" w:rsidRDefault="00A716CF" w:rsidP="009D1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E47CBBA" w14:textId="622715A6" w:rsidR="00A716CF" w:rsidRPr="00A93CE8" w:rsidRDefault="006606E9" w:rsidP="009D1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93CE8">
              <w:rPr>
                <w:rFonts w:asciiTheme="majorHAnsi" w:hAnsiTheme="majorHAnsi"/>
                <w:sz w:val="22"/>
                <w:szCs w:val="22"/>
                <w:lang w:val="ru-RU"/>
              </w:rPr>
              <w:t>Филиал участвует?</w:t>
            </w:r>
            <w:r w:rsidR="00A716CF" w:rsidRPr="00A93CE8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78" w:type="dxa"/>
          </w:tcPr>
          <w:p w14:paraId="635F787C" w14:textId="5E4F004B" w:rsidR="00A716CF" w:rsidRPr="00A93CE8" w:rsidRDefault="00627601" w:rsidP="3446A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93CE8">
              <w:rPr>
                <w:rFonts w:asciiTheme="majorHAnsi" w:hAnsiTheme="majorHAnsi"/>
                <w:sz w:val="22"/>
                <w:szCs w:val="22"/>
                <w:lang w:val="ru-RU"/>
              </w:rPr>
              <w:t>Если да:</w:t>
            </w:r>
            <w:r w:rsidR="7904237F" w:rsidRPr="00A93CE8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A93CE8">
              <w:rPr>
                <w:rFonts w:asciiTheme="majorHAnsi" w:hAnsiTheme="majorHAnsi"/>
                <w:sz w:val="22"/>
                <w:szCs w:val="22"/>
                <w:lang w:val="ru-RU"/>
              </w:rPr>
              <w:t>R/A/C или I?</w:t>
            </w:r>
          </w:p>
        </w:tc>
      </w:tr>
      <w:tr w:rsidR="00A716CF" w:rsidRPr="00043784" w14:paraId="669006D7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294D0635" w14:textId="77777777" w:rsidR="00A716CF" w:rsidRPr="00A93CE8" w:rsidRDefault="00A716CF" w:rsidP="009D1EB3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433" w:type="dxa"/>
            <w:vMerge/>
          </w:tcPr>
          <w:p w14:paraId="0AF3EDDB" w14:textId="77777777" w:rsidR="00A716CF" w:rsidRPr="00A93CE8" w:rsidRDefault="00A716CF" w:rsidP="009D1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4528" w:type="dxa"/>
            <w:gridSpan w:val="3"/>
            <w:vMerge/>
          </w:tcPr>
          <w:p w14:paraId="4AF8B2CA" w14:textId="77777777" w:rsidR="00A716CF" w:rsidRPr="00A93CE8" w:rsidRDefault="00A716CF" w:rsidP="009D1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</w:tcPr>
          <w:p w14:paraId="41EFCD1E" w14:textId="7D11C7C6" w:rsidR="00A716CF" w:rsidRPr="00A93CE8" w:rsidRDefault="00A716CF" w:rsidP="009D1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A93CE8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627601" w:rsidRPr="00A93CE8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Исполнитель (R)</w:t>
            </w:r>
          </w:p>
        </w:tc>
        <w:tc>
          <w:tcPr>
            <w:tcW w:w="1701" w:type="dxa"/>
          </w:tcPr>
          <w:p w14:paraId="279CDAA8" w14:textId="37929944" w:rsidR="00A716CF" w:rsidRPr="00A93CE8" w:rsidRDefault="00627601" w:rsidP="009D1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A93CE8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Ответствен-ный (A)</w:t>
            </w:r>
          </w:p>
        </w:tc>
        <w:tc>
          <w:tcPr>
            <w:tcW w:w="1418" w:type="dxa"/>
          </w:tcPr>
          <w:p w14:paraId="477D21F1" w14:textId="479EB8EF" w:rsidR="00A716CF" w:rsidRPr="00A93CE8" w:rsidRDefault="00627601" w:rsidP="009D1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A93CE8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Консульти-рующий (C)</w:t>
            </w:r>
          </w:p>
        </w:tc>
        <w:tc>
          <w:tcPr>
            <w:tcW w:w="1417" w:type="dxa"/>
          </w:tcPr>
          <w:p w14:paraId="268BFC42" w14:textId="2800BFF6" w:rsidR="00A716CF" w:rsidRPr="00A93CE8" w:rsidRDefault="00627601" w:rsidP="009D1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A93CE8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Информи-руемый (C)</w:t>
            </w:r>
          </w:p>
        </w:tc>
        <w:tc>
          <w:tcPr>
            <w:tcW w:w="1276" w:type="dxa"/>
          </w:tcPr>
          <w:p w14:paraId="6359446B" w14:textId="77777777" w:rsidR="00A716CF" w:rsidRPr="00A93CE8" w:rsidRDefault="00A716CF" w:rsidP="009D1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078" w:type="dxa"/>
          </w:tcPr>
          <w:p w14:paraId="72A2B1E8" w14:textId="77777777" w:rsidR="00A716CF" w:rsidRPr="00A93CE8" w:rsidRDefault="00A716CF" w:rsidP="009D1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</w:p>
        </w:tc>
      </w:tr>
      <w:tr w:rsidR="00A716CF" w:rsidRPr="00F7346E" w14:paraId="1953984D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E636629" w14:textId="77777777" w:rsidR="00A716CF" w:rsidRPr="00F7346E" w:rsidRDefault="00A716CF" w:rsidP="009D1EB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652F6A2" w14:textId="77777777" w:rsidR="00A716CF" w:rsidRPr="00F7346E" w:rsidRDefault="00A716CF" w:rsidP="009D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28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</w:tcPr>
          <w:p w14:paraId="37CC601F" w14:textId="77777777" w:rsidR="00A716CF" w:rsidRPr="00F7346E" w:rsidRDefault="00A716CF" w:rsidP="009D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69052BD" w14:textId="77777777" w:rsidR="00A716CF" w:rsidRPr="00F7346E" w:rsidRDefault="00A716CF" w:rsidP="009D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59C2EF74" w14:textId="77777777" w:rsidR="00A716CF" w:rsidRPr="00F7346E" w:rsidRDefault="00A716CF" w:rsidP="009D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26692A55" w14:textId="77777777" w:rsidR="00A716CF" w:rsidRPr="00F7346E" w:rsidRDefault="00A716CF" w:rsidP="009D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2B89B5A7" w14:textId="77777777" w:rsidR="00A716CF" w:rsidRPr="00F7346E" w:rsidRDefault="00A716CF" w:rsidP="009D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5D0A990A" w14:textId="77777777" w:rsidR="00A716CF" w:rsidRPr="00F7346E" w:rsidRDefault="00A716CF" w:rsidP="009D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7A9DF882" w14:textId="77777777" w:rsidR="00A716CF" w:rsidRPr="00F7346E" w:rsidRDefault="00A716CF" w:rsidP="009D1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</w:tr>
      <w:tr w:rsidR="00291E1B" w:rsidRPr="00554662" w14:paraId="2E1E9807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49DCB66C" w14:textId="6615FEFD" w:rsidR="00291E1B" w:rsidRPr="00FD085D" w:rsidRDefault="00291E1B" w:rsidP="00A93CE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5. </w:t>
            </w:r>
            <w:r w:rsidR="00A93CE8">
              <w:rPr>
                <w:rFonts w:asciiTheme="majorHAnsi" w:hAnsiTheme="majorHAnsi"/>
                <w:sz w:val="20"/>
                <w:szCs w:val="20"/>
                <w:lang w:val="ru-RU"/>
              </w:rPr>
              <w:t>Реализация</w:t>
            </w:r>
            <w:r w:rsidRPr="00FD085D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A93CE8">
              <w:rPr>
                <w:rFonts w:asciiTheme="majorHAnsi" w:hAnsiTheme="majorHAnsi"/>
                <w:sz w:val="20"/>
                <w:szCs w:val="20"/>
                <w:lang w:val="ru-RU"/>
              </w:rPr>
              <w:t>обналичивание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33" w:type="dxa"/>
          </w:tcPr>
          <w:p w14:paraId="334F21FB" w14:textId="11912CA5" w:rsidR="00291E1B" w:rsidRPr="00554662" w:rsidRDefault="00291E1B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7DD75E5D" w14:textId="048D33A6" w:rsidR="00291E1B" w:rsidRPr="00C00D65" w:rsidRDefault="00A93CE8" w:rsidP="00A93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Выдача получателям помощи</w:t>
            </w:r>
            <w:r w:rsidR="34A8530D"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карт</w:t>
            </w:r>
            <w:r w:rsidR="34A8530D"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/</w:t>
            </w: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купонов</w:t>
            </w:r>
            <w:r w:rsidR="34A8530D"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или</w:t>
            </w:r>
            <w:r w:rsidR="34A8530D"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ваучеров</w:t>
            </w:r>
            <w:r w:rsidR="34A8530D"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) </w:t>
            </w: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и</w:t>
            </w:r>
            <w:r w:rsidR="34A8530D"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повышение осведомленности/ обучение получателей помощи</w:t>
            </w:r>
          </w:p>
        </w:tc>
        <w:tc>
          <w:tcPr>
            <w:tcW w:w="1714" w:type="dxa"/>
          </w:tcPr>
          <w:p w14:paraId="4A4C213A" w14:textId="452B8610" w:rsidR="00291E1B" w:rsidRPr="00C00D65" w:rsidRDefault="004024F3" w:rsidP="00546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коммуникаций</w:t>
            </w:r>
            <w:r w:rsidR="00291E1B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2C1F42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65A38942" w14:textId="23F0A3AC" w:rsidR="00291E1B" w:rsidRPr="00C00D65" w:rsidRDefault="002C1F42" w:rsidP="00546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291E1B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4DD584FD" w14:textId="6EA87CAD" w:rsidR="00291E1B" w:rsidRPr="00C00D65" w:rsidRDefault="005A66DA" w:rsidP="005E60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УИ</w:t>
            </w:r>
          </w:p>
        </w:tc>
        <w:tc>
          <w:tcPr>
            <w:tcW w:w="1417" w:type="dxa"/>
          </w:tcPr>
          <w:p w14:paraId="135BB9DA" w14:textId="7E2AB7D4" w:rsidR="00291E1B" w:rsidRPr="00C00D65" w:rsidRDefault="00291E1B" w:rsidP="00546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0F58ECD" w14:textId="77777777" w:rsidR="00291E1B" w:rsidRPr="00554662" w:rsidRDefault="00291E1B" w:rsidP="00546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27742790" w14:textId="77777777" w:rsidR="00291E1B" w:rsidRPr="00554662" w:rsidRDefault="00291E1B" w:rsidP="00546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2D9" w:rsidRPr="00554662" w14:paraId="49983006" w14:textId="77777777" w:rsidTr="00D016D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66BB20C7" w14:textId="77777777" w:rsidR="00F542D9" w:rsidRPr="00F7346E" w:rsidRDefault="00F542D9" w:rsidP="0054640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33E56323" w14:textId="1D91C56B" w:rsidR="00F542D9" w:rsidRDefault="00F542D9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0218FE53" w14:textId="1BFAD900" w:rsidR="00F542D9" w:rsidRPr="00C00D65" w:rsidRDefault="00A93CE8" w:rsidP="0054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Планирование обналичивания</w:t>
            </w:r>
          </w:p>
        </w:tc>
        <w:tc>
          <w:tcPr>
            <w:tcW w:w="1714" w:type="dxa"/>
          </w:tcPr>
          <w:p w14:paraId="13E16A01" w14:textId="3081A454" w:rsidR="00F542D9" w:rsidRPr="00C00D65" w:rsidRDefault="002C1F42" w:rsidP="0054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F542D9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49AC7684" w14:textId="5D581C76" w:rsidR="00F542D9" w:rsidRPr="00C00D65" w:rsidRDefault="002C1F42" w:rsidP="0054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784B81BD" w14:textId="18B4AD94" w:rsidR="00F542D9" w:rsidRPr="00C00D65" w:rsidRDefault="005A66DA" w:rsidP="00F54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F542D9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логистики</w:t>
            </w:r>
            <w:r w:rsidR="00F542D9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D16339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обеспечения безопасности</w:t>
            </w:r>
          </w:p>
        </w:tc>
        <w:tc>
          <w:tcPr>
            <w:tcW w:w="1417" w:type="dxa"/>
          </w:tcPr>
          <w:p w14:paraId="03BD1D0F" w14:textId="10EDB967" w:rsidR="00F542D9" w:rsidRPr="00C00D65" w:rsidRDefault="002C1F42" w:rsidP="0054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  <w:r w:rsidR="00D31A35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</w:p>
        </w:tc>
        <w:tc>
          <w:tcPr>
            <w:tcW w:w="1276" w:type="dxa"/>
          </w:tcPr>
          <w:p w14:paraId="0910836C" w14:textId="77777777" w:rsidR="00F542D9" w:rsidRPr="00554662" w:rsidRDefault="00F542D9" w:rsidP="0054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598E77D6" w14:textId="77777777" w:rsidR="00F542D9" w:rsidRPr="00554662" w:rsidRDefault="00F542D9" w:rsidP="0054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2D9" w:rsidRPr="00554662" w14:paraId="74A6A169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07F9A5D6" w14:textId="77777777" w:rsidR="00F542D9" w:rsidRPr="00F7346E" w:rsidRDefault="00F542D9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0F5BB625" w14:textId="3D81CF89" w:rsidR="00F542D9" w:rsidRPr="00043784" w:rsidRDefault="00F542D9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37DF8CF4" w14:textId="2084D169" w:rsidR="00F542D9" w:rsidRPr="00C00D65" w:rsidRDefault="00020A7F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Окончательная доработка плана обналичивания и его доведение до сведения заинтересованных сторон (например, местных органов власти), а также предоставление ПФУ/продавцам</w:t>
            </w:r>
          </w:p>
        </w:tc>
        <w:tc>
          <w:tcPr>
            <w:tcW w:w="1714" w:type="dxa"/>
          </w:tcPr>
          <w:p w14:paraId="162F3A7E" w14:textId="380A1846" w:rsidR="00F542D9" w:rsidRPr="00C00D65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F542D9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F542D9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2CE3C30D" w14:textId="416646AD" w:rsidR="00F542D9" w:rsidRPr="00C00D65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38BE83F1" w14:textId="74E40E64" w:rsidR="00F542D9" w:rsidRPr="00C00D65" w:rsidRDefault="00AD2BA7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Партнеры Междуна</w:t>
            </w:r>
            <w:r w:rsidR="00A93CE8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родного Движения КК и КП</w:t>
            </w:r>
          </w:p>
        </w:tc>
        <w:tc>
          <w:tcPr>
            <w:tcW w:w="1417" w:type="dxa"/>
          </w:tcPr>
          <w:p w14:paraId="7FD8938E" w14:textId="7718C20E" w:rsidR="00F542D9" w:rsidRPr="00C00D65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276" w:type="dxa"/>
          </w:tcPr>
          <w:p w14:paraId="32A1BB14" w14:textId="77777777" w:rsidR="00F542D9" w:rsidRPr="00554662" w:rsidRDefault="00F542D9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192B7ED" w14:textId="77777777" w:rsidR="00F542D9" w:rsidRPr="00554662" w:rsidRDefault="00F542D9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1E1B" w:rsidRPr="00554662" w14:paraId="694E9BFC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68BA09A3" w14:textId="77777777" w:rsidR="00291E1B" w:rsidRPr="00F7346E" w:rsidRDefault="00291E1B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vMerge w:val="restart"/>
          </w:tcPr>
          <w:p w14:paraId="4410B0B2" w14:textId="7698A184" w:rsidR="00291E1B" w:rsidRPr="00043784" w:rsidRDefault="00291E1B" w:rsidP="008A4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14:paraId="4448A255" w14:textId="4EFAF03B" w:rsidR="00291E1B" w:rsidRPr="00C00D65" w:rsidRDefault="00020A7F" w:rsidP="00345879">
            <w:pPr>
              <w:tabs>
                <w:tab w:val="left" w:pos="1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Организация обналичива</w:t>
            </w:r>
            <w:r w:rsidR="00345879"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-</w:t>
            </w:r>
            <w:r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ния и соответству</w:t>
            </w:r>
            <w:r w:rsidR="00345879"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-</w:t>
            </w:r>
            <w:r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ющий учебный курс</w:t>
            </w:r>
            <w:r w:rsidR="00291E1B"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05" w:type="dxa"/>
            <w:gridSpan w:val="2"/>
          </w:tcPr>
          <w:p w14:paraId="672B1E66" w14:textId="479D6968" w:rsidR="00291E1B" w:rsidRPr="00C00D65" w:rsidRDefault="00C00D65" w:rsidP="000F6AAD">
            <w:pPr>
              <w:ind w:right="-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Поддерж</w:t>
            </w:r>
            <w:r w:rsidR="000F6AAD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ивать</w:t>
            </w:r>
            <w:r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ПФУ/продавцов в организации использования выбранных платежных механизмов (например, посредством банкоматов, смарт-карт, чеков, мобильных SIM-карт</w:t>
            </w:r>
            <w:r w:rsidR="34A8530D" w:rsidRPr="00C00D65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714" w:type="dxa"/>
          </w:tcPr>
          <w:p w14:paraId="7C3A1B06" w14:textId="652ABF32" w:rsidR="00291E1B" w:rsidRPr="00C00D65" w:rsidRDefault="002C1F42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701" w:type="dxa"/>
          </w:tcPr>
          <w:p w14:paraId="5C2BAB91" w14:textId="21FA2186" w:rsidR="00291E1B" w:rsidRPr="00C00D65" w:rsidRDefault="002C1F42" w:rsidP="00C00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291E1B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C00D65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или</w:t>
            </w:r>
            <w:r w:rsidR="00291E1B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C00D65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D16339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тделы логистики и закупок</w:t>
            </w:r>
          </w:p>
        </w:tc>
        <w:tc>
          <w:tcPr>
            <w:tcW w:w="1418" w:type="dxa"/>
          </w:tcPr>
          <w:p w14:paraId="1261B338" w14:textId="1EB205A1" w:rsidR="00291E1B" w:rsidRPr="00C00D65" w:rsidRDefault="005A66D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УИ</w:t>
            </w:r>
          </w:p>
        </w:tc>
        <w:tc>
          <w:tcPr>
            <w:tcW w:w="1417" w:type="dxa"/>
          </w:tcPr>
          <w:p w14:paraId="49252124" w14:textId="1A8D2156" w:rsidR="00291E1B" w:rsidRPr="00C00D65" w:rsidRDefault="00291E1B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0754BF4" w14:textId="77777777" w:rsidR="00291E1B" w:rsidRPr="00C00D65" w:rsidRDefault="00291E1B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1EEF9C5F" w14:textId="77777777" w:rsidR="00291E1B" w:rsidRPr="00554662" w:rsidRDefault="00291E1B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1E1B" w:rsidRPr="00554662" w14:paraId="7EFA7C22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07C30A96" w14:textId="77777777" w:rsidR="00291E1B" w:rsidRPr="00F7346E" w:rsidRDefault="00291E1B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vMerge/>
          </w:tcPr>
          <w:p w14:paraId="6079CF84" w14:textId="77777777" w:rsidR="00291E1B" w:rsidRPr="00043784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14:paraId="5DC66064" w14:textId="15308F36" w:rsidR="00291E1B" w:rsidRPr="00043784" w:rsidRDefault="00291E1B" w:rsidP="00FD085D">
            <w:pPr>
              <w:tabs>
                <w:tab w:val="left" w:pos="12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05" w:type="dxa"/>
            <w:gridSpan w:val="2"/>
          </w:tcPr>
          <w:p w14:paraId="7064733F" w14:textId="205A45F0" w:rsidR="00291E1B" w:rsidRPr="00C00D65" w:rsidRDefault="00345879" w:rsidP="000F6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Обуч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сотрудников</w:t>
            </w:r>
            <w:r w:rsidR="00291E1B"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5A66DA"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НО</w:t>
            </w:r>
            <w:r w:rsidR="00291E1B"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работе с платежными системами</w:t>
            </w:r>
          </w:p>
        </w:tc>
        <w:tc>
          <w:tcPr>
            <w:tcW w:w="1714" w:type="dxa"/>
          </w:tcPr>
          <w:p w14:paraId="58A62A3A" w14:textId="3E076D4D" w:rsidR="00291E1B" w:rsidRPr="00C00D65" w:rsidRDefault="005A66DA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79AED419" w14:textId="388D7699" w:rsidR="00291E1B" w:rsidRPr="00C00D65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430BCBE7" w14:textId="68CB1116" w:rsidR="00291E1B" w:rsidRPr="00C00D65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69A2A78" w14:textId="2B8A0413" w:rsidR="00291E1B" w:rsidRPr="00C00D65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35C175B" w14:textId="77777777" w:rsidR="00291E1B" w:rsidRPr="00C00D65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0EF8EF21" w14:textId="77777777" w:rsidR="00291E1B" w:rsidRPr="00554662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1E1B" w:rsidRPr="00554662" w14:paraId="5BDA7103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B879972" w14:textId="77777777" w:rsidR="00291E1B" w:rsidRPr="00F7346E" w:rsidRDefault="00291E1B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5C168A8C" w14:textId="5C9B2C0D" w:rsidR="00291E1B" w:rsidRPr="00043784" w:rsidRDefault="00291E1B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5C8DE9E7" w14:textId="6DA51354" w:rsidR="00291E1B" w:rsidRPr="00C00D65" w:rsidRDefault="00A513ED" w:rsidP="007E5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Выставление</w:t>
            </w:r>
            <w:r w:rsidR="007E58AC"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платежного требования</w:t>
            </w:r>
            <w:r w:rsidR="00291E1B"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4" w:type="dxa"/>
          </w:tcPr>
          <w:p w14:paraId="4B5319C2" w14:textId="5D0A6FA1" w:rsidR="00291E1B" w:rsidRPr="00C00D65" w:rsidRDefault="002C1F42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1E1B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</w:t>
            </w: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служба</w:t>
            </w:r>
          </w:p>
        </w:tc>
        <w:tc>
          <w:tcPr>
            <w:tcW w:w="1701" w:type="dxa"/>
          </w:tcPr>
          <w:p w14:paraId="4E101552" w14:textId="24EA9388" w:rsidR="00291E1B" w:rsidRPr="00C00D65" w:rsidRDefault="002C1F42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Отдел программ</w:t>
            </w:r>
          </w:p>
        </w:tc>
        <w:tc>
          <w:tcPr>
            <w:tcW w:w="1418" w:type="dxa"/>
          </w:tcPr>
          <w:p w14:paraId="5A0ECF91" w14:textId="2A1ED116" w:rsidR="00291E1B" w:rsidRPr="00C00D65" w:rsidRDefault="00291E1B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053DD348" w14:textId="345636AB" w:rsidR="00291E1B" w:rsidRPr="00C00D65" w:rsidRDefault="002C1F42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276" w:type="dxa"/>
          </w:tcPr>
          <w:p w14:paraId="2FDF3052" w14:textId="77777777" w:rsidR="00291E1B" w:rsidRPr="00C00D65" w:rsidRDefault="00291E1B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204D985A" w14:textId="77777777" w:rsidR="00291E1B" w:rsidRPr="00554662" w:rsidRDefault="00291E1B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1E1B" w:rsidRPr="00554662" w14:paraId="4AA47C65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662E6265" w14:textId="77777777" w:rsidR="00291E1B" w:rsidRPr="00F7346E" w:rsidRDefault="00291E1B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EFD3D2"/>
          </w:tcPr>
          <w:p w14:paraId="1C81A285" w14:textId="02B820AE" w:rsidR="00291E1B" w:rsidRDefault="00291E1B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25A5E639" w14:textId="34E6FAE0" w:rsidR="00291E1B" w:rsidRPr="00C00D65" w:rsidRDefault="00C00D65" w:rsidP="00677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Утверждение платежного требования</w:t>
            </w:r>
          </w:p>
          <w:p w14:paraId="47305429" w14:textId="77777777" w:rsidR="00291E1B" w:rsidRPr="00C00D65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24198CB3" w14:textId="3517B0E5" w:rsidR="00291E1B" w:rsidRPr="00C00D65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701" w:type="dxa"/>
          </w:tcPr>
          <w:p w14:paraId="033786C6" w14:textId="764748A8" w:rsidR="00291E1B" w:rsidRPr="00C00D65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  <w:r w:rsidR="00291E1B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043A01F2" w14:textId="764A5911" w:rsidR="00291E1B" w:rsidRPr="00C00D65" w:rsidRDefault="005A66DA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29371D" w:rsidRPr="00C00D65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="002C1F42" w:rsidRPr="00C00D6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417" w:type="dxa"/>
          </w:tcPr>
          <w:p w14:paraId="4069543E" w14:textId="232AC72E" w:rsidR="00291E1B" w:rsidRPr="00C00D65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00D6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76" w:type="dxa"/>
          </w:tcPr>
          <w:p w14:paraId="23D1A941" w14:textId="77777777" w:rsidR="00291E1B" w:rsidRPr="00C00D65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3D56EBE5" w14:textId="03A38960" w:rsidR="00291E1B" w:rsidRPr="00554662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1E1B" w:rsidRPr="00554662" w14:paraId="5AEB8EC3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2344FE1E" w14:textId="77777777" w:rsidR="00291E1B" w:rsidRPr="00F7346E" w:rsidRDefault="00291E1B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28D58D0E" w14:textId="7466F48A" w:rsidR="00291E1B" w:rsidRPr="00043784" w:rsidRDefault="00291E1B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12D91A13" w14:textId="5A339E3A" w:rsidR="00291E1B" w:rsidRPr="00351CE4" w:rsidRDefault="00C00D65" w:rsidP="00C00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Перевод средств </w:t>
            </w:r>
            <w:r w:rsidR="007C1F3B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ПФУ</w:t>
            </w:r>
            <w:r w:rsidR="00291E1B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(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или предоплаты</w:t>
            </w:r>
            <w:r w:rsidR="00291E1B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C1F3B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продавц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ам</w:t>
            </w:r>
            <w:r w:rsidR="00291E1B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, 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 применимых случаях</w:t>
            </w:r>
            <w:r w:rsidR="00291E1B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) 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согласно меморандуму о намерениях</w:t>
            </w:r>
          </w:p>
        </w:tc>
        <w:tc>
          <w:tcPr>
            <w:tcW w:w="1714" w:type="dxa"/>
          </w:tcPr>
          <w:p w14:paraId="2DCA0D71" w14:textId="1B5222BA" w:rsidR="00291E1B" w:rsidRPr="00351CE4" w:rsidRDefault="005A66D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3B7266EB" w14:textId="772B7650" w:rsidR="00291E1B" w:rsidRPr="00351CE4" w:rsidRDefault="002C1F42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2EE3080F" w14:textId="3F5C0E1E" w:rsidR="00291E1B" w:rsidRPr="00351CE4" w:rsidRDefault="00D16339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417" w:type="dxa"/>
          </w:tcPr>
          <w:p w14:paraId="56B8F440" w14:textId="57057355" w:rsidR="00291E1B" w:rsidRPr="00351CE4" w:rsidRDefault="002C1F42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291E1B" w:rsidRPr="00351CE4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76" w:type="dxa"/>
          </w:tcPr>
          <w:p w14:paraId="107F1C10" w14:textId="77777777" w:rsidR="00291E1B" w:rsidRPr="00351CE4" w:rsidRDefault="00291E1B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776438FF" w14:textId="77777777" w:rsidR="00291E1B" w:rsidRPr="00351CE4" w:rsidRDefault="00291E1B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291E1B" w:rsidRPr="00554662" w14:paraId="2836F29E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19D0C00F" w14:textId="77777777" w:rsidR="00291E1B" w:rsidRPr="00F7346E" w:rsidRDefault="00291E1B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7864C488" w14:textId="466F08DA" w:rsidR="00291E1B" w:rsidRPr="00043784" w:rsidRDefault="00291E1B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52B56222" w14:textId="3C81CEE9" w:rsidR="00291E1B" w:rsidRPr="00351CE4" w:rsidRDefault="00F86EA2" w:rsidP="008A4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Мониторинг пунктов обналичивания</w:t>
            </w:r>
            <w:r w:rsidR="00291E1B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/</w:t>
            </w:r>
            <w:r w:rsidR="007C1F3B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продавц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ов</w:t>
            </w:r>
          </w:p>
          <w:p w14:paraId="0F743657" w14:textId="2BB07E76" w:rsidR="00291E1B" w:rsidRPr="00351CE4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785561BF" w14:textId="0EBF1C92" w:rsidR="00291E1B" w:rsidRPr="00351CE4" w:rsidRDefault="00931317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  <w:r w:rsidR="00291E1B" w:rsidRPr="00351CE4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2C1F42"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7E93DACA" w14:textId="67B4F8B1" w:rsidR="00291E1B" w:rsidRPr="00351CE4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093D61B6" w14:textId="0FF482B9" w:rsidR="00291E1B" w:rsidRPr="00351CE4" w:rsidRDefault="00D16339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Отдел обеспечения безопасности</w:t>
            </w:r>
          </w:p>
        </w:tc>
        <w:tc>
          <w:tcPr>
            <w:tcW w:w="1417" w:type="dxa"/>
          </w:tcPr>
          <w:p w14:paraId="12DA2D01" w14:textId="03D10C83" w:rsidR="00291E1B" w:rsidRPr="00351CE4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6FD4771" w14:textId="77777777" w:rsidR="00291E1B" w:rsidRPr="00351CE4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4DAAB036" w14:textId="77777777" w:rsidR="00291E1B" w:rsidRPr="00351CE4" w:rsidRDefault="00291E1B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E446A" w:rsidRPr="00554662" w14:paraId="113BE345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2000E25F" w14:textId="77777777" w:rsidR="004E446A" w:rsidRPr="00F7346E" w:rsidRDefault="004E446A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vMerge w:val="restart"/>
          </w:tcPr>
          <w:p w14:paraId="5CF91ED1" w14:textId="7B317443" w:rsidR="004E446A" w:rsidRPr="00043784" w:rsidRDefault="004E446A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Merge w:val="restart"/>
          </w:tcPr>
          <w:p w14:paraId="5C201CA1" w14:textId="603C2EB3" w:rsidR="004E446A" w:rsidRPr="00351CE4" w:rsidRDefault="00F86EA2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Сверка</w:t>
            </w:r>
          </w:p>
        </w:tc>
        <w:tc>
          <w:tcPr>
            <w:tcW w:w="2264" w:type="dxa"/>
          </w:tcPr>
          <w:p w14:paraId="56F72B1F" w14:textId="4F7A80D9" w:rsidR="004E446A" w:rsidRPr="00351CE4" w:rsidRDefault="000F6AAD" w:rsidP="000F6AAD">
            <w:pPr>
              <w:ind w:right="-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</w:t>
            </w:r>
            <w:r w:rsidR="00351CE4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ровер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="00351CE4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отчет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ы</w:t>
            </w:r>
            <w:r w:rsidR="00351CE4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ПФУ/продавцов по обналичиванию</w:t>
            </w:r>
          </w:p>
        </w:tc>
        <w:tc>
          <w:tcPr>
            <w:tcW w:w="1714" w:type="dxa"/>
          </w:tcPr>
          <w:p w14:paraId="633E2DE9" w14:textId="72C49C12" w:rsidR="004E446A" w:rsidRPr="00351CE4" w:rsidRDefault="005A66D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637421D4" w14:textId="64CB40D6" w:rsidR="004E446A" w:rsidRPr="00351CE4" w:rsidRDefault="002C1F42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7942A837" w14:textId="2719A85F" w:rsidR="004E446A" w:rsidRPr="00351CE4" w:rsidRDefault="00931317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417" w:type="dxa"/>
          </w:tcPr>
          <w:p w14:paraId="0D3C3CE5" w14:textId="6EEF55EC" w:rsidR="004E446A" w:rsidRPr="00351CE4" w:rsidRDefault="002C1F42" w:rsidP="00FD085D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76" w:type="dxa"/>
          </w:tcPr>
          <w:p w14:paraId="5AF8DADB" w14:textId="77777777" w:rsidR="004E446A" w:rsidRPr="00351CE4" w:rsidRDefault="004E446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17F0F035" w14:textId="77777777" w:rsidR="004E446A" w:rsidRPr="00351CE4" w:rsidRDefault="004E446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E446A" w:rsidRPr="00554662" w14:paraId="4DAF0B98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7E984D8A" w14:textId="77777777" w:rsidR="004E446A" w:rsidRPr="00F7346E" w:rsidRDefault="004E446A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vMerge/>
          </w:tcPr>
          <w:p w14:paraId="33E396A1" w14:textId="77777777" w:rsidR="004E446A" w:rsidRPr="00043784" w:rsidRDefault="004E446A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Merge/>
          </w:tcPr>
          <w:p w14:paraId="3D165CC1" w14:textId="77777777" w:rsidR="004E446A" w:rsidRPr="00351CE4" w:rsidRDefault="004E446A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</w:tcPr>
          <w:p w14:paraId="1DF12FC8" w14:textId="4BEC06BC" w:rsidR="004E446A" w:rsidRPr="00351CE4" w:rsidRDefault="00351CE4" w:rsidP="000F6AAD">
            <w:pPr>
              <w:ind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Обработ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ать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счет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а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-фактур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ы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ПФУ/</w:t>
            </w:r>
            <w:r w:rsidR="000F6AA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продавцов после сверки</w:t>
            </w:r>
          </w:p>
        </w:tc>
        <w:tc>
          <w:tcPr>
            <w:tcW w:w="1714" w:type="dxa"/>
          </w:tcPr>
          <w:p w14:paraId="48C2D310" w14:textId="6CD904ED" w:rsidR="004E446A" w:rsidRPr="00351CE4" w:rsidRDefault="005A66DA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7527EA9F" w14:textId="5524E7B5" w:rsidR="004E446A" w:rsidRPr="00351CE4" w:rsidRDefault="005A66DA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418" w:type="dxa"/>
          </w:tcPr>
          <w:p w14:paraId="1760BF7D" w14:textId="1C13EC4A" w:rsidR="004E446A" w:rsidRPr="00351CE4" w:rsidRDefault="002C1F42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7" w:type="dxa"/>
          </w:tcPr>
          <w:p w14:paraId="759EDD46" w14:textId="5EDF7E82" w:rsidR="004E446A" w:rsidRPr="00351CE4" w:rsidRDefault="002C1F42" w:rsidP="00FD085D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76" w:type="dxa"/>
          </w:tcPr>
          <w:p w14:paraId="6A9BAF7A" w14:textId="77777777" w:rsidR="004E446A" w:rsidRPr="00351CE4" w:rsidRDefault="004E446A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71A7CEA2" w14:textId="77777777" w:rsidR="004E446A" w:rsidRPr="00351CE4" w:rsidRDefault="004E446A" w:rsidP="00FD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4E446A" w:rsidRPr="00554662" w14:paraId="52ED366B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7B5DA8CA" w14:textId="77777777" w:rsidR="004E446A" w:rsidRPr="00F7346E" w:rsidRDefault="004E446A" w:rsidP="00FD08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vMerge/>
          </w:tcPr>
          <w:p w14:paraId="5321596C" w14:textId="77777777" w:rsidR="004E446A" w:rsidRPr="00043784" w:rsidRDefault="004E446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Merge/>
          </w:tcPr>
          <w:p w14:paraId="7C1C16E9" w14:textId="7D172727" w:rsidR="004E446A" w:rsidRPr="00351CE4" w:rsidRDefault="004E446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</w:tcPr>
          <w:p w14:paraId="6C72D975" w14:textId="2C0338CA" w:rsidR="004E446A" w:rsidRPr="00351CE4" w:rsidRDefault="000F6AAD" w:rsidP="000F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Выполнить о</w:t>
            </w:r>
            <w:r w:rsidR="00351CE4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кончательн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ую</w:t>
            </w:r>
            <w:r w:rsidR="00351CE4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сверк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</w:t>
            </w:r>
            <w:r w:rsidR="00351CE4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и представ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ить</w:t>
            </w:r>
            <w:r w:rsidR="00351CE4" w:rsidRPr="00351CE4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отчет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ы</w:t>
            </w:r>
          </w:p>
        </w:tc>
        <w:tc>
          <w:tcPr>
            <w:tcW w:w="1714" w:type="dxa"/>
          </w:tcPr>
          <w:p w14:paraId="0D0D3CAB" w14:textId="5B2BB57B" w:rsidR="004E446A" w:rsidRPr="00351CE4" w:rsidRDefault="005A66D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4FDD139C" w14:textId="4FDD661E" w:rsidR="004E446A" w:rsidRPr="00351CE4" w:rsidRDefault="002C1F42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6EEB227E" w14:textId="70FB670F" w:rsidR="004E446A" w:rsidRPr="00351CE4" w:rsidRDefault="00931317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417" w:type="dxa"/>
          </w:tcPr>
          <w:p w14:paraId="31A40A62" w14:textId="41DAEDA0" w:rsidR="004E446A" w:rsidRPr="00351CE4" w:rsidRDefault="002C1F42" w:rsidP="00FD085D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351CE4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76" w:type="dxa"/>
          </w:tcPr>
          <w:p w14:paraId="7D2F0F90" w14:textId="77777777" w:rsidR="004E446A" w:rsidRPr="00351CE4" w:rsidRDefault="004E446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78" w:type="dxa"/>
          </w:tcPr>
          <w:p w14:paraId="11750FD6" w14:textId="77777777" w:rsidR="004E446A" w:rsidRPr="00351CE4" w:rsidRDefault="004E446A" w:rsidP="00FD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</w:tbl>
    <w:p w14:paraId="27C0F74F" w14:textId="77777777" w:rsidR="0067766C" w:rsidRPr="00043784" w:rsidRDefault="0067766C" w:rsidP="0067766C">
      <w:pPr>
        <w:ind w:left="-426"/>
        <w:rPr>
          <w:rFonts w:asciiTheme="majorHAnsi" w:hAnsiTheme="majorHAnsi"/>
          <w:sz w:val="20"/>
          <w:szCs w:val="20"/>
        </w:rPr>
      </w:pPr>
    </w:p>
    <w:p w14:paraId="4A27AA42" w14:textId="703CB539" w:rsidR="0035406E" w:rsidRDefault="0035406E" w:rsidP="0035406E">
      <w:pPr>
        <w:ind w:left="-426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C</w:t>
      </w:r>
      <w:r w:rsidRPr="00043784">
        <w:rPr>
          <w:rFonts w:asciiTheme="majorHAnsi" w:hAnsiTheme="majorHAnsi"/>
          <w:sz w:val="22"/>
          <w:szCs w:val="22"/>
        </w:rPr>
        <w:t xml:space="preserve">. </w:t>
      </w:r>
      <w:r w:rsidR="00D016D1">
        <w:rPr>
          <w:rFonts w:asciiTheme="majorHAnsi" w:hAnsiTheme="majorHAnsi"/>
          <w:sz w:val="22"/>
          <w:szCs w:val="22"/>
          <w:lang w:val="ru-RU"/>
        </w:rPr>
        <w:t>Организация и выдача помощи</w:t>
      </w:r>
      <w:r w:rsidRPr="00043784">
        <w:rPr>
          <w:rFonts w:asciiTheme="majorHAnsi" w:hAnsiTheme="majorHAnsi"/>
          <w:sz w:val="22"/>
          <w:szCs w:val="22"/>
        </w:rPr>
        <w:t xml:space="preserve"> </w:t>
      </w:r>
      <w:r w:rsidR="00D016D1">
        <w:rPr>
          <w:rFonts w:asciiTheme="majorHAnsi" w:hAnsiTheme="majorHAnsi"/>
          <w:sz w:val="22"/>
          <w:szCs w:val="22"/>
        </w:rPr>
        <w:t>–</w:t>
      </w:r>
      <w:r w:rsidRPr="00043784">
        <w:rPr>
          <w:rFonts w:asciiTheme="majorHAnsi" w:hAnsiTheme="majorHAnsi"/>
          <w:sz w:val="22"/>
          <w:szCs w:val="22"/>
        </w:rPr>
        <w:t xml:space="preserve"> </w:t>
      </w:r>
      <w:r w:rsidR="00D016D1">
        <w:rPr>
          <w:rFonts w:asciiTheme="majorHAnsi" w:hAnsiTheme="majorHAnsi"/>
          <w:sz w:val="22"/>
          <w:szCs w:val="22"/>
          <w:lang w:val="ru-RU"/>
        </w:rPr>
        <w:t>дополнительные мероприятия для</w:t>
      </w:r>
      <w:r w:rsidRPr="00043784">
        <w:rPr>
          <w:rFonts w:asciiTheme="majorHAnsi" w:hAnsiTheme="majorHAnsi"/>
          <w:sz w:val="22"/>
          <w:szCs w:val="22"/>
        </w:rPr>
        <w:t xml:space="preserve"> </w:t>
      </w:r>
      <w:r w:rsidR="00193E91">
        <w:rPr>
          <w:rFonts w:asciiTheme="majorHAnsi" w:hAnsiTheme="majorHAnsi"/>
          <w:sz w:val="22"/>
          <w:szCs w:val="22"/>
        </w:rPr>
        <w:t>ДВП</w:t>
      </w:r>
      <w:r w:rsidR="00D016D1">
        <w:rPr>
          <w:rFonts w:asciiTheme="majorHAnsi" w:hAnsiTheme="majorHAnsi"/>
          <w:sz w:val="22"/>
          <w:szCs w:val="22"/>
          <w:lang w:val="ru-RU"/>
        </w:rPr>
        <w:t>,</w:t>
      </w:r>
      <w:r w:rsidRPr="00043784">
        <w:rPr>
          <w:rFonts w:asciiTheme="majorHAnsi" w:hAnsiTheme="majorHAnsi"/>
          <w:sz w:val="22"/>
          <w:szCs w:val="22"/>
        </w:rPr>
        <w:t xml:space="preserve"> </w:t>
      </w:r>
      <w:r w:rsidRPr="00A40CDC">
        <w:rPr>
          <w:rFonts w:asciiTheme="majorHAnsi" w:hAnsiTheme="majorHAnsi"/>
          <w:b/>
          <w:sz w:val="22"/>
          <w:szCs w:val="22"/>
          <w:u w:val="single"/>
        </w:rPr>
        <w:t>u</w:t>
      </w:r>
      <w:r w:rsidR="00D016D1">
        <w:rPr>
          <w:rFonts w:asciiTheme="majorHAnsi" w:hAnsiTheme="majorHAnsi"/>
          <w:b/>
          <w:sz w:val="22"/>
          <w:szCs w:val="22"/>
          <w:u w:val="single"/>
          <w:lang w:val="ru-RU"/>
        </w:rPr>
        <w:t>предусматривающей только предоставление ваучеров</w:t>
      </w:r>
      <w:r w:rsidRPr="0035406E">
        <w:rPr>
          <w:rFonts w:asciiTheme="majorHAnsi" w:hAnsiTheme="majorHAnsi"/>
          <w:b/>
          <w:sz w:val="22"/>
          <w:szCs w:val="22"/>
        </w:rPr>
        <w:t xml:space="preserve"> </w:t>
      </w:r>
    </w:p>
    <w:p w14:paraId="31B61C18" w14:textId="77777777" w:rsidR="0035406E" w:rsidRPr="0035406E" w:rsidRDefault="0035406E" w:rsidP="0035406E">
      <w:pPr>
        <w:ind w:left="-426"/>
        <w:rPr>
          <w:rFonts w:asciiTheme="majorHAnsi" w:hAnsiTheme="majorHAnsi"/>
          <w:b/>
          <w:sz w:val="22"/>
          <w:szCs w:val="22"/>
        </w:rPr>
      </w:pPr>
    </w:p>
    <w:tbl>
      <w:tblPr>
        <w:tblStyle w:val="MediumGrid3-Accent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89"/>
        <w:gridCol w:w="433"/>
        <w:gridCol w:w="4528"/>
        <w:gridCol w:w="1714"/>
        <w:gridCol w:w="1701"/>
        <w:gridCol w:w="1418"/>
        <w:gridCol w:w="1417"/>
        <w:gridCol w:w="1289"/>
        <w:gridCol w:w="1065"/>
      </w:tblGrid>
      <w:tr w:rsidR="0067766C" w:rsidRPr="00F7346E" w14:paraId="08520EAD" w14:textId="77777777" w:rsidTr="00D01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041FD87A" w14:textId="7816CC84" w:rsidR="0067766C" w:rsidRPr="00D016D1" w:rsidRDefault="006606E9" w:rsidP="0067766C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016D1">
              <w:rPr>
                <w:rFonts w:asciiTheme="majorHAnsi" w:hAnsiTheme="majorHAnsi"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433" w:type="dxa"/>
            <w:vMerge w:val="restart"/>
          </w:tcPr>
          <w:p w14:paraId="54C0694E" w14:textId="673B21B6" w:rsidR="0067766C" w:rsidRPr="00D016D1" w:rsidRDefault="00C117D5" w:rsidP="00677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№</w:t>
            </w:r>
          </w:p>
        </w:tc>
        <w:tc>
          <w:tcPr>
            <w:tcW w:w="4528" w:type="dxa"/>
            <w:vMerge w:val="restart"/>
          </w:tcPr>
          <w:p w14:paraId="7494BCE2" w14:textId="512EDA69" w:rsidR="0067766C" w:rsidRPr="00D016D1" w:rsidRDefault="006606E9" w:rsidP="00677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016D1">
              <w:rPr>
                <w:rFonts w:asciiTheme="majorHAnsi" w:hAnsiTheme="majorHAnsi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714" w:type="dxa"/>
          </w:tcPr>
          <w:p w14:paraId="091F2B5B" w14:textId="77777777" w:rsidR="0067766C" w:rsidRPr="00D016D1" w:rsidRDefault="0067766C" w:rsidP="00677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0BCF0247" w14:textId="77777777" w:rsidR="0067766C" w:rsidRPr="00D016D1" w:rsidRDefault="0067766C" w:rsidP="00677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F970475" w14:textId="77777777" w:rsidR="0067766C" w:rsidRPr="00D016D1" w:rsidRDefault="0067766C" w:rsidP="00677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7F92CBD9" w14:textId="77777777" w:rsidR="0067766C" w:rsidRPr="00D016D1" w:rsidRDefault="0067766C" w:rsidP="00677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289" w:type="dxa"/>
          </w:tcPr>
          <w:p w14:paraId="3DA351BF" w14:textId="2BC39BE0" w:rsidR="0067766C" w:rsidRPr="00D016D1" w:rsidRDefault="006606E9" w:rsidP="00D016D1">
            <w:pPr>
              <w:ind w:right="-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016D1">
              <w:rPr>
                <w:rFonts w:asciiTheme="majorHAnsi" w:hAnsiTheme="majorHAnsi"/>
                <w:sz w:val="22"/>
                <w:szCs w:val="22"/>
                <w:lang w:val="ru-RU"/>
              </w:rPr>
              <w:t>Филиал участвует?</w:t>
            </w:r>
            <w:r w:rsidR="0067766C" w:rsidRPr="00D016D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65" w:type="dxa"/>
          </w:tcPr>
          <w:p w14:paraId="3D83E76D" w14:textId="67C55BB1" w:rsidR="0067766C" w:rsidRPr="00D016D1" w:rsidRDefault="00627601" w:rsidP="3446A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016D1">
              <w:rPr>
                <w:rFonts w:asciiTheme="majorHAnsi" w:hAnsiTheme="majorHAnsi"/>
                <w:sz w:val="22"/>
                <w:szCs w:val="22"/>
                <w:lang w:val="ru-RU"/>
              </w:rPr>
              <w:t>Если да:</w:t>
            </w:r>
            <w:r w:rsidR="4C013BCC" w:rsidRPr="00D016D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      </w:t>
            </w:r>
            <w:r w:rsidRPr="00D016D1">
              <w:rPr>
                <w:rFonts w:asciiTheme="majorHAnsi" w:hAnsiTheme="majorHAnsi"/>
                <w:sz w:val="22"/>
                <w:szCs w:val="22"/>
                <w:lang w:val="ru-RU"/>
              </w:rPr>
              <w:t>R/A/C или I?</w:t>
            </w:r>
          </w:p>
        </w:tc>
      </w:tr>
      <w:tr w:rsidR="0067766C" w:rsidRPr="00F7346E" w14:paraId="6D709C8C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4F09C0AA" w14:textId="77777777" w:rsidR="0067766C" w:rsidRPr="00D016D1" w:rsidRDefault="0067766C" w:rsidP="0067766C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433" w:type="dxa"/>
            <w:vMerge/>
          </w:tcPr>
          <w:p w14:paraId="44310DFA" w14:textId="77777777" w:rsidR="0067766C" w:rsidRPr="00D016D1" w:rsidRDefault="0067766C" w:rsidP="00677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4528" w:type="dxa"/>
            <w:vMerge/>
          </w:tcPr>
          <w:p w14:paraId="28F20FF4" w14:textId="77777777" w:rsidR="0067766C" w:rsidRPr="00D016D1" w:rsidRDefault="0067766C" w:rsidP="00677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</w:tcPr>
          <w:p w14:paraId="695ADF33" w14:textId="182EE53A" w:rsidR="0067766C" w:rsidRPr="00D016D1" w:rsidRDefault="0067766C" w:rsidP="00677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D016D1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627601" w:rsidRPr="00D016D1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Исполнитель (R)</w:t>
            </w:r>
          </w:p>
        </w:tc>
        <w:tc>
          <w:tcPr>
            <w:tcW w:w="1701" w:type="dxa"/>
          </w:tcPr>
          <w:p w14:paraId="5E31A661" w14:textId="61001532" w:rsidR="0067766C" w:rsidRPr="00D016D1" w:rsidRDefault="00627601" w:rsidP="00677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D016D1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Ответствен-ный (A)</w:t>
            </w:r>
          </w:p>
        </w:tc>
        <w:tc>
          <w:tcPr>
            <w:tcW w:w="1418" w:type="dxa"/>
          </w:tcPr>
          <w:p w14:paraId="31C8C4EF" w14:textId="67F39501" w:rsidR="0067766C" w:rsidRPr="00D016D1" w:rsidRDefault="00627601" w:rsidP="00677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D016D1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Консульти-рующий (C)</w:t>
            </w:r>
          </w:p>
        </w:tc>
        <w:tc>
          <w:tcPr>
            <w:tcW w:w="1417" w:type="dxa"/>
          </w:tcPr>
          <w:p w14:paraId="7E37DBAA" w14:textId="4EC86FE6" w:rsidR="0067766C" w:rsidRPr="00D016D1" w:rsidRDefault="00627601" w:rsidP="00677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D016D1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Информи-руемый (C)</w:t>
            </w:r>
          </w:p>
        </w:tc>
        <w:tc>
          <w:tcPr>
            <w:tcW w:w="1289" w:type="dxa"/>
          </w:tcPr>
          <w:p w14:paraId="3FF2F69A" w14:textId="77777777" w:rsidR="0067766C" w:rsidRPr="00D016D1" w:rsidRDefault="0067766C" w:rsidP="00677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065" w:type="dxa"/>
          </w:tcPr>
          <w:p w14:paraId="66EB56DF" w14:textId="77777777" w:rsidR="0067766C" w:rsidRPr="00D016D1" w:rsidRDefault="0067766C" w:rsidP="00677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</w:p>
        </w:tc>
      </w:tr>
      <w:tr w:rsidR="0067766C" w:rsidRPr="00F7346E" w14:paraId="31970B28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432AA83" w14:textId="77777777" w:rsidR="0067766C" w:rsidRPr="00F7346E" w:rsidRDefault="0067766C" w:rsidP="0067766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76C41C9B" w14:textId="77777777" w:rsidR="0067766C" w:rsidRPr="00F7346E" w:rsidRDefault="0067766C" w:rsidP="0067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2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5C8A6F47" w14:textId="77777777" w:rsidR="0067766C" w:rsidRPr="00F7346E" w:rsidRDefault="0067766C" w:rsidP="0067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45DBD221" w14:textId="77777777" w:rsidR="0067766C" w:rsidRPr="00F7346E" w:rsidRDefault="0067766C" w:rsidP="0067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D1925F0" w14:textId="77777777" w:rsidR="0067766C" w:rsidRPr="00F7346E" w:rsidRDefault="0067766C" w:rsidP="0067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68D13BE1" w14:textId="77777777" w:rsidR="0067766C" w:rsidRPr="00F7346E" w:rsidRDefault="0067766C" w:rsidP="0067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DF322D2" w14:textId="77777777" w:rsidR="0067766C" w:rsidRPr="00F7346E" w:rsidRDefault="0067766C" w:rsidP="0067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8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38BA456" w14:textId="77777777" w:rsidR="0067766C" w:rsidRPr="00F7346E" w:rsidRDefault="0067766C" w:rsidP="0067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65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F2C4D1D" w14:textId="77777777" w:rsidR="0067766C" w:rsidRPr="00F7346E" w:rsidRDefault="0067766C" w:rsidP="00677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</w:tr>
      <w:tr w:rsidR="00ED64E6" w:rsidRPr="00F7346E" w14:paraId="5C6C21CD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0A93CB29" w14:textId="11C31074" w:rsidR="00ED64E6" w:rsidRPr="00C41B33" w:rsidRDefault="00ED64E6" w:rsidP="00351C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5. </w:t>
            </w:r>
            <w:r w:rsidR="00351CE4" w:rsidRPr="00D016D1">
              <w:rPr>
                <w:rFonts w:asciiTheme="majorHAnsi" w:hAnsiTheme="majorHAnsi"/>
                <w:sz w:val="20"/>
                <w:szCs w:val="20"/>
                <w:lang w:val="ru-RU"/>
              </w:rPr>
              <w:t>Реализация</w:t>
            </w:r>
            <w:r w:rsidR="00351CE4">
              <w:rPr>
                <w:rFonts w:asciiTheme="majorHAnsi" w:hAnsiTheme="majorHAnsi"/>
                <w:sz w:val="20"/>
                <w:szCs w:val="20"/>
              </w:rPr>
              <w:t>:</w:t>
            </w:r>
            <w:r w:rsidRPr="00FD08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51CE4">
              <w:rPr>
                <w:rFonts w:asciiTheme="majorHAnsi" w:hAnsiTheme="majorHAnsi"/>
                <w:sz w:val="20"/>
                <w:szCs w:val="20"/>
                <w:lang w:val="ru-RU"/>
              </w:rPr>
              <w:t>выдача помощи</w:t>
            </w:r>
            <w:r>
              <w:rPr>
                <w:rFonts w:asciiTheme="majorHAnsi" w:hAnsiTheme="majorHAnsi"/>
                <w:sz w:val="20"/>
                <w:szCs w:val="20"/>
              </w:rPr>
              <w:t>/</w:t>
            </w:r>
            <w:r w:rsidRPr="00FD08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51CE4">
              <w:rPr>
                <w:rFonts w:asciiTheme="majorHAnsi" w:hAnsiTheme="majorHAnsi"/>
                <w:sz w:val="20"/>
                <w:szCs w:val="20"/>
                <w:lang w:val="ru-RU"/>
              </w:rPr>
              <w:t>обналичивание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33" w:type="dxa"/>
          </w:tcPr>
          <w:p w14:paraId="62E59E43" w14:textId="77777777" w:rsidR="00ED64E6" w:rsidRPr="4A7D8090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</w:tcPr>
          <w:p w14:paraId="69089767" w14:textId="054D015C" w:rsidR="00ED64E6" w:rsidRPr="00D016D1" w:rsidRDefault="00D016D1" w:rsidP="00D01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Выезд</w:t>
            </w:r>
            <w:r w:rsidR="5832532D"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/</w:t>
            </w:r>
            <w:r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составление карты выбранных</w:t>
            </w:r>
            <w:r w:rsidR="5832532D"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7C1F3B"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продавц</w:t>
            </w:r>
            <w:r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ов</w:t>
            </w:r>
            <w:r w:rsidR="3426A4E4"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выезды и проверки на месте</w:t>
            </w:r>
            <w:r w:rsidR="5832532D" w:rsidRPr="00D016D1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714" w:type="dxa"/>
          </w:tcPr>
          <w:p w14:paraId="09A53B1D" w14:textId="27FE3E8C" w:rsidR="00ED64E6" w:rsidRPr="00D016D1" w:rsidRDefault="00D16339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016D1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  <w:r w:rsidR="00ED64E6" w:rsidRPr="00D016D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2C1F42" w:rsidRPr="00D016D1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22D98235" w14:textId="49A2F00F" w:rsidR="00ED64E6" w:rsidRPr="00D016D1" w:rsidRDefault="002C1F42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016D1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0D64E75A" w14:textId="015F5E6C" w:rsidR="00ED64E6" w:rsidRPr="00D016D1" w:rsidRDefault="00D16339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016D1">
              <w:rPr>
                <w:rFonts w:asciiTheme="majorHAnsi" w:hAnsiTheme="majorHAnsi"/>
                <w:sz w:val="20"/>
                <w:szCs w:val="20"/>
                <w:lang w:val="ru-RU"/>
              </w:rPr>
              <w:t>Отдел обеспечения безопасности</w:t>
            </w:r>
            <w:r w:rsidR="00ED64E6" w:rsidRPr="00D016D1">
              <w:rPr>
                <w:rFonts w:asciiTheme="majorHAnsi" w:hAnsiTheme="maj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417" w:type="dxa"/>
          </w:tcPr>
          <w:p w14:paraId="730C0EBB" w14:textId="6095A0AE" w:rsidR="00ED64E6" w:rsidRPr="00D016D1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14:paraId="309E0E20" w14:textId="77777777" w:rsidR="00ED64E6" w:rsidRPr="00D016D1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3A90B492" w14:textId="77777777" w:rsidR="00ED64E6" w:rsidRPr="00043784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64E6" w:rsidRPr="00F7346E" w14:paraId="1758D676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B598A5E" w14:textId="77777777" w:rsidR="00ED64E6" w:rsidRPr="00F7346E" w:rsidRDefault="00ED64E6" w:rsidP="00ED64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751E0A44" w14:textId="77777777" w:rsidR="00ED64E6" w:rsidRPr="00554662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1C7CD5E8" w14:textId="3EF607CB" w:rsidR="00ED64E6" w:rsidRPr="00A513ED" w:rsidRDefault="00D016D1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Разработка и печать ваучеров</w:t>
            </w:r>
            <w:r w:rsidR="00ED64E6"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4" w:type="dxa"/>
          </w:tcPr>
          <w:p w14:paraId="7C26DADA" w14:textId="66178097" w:rsidR="00ED64E6" w:rsidRPr="00A513ED" w:rsidRDefault="002C1F42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Координатор по </w:t>
            </w: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ДВП</w:t>
            </w:r>
            <w:r w:rsidR="0029371D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701" w:type="dxa"/>
          </w:tcPr>
          <w:p w14:paraId="79A6D886" w14:textId="19B27064" w:rsidR="00ED64E6" w:rsidRPr="00A513ED" w:rsidRDefault="002C1F42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Отдел программ</w:t>
            </w:r>
          </w:p>
        </w:tc>
        <w:tc>
          <w:tcPr>
            <w:tcW w:w="1418" w:type="dxa"/>
          </w:tcPr>
          <w:p w14:paraId="10CD8C49" w14:textId="173FBF6A" w:rsidR="00ED64E6" w:rsidRPr="00A513ED" w:rsidRDefault="00AD2BA7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Отделы </w:t>
            </w: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логистики и закупок</w:t>
            </w:r>
            <w:r w:rsidR="00D31A35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417" w:type="dxa"/>
          </w:tcPr>
          <w:p w14:paraId="388B8CE2" w14:textId="3205BAE3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14:paraId="5CA89510" w14:textId="77777777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4A6B7448" w14:textId="77777777" w:rsidR="00ED64E6" w:rsidRPr="00554662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64E6" w:rsidRPr="00F7346E" w14:paraId="40E183E8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46281A59" w14:textId="77777777" w:rsidR="00ED64E6" w:rsidRPr="00F7346E" w:rsidRDefault="00ED64E6" w:rsidP="00ED64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0B87ABFD" w14:textId="77777777" w:rsidR="00ED64E6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6EDDD2B6" w14:textId="19664067" w:rsidR="00ED64E6" w:rsidRPr="00A513ED" w:rsidRDefault="00D016D1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Хранение ваучеров</w:t>
            </w:r>
            <w:r w:rsidR="00ED64E6"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4" w:type="dxa"/>
          </w:tcPr>
          <w:p w14:paraId="4EE98D19" w14:textId="431B8980" w:rsidR="00ED64E6" w:rsidRPr="00A513ED" w:rsidRDefault="00D016D1" w:rsidP="00D016D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701" w:type="dxa"/>
          </w:tcPr>
          <w:p w14:paraId="70D6D105" w14:textId="0A2C3171" w:rsidR="00ED64E6" w:rsidRPr="00A513ED" w:rsidRDefault="002C1F42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7C1D9DF4" w14:textId="157D161F" w:rsidR="00ED64E6" w:rsidRPr="00A513ED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1741A4A3" w14:textId="096F7F8E" w:rsidR="00ED64E6" w:rsidRPr="00A513ED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14:paraId="4C55B298" w14:textId="77777777" w:rsidR="00ED64E6" w:rsidRPr="00A513ED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0EB13F99" w14:textId="77777777" w:rsidR="00ED64E6" w:rsidRPr="00554662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64E6" w:rsidRPr="00F7346E" w14:paraId="1751F3E3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268E4562" w14:textId="77777777" w:rsidR="00ED64E6" w:rsidRPr="00F7346E" w:rsidRDefault="00ED64E6" w:rsidP="00ED64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3B087BDF" w14:textId="77777777" w:rsidR="00ED64E6" w:rsidRPr="00043784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3E4F554D" w14:textId="4AF71352" w:rsidR="00ED64E6" w:rsidRPr="00A513ED" w:rsidRDefault="00D016D1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Выпуск ваучеров при каждой</w:t>
            </w:r>
            <w:r w:rsidR="00ED64E6"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выдаче помощи</w:t>
            </w:r>
          </w:p>
          <w:p w14:paraId="38B17935" w14:textId="77777777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0B83B515" w14:textId="17D79757" w:rsidR="00ED64E6" w:rsidRPr="00A513ED" w:rsidRDefault="002C1F42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701" w:type="dxa"/>
          </w:tcPr>
          <w:p w14:paraId="56C69D67" w14:textId="7CD2E4B0" w:rsidR="00ED64E6" w:rsidRPr="00A513ED" w:rsidRDefault="005A66DA" w:rsidP="00A5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  <w:r w:rsidR="00ED64E6"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A513ED">
              <w:rPr>
                <w:rFonts w:asciiTheme="majorHAnsi" w:hAnsiTheme="majorHAnsi"/>
                <w:sz w:val="20"/>
                <w:szCs w:val="20"/>
                <w:lang w:val="ru-RU"/>
              </w:rPr>
              <w:t>или</w:t>
            </w:r>
            <w:r w:rsidR="00ED64E6"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A513ED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 w:rsidR="00D16339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тделы логистики и закупок</w:t>
            </w:r>
            <w:r w:rsidR="00ED64E6"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1C9149CB" w14:textId="17133FA1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0CC8AE44" w14:textId="0DFBFC85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14:paraId="09D21F0E" w14:textId="77777777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5CFDFFFA" w14:textId="77777777" w:rsidR="00ED64E6" w:rsidRPr="00554662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64E6" w:rsidRPr="00F7346E" w14:paraId="20CCE7FB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E060BAE" w14:textId="77777777" w:rsidR="00ED64E6" w:rsidRPr="00F7346E" w:rsidRDefault="00ED64E6" w:rsidP="00ED64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08FADF3E" w14:textId="77777777" w:rsidR="00ED64E6" w:rsidRPr="00043784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1A351F8F" w14:textId="129CA8B1" w:rsidR="00ED64E6" w:rsidRPr="00A513ED" w:rsidRDefault="00D016D1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Выдача ваучеров</w:t>
            </w:r>
          </w:p>
          <w:p w14:paraId="58C7C0C7" w14:textId="77777777" w:rsidR="00ED64E6" w:rsidRPr="00A513ED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023B6D2F" w14:textId="424774B8" w:rsidR="00ED64E6" w:rsidRPr="00A513ED" w:rsidRDefault="002C1F42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701" w:type="dxa"/>
          </w:tcPr>
          <w:p w14:paraId="3CD86437" w14:textId="4AEE1D38" w:rsidR="00ED64E6" w:rsidRPr="00A513ED" w:rsidRDefault="002C1F42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5489580A" w14:textId="0890182D" w:rsidR="00ED64E6" w:rsidRPr="00A513ED" w:rsidRDefault="00D16339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  <w:r w:rsidR="00ED64E6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2C1F42"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  <w:r w:rsidR="00D31A35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417" w:type="dxa"/>
          </w:tcPr>
          <w:p w14:paraId="3403621B" w14:textId="5E1CACE8" w:rsidR="00ED64E6" w:rsidRPr="00A513ED" w:rsidRDefault="00D16339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 обеспечения безопасности</w:t>
            </w:r>
          </w:p>
        </w:tc>
        <w:tc>
          <w:tcPr>
            <w:tcW w:w="1289" w:type="dxa"/>
          </w:tcPr>
          <w:p w14:paraId="00D783EC" w14:textId="77777777" w:rsidR="00ED64E6" w:rsidRPr="00A513ED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66ECAD9A" w14:textId="77777777" w:rsidR="00ED64E6" w:rsidRPr="00554662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64E6" w:rsidRPr="00F7346E" w14:paraId="3B2F77A1" w14:textId="77777777" w:rsidTr="00D01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6FEC50DD" w14:textId="77777777" w:rsidR="00ED64E6" w:rsidRPr="00F7346E" w:rsidRDefault="00ED64E6" w:rsidP="00ED64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57E70F77" w14:textId="77777777" w:rsidR="00ED64E6" w:rsidRPr="00043784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0A0F1223" w14:textId="092BE446" w:rsidR="00ED64E6" w:rsidRPr="00A513ED" w:rsidRDefault="00D016D1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Сбор ваучеров у</w:t>
            </w:r>
            <w:r w:rsidR="00ED64E6"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C1F3B"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продавц</w:t>
            </w: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ов</w:t>
            </w:r>
            <w:r w:rsidR="00ED64E6"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для сверки</w:t>
            </w:r>
          </w:p>
          <w:p w14:paraId="5210F727" w14:textId="77777777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6FE681FC" w14:textId="199183CB" w:rsidR="00ED64E6" w:rsidRPr="00A513ED" w:rsidRDefault="005A66DA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7915932F" w14:textId="5C296A13" w:rsidR="00ED64E6" w:rsidRPr="00A513ED" w:rsidRDefault="002C1F42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4BBC6EFB" w14:textId="1BCA5F47" w:rsidR="00ED64E6" w:rsidRPr="00A513ED" w:rsidRDefault="002C1F42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417" w:type="dxa"/>
          </w:tcPr>
          <w:p w14:paraId="16FA653C" w14:textId="7DA915D4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14:paraId="1F0A5E4E" w14:textId="77777777" w:rsidR="00ED64E6" w:rsidRPr="00A513ED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6BD08FF4" w14:textId="77777777" w:rsidR="00ED64E6" w:rsidRPr="00554662" w:rsidRDefault="00ED64E6" w:rsidP="00ED6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64E6" w:rsidRPr="00F7346E" w14:paraId="7F6725C2" w14:textId="77777777" w:rsidTr="00D0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270D3C39" w14:textId="77777777" w:rsidR="00ED64E6" w:rsidRPr="00F7346E" w:rsidRDefault="00ED64E6" w:rsidP="00ED64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41CC1D4A" w14:textId="77777777" w:rsidR="00ED64E6" w:rsidRPr="00043784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7EC1B8E4" w14:textId="29D83439" w:rsidR="00ED64E6" w:rsidRPr="00A513ED" w:rsidRDefault="00A513ED" w:rsidP="00A5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Обработка счетов-фактур продавцов после сверки</w:t>
            </w:r>
          </w:p>
        </w:tc>
        <w:tc>
          <w:tcPr>
            <w:tcW w:w="1714" w:type="dxa"/>
          </w:tcPr>
          <w:p w14:paraId="68DF0A39" w14:textId="21E29141" w:rsidR="00ED64E6" w:rsidRPr="00A513ED" w:rsidRDefault="005A66DA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4F980F3D" w14:textId="5AB0F331" w:rsidR="00ED64E6" w:rsidRPr="00A513ED" w:rsidRDefault="005A66DA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418" w:type="dxa"/>
          </w:tcPr>
          <w:p w14:paraId="178D6B88" w14:textId="499C33DE" w:rsidR="00ED64E6" w:rsidRPr="00A513ED" w:rsidRDefault="002C1F42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7" w:type="dxa"/>
          </w:tcPr>
          <w:p w14:paraId="2763081D" w14:textId="04020090" w:rsidR="00ED64E6" w:rsidRPr="00A513ED" w:rsidRDefault="002C1F42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289" w:type="dxa"/>
          </w:tcPr>
          <w:p w14:paraId="1D3B13DC" w14:textId="77777777" w:rsidR="00ED64E6" w:rsidRPr="00A513ED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7E7591CB" w14:textId="77777777" w:rsidR="00ED64E6" w:rsidRPr="00554662" w:rsidRDefault="00ED64E6" w:rsidP="00ED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10418E9" w14:textId="77777777" w:rsidR="0067766C" w:rsidRDefault="0067766C" w:rsidP="00F7346E">
      <w:pPr>
        <w:rPr>
          <w:rFonts w:asciiTheme="majorHAnsi" w:hAnsiTheme="majorHAnsi"/>
          <w:b/>
          <w:bCs/>
          <w:color w:val="FFFFFF" w:themeColor="background1"/>
          <w:sz w:val="22"/>
          <w:szCs w:val="22"/>
          <w:lang w:val="en-US"/>
        </w:rPr>
      </w:pPr>
    </w:p>
    <w:p w14:paraId="18E7A077" w14:textId="475F761C" w:rsidR="0035406E" w:rsidRPr="00043784" w:rsidRDefault="0035406E" w:rsidP="0035406E">
      <w:pPr>
        <w:ind w:left="-142" w:hanging="284"/>
        <w:rPr>
          <w:rFonts w:asciiTheme="majorHAnsi" w:hAnsiTheme="majorHAnsi"/>
          <w:b/>
          <w:sz w:val="22"/>
          <w:szCs w:val="22"/>
          <w:u w:val="single"/>
        </w:rPr>
      </w:pPr>
      <w:r w:rsidRPr="0035406E">
        <w:rPr>
          <w:rFonts w:asciiTheme="majorHAnsi" w:hAnsiTheme="majorHAnsi"/>
          <w:sz w:val="22"/>
          <w:szCs w:val="22"/>
        </w:rPr>
        <w:t>D.</w:t>
      </w:r>
      <w:r w:rsidRPr="00043784">
        <w:rPr>
          <w:rFonts w:asciiTheme="majorHAnsi" w:hAnsiTheme="majorHAnsi"/>
          <w:b/>
          <w:sz w:val="22"/>
          <w:szCs w:val="22"/>
        </w:rPr>
        <w:t xml:space="preserve"> </w:t>
      </w:r>
      <w:r w:rsidR="00A513ED">
        <w:rPr>
          <w:rFonts w:asciiTheme="majorHAnsi" w:hAnsiTheme="majorHAnsi"/>
          <w:sz w:val="22"/>
          <w:szCs w:val="22"/>
          <w:lang w:val="ru-RU"/>
        </w:rPr>
        <w:t>Организация и реализация</w:t>
      </w:r>
      <w:r w:rsidRPr="0035406E">
        <w:rPr>
          <w:rFonts w:asciiTheme="majorHAnsi" w:hAnsiTheme="majorHAnsi"/>
          <w:sz w:val="22"/>
          <w:szCs w:val="22"/>
        </w:rPr>
        <w:t xml:space="preserve"> </w:t>
      </w:r>
      <w:r w:rsidR="00A513ED">
        <w:rPr>
          <w:rFonts w:asciiTheme="majorHAnsi" w:hAnsiTheme="majorHAnsi"/>
          <w:sz w:val="22"/>
          <w:szCs w:val="22"/>
        </w:rPr>
        <w:t>–</w:t>
      </w:r>
      <w:r w:rsidRPr="0035406E">
        <w:rPr>
          <w:rFonts w:asciiTheme="majorHAnsi" w:hAnsiTheme="majorHAnsi"/>
          <w:sz w:val="22"/>
          <w:szCs w:val="22"/>
        </w:rPr>
        <w:t xml:space="preserve"> </w:t>
      </w:r>
      <w:r w:rsidR="00A513ED">
        <w:rPr>
          <w:rFonts w:asciiTheme="majorHAnsi" w:hAnsiTheme="majorHAnsi"/>
          <w:sz w:val="22"/>
          <w:szCs w:val="22"/>
          <w:lang w:val="ru-RU"/>
        </w:rPr>
        <w:t>дополнительные конкретные мероприятия</w:t>
      </w:r>
      <w:r w:rsidRPr="0035406E">
        <w:rPr>
          <w:rFonts w:asciiTheme="majorHAnsi" w:hAnsiTheme="majorHAnsi"/>
          <w:sz w:val="22"/>
          <w:szCs w:val="22"/>
        </w:rPr>
        <w:t xml:space="preserve"> </w:t>
      </w:r>
      <w:r w:rsidR="00A513ED">
        <w:rPr>
          <w:rFonts w:asciiTheme="majorHAnsi" w:hAnsiTheme="majorHAnsi"/>
          <w:sz w:val="22"/>
          <w:szCs w:val="22"/>
          <w:lang w:val="ru-RU"/>
        </w:rPr>
        <w:t>для</w:t>
      </w:r>
      <w:r w:rsidRPr="0035406E">
        <w:rPr>
          <w:rFonts w:asciiTheme="majorHAnsi" w:hAnsiTheme="majorHAnsi"/>
          <w:sz w:val="20"/>
          <w:szCs w:val="20"/>
        </w:rPr>
        <w:t xml:space="preserve"> </w:t>
      </w:r>
      <w:r w:rsidR="00A513ED">
        <w:rPr>
          <w:rFonts w:asciiTheme="majorHAnsi" w:hAnsiTheme="majorHAnsi"/>
          <w:b/>
          <w:sz w:val="20"/>
          <w:szCs w:val="20"/>
          <w:u w:val="single"/>
          <w:lang w:val="ru-RU"/>
        </w:rPr>
        <w:t>выдачи помощи в виде наличных</w:t>
      </w:r>
      <w:r w:rsidRPr="00A40CDC">
        <w:rPr>
          <w:rFonts w:asciiTheme="majorHAnsi" w:hAnsiTheme="majorHAnsi"/>
          <w:b/>
          <w:sz w:val="20"/>
          <w:szCs w:val="20"/>
          <w:u w:val="single"/>
        </w:rPr>
        <w:t xml:space="preserve"> (</w:t>
      </w:r>
      <w:r w:rsidR="00A513ED">
        <w:rPr>
          <w:rFonts w:asciiTheme="majorHAnsi" w:hAnsiTheme="majorHAnsi"/>
          <w:b/>
          <w:sz w:val="20"/>
          <w:szCs w:val="20"/>
          <w:u w:val="single"/>
          <w:lang w:val="ru-RU"/>
        </w:rPr>
        <w:t>через</w:t>
      </w:r>
      <w:r w:rsidRPr="00A40CDC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5A66DA">
        <w:rPr>
          <w:rFonts w:asciiTheme="majorHAnsi" w:hAnsiTheme="majorHAnsi"/>
          <w:b/>
          <w:sz w:val="20"/>
          <w:szCs w:val="20"/>
          <w:u w:val="single"/>
        </w:rPr>
        <w:t>НО</w:t>
      </w:r>
      <w:r w:rsidRPr="00A40CDC">
        <w:rPr>
          <w:rFonts w:asciiTheme="majorHAnsi" w:hAnsiTheme="majorHAnsi"/>
          <w:b/>
          <w:sz w:val="20"/>
          <w:szCs w:val="20"/>
          <w:u w:val="single"/>
        </w:rPr>
        <w:t>)</w:t>
      </w:r>
      <w:r w:rsidRPr="00043784">
        <w:rPr>
          <w:rFonts w:asciiTheme="majorHAnsi" w:hAnsiTheme="majorHAnsi"/>
          <w:b/>
          <w:sz w:val="22"/>
          <w:szCs w:val="22"/>
        </w:rPr>
        <w:t xml:space="preserve"> </w:t>
      </w:r>
    </w:p>
    <w:p w14:paraId="1C73F4B2" w14:textId="77777777" w:rsidR="0035406E" w:rsidRDefault="0035406E" w:rsidP="0035406E">
      <w:pPr>
        <w:ind w:hanging="284"/>
        <w:rPr>
          <w:rFonts w:asciiTheme="majorHAnsi" w:hAnsiTheme="majorHAnsi"/>
          <w:b/>
          <w:bCs/>
          <w:color w:val="FFFFFF" w:themeColor="background1"/>
          <w:sz w:val="22"/>
          <w:szCs w:val="22"/>
          <w:lang w:val="en-US"/>
        </w:rPr>
      </w:pPr>
    </w:p>
    <w:tbl>
      <w:tblPr>
        <w:tblStyle w:val="MediumGrid3-Accent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89"/>
        <w:gridCol w:w="433"/>
        <w:gridCol w:w="4528"/>
        <w:gridCol w:w="1714"/>
        <w:gridCol w:w="1701"/>
        <w:gridCol w:w="1418"/>
        <w:gridCol w:w="1559"/>
        <w:gridCol w:w="1147"/>
        <w:gridCol w:w="1065"/>
      </w:tblGrid>
      <w:tr w:rsidR="0035406E" w:rsidRPr="00F7346E" w14:paraId="1B031E71" w14:textId="77777777" w:rsidTr="00A51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522A2415" w14:textId="250E3136" w:rsidR="0035406E" w:rsidRPr="00A513ED" w:rsidRDefault="006606E9" w:rsidP="00B1072E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433" w:type="dxa"/>
            <w:vMerge w:val="restart"/>
          </w:tcPr>
          <w:p w14:paraId="35B70E73" w14:textId="462D9ADE" w:rsidR="0035406E" w:rsidRPr="00A513ED" w:rsidRDefault="00C117D5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№</w:t>
            </w:r>
          </w:p>
        </w:tc>
        <w:tc>
          <w:tcPr>
            <w:tcW w:w="4528" w:type="dxa"/>
            <w:vMerge w:val="restart"/>
          </w:tcPr>
          <w:p w14:paraId="4AB21CEE" w14:textId="2F032DFC" w:rsidR="0035406E" w:rsidRPr="00A513ED" w:rsidRDefault="006606E9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714" w:type="dxa"/>
          </w:tcPr>
          <w:p w14:paraId="2E0CB76B" w14:textId="77777777" w:rsidR="0035406E" w:rsidRPr="00A513ED" w:rsidRDefault="0035406E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38E55F5C" w14:textId="77777777" w:rsidR="0035406E" w:rsidRPr="00A513ED" w:rsidRDefault="0035406E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2881DF1" w14:textId="77777777" w:rsidR="0035406E" w:rsidRPr="00A513ED" w:rsidRDefault="0035406E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4AF1985E" w14:textId="77777777" w:rsidR="0035406E" w:rsidRPr="00A513ED" w:rsidRDefault="0035406E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147" w:type="dxa"/>
          </w:tcPr>
          <w:p w14:paraId="316F249E" w14:textId="4961C6F4" w:rsidR="0035406E" w:rsidRPr="00A513ED" w:rsidRDefault="006606E9" w:rsidP="00A513ED">
            <w:pPr>
              <w:ind w:right="-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sz w:val="22"/>
                <w:szCs w:val="22"/>
                <w:lang w:val="ru-RU"/>
              </w:rPr>
              <w:t>Филиал участвует?</w:t>
            </w:r>
            <w:r w:rsidR="0035406E" w:rsidRPr="00A513E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65" w:type="dxa"/>
          </w:tcPr>
          <w:p w14:paraId="090D8B3F" w14:textId="53780667" w:rsidR="0035406E" w:rsidRPr="00A513ED" w:rsidRDefault="00627601" w:rsidP="3446A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sz w:val="22"/>
                <w:szCs w:val="22"/>
                <w:lang w:val="ru-RU"/>
              </w:rPr>
              <w:t>Если да:</w:t>
            </w:r>
            <w:r w:rsidR="19077466" w:rsidRPr="00A513E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</w:p>
          <w:p w14:paraId="0FDC8C68" w14:textId="69160C73" w:rsidR="0035406E" w:rsidRPr="00A513ED" w:rsidRDefault="00627601" w:rsidP="3446A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sz w:val="22"/>
                <w:szCs w:val="22"/>
                <w:lang w:val="ru-RU"/>
              </w:rPr>
              <w:t>R/A/C или I?</w:t>
            </w:r>
          </w:p>
        </w:tc>
      </w:tr>
      <w:tr w:rsidR="0035406E" w:rsidRPr="00F7346E" w14:paraId="4B3A9559" w14:textId="77777777" w:rsidTr="00A5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61B3926A" w14:textId="77777777" w:rsidR="0035406E" w:rsidRPr="00A513ED" w:rsidRDefault="0035406E" w:rsidP="00B1072E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433" w:type="dxa"/>
            <w:vMerge/>
          </w:tcPr>
          <w:p w14:paraId="4104E3A5" w14:textId="77777777" w:rsidR="0035406E" w:rsidRPr="00A513ED" w:rsidRDefault="0035406E" w:rsidP="00B10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4528" w:type="dxa"/>
            <w:vMerge/>
          </w:tcPr>
          <w:p w14:paraId="739E036F" w14:textId="77777777" w:rsidR="0035406E" w:rsidRPr="00A513ED" w:rsidRDefault="0035406E" w:rsidP="00B10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</w:tcPr>
          <w:p w14:paraId="0FF6B901" w14:textId="19DD9CC7" w:rsidR="0035406E" w:rsidRPr="00A513ED" w:rsidRDefault="0035406E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627601" w:rsidRPr="00A513ED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Исполнитель (R)</w:t>
            </w:r>
          </w:p>
        </w:tc>
        <w:tc>
          <w:tcPr>
            <w:tcW w:w="1701" w:type="dxa"/>
          </w:tcPr>
          <w:p w14:paraId="072422A0" w14:textId="59F2CE75" w:rsidR="0035406E" w:rsidRPr="00A513ED" w:rsidRDefault="00627601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Ответствен-ный (A)</w:t>
            </w:r>
          </w:p>
        </w:tc>
        <w:tc>
          <w:tcPr>
            <w:tcW w:w="1418" w:type="dxa"/>
          </w:tcPr>
          <w:p w14:paraId="1050FDA3" w14:textId="7D0B62AB" w:rsidR="0035406E" w:rsidRPr="00A513ED" w:rsidRDefault="00627601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Консульти-рующий (C)</w:t>
            </w:r>
          </w:p>
        </w:tc>
        <w:tc>
          <w:tcPr>
            <w:tcW w:w="1559" w:type="dxa"/>
          </w:tcPr>
          <w:p w14:paraId="0E1F21D2" w14:textId="277C4A2D" w:rsidR="0035406E" w:rsidRPr="00A513ED" w:rsidRDefault="00627601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A513ED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Информи-руемый (C)</w:t>
            </w:r>
          </w:p>
        </w:tc>
        <w:tc>
          <w:tcPr>
            <w:tcW w:w="1147" w:type="dxa"/>
          </w:tcPr>
          <w:p w14:paraId="5B613354" w14:textId="77777777" w:rsidR="0035406E" w:rsidRPr="00A513ED" w:rsidRDefault="0035406E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065" w:type="dxa"/>
          </w:tcPr>
          <w:p w14:paraId="3AFB06A4" w14:textId="77777777" w:rsidR="0035406E" w:rsidRPr="00A513ED" w:rsidRDefault="0035406E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</w:p>
        </w:tc>
      </w:tr>
      <w:tr w:rsidR="0035406E" w:rsidRPr="00F7346E" w14:paraId="367C714D" w14:textId="77777777" w:rsidTr="00A51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21805405" w14:textId="77777777" w:rsidR="0035406E" w:rsidRPr="00F7346E" w:rsidRDefault="0035406E" w:rsidP="00B1072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532411BE" w14:textId="77777777" w:rsidR="0035406E" w:rsidRPr="00F7346E" w:rsidRDefault="0035406E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2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29C97C45" w14:textId="77777777" w:rsidR="0035406E" w:rsidRPr="00F7346E" w:rsidRDefault="0035406E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1B1192A" w14:textId="77777777" w:rsidR="0035406E" w:rsidRPr="00F7346E" w:rsidRDefault="0035406E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721F3FA4" w14:textId="77777777" w:rsidR="0035406E" w:rsidRPr="00F7346E" w:rsidRDefault="0035406E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3D9592F" w14:textId="77777777" w:rsidR="0035406E" w:rsidRPr="00F7346E" w:rsidRDefault="0035406E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43F3B6A" w14:textId="77777777" w:rsidR="0035406E" w:rsidRPr="00F7346E" w:rsidRDefault="0035406E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78D71517" w14:textId="77777777" w:rsidR="0035406E" w:rsidRPr="00F7346E" w:rsidRDefault="0035406E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65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6E510D69" w14:textId="77777777" w:rsidR="0035406E" w:rsidRPr="00F7346E" w:rsidRDefault="0035406E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</w:tr>
      <w:tr w:rsidR="007241BF" w:rsidRPr="00F7346E" w14:paraId="0A92C4DB" w14:textId="77777777" w:rsidTr="00A5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5F137010" w14:textId="4B11724A" w:rsidR="007241BF" w:rsidRPr="00A513ED" w:rsidRDefault="007241BF" w:rsidP="00A513ED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5. </w:t>
            </w:r>
            <w:r w:rsidR="00351CE4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Реализация:</w:t>
            </w: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A513ED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выдача помощи</w:t>
            </w:r>
          </w:p>
        </w:tc>
        <w:tc>
          <w:tcPr>
            <w:tcW w:w="433" w:type="dxa"/>
          </w:tcPr>
          <w:p w14:paraId="07BEEE88" w14:textId="77777777" w:rsidR="007241BF" w:rsidRPr="00A513ED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28" w:type="dxa"/>
          </w:tcPr>
          <w:p w14:paraId="30284F7B" w14:textId="3B87331D" w:rsidR="007241BF" w:rsidRPr="00A513ED" w:rsidRDefault="00A513ED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Разработка плана</w:t>
            </w:r>
            <w:r w:rsidR="00D16339" w:rsidRPr="00A513ED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обеспечения безопасности</w:t>
            </w:r>
            <w:r w:rsidR="007241BF" w:rsidRPr="00A513ED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513ED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для выдачи помощи</w:t>
            </w:r>
          </w:p>
          <w:p w14:paraId="42D18D48" w14:textId="77777777" w:rsidR="007241BF" w:rsidRPr="00A513ED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7C25CDA2" w14:textId="4C8B9E8D" w:rsidR="007241BF" w:rsidRPr="00A513ED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29371D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701" w:type="dxa"/>
          </w:tcPr>
          <w:p w14:paraId="514EAED2" w14:textId="157CDCB9" w:rsidR="007241BF" w:rsidRPr="00A513ED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52958894" w14:textId="73C920F8" w:rsidR="007241BF" w:rsidRPr="00A513ED" w:rsidRDefault="00D16339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 обеспечения безопасности</w:t>
            </w:r>
          </w:p>
        </w:tc>
        <w:tc>
          <w:tcPr>
            <w:tcW w:w="1559" w:type="dxa"/>
          </w:tcPr>
          <w:p w14:paraId="4DA56AE2" w14:textId="55DEF1B4" w:rsidR="007241BF" w:rsidRPr="00A513ED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47" w:type="dxa"/>
          </w:tcPr>
          <w:p w14:paraId="5E024720" w14:textId="77777777" w:rsidR="007241BF" w:rsidRPr="00A513ED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186F8D77" w14:textId="77777777" w:rsidR="007241BF" w:rsidRPr="00A513ED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241BF" w:rsidRPr="00F7346E" w14:paraId="5C56EFD5" w14:textId="77777777" w:rsidTr="00A51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B96C8FF" w14:textId="77777777" w:rsidR="007241BF" w:rsidRPr="00A513ED" w:rsidRDefault="007241BF" w:rsidP="007241BF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433" w:type="dxa"/>
          </w:tcPr>
          <w:p w14:paraId="22A9A466" w14:textId="77777777" w:rsidR="007241BF" w:rsidRPr="00A513ED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4528" w:type="dxa"/>
          </w:tcPr>
          <w:p w14:paraId="10CFDE5F" w14:textId="5FF26FE2" w:rsidR="007241BF" w:rsidRPr="00A513ED" w:rsidRDefault="00A513ED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Выставление платежного требования</w:t>
            </w:r>
          </w:p>
          <w:p w14:paraId="611494A6" w14:textId="77777777" w:rsidR="007241BF" w:rsidRPr="00A513ED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6D979BF6" w14:textId="0FA12592" w:rsidR="007241BF" w:rsidRPr="00A513ED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7241BF" w:rsidRPr="00A513ED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</w:p>
        </w:tc>
        <w:tc>
          <w:tcPr>
            <w:tcW w:w="1701" w:type="dxa"/>
          </w:tcPr>
          <w:p w14:paraId="6C472FA4" w14:textId="2CB187F6" w:rsidR="007241BF" w:rsidRPr="00A513ED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01FB896A" w14:textId="77777777" w:rsidR="007241BF" w:rsidRPr="00A513ED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29D34B1A" w14:textId="384441A9" w:rsidR="007241BF" w:rsidRPr="00A513ED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513ED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47" w:type="dxa"/>
          </w:tcPr>
          <w:p w14:paraId="29F4E2A4" w14:textId="77777777" w:rsidR="007241BF" w:rsidRPr="00A513ED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32A76EEB" w14:textId="77777777" w:rsidR="007241BF" w:rsidRPr="00A513ED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241BF" w:rsidRPr="00F7346E" w14:paraId="73A90811" w14:textId="77777777" w:rsidTr="00A5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0E3B9CA4" w14:textId="77777777" w:rsidR="007241BF" w:rsidRPr="00F7346E" w:rsidRDefault="007241BF" w:rsidP="00724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1FF50663" w14:textId="77777777" w:rsidR="007241BF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08404644" w14:textId="493E9D26" w:rsidR="007241BF" w:rsidRPr="00C117D5" w:rsidRDefault="00A513ED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Утверждение</w:t>
            </w:r>
          </w:p>
          <w:p w14:paraId="1602D065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050170A9" w14:textId="3480C299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Руководство</w:t>
            </w:r>
          </w:p>
        </w:tc>
        <w:tc>
          <w:tcPr>
            <w:tcW w:w="1701" w:type="dxa"/>
          </w:tcPr>
          <w:p w14:paraId="234BBF30" w14:textId="4ADF1617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  <w:r w:rsidR="007241BF"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2BF26C54" w14:textId="12BD3FAA" w:rsidR="007241BF" w:rsidRPr="00C117D5" w:rsidRDefault="005A66DA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Финансовая </w:t>
            </w: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служба</w:t>
            </w:r>
            <w:r w:rsidR="0029371D" w:rsidRPr="00C117D5">
              <w:rPr>
                <w:rFonts w:asciiTheme="majorHAnsi" w:hAnsiTheme="majorHAnsi"/>
                <w:sz w:val="20"/>
                <w:szCs w:val="20"/>
                <w:lang w:val="ru-RU"/>
              </w:rPr>
              <w:t>, отдел</w:t>
            </w:r>
            <w:r w:rsidR="002C1F42"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1559" w:type="dxa"/>
          </w:tcPr>
          <w:p w14:paraId="0E32AED5" w14:textId="05F4FA88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 xml:space="preserve">Координатор </w:t>
            </w: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по ДВП</w:t>
            </w:r>
          </w:p>
        </w:tc>
        <w:tc>
          <w:tcPr>
            <w:tcW w:w="1147" w:type="dxa"/>
          </w:tcPr>
          <w:p w14:paraId="4969CC76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7AD5B5B6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241BF" w:rsidRPr="00F7346E" w14:paraId="79D72DBF" w14:textId="77777777" w:rsidTr="00A51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6A7653E" w14:textId="77777777" w:rsidR="007241BF" w:rsidRPr="00F7346E" w:rsidRDefault="007241BF" w:rsidP="00724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4EE3D91C" w14:textId="77777777" w:rsidR="007241BF" w:rsidRPr="00043784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3019D3D8" w14:textId="472F3D11" w:rsidR="007241BF" w:rsidRPr="00C117D5" w:rsidRDefault="00A513ED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Перевод</w:t>
            </w:r>
            <w:r w:rsidR="007241BF"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из головного офиса</w:t>
            </w:r>
            <w:r w:rsidR="007241BF"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5A66DA"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НО</w:t>
            </w:r>
            <w:r w:rsidR="007241BF"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 банк филиала</w:t>
            </w:r>
          </w:p>
          <w:p w14:paraId="160CDBFE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06606A6E" w14:textId="442084A1" w:rsidR="007241BF" w:rsidRPr="00C117D5" w:rsidRDefault="005A66DA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3BDFB88E" w14:textId="0712087B" w:rsidR="007241BF" w:rsidRPr="00C117D5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7241BF"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10B7FB14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7D27D96C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</w:tcPr>
          <w:p w14:paraId="7CCCF60C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5E082743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241BF" w:rsidRPr="00F7346E" w14:paraId="285AC2F6" w14:textId="77777777" w:rsidTr="00A5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4F02F49E" w14:textId="77777777" w:rsidR="007241BF" w:rsidRPr="00F7346E" w:rsidRDefault="007241BF" w:rsidP="00724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3F6F3188" w14:textId="77777777" w:rsidR="007241BF" w:rsidRPr="00043784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30FEE5C7" w14:textId="12BBE46A" w:rsidR="007241BF" w:rsidRPr="00C117D5" w:rsidRDefault="00A513ED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Физическое снятие денег с банковского счета</w:t>
            </w:r>
          </w:p>
          <w:p w14:paraId="27CC09F8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59A74795" w14:textId="6EF925B0" w:rsidR="007241BF" w:rsidRPr="00C117D5" w:rsidRDefault="005A66DA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01720CD4" w14:textId="6BC33E71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0F62D17F" w14:textId="32E9C4DD" w:rsidR="007241BF" w:rsidRPr="00C117D5" w:rsidRDefault="00D16339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обеспечения безопасности</w:t>
            </w:r>
          </w:p>
        </w:tc>
        <w:tc>
          <w:tcPr>
            <w:tcW w:w="1559" w:type="dxa"/>
          </w:tcPr>
          <w:p w14:paraId="5D0BBC9E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</w:tcPr>
          <w:p w14:paraId="264FE9AE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62C48622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241BF" w:rsidRPr="00F7346E" w14:paraId="2106D4C9" w14:textId="77777777" w:rsidTr="00A51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CF60D77" w14:textId="77777777" w:rsidR="007241BF" w:rsidRPr="00F7346E" w:rsidRDefault="007241BF" w:rsidP="00724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466F6D9D" w14:textId="77777777" w:rsidR="007241BF" w:rsidRPr="00043784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5AEA55ED" w14:textId="790C9FF5" w:rsidR="007241BF" w:rsidRPr="00C117D5" w:rsidRDefault="00C117D5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Подготовка денег в конвертах для выдачи</w:t>
            </w:r>
          </w:p>
          <w:p w14:paraId="3BCD02A4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42EB28EA" w14:textId="7911578D" w:rsidR="007241BF" w:rsidRPr="00C117D5" w:rsidRDefault="005A66DA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528D82F5" w14:textId="656BBF6F" w:rsidR="007241BF" w:rsidRPr="00C117D5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19E5C4B4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1EB7DCBF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</w:tcPr>
          <w:p w14:paraId="0E9C5D70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1FB94132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241BF" w:rsidRPr="00F7346E" w14:paraId="5DD169A7" w14:textId="77777777" w:rsidTr="00A5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1E1DF0A6" w14:textId="77777777" w:rsidR="007241BF" w:rsidRPr="00F7346E" w:rsidRDefault="007241BF" w:rsidP="00724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7DA5CAAC" w14:textId="77777777" w:rsidR="007241BF" w:rsidRPr="00043784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6C5DA299" w14:textId="19A9DC99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Руководство</w:t>
            </w:r>
            <w:r w:rsidR="007241BF"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A513ED" w:rsidRPr="00C117D5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 выдаче помощи</w:t>
            </w:r>
          </w:p>
          <w:p w14:paraId="5C5D156E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7A0BFAFE" w14:textId="49029F2F" w:rsidR="007241BF" w:rsidRPr="00C117D5" w:rsidRDefault="002C1F42" w:rsidP="00A5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7241BF" w:rsidRPr="00C117D5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  <w:r w:rsidR="007241BF" w:rsidRPr="00C117D5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D16339"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обеспечения безопасности</w:t>
            </w:r>
            <w:r w:rsidR="007241BF"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="00A513ED"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логистики,</w:t>
            </w:r>
            <w:r w:rsidR="004024F3"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коммуникаций</w:t>
            </w:r>
          </w:p>
        </w:tc>
        <w:tc>
          <w:tcPr>
            <w:tcW w:w="1701" w:type="dxa"/>
          </w:tcPr>
          <w:p w14:paraId="38A8E0E7" w14:textId="06A1D37B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41C8D6DC" w14:textId="47AE7942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B27FF8" w:rsidRPr="00C117D5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559" w:type="dxa"/>
          </w:tcPr>
          <w:p w14:paraId="50E780B3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</w:tcPr>
          <w:p w14:paraId="5C413781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4CFB3FF5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</w:tr>
      <w:tr w:rsidR="007241BF" w:rsidRPr="00F7346E" w14:paraId="057A8D99" w14:textId="77777777" w:rsidTr="00A51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45CF08BB" w14:textId="77777777" w:rsidR="007241BF" w:rsidRPr="00F7346E" w:rsidRDefault="007241BF" w:rsidP="00724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328EB857" w14:textId="77777777" w:rsidR="007241BF" w:rsidRPr="00043784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0CE78AB0" w14:textId="791EDF42" w:rsidR="007241BF" w:rsidRPr="00C117D5" w:rsidRDefault="00C117D5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Мониторинг выдачи</w:t>
            </w:r>
          </w:p>
          <w:p w14:paraId="2842A33F" w14:textId="77777777" w:rsidR="007241BF" w:rsidRPr="00043784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1F7D5FDC" w14:textId="5D0853F2" w:rsidR="007241BF" w:rsidRPr="00C117D5" w:rsidRDefault="00931317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701" w:type="dxa"/>
          </w:tcPr>
          <w:p w14:paraId="27D348B3" w14:textId="2DEB0B16" w:rsidR="007241BF" w:rsidRPr="00C117D5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6F98C355" w14:textId="31AF0383" w:rsidR="007241BF" w:rsidRPr="00C117D5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B27FF8" w:rsidRPr="00C117D5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559" w:type="dxa"/>
          </w:tcPr>
          <w:p w14:paraId="528A7895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</w:tcPr>
          <w:p w14:paraId="2540CAC4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41AF847D" w14:textId="77777777" w:rsidR="007241BF" w:rsidRPr="00554662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41BF" w:rsidRPr="00F7346E" w14:paraId="685F3418" w14:textId="77777777" w:rsidTr="00A5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4996E66C" w14:textId="77777777" w:rsidR="007241BF" w:rsidRPr="00F7346E" w:rsidRDefault="007241BF" w:rsidP="00724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3D128DC8" w14:textId="77777777" w:rsidR="007241BF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</w:tcPr>
          <w:p w14:paraId="0BD6159D" w14:textId="2CB58A7C" w:rsidR="007241BF" w:rsidRPr="00043784" w:rsidRDefault="00C117D5" w:rsidP="00C1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Физическая сверка</w:t>
            </w:r>
            <w:r w:rsidR="007241BF" w:rsidRPr="000437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денег</w:t>
            </w:r>
            <w:r w:rsidR="007241BF" w:rsidRPr="000437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после каждой выдачи помощи</w:t>
            </w:r>
          </w:p>
        </w:tc>
        <w:tc>
          <w:tcPr>
            <w:tcW w:w="1714" w:type="dxa"/>
          </w:tcPr>
          <w:p w14:paraId="2F07E75A" w14:textId="4D0D8A16" w:rsidR="007241BF" w:rsidRPr="00C117D5" w:rsidRDefault="005A66DA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5D432DD4" w14:textId="1E809912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7541F873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7EE55D31" w14:textId="3ED9E9AD" w:rsidR="007241BF" w:rsidRPr="00C117D5" w:rsidRDefault="002C1F42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147" w:type="dxa"/>
          </w:tcPr>
          <w:p w14:paraId="40352619" w14:textId="77777777" w:rsidR="007241BF" w:rsidRPr="00C117D5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52036C51" w14:textId="77777777" w:rsidR="007241BF" w:rsidRPr="00554662" w:rsidRDefault="007241BF" w:rsidP="0072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41BF" w:rsidRPr="00F7346E" w14:paraId="08DCC059" w14:textId="77777777" w:rsidTr="00A51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275E604D" w14:textId="77777777" w:rsidR="007241BF" w:rsidRPr="00F7346E" w:rsidRDefault="007241BF" w:rsidP="007241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6AA12CCE" w14:textId="77777777" w:rsidR="007241BF" w:rsidRPr="00043784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14:paraId="4440DBF0" w14:textId="12132893" w:rsidR="007241BF" w:rsidRPr="00043784" w:rsidRDefault="00C117D5" w:rsidP="00C1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Сверка номеров получателей помощи</w:t>
            </w:r>
            <w:r w:rsidR="007241BF" w:rsidRPr="00043784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обналичивание</w:t>
            </w:r>
            <w:r w:rsidR="007241BF" w:rsidRPr="00043784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собственный отчет </w:t>
            </w:r>
            <w:r w:rsidR="005A66DA">
              <w:rPr>
                <w:rFonts w:asciiTheme="majorHAnsi" w:hAnsiTheme="majorHAnsi"/>
                <w:b/>
                <w:sz w:val="20"/>
                <w:szCs w:val="20"/>
              </w:rPr>
              <w:t>НО</w:t>
            </w:r>
            <w:r w:rsidR="007241BF" w:rsidRPr="000437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 обналичиванию</w:t>
            </w:r>
            <w:r w:rsidR="007241BF" w:rsidRPr="0004378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714" w:type="dxa"/>
          </w:tcPr>
          <w:p w14:paraId="07425EC2" w14:textId="4C1F5020" w:rsidR="007241BF" w:rsidRPr="00C117D5" w:rsidRDefault="005A66DA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Финансовая служба</w:t>
            </w:r>
          </w:p>
        </w:tc>
        <w:tc>
          <w:tcPr>
            <w:tcW w:w="1701" w:type="dxa"/>
          </w:tcPr>
          <w:p w14:paraId="1839E06B" w14:textId="4770EF30" w:rsidR="007241BF" w:rsidRPr="00C117D5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7F63153A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1732404B" w14:textId="48F5052C" w:rsidR="007241BF" w:rsidRPr="00C117D5" w:rsidRDefault="002C1F42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117D5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147" w:type="dxa"/>
          </w:tcPr>
          <w:p w14:paraId="7DD93836" w14:textId="77777777" w:rsidR="007241BF" w:rsidRPr="00C117D5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14:paraId="114E6DF3" w14:textId="77777777" w:rsidR="007241BF" w:rsidRPr="00554662" w:rsidRDefault="007241BF" w:rsidP="0072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77F1A8C" w14:textId="77777777" w:rsidR="0035406E" w:rsidRDefault="0035406E" w:rsidP="00F7346E">
      <w:pPr>
        <w:rPr>
          <w:rFonts w:asciiTheme="majorHAnsi" w:hAnsiTheme="majorHAnsi"/>
          <w:b/>
          <w:bCs/>
          <w:color w:val="FFFFFF" w:themeColor="background1"/>
          <w:sz w:val="22"/>
          <w:szCs w:val="22"/>
          <w:lang w:val="en-US"/>
        </w:rPr>
      </w:pPr>
    </w:p>
    <w:p w14:paraId="1820AF03" w14:textId="34197E04" w:rsidR="00A40CDC" w:rsidRDefault="00A40CDC" w:rsidP="00A40CDC">
      <w:pPr>
        <w:ind w:left="-142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2"/>
          <w:szCs w:val="22"/>
        </w:rPr>
        <w:t>E</w:t>
      </w:r>
      <w:r w:rsidRPr="0035406E">
        <w:rPr>
          <w:rFonts w:asciiTheme="majorHAnsi" w:hAnsiTheme="majorHAnsi"/>
          <w:sz w:val="22"/>
          <w:szCs w:val="22"/>
        </w:rPr>
        <w:t>.</w:t>
      </w:r>
      <w:r w:rsidRPr="00043784">
        <w:rPr>
          <w:rFonts w:asciiTheme="majorHAnsi" w:hAnsiTheme="majorHAnsi"/>
          <w:b/>
          <w:sz w:val="22"/>
          <w:szCs w:val="22"/>
        </w:rPr>
        <w:t xml:space="preserve"> </w:t>
      </w:r>
      <w:r w:rsidR="00C117D5">
        <w:rPr>
          <w:rFonts w:asciiTheme="majorHAnsi" w:hAnsiTheme="majorHAnsi"/>
          <w:sz w:val="22"/>
          <w:szCs w:val="22"/>
          <w:lang w:val="ru-RU"/>
        </w:rPr>
        <w:t>Мониторинг и оценка</w:t>
      </w:r>
      <w:r>
        <w:rPr>
          <w:rFonts w:asciiTheme="majorHAnsi" w:hAnsiTheme="majorHAnsi"/>
          <w:sz w:val="22"/>
          <w:szCs w:val="22"/>
        </w:rPr>
        <w:t xml:space="preserve"> – </w:t>
      </w:r>
      <w:r w:rsidR="00C117D5">
        <w:rPr>
          <w:rFonts w:asciiTheme="majorHAnsi" w:hAnsiTheme="majorHAnsi"/>
          <w:sz w:val="20"/>
          <w:szCs w:val="20"/>
          <w:lang w:val="ru-RU"/>
        </w:rPr>
        <w:t>общие мероприятия</w:t>
      </w:r>
      <w:r w:rsidRPr="00043784">
        <w:rPr>
          <w:rFonts w:asciiTheme="majorHAnsi" w:hAnsiTheme="majorHAnsi"/>
          <w:sz w:val="20"/>
          <w:szCs w:val="20"/>
        </w:rPr>
        <w:t xml:space="preserve"> (</w:t>
      </w:r>
      <w:r w:rsidR="00C117D5">
        <w:rPr>
          <w:rFonts w:asciiTheme="majorHAnsi" w:hAnsiTheme="majorHAnsi"/>
          <w:sz w:val="20"/>
          <w:szCs w:val="20"/>
          <w:lang w:val="ru-RU"/>
        </w:rPr>
        <w:t>для</w:t>
      </w:r>
      <w:r w:rsidRPr="00043784">
        <w:rPr>
          <w:rFonts w:asciiTheme="majorHAnsi" w:hAnsiTheme="majorHAnsi"/>
          <w:sz w:val="20"/>
          <w:szCs w:val="20"/>
        </w:rPr>
        <w:t xml:space="preserve"> </w:t>
      </w:r>
      <w:r w:rsidR="00193E91">
        <w:rPr>
          <w:rFonts w:asciiTheme="majorHAnsi" w:hAnsiTheme="majorHAnsi"/>
          <w:b/>
          <w:sz w:val="20"/>
          <w:szCs w:val="20"/>
          <w:u w:val="single"/>
        </w:rPr>
        <w:t>ДВП</w:t>
      </w:r>
      <w:r w:rsidR="00C117D5">
        <w:rPr>
          <w:rFonts w:asciiTheme="majorHAnsi" w:hAnsiTheme="majorHAnsi"/>
          <w:b/>
          <w:sz w:val="20"/>
          <w:szCs w:val="20"/>
          <w:u w:val="single"/>
          <w:lang w:val="ru-RU"/>
        </w:rPr>
        <w:t xml:space="preserve"> ВСЕХ видов</w:t>
      </w:r>
      <w:r w:rsidRPr="00A40CDC">
        <w:rPr>
          <w:rFonts w:asciiTheme="majorHAnsi" w:hAnsiTheme="majorHAnsi"/>
          <w:b/>
          <w:sz w:val="20"/>
          <w:szCs w:val="20"/>
        </w:rPr>
        <w:t>)</w:t>
      </w:r>
    </w:p>
    <w:p w14:paraId="126DE47A" w14:textId="77777777" w:rsidR="00A40CDC" w:rsidRDefault="00A40CDC" w:rsidP="00A40CDC">
      <w:pPr>
        <w:ind w:left="-142" w:hanging="284"/>
        <w:rPr>
          <w:rFonts w:asciiTheme="majorHAnsi" w:hAnsiTheme="majorHAnsi"/>
          <w:b/>
          <w:bCs/>
          <w:color w:val="FFFFFF" w:themeColor="background1"/>
          <w:sz w:val="22"/>
          <w:szCs w:val="22"/>
          <w:lang w:val="en-US"/>
        </w:rPr>
      </w:pPr>
    </w:p>
    <w:tbl>
      <w:tblPr>
        <w:tblStyle w:val="MediumGrid3-Accent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89"/>
        <w:gridCol w:w="433"/>
        <w:gridCol w:w="4528"/>
        <w:gridCol w:w="1714"/>
        <w:gridCol w:w="1701"/>
        <w:gridCol w:w="1418"/>
        <w:gridCol w:w="1559"/>
        <w:gridCol w:w="1147"/>
        <w:gridCol w:w="1065"/>
      </w:tblGrid>
      <w:tr w:rsidR="00A40CDC" w:rsidRPr="00F7346E" w14:paraId="325638E4" w14:textId="77777777" w:rsidTr="00C11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4938744E" w14:textId="2E5005FF" w:rsidR="00A40CDC" w:rsidRPr="00C117D5" w:rsidRDefault="006606E9" w:rsidP="00B1072E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C117D5">
              <w:rPr>
                <w:rFonts w:asciiTheme="majorHAnsi" w:hAnsiTheme="majorHAnsi"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433" w:type="dxa"/>
            <w:vMerge w:val="restart"/>
          </w:tcPr>
          <w:p w14:paraId="15D2B645" w14:textId="530D35B3" w:rsidR="00A40CDC" w:rsidRPr="00C117D5" w:rsidRDefault="00C117D5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№</w:t>
            </w:r>
          </w:p>
        </w:tc>
        <w:tc>
          <w:tcPr>
            <w:tcW w:w="4528" w:type="dxa"/>
            <w:vMerge w:val="restart"/>
          </w:tcPr>
          <w:p w14:paraId="4FA7380D" w14:textId="539B301C" w:rsidR="00A40CDC" w:rsidRPr="00C117D5" w:rsidRDefault="006606E9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C117D5">
              <w:rPr>
                <w:rFonts w:asciiTheme="majorHAnsi" w:hAnsiTheme="majorHAnsi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714" w:type="dxa"/>
          </w:tcPr>
          <w:p w14:paraId="5D1E3365" w14:textId="77777777" w:rsidR="00A40CDC" w:rsidRPr="00C117D5" w:rsidRDefault="00A40CDC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6AA6A060" w14:textId="77777777" w:rsidR="00A40CDC" w:rsidRPr="00C117D5" w:rsidRDefault="00A40CDC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563784A" w14:textId="77777777" w:rsidR="00A40CDC" w:rsidRPr="00C117D5" w:rsidRDefault="00A40CDC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240A7A90" w14:textId="77777777" w:rsidR="00A40CDC" w:rsidRPr="00C117D5" w:rsidRDefault="00A40CDC" w:rsidP="00B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1147" w:type="dxa"/>
          </w:tcPr>
          <w:p w14:paraId="410CAB52" w14:textId="5B02FE5C" w:rsidR="00A40CDC" w:rsidRPr="00C117D5" w:rsidRDefault="006606E9" w:rsidP="00C117D5">
            <w:pPr>
              <w:ind w:right="-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C117D5">
              <w:rPr>
                <w:rFonts w:asciiTheme="majorHAnsi" w:hAnsiTheme="majorHAnsi"/>
                <w:sz w:val="22"/>
                <w:szCs w:val="22"/>
                <w:lang w:val="ru-RU"/>
              </w:rPr>
              <w:t>Филиал участвует?</w:t>
            </w:r>
            <w:r w:rsidR="00A40CDC" w:rsidRPr="00C117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65" w:type="dxa"/>
          </w:tcPr>
          <w:p w14:paraId="1E154DCB" w14:textId="29C3076B" w:rsidR="00A40CDC" w:rsidRPr="00C117D5" w:rsidRDefault="00627601" w:rsidP="3446A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C117D5">
              <w:rPr>
                <w:rFonts w:asciiTheme="majorHAnsi" w:hAnsiTheme="majorHAnsi"/>
                <w:sz w:val="22"/>
                <w:szCs w:val="22"/>
                <w:lang w:val="ru-RU"/>
              </w:rPr>
              <w:t>Если да:</w:t>
            </w:r>
            <w:r w:rsidR="0E327088" w:rsidRPr="00C117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C117D5">
              <w:rPr>
                <w:rFonts w:asciiTheme="majorHAnsi" w:hAnsiTheme="majorHAnsi"/>
                <w:sz w:val="22"/>
                <w:szCs w:val="22"/>
                <w:lang w:val="ru-RU"/>
              </w:rPr>
              <w:t>R/A/C или I?</w:t>
            </w:r>
          </w:p>
        </w:tc>
      </w:tr>
      <w:tr w:rsidR="00A40CDC" w:rsidRPr="00F7346E" w14:paraId="22893C19" w14:textId="77777777" w:rsidTr="00C1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0D15BFE" w14:textId="77777777" w:rsidR="00A40CDC" w:rsidRPr="00C117D5" w:rsidRDefault="00A40CDC" w:rsidP="00B1072E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433" w:type="dxa"/>
            <w:vMerge/>
          </w:tcPr>
          <w:p w14:paraId="6AC2FEF4" w14:textId="77777777" w:rsidR="00A40CDC" w:rsidRPr="00C117D5" w:rsidRDefault="00A40CDC" w:rsidP="00B10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4528" w:type="dxa"/>
            <w:vMerge/>
          </w:tcPr>
          <w:p w14:paraId="55BBD51E" w14:textId="77777777" w:rsidR="00A40CDC" w:rsidRPr="00C117D5" w:rsidRDefault="00A40CDC" w:rsidP="00B10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</w:tcPr>
          <w:p w14:paraId="21EBD11E" w14:textId="1B57A3C8" w:rsidR="00A40CDC" w:rsidRPr="00C117D5" w:rsidRDefault="00A40CDC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C117D5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627601" w:rsidRPr="00C117D5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Исполнитель (R)</w:t>
            </w:r>
          </w:p>
        </w:tc>
        <w:tc>
          <w:tcPr>
            <w:tcW w:w="1701" w:type="dxa"/>
          </w:tcPr>
          <w:p w14:paraId="6EC230FB" w14:textId="0C636E65" w:rsidR="00A40CDC" w:rsidRPr="00C117D5" w:rsidRDefault="00627601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C117D5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Ответствен-ный (A)</w:t>
            </w:r>
          </w:p>
        </w:tc>
        <w:tc>
          <w:tcPr>
            <w:tcW w:w="1418" w:type="dxa"/>
          </w:tcPr>
          <w:p w14:paraId="2ADDF928" w14:textId="6705F581" w:rsidR="00A40CDC" w:rsidRPr="00C117D5" w:rsidRDefault="00627601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C117D5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Консульти-рующий (C)</w:t>
            </w:r>
          </w:p>
        </w:tc>
        <w:tc>
          <w:tcPr>
            <w:tcW w:w="1559" w:type="dxa"/>
          </w:tcPr>
          <w:p w14:paraId="20AC43A2" w14:textId="500EF6BC" w:rsidR="00A40CDC" w:rsidRPr="00C117D5" w:rsidRDefault="00627601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  <w:r w:rsidRPr="00C117D5"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  <w:t>Информи-руемый (C)</w:t>
            </w:r>
          </w:p>
        </w:tc>
        <w:tc>
          <w:tcPr>
            <w:tcW w:w="1147" w:type="dxa"/>
          </w:tcPr>
          <w:p w14:paraId="0BAB5800" w14:textId="77777777" w:rsidR="00A40CDC" w:rsidRPr="00C117D5" w:rsidRDefault="00A40CDC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065" w:type="dxa"/>
          </w:tcPr>
          <w:p w14:paraId="475BA9AD" w14:textId="77777777" w:rsidR="00A40CDC" w:rsidRPr="00C117D5" w:rsidRDefault="00A40CDC" w:rsidP="00B10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2"/>
                <w:szCs w:val="22"/>
                <w:lang w:val="ru-RU"/>
              </w:rPr>
            </w:pPr>
          </w:p>
        </w:tc>
      </w:tr>
      <w:tr w:rsidR="00A40CDC" w:rsidRPr="00F7346E" w14:paraId="0B6C41BE" w14:textId="77777777" w:rsidTr="00C1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5D3544A" w14:textId="77777777" w:rsidR="00A40CDC" w:rsidRPr="00F7346E" w:rsidRDefault="00A40CDC" w:rsidP="00B1072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755601F" w14:textId="77777777" w:rsidR="00A40CDC" w:rsidRPr="00F7346E" w:rsidRDefault="00A40CDC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2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41553272" w14:textId="77777777" w:rsidR="00A40CDC" w:rsidRPr="00F7346E" w:rsidRDefault="00A40CDC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7C7D0731" w14:textId="77777777" w:rsidR="00A40CDC" w:rsidRPr="00F7346E" w:rsidRDefault="00A40CDC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6389E373" w14:textId="77777777" w:rsidR="00A40CDC" w:rsidRPr="00F7346E" w:rsidRDefault="00A40CDC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3BE7AE56" w14:textId="77777777" w:rsidR="00A40CDC" w:rsidRPr="00F7346E" w:rsidRDefault="00A40CDC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4217E0E0" w14:textId="77777777" w:rsidR="00A40CDC" w:rsidRPr="00F7346E" w:rsidRDefault="00A40CDC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291ABDBB" w14:textId="77777777" w:rsidR="00A40CDC" w:rsidRPr="00F7346E" w:rsidRDefault="00A40CDC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65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1ED65EF" w14:textId="77777777" w:rsidR="00A40CDC" w:rsidRPr="00F7346E" w:rsidRDefault="00A40CDC" w:rsidP="00B10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</w:tr>
      <w:tr w:rsidR="00925B11" w:rsidRPr="00F7346E" w14:paraId="766FFA34" w14:textId="77777777" w:rsidTr="00C1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 w:val="restart"/>
          </w:tcPr>
          <w:p w14:paraId="5322C72E" w14:textId="18A8650E" w:rsidR="00925B11" w:rsidRPr="00C117D5" w:rsidRDefault="00925B11" w:rsidP="00C117D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6. </w:t>
            </w:r>
            <w:r w:rsidR="00C117D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Мониторинг и </w:t>
            </w:r>
            <w:r w:rsidR="00C117D5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оценка</w:t>
            </w:r>
          </w:p>
        </w:tc>
        <w:tc>
          <w:tcPr>
            <w:tcW w:w="433" w:type="dxa"/>
          </w:tcPr>
          <w:p w14:paraId="7840002C" w14:textId="1AEC17E3" w:rsidR="00925B11" w:rsidRPr="4A7D8090" w:rsidRDefault="00925B11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</w:tcPr>
          <w:p w14:paraId="1FDD7EDB" w14:textId="481084C1" w:rsidR="00925B11" w:rsidRPr="00C56700" w:rsidRDefault="00C117D5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Осуществление мониторинга после выдачи </w:t>
            </w:r>
            <w:r w:rsidRPr="00C56700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lastRenderedPageBreak/>
              <w:t>помощи</w:t>
            </w:r>
          </w:p>
          <w:p w14:paraId="4A538C0C" w14:textId="77777777" w:rsidR="00925B11" w:rsidRPr="00C56700" w:rsidRDefault="00925B11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02309024" w14:textId="68B9FCC2" w:rsidR="00925B11" w:rsidRPr="00C56700" w:rsidRDefault="00931317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701" w:type="dxa"/>
          </w:tcPr>
          <w:p w14:paraId="1C165826" w14:textId="3C7905CC" w:rsidR="00925B11" w:rsidRPr="00C56700" w:rsidRDefault="002C1F42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Координатор по </w:t>
            </w: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ДВП</w:t>
            </w:r>
          </w:p>
        </w:tc>
        <w:tc>
          <w:tcPr>
            <w:tcW w:w="1418" w:type="dxa"/>
          </w:tcPr>
          <w:p w14:paraId="20405D96" w14:textId="3A8D7180" w:rsidR="00925B11" w:rsidRPr="00C56700" w:rsidRDefault="002C1F42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 xml:space="preserve">Отдел </w:t>
            </w: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программ</w:t>
            </w:r>
            <w:r w:rsidR="00925B11" w:rsidRPr="00C56700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C56700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559" w:type="dxa"/>
          </w:tcPr>
          <w:p w14:paraId="6052FB50" w14:textId="77777777" w:rsidR="00925B11" w:rsidRPr="00C56700" w:rsidRDefault="00925B11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</w:tcPr>
          <w:p w14:paraId="6A801243" w14:textId="77777777" w:rsidR="00925B11" w:rsidRPr="00043784" w:rsidRDefault="00925B11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E498B40" w14:textId="77777777" w:rsidR="00925B11" w:rsidRPr="00043784" w:rsidRDefault="00925B11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B11" w:rsidRPr="00F7346E" w14:paraId="05196DD7" w14:textId="77777777" w:rsidTr="00C1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40DE8292" w14:textId="77777777" w:rsidR="00925B11" w:rsidRPr="00F7346E" w:rsidRDefault="00925B11" w:rsidP="00925B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3343E13F" w14:textId="5A37705F" w:rsidR="00925B11" w:rsidRPr="00554662" w:rsidRDefault="00925B11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</w:tcPr>
          <w:p w14:paraId="4F3C10B6" w14:textId="13F8960B" w:rsidR="00925B11" w:rsidRPr="00C56700" w:rsidRDefault="00C56700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Осуществление мониторинга рыночных цен</w:t>
            </w:r>
          </w:p>
          <w:p w14:paraId="4E250F4B" w14:textId="77777777" w:rsidR="00925B11" w:rsidRPr="00C56700" w:rsidRDefault="00925B11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7EC88F2D" w14:textId="760A1FB9" w:rsidR="00925B11" w:rsidRPr="00C56700" w:rsidRDefault="00D7022E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Отделы логистики и закупок</w:t>
            </w:r>
          </w:p>
        </w:tc>
        <w:tc>
          <w:tcPr>
            <w:tcW w:w="1701" w:type="dxa"/>
          </w:tcPr>
          <w:p w14:paraId="6F29B6DE" w14:textId="7BE238AF" w:rsidR="00925B11" w:rsidRPr="00C56700" w:rsidRDefault="002C1F42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418" w:type="dxa"/>
          </w:tcPr>
          <w:p w14:paraId="2E5956DD" w14:textId="685F5F31" w:rsidR="00925B11" w:rsidRPr="00C56700" w:rsidRDefault="002C1F42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  <w:r w:rsidR="00925B11" w:rsidRPr="00C56700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C56700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УИ</w:t>
            </w:r>
          </w:p>
        </w:tc>
        <w:tc>
          <w:tcPr>
            <w:tcW w:w="1559" w:type="dxa"/>
          </w:tcPr>
          <w:p w14:paraId="34662BA3" w14:textId="77777777" w:rsidR="00925B11" w:rsidRPr="00C56700" w:rsidRDefault="00925B11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</w:tcPr>
          <w:p w14:paraId="4EA4CD67" w14:textId="77777777" w:rsidR="00925B11" w:rsidRPr="00554662" w:rsidRDefault="00925B11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368C34F" w14:textId="77777777" w:rsidR="00925B11" w:rsidRPr="00554662" w:rsidRDefault="00925B11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B11" w:rsidRPr="00F7346E" w14:paraId="5085FF7A" w14:textId="77777777" w:rsidTr="00C1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B97972A" w14:textId="77777777" w:rsidR="00925B11" w:rsidRPr="00F7346E" w:rsidRDefault="00925B11" w:rsidP="00925B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418EF9BA" w14:textId="2D6E9071" w:rsidR="00925B11" w:rsidRDefault="00925B11" w:rsidP="3446A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</w:tcPr>
          <w:p w14:paraId="4F1FC9C4" w14:textId="7F1DD8DD" w:rsidR="00925B11" w:rsidRPr="00C56700" w:rsidRDefault="00C56700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Обобщение полученного опыта</w:t>
            </w:r>
            <w:r w:rsidR="00925B11" w:rsidRPr="00C56700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/</w:t>
            </w:r>
            <w:r w:rsidRPr="00C56700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окончательная оценка</w:t>
            </w:r>
            <w:r w:rsidR="00925B11" w:rsidRPr="00C56700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  <w:p w14:paraId="250F3BC0" w14:textId="77777777" w:rsidR="00925B11" w:rsidRPr="00C56700" w:rsidRDefault="00925B11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5473ECCC" w14:textId="44DDCE81" w:rsidR="00925B11" w:rsidRPr="00C56700" w:rsidRDefault="002C1F42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  <w:r w:rsidR="00925B11" w:rsidRPr="00C56700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5A66DA" w:rsidRPr="00C56700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</w:p>
        </w:tc>
        <w:tc>
          <w:tcPr>
            <w:tcW w:w="1701" w:type="dxa"/>
          </w:tcPr>
          <w:p w14:paraId="7E5022DA" w14:textId="31FB4348" w:rsidR="00925B11" w:rsidRPr="00C56700" w:rsidRDefault="002C1F42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6355EFBE" w14:textId="41E37F52" w:rsidR="00925B11" w:rsidRPr="00C56700" w:rsidRDefault="00931317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  <w:r w:rsidR="00925B11" w:rsidRPr="00C56700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2C1F42" w:rsidRPr="00C56700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</w:p>
        </w:tc>
        <w:tc>
          <w:tcPr>
            <w:tcW w:w="1559" w:type="dxa"/>
          </w:tcPr>
          <w:p w14:paraId="72DB3140" w14:textId="60D9D65B" w:rsidR="00925B11" w:rsidRPr="00C56700" w:rsidRDefault="002C1F42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47" w:type="dxa"/>
          </w:tcPr>
          <w:p w14:paraId="5DFD4D4C" w14:textId="77777777" w:rsidR="00925B11" w:rsidRPr="00554662" w:rsidRDefault="00925B11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5" w:type="dxa"/>
          </w:tcPr>
          <w:p w14:paraId="598B4FEC" w14:textId="77777777" w:rsidR="00925B11" w:rsidRPr="00554662" w:rsidRDefault="00925B11" w:rsidP="00925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B11" w:rsidRPr="00F7346E" w14:paraId="0322650A" w14:textId="77777777" w:rsidTr="00C1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Merge/>
          </w:tcPr>
          <w:p w14:paraId="3FA6D6FE" w14:textId="77777777" w:rsidR="00925B11" w:rsidRPr="00F7346E" w:rsidRDefault="00925B11" w:rsidP="00925B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3" w:type="dxa"/>
          </w:tcPr>
          <w:p w14:paraId="7E92A8C9" w14:textId="3EC50C94" w:rsidR="00925B11" w:rsidRPr="00043784" w:rsidRDefault="00925B11" w:rsidP="3446A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</w:tcPr>
          <w:p w14:paraId="75303D8A" w14:textId="1460B857" w:rsidR="00925B11" w:rsidRPr="00C56700" w:rsidRDefault="00C56700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Представление окончательной отчетности</w:t>
            </w:r>
          </w:p>
          <w:p w14:paraId="5B62110B" w14:textId="77777777" w:rsidR="00925B11" w:rsidRPr="00C56700" w:rsidRDefault="00925B11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</w:tcPr>
          <w:p w14:paraId="5C34ADBC" w14:textId="210552B6" w:rsidR="00925B11" w:rsidRPr="00C56700" w:rsidRDefault="00931317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 </w:t>
            </w:r>
            <w:r w:rsidR="00BA60B0">
              <w:rPr>
                <w:rFonts w:asciiTheme="majorHAnsi" w:hAnsiTheme="majorHAnsi"/>
                <w:sz w:val="20"/>
                <w:szCs w:val="20"/>
                <w:lang w:val="ru-RU"/>
              </w:rPr>
              <w:t>PMER</w:t>
            </w:r>
            <w:r w:rsidR="00925B11" w:rsidRPr="00C56700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 w:rsidR="002C1F42" w:rsidRPr="00C56700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финансовая служба</w:t>
            </w:r>
          </w:p>
        </w:tc>
        <w:tc>
          <w:tcPr>
            <w:tcW w:w="1701" w:type="dxa"/>
          </w:tcPr>
          <w:p w14:paraId="6BF9DDDC" w14:textId="2DAEDD5B" w:rsidR="00925B11" w:rsidRPr="00C56700" w:rsidRDefault="002C1F42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Отдел программ</w:t>
            </w:r>
          </w:p>
        </w:tc>
        <w:tc>
          <w:tcPr>
            <w:tcW w:w="1418" w:type="dxa"/>
          </w:tcPr>
          <w:p w14:paraId="6BC13595" w14:textId="1C4A16D3" w:rsidR="00925B11" w:rsidRPr="00C56700" w:rsidRDefault="002C1F42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Координатор по ДВП</w:t>
            </w:r>
          </w:p>
        </w:tc>
        <w:tc>
          <w:tcPr>
            <w:tcW w:w="1559" w:type="dxa"/>
          </w:tcPr>
          <w:p w14:paraId="6E318E49" w14:textId="69ECDED8" w:rsidR="00925B11" w:rsidRPr="00C56700" w:rsidRDefault="002C1F42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C56700">
              <w:rPr>
                <w:rFonts w:asciiTheme="majorHAnsi" w:hAnsiTheme="majorHAnsi"/>
                <w:sz w:val="20"/>
                <w:szCs w:val="20"/>
                <w:lang w:val="ru-RU"/>
              </w:rPr>
              <w:t>Руководство</w:t>
            </w:r>
          </w:p>
        </w:tc>
        <w:tc>
          <w:tcPr>
            <w:tcW w:w="1147" w:type="dxa"/>
          </w:tcPr>
          <w:p w14:paraId="7E2C7BC7" w14:textId="77777777" w:rsidR="00925B11" w:rsidRPr="00554662" w:rsidRDefault="00925B11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B958BD7" w14:textId="77777777" w:rsidR="00925B11" w:rsidRPr="00554662" w:rsidRDefault="00925B11" w:rsidP="00925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8703DEA" w14:textId="77777777" w:rsidR="00A40CDC" w:rsidRPr="00F7346E" w:rsidRDefault="00A40CDC" w:rsidP="00F7346E">
      <w:pPr>
        <w:rPr>
          <w:rFonts w:asciiTheme="majorHAnsi" w:hAnsiTheme="majorHAnsi"/>
          <w:b/>
          <w:bCs/>
          <w:color w:val="FFFFFF" w:themeColor="background1"/>
          <w:sz w:val="22"/>
          <w:szCs w:val="22"/>
          <w:lang w:val="en-US"/>
        </w:rPr>
      </w:pPr>
    </w:p>
    <w:sectPr w:rsidR="00A40CDC" w:rsidRPr="00F7346E" w:rsidSect="00A12C24">
      <w:footerReference w:type="even" r:id="rId11"/>
      <w:footerReference w:type="default" r:id="rId12"/>
      <w:footerReference w:type="first" r:id="rId13"/>
      <w:pgSz w:w="16820" w:h="11900" w:orient="landscape"/>
      <w:pgMar w:top="851" w:right="66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5206B" w14:textId="77777777" w:rsidR="008B5662" w:rsidRDefault="008B5662" w:rsidP="00D72627">
      <w:r>
        <w:separator/>
      </w:r>
    </w:p>
  </w:endnote>
  <w:endnote w:type="continuationSeparator" w:id="0">
    <w:p w14:paraId="3F0402EF" w14:textId="77777777" w:rsidR="008B5662" w:rsidRDefault="008B5662" w:rsidP="00D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08B0" w14:textId="17BCDAC3" w:rsidR="00502E54" w:rsidRDefault="00502E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2119AC" wp14:editId="14FA3F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45440"/>
              <wp:effectExtent l="0" t="0" r="6985" b="0"/>
              <wp:wrapNone/>
              <wp:docPr id="100405381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9AE9D" w14:textId="313C7D1A" w:rsidR="00502E54" w:rsidRPr="00502E54" w:rsidRDefault="00502E54" w:rsidP="00502E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E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11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1C9AE9D" w14:textId="313C7D1A" w:rsidR="00502E54" w:rsidRPr="00502E54" w:rsidRDefault="00502E54" w:rsidP="00502E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E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66F8" w14:textId="7C0123A1" w:rsidR="00502E54" w:rsidRDefault="00502E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C0DECF" wp14:editId="416B2620">
              <wp:simplePos x="914400" y="6924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45440"/>
              <wp:effectExtent l="0" t="0" r="6985" b="0"/>
              <wp:wrapNone/>
              <wp:docPr id="116670910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5511A" w14:textId="297529BD" w:rsidR="00502E54" w:rsidRPr="00502E54" w:rsidRDefault="00502E54" w:rsidP="00502E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E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0DE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51.9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535511A" w14:textId="297529BD" w:rsidR="00502E54" w:rsidRPr="00502E54" w:rsidRDefault="00502E54" w:rsidP="00502E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E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FDBC" w14:textId="135A0C55" w:rsidR="00502E54" w:rsidRDefault="00502E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97E66F" wp14:editId="41B78B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45440"/>
              <wp:effectExtent l="0" t="0" r="6985" b="0"/>
              <wp:wrapNone/>
              <wp:docPr id="136670184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96368" w14:textId="74B7529D" w:rsidR="00502E54" w:rsidRPr="00502E54" w:rsidRDefault="00502E54" w:rsidP="00502E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E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7E6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1.9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F896368" w14:textId="74B7529D" w:rsidR="00502E54" w:rsidRPr="00502E54" w:rsidRDefault="00502E54" w:rsidP="00502E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E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898CC" w14:textId="77777777" w:rsidR="008B5662" w:rsidRDefault="008B5662" w:rsidP="00D72627">
      <w:r>
        <w:separator/>
      </w:r>
    </w:p>
  </w:footnote>
  <w:footnote w:type="continuationSeparator" w:id="0">
    <w:p w14:paraId="30088BC8" w14:textId="77777777" w:rsidR="008B5662" w:rsidRDefault="008B5662" w:rsidP="00D7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C5C00"/>
    <w:multiLevelType w:val="hybridMultilevel"/>
    <w:tmpl w:val="63B6CC24"/>
    <w:lvl w:ilvl="0" w:tplc="48C2A4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E9"/>
    <w:rsid w:val="0002087A"/>
    <w:rsid w:val="00020A7F"/>
    <w:rsid w:val="00041BF2"/>
    <w:rsid w:val="000439BB"/>
    <w:rsid w:val="000551BF"/>
    <w:rsid w:val="00057B74"/>
    <w:rsid w:val="000B2C0C"/>
    <w:rsid w:val="000B7D71"/>
    <w:rsid w:val="000D5965"/>
    <w:rsid w:val="000E5436"/>
    <w:rsid w:val="000E658C"/>
    <w:rsid w:val="000F6AAD"/>
    <w:rsid w:val="001425FF"/>
    <w:rsid w:val="00142E08"/>
    <w:rsid w:val="00173E87"/>
    <w:rsid w:val="00193E91"/>
    <w:rsid w:val="001B0B67"/>
    <w:rsid w:val="0021180D"/>
    <w:rsid w:val="002438F8"/>
    <w:rsid w:val="002726E5"/>
    <w:rsid w:val="00283261"/>
    <w:rsid w:val="00287EF6"/>
    <w:rsid w:val="00291E1B"/>
    <w:rsid w:val="0029371D"/>
    <w:rsid w:val="002A448A"/>
    <w:rsid w:val="002C1F42"/>
    <w:rsid w:val="0030548F"/>
    <w:rsid w:val="00340137"/>
    <w:rsid w:val="003401A3"/>
    <w:rsid w:val="00345879"/>
    <w:rsid w:val="00351CE4"/>
    <w:rsid w:val="0035406E"/>
    <w:rsid w:val="00374B46"/>
    <w:rsid w:val="0038613C"/>
    <w:rsid w:val="00387E89"/>
    <w:rsid w:val="003B10A8"/>
    <w:rsid w:val="003F3003"/>
    <w:rsid w:val="004024F3"/>
    <w:rsid w:val="00420D67"/>
    <w:rsid w:val="004246A2"/>
    <w:rsid w:val="00453A18"/>
    <w:rsid w:val="00456015"/>
    <w:rsid w:val="004B1482"/>
    <w:rsid w:val="004C4DA5"/>
    <w:rsid w:val="004C742E"/>
    <w:rsid w:val="004E446A"/>
    <w:rsid w:val="004F6F21"/>
    <w:rsid w:val="00502E54"/>
    <w:rsid w:val="005444CE"/>
    <w:rsid w:val="0054640F"/>
    <w:rsid w:val="00554662"/>
    <w:rsid w:val="00583159"/>
    <w:rsid w:val="005851A5"/>
    <w:rsid w:val="00585D7F"/>
    <w:rsid w:val="005A66DA"/>
    <w:rsid w:val="005C5BD1"/>
    <w:rsid w:val="005D35BC"/>
    <w:rsid w:val="005E6033"/>
    <w:rsid w:val="00627601"/>
    <w:rsid w:val="0064037E"/>
    <w:rsid w:val="006606E9"/>
    <w:rsid w:val="006651BE"/>
    <w:rsid w:val="0067766C"/>
    <w:rsid w:val="006D5527"/>
    <w:rsid w:val="006F4E89"/>
    <w:rsid w:val="007241BF"/>
    <w:rsid w:val="00744887"/>
    <w:rsid w:val="00762E7A"/>
    <w:rsid w:val="007A6AE0"/>
    <w:rsid w:val="007C1F3B"/>
    <w:rsid w:val="007D2241"/>
    <w:rsid w:val="007E58AC"/>
    <w:rsid w:val="00855F54"/>
    <w:rsid w:val="008A48FF"/>
    <w:rsid w:val="008B5662"/>
    <w:rsid w:val="00925B11"/>
    <w:rsid w:val="00931317"/>
    <w:rsid w:val="00932B6C"/>
    <w:rsid w:val="009333BD"/>
    <w:rsid w:val="009707BD"/>
    <w:rsid w:val="00974FFC"/>
    <w:rsid w:val="00996327"/>
    <w:rsid w:val="009A5375"/>
    <w:rsid w:val="009C1D71"/>
    <w:rsid w:val="009C2853"/>
    <w:rsid w:val="009D1EB3"/>
    <w:rsid w:val="00A12C24"/>
    <w:rsid w:val="00A23C4A"/>
    <w:rsid w:val="00A40CDC"/>
    <w:rsid w:val="00A513ED"/>
    <w:rsid w:val="00A716CF"/>
    <w:rsid w:val="00A93CE8"/>
    <w:rsid w:val="00A9415D"/>
    <w:rsid w:val="00A96F3A"/>
    <w:rsid w:val="00AA3EEF"/>
    <w:rsid w:val="00AB28D8"/>
    <w:rsid w:val="00AD2BA7"/>
    <w:rsid w:val="00AE799C"/>
    <w:rsid w:val="00B02C44"/>
    <w:rsid w:val="00B04315"/>
    <w:rsid w:val="00B1072E"/>
    <w:rsid w:val="00B12A59"/>
    <w:rsid w:val="00B14CE7"/>
    <w:rsid w:val="00B211AF"/>
    <w:rsid w:val="00B27FF8"/>
    <w:rsid w:val="00B5386E"/>
    <w:rsid w:val="00BA60B0"/>
    <w:rsid w:val="00BC18E3"/>
    <w:rsid w:val="00BC4BB2"/>
    <w:rsid w:val="00BD54BD"/>
    <w:rsid w:val="00C00D65"/>
    <w:rsid w:val="00C117D5"/>
    <w:rsid w:val="00C41B33"/>
    <w:rsid w:val="00C56700"/>
    <w:rsid w:val="00C65D6B"/>
    <w:rsid w:val="00C87C0C"/>
    <w:rsid w:val="00CB315F"/>
    <w:rsid w:val="00CE48E1"/>
    <w:rsid w:val="00D00EA7"/>
    <w:rsid w:val="00D016D1"/>
    <w:rsid w:val="00D16339"/>
    <w:rsid w:val="00D1692A"/>
    <w:rsid w:val="00D27A14"/>
    <w:rsid w:val="00D31A35"/>
    <w:rsid w:val="00D6027B"/>
    <w:rsid w:val="00D7022E"/>
    <w:rsid w:val="00D72627"/>
    <w:rsid w:val="00D90CBA"/>
    <w:rsid w:val="00DB4338"/>
    <w:rsid w:val="00DE7F8B"/>
    <w:rsid w:val="00E12471"/>
    <w:rsid w:val="00E17403"/>
    <w:rsid w:val="00E347E9"/>
    <w:rsid w:val="00E66F1C"/>
    <w:rsid w:val="00E97976"/>
    <w:rsid w:val="00EA0537"/>
    <w:rsid w:val="00EA246D"/>
    <w:rsid w:val="00EB00A3"/>
    <w:rsid w:val="00ED0103"/>
    <w:rsid w:val="00ED64E6"/>
    <w:rsid w:val="00F15769"/>
    <w:rsid w:val="00F316CE"/>
    <w:rsid w:val="00F53798"/>
    <w:rsid w:val="00F542D9"/>
    <w:rsid w:val="00F55BFA"/>
    <w:rsid w:val="00F7346E"/>
    <w:rsid w:val="00F86EA2"/>
    <w:rsid w:val="00FB1825"/>
    <w:rsid w:val="00FD02CE"/>
    <w:rsid w:val="00FD02D9"/>
    <w:rsid w:val="00FD085D"/>
    <w:rsid w:val="00FF5EC0"/>
    <w:rsid w:val="02EFA428"/>
    <w:rsid w:val="030FADAF"/>
    <w:rsid w:val="04442AA1"/>
    <w:rsid w:val="04A75E56"/>
    <w:rsid w:val="04D537AA"/>
    <w:rsid w:val="05464A34"/>
    <w:rsid w:val="06E21A95"/>
    <w:rsid w:val="07BCC681"/>
    <w:rsid w:val="08F21D5A"/>
    <w:rsid w:val="0CEDD9D3"/>
    <w:rsid w:val="0DA69936"/>
    <w:rsid w:val="0E327088"/>
    <w:rsid w:val="109E6B3F"/>
    <w:rsid w:val="10FDCF91"/>
    <w:rsid w:val="1138F7CF"/>
    <w:rsid w:val="1189F68B"/>
    <w:rsid w:val="1243A1F6"/>
    <w:rsid w:val="148A1076"/>
    <w:rsid w:val="1719FA00"/>
    <w:rsid w:val="18552AD4"/>
    <w:rsid w:val="19077466"/>
    <w:rsid w:val="195FD2B7"/>
    <w:rsid w:val="1A6C064F"/>
    <w:rsid w:val="1B660D42"/>
    <w:rsid w:val="1B6DFF31"/>
    <w:rsid w:val="1BB96794"/>
    <w:rsid w:val="1BC6C01A"/>
    <w:rsid w:val="1F2224FE"/>
    <w:rsid w:val="21CEC510"/>
    <w:rsid w:val="226039C3"/>
    <w:rsid w:val="2516FB52"/>
    <w:rsid w:val="255A5BE9"/>
    <w:rsid w:val="27BCCECB"/>
    <w:rsid w:val="29073D90"/>
    <w:rsid w:val="2AAB5C7A"/>
    <w:rsid w:val="2B1FDFCF"/>
    <w:rsid w:val="2D364FD9"/>
    <w:rsid w:val="2ED2203A"/>
    <w:rsid w:val="3097BBEC"/>
    <w:rsid w:val="30B3BC87"/>
    <w:rsid w:val="3197CC8B"/>
    <w:rsid w:val="3426A4E4"/>
    <w:rsid w:val="3446AE5F"/>
    <w:rsid w:val="345C459F"/>
    <w:rsid w:val="34A8530D"/>
    <w:rsid w:val="35E62FAE"/>
    <w:rsid w:val="3640ED94"/>
    <w:rsid w:val="372FDECC"/>
    <w:rsid w:val="37DCBDF5"/>
    <w:rsid w:val="396FED7A"/>
    <w:rsid w:val="39C1B32A"/>
    <w:rsid w:val="3BAFB864"/>
    <w:rsid w:val="3CF953EC"/>
    <w:rsid w:val="3D197957"/>
    <w:rsid w:val="3E471486"/>
    <w:rsid w:val="3F451F41"/>
    <w:rsid w:val="41CCC50F"/>
    <w:rsid w:val="42BBA0CE"/>
    <w:rsid w:val="430928DB"/>
    <w:rsid w:val="45464AB1"/>
    <w:rsid w:val="46E21B12"/>
    <w:rsid w:val="47D11EA0"/>
    <w:rsid w:val="487DEB73"/>
    <w:rsid w:val="4969C0E0"/>
    <w:rsid w:val="49D7D6F4"/>
    <w:rsid w:val="4A5E5871"/>
    <w:rsid w:val="4B73A755"/>
    <w:rsid w:val="4B7E8BAA"/>
    <w:rsid w:val="4BCD6D36"/>
    <w:rsid w:val="4BDE9FD3"/>
    <w:rsid w:val="4C013BCC"/>
    <w:rsid w:val="4C493712"/>
    <w:rsid w:val="4C999F74"/>
    <w:rsid w:val="4E8E9A4B"/>
    <w:rsid w:val="51B7E9A1"/>
    <w:rsid w:val="524B307F"/>
    <w:rsid w:val="542156B9"/>
    <w:rsid w:val="5790F492"/>
    <w:rsid w:val="5832532D"/>
    <w:rsid w:val="589A99FE"/>
    <w:rsid w:val="5AC187D0"/>
    <w:rsid w:val="5D9DE8E5"/>
    <w:rsid w:val="5DF8CC1E"/>
    <w:rsid w:val="5E99220F"/>
    <w:rsid w:val="60B01128"/>
    <w:rsid w:val="6137D6D8"/>
    <w:rsid w:val="6162D869"/>
    <w:rsid w:val="6350E608"/>
    <w:rsid w:val="64B15C7A"/>
    <w:rsid w:val="66EC435F"/>
    <w:rsid w:val="68E7E3F2"/>
    <w:rsid w:val="693F244F"/>
    <w:rsid w:val="69C8959C"/>
    <w:rsid w:val="6B209DFE"/>
    <w:rsid w:val="6C8DED86"/>
    <w:rsid w:val="6FFDDFC6"/>
    <w:rsid w:val="71D964A7"/>
    <w:rsid w:val="73DD6EC9"/>
    <w:rsid w:val="748D88EA"/>
    <w:rsid w:val="7543E7D1"/>
    <w:rsid w:val="756035FA"/>
    <w:rsid w:val="758FF61D"/>
    <w:rsid w:val="76FC065B"/>
    <w:rsid w:val="7904237F"/>
    <w:rsid w:val="79BC5EA4"/>
    <w:rsid w:val="7AB46435"/>
    <w:rsid w:val="7AF7082B"/>
    <w:rsid w:val="7BDBF6CC"/>
    <w:rsid w:val="7B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76B36"/>
  <w14:defaultImageDpi w14:val="300"/>
  <w15:docId w15:val="{AF871D24-2316-4FCD-8609-4A6B3ED9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DB4338"/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38613C"/>
    <w:pPr>
      <w:ind w:left="720"/>
      <w:contextualSpacing/>
    </w:pPr>
    <w:rPr>
      <w:lang w:val="en-US"/>
    </w:rPr>
  </w:style>
  <w:style w:type="table" w:styleId="LightShading">
    <w:name w:val="Light Shading"/>
    <w:basedOn w:val="TableNormal"/>
    <w:uiPriority w:val="60"/>
    <w:rsid w:val="00D72627"/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72627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2627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D72627"/>
    <w:rPr>
      <w:vertAlign w:val="superscript"/>
    </w:rPr>
  </w:style>
  <w:style w:type="table" w:styleId="LightShading-Accent3">
    <w:name w:val="Light Shading Accent 3"/>
    <w:basedOn w:val="TableNormal"/>
    <w:uiPriority w:val="60"/>
    <w:rsid w:val="00D72627"/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D72627"/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3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2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1A35"/>
  </w:style>
  <w:style w:type="paragraph" w:styleId="Footer">
    <w:name w:val="footer"/>
    <w:basedOn w:val="Normal"/>
    <w:link w:val="FooterChar"/>
    <w:uiPriority w:val="99"/>
    <w:unhideWhenUsed/>
    <w:rsid w:val="00502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B1EA33-5F05-4045-8C0C-716FBA092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F8C1C-74C8-4BB5-A389-8046DA06F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DFAF1-9338-4660-999D-12B68ACD8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62D24-96EF-4F0C-80B6-C20CD559A4C5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2380</Words>
  <Characters>13566</Characters>
  <Application>Microsoft Office Word</Application>
  <DocSecurity>0</DocSecurity>
  <Lines>113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Chadwick</dc:creator>
  <cp:lastModifiedBy>Olessya Zhuravleva</cp:lastModifiedBy>
  <cp:revision>33</cp:revision>
  <cp:lastPrinted>2021-12-14T17:56:00Z</cp:lastPrinted>
  <dcterms:created xsi:type="dcterms:W3CDTF">2024-12-04T07:15:00Z</dcterms:created>
  <dcterms:modified xsi:type="dcterms:W3CDTF">2025-02-12T10:44:00Z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8256be8,3bd8a536,458a9174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2025-02-12T10:40:23Z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a0588e3d-7772-45ca-946a-0b7ccc09a85f</vt:lpwstr>
  </property>
  <property fmtid="{D5CDD505-2E9C-101B-9397-08002B2CF9AE}" pid="13" name="MSIP_Label_6627b15a-80ec-4ef7-8353-f32e3c89bf3e_ContentBits">
    <vt:lpwstr>2</vt:lpwstr>
  </property>
</Properties>
</file>