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6D01641" w:rsidP="06D01641" w:rsidRDefault="06D01641" w14:paraId="77249177" w14:textId="565B61F2">
      <w:pPr>
        <w:pStyle w:val="Heading1"/>
        <w:spacing w:before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</w:pPr>
    </w:p>
    <w:p w:rsidR="3CAF6381" w:rsidP="06D01641" w:rsidRDefault="3CAF6381" w14:paraId="1E4EF64A" w14:textId="6C7ABE14">
      <w:pPr>
        <w:pStyle w:val="Heading1"/>
        <w:spacing w:before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</w:pPr>
      <w:r w:rsidRPr="06D01641" w:rsidR="3CAF63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  <w:t>Tool 2.1.10 - IFRC Regional Office Europe</w:t>
      </w:r>
    </w:p>
    <w:p w:rsidRPr="000F2C5F" w:rsidR="00E255C1" w:rsidP="06D01641" w:rsidRDefault="00573766" w14:paraId="3113B27F" w14:textId="5208DFF1" w14:noSpellErr="1">
      <w:pPr>
        <w:pStyle w:val="Heading1"/>
        <w:spacing w:before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</w:pPr>
      <w:r w:rsidRPr="06D01641" w:rsidR="005737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  <w:t>A</w:t>
      </w:r>
      <w:r w:rsidRPr="06D01641" w:rsidR="00EF77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  <w:t xml:space="preserve">dvocacy </w:t>
      </w:r>
      <w:r w:rsidRPr="06D01641" w:rsidR="005737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  <w:t>R</w:t>
      </w:r>
      <w:r w:rsidRPr="06D01641" w:rsidR="00EF77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</w:rPr>
        <w:t>esources</w:t>
      </w:r>
    </w:p>
    <w:p w:rsidRPr="000F2C5F" w:rsidR="00C52DFB" w:rsidP="06D01641" w:rsidRDefault="00C52DFB" w14:paraId="2DB791C0" w14:textId="2783C61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0F2C5F" w:rsidR="00EF775A" w:rsidP="06D01641" w:rsidRDefault="003B7152" w14:paraId="35FDC05C" w14:textId="74C2F616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</w:pPr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HD Policy Guidance</w:t>
      </w:r>
    </w:p>
    <w:p w:rsidRPr="00864B38" w:rsidR="00864B38" w:rsidP="06D01641" w:rsidRDefault="00864B38" w14:paraId="39A68359" w14:textId="7D567085" w14:noSpellErr="1">
      <w:pPr>
        <w:numPr>
          <w:ilvl w:val="0"/>
          <w:numId w:val="1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864B3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I</w:t>
      </w:r>
      <w:r w:rsidRPr="06D01641" w:rsidR="00864B3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FRC </w:t>
      </w:r>
      <w:hyperlink r:id="R1b60df77879546ce">
        <w:r w:rsidRPr="06D01641" w:rsidR="00864B38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HD policy and explanatory memorandum</w:t>
        </w:r>
      </w:hyperlink>
      <w:r w:rsidRPr="06D01641" w:rsidR="00864B3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 (2009)​</w:t>
      </w:r>
    </w:p>
    <w:p w:rsidRPr="00864B38" w:rsidR="00864B38" w:rsidP="06D01641" w:rsidRDefault="00864B38" w14:paraId="4409BF01" w14:textId="77777777" w14:noSpellErr="1">
      <w:pPr>
        <w:numPr>
          <w:ilvl w:val="0"/>
          <w:numId w:val="1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864B3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2023 IFRC influencing priorities (internal)​</w:t>
      </w:r>
    </w:p>
    <w:p w:rsidRPr="00864B38" w:rsidR="00864B38" w:rsidP="06D01641" w:rsidRDefault="002B5060" w14:paraId="44F162C1" w14:textId="4A839866" w14:noSpellErr="1">
      <w:pPr>
        <w:numPr>
          <w:ilvl w:val="0"/>
          <w:numId w:val="1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hyperlink r:id="R8331d026a5924f22">
        <w:r w:rsidRPr="06D01641" w:rsidR="00864B38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Tbilisi commitments</w:t>
        </w:r>
      </w:hyperlink>
      <w:r w:rsidRPr="06D01641" w:rsidR="00864B3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, Europe Regional Conference 2022​</w:t>
      </w:r>
    </w:p>
    <w:p w:rsidRPr="00864B38" w:rsidR="00864B38" w:rsidP="06D01641" w:rsidRDefault="00864B38" w14:paraId="7B665456" w14:textId="47624135" w14:noSpellErr="1">
      <w:pPr>
        <w:numPr>
          <w:ilvl w:val="0"/>
          <w:numId w:val="1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864B3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Movement </w:t>
      </w:r>
      <w:hyperlink r:id="R9ecdfb26150143b3">
        <w:r w:rsidRPr="06D01641" w:rsidR="00864B38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statutes, policies &amp; statutory meeting resolutions</w:t>
        </w:r>
      </w:hyperlink>
    </w:p>
    <w:p w:rsidRPr="000F2C5F" w:rsidR="00EF775A" w:rsidP="06D01641" w:rsidRDefault="00EF775A" w14:paraId="606B101C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Pr="000F2C5F" w:rsidR="00EF775A" w:rsidP="06D01641" w:rsidRDefault="003B7152" w14:paraId="0F5B4016" w14:textId="27D1AC7A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</w:pPr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Tools and templates</w:t>
      </w:r>
    </w:p>
    <w:p w:rsidRPr="003B7152" w:rsidR="003B7152" w:rsidP="06D01641" w:rsidRDefault="003B7152" w14:paraId="33C747A7" w14:textId="77777777" w14:noSpellErr="1">
      <w:pPr>
        <w:numPr>
          <w:ilvl w:val="0"/>
          <w:numId w:val="1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IFRC: </w:t>
      </w:r>
      <w:hyperlink r:id="R125b325f22a14eed">
        <w:r w:rsidRPr="06D01641" w:rsidR="003B7152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Practicing HD (an introduction)</w:t>
        </w:r>
      </w:hyperlink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 (2012)​</w:t>
      </w:r>
    </w:p>
    <w:p w:rsidRPr="003B7152" w:rsidR="003B7152" w:rsidP="06D01641" w:rsidRDefault="003B7152" w14:paraId="7F149912" w14:textId="77777777" w14:noSpellErr="1">
      <w:pPr>
        <w:numPr>
          <w:ilvl w:val="0"/>
          <w:numId w:val="1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IFRC Protocol Handbook (3rd ed.) </w:t>
      </w:r>
      <w:hyperlink r:id="R175a2e7cc98a4631">
        <w:r w:rsidRPr="06D01641" w:rsidR="003B7152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part 1 </w:t>
        </w:r>
      </w:hyperlink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and </w:t>
      </w:r>
      <w:hyperlink r:id="R9df3b1dc358841c3">
        <w:r w:rsidRPr="06D01641" w:rsidR="003B7152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part 2</w:t>
        </w:r>
      </w:hyperlink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​</w:t>
      </w:r>
    </w:p>
    <w:p w:rsidRPr="003B7152" w:rsidR="003B7152" w:rsidP="06D01641" w:rsidRDefault="002B5060" w14:paraId="54414BB6" w14:textId="32E487FC" w14:noSpellErr="1">
      <w:pPr>
        <w:numPr>
          <w:ilvl w:val="0"/>
          <w:numId w:val="1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hyperlink r:id="Rdc7e1401f6624ad5">
        <w:r w:rsidRPr="06D01641" w:rsidR="003B7152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IFRC HD toolkit </w:t>
        </w:r>
      </w:hyperlink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including Strategy Template​</w:t>
      </w:r>
    </w:p>
    <w:p w:rsidRPr="003B7152" w:rsidR="003B7152" w:rsidP="06D01641" w:rsidRDefault="003B7152" w14:paraId="68026ED7" w14:textId="1061D2CE" w14:noSpellErr="1">
      <w:pPr>
        <w:numPr>
          <w:ilvl w:val="0"/>
          <w:numId w:val="1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Stakeholder mapping template​</w:t>
      </w:r>
      <w:r w:rsidRPr="06D01641" w:rsidR="00E25D11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(available upon request)</w:t>
      </w:r>
    </w:p>
    <w:p w:rsidRPr="003B7152" w:rsidR="003B7152" w:rsidP="06D01641" w:rsidRDefault="003B7152" w14:paraId="40631342" w14:textId="37B8B6B0" w14:noSpellErr="1">
      <w:pPr>
        <w:numPr>
          <w:ilvl w:val="0"/>
          <w:numId w:val="1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HD/advocacy workplan – plan-on-a-page template​</w:t>
      </w:r>
      <w:r w:rsidRPr="06D01641" w:rsidR="00E25D11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(available upon request)</w:t>
      </w:r>
    </w:p>
    <w:p w:rsidRPr="003B7152" w:rsidR="003B7152" w:rsidP="06D01641" w:rsidRDefault="003B7152" w14:paraId="33E6AD0F" w14:textId="249474BB" w14:noSpellErr="1">
      <w:pPr>
        <w:numPr>
          <w:ilvl w:val="0"/>
          <w:numId w:val="1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3B7152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HD/advocacy working group Terms of Reference template</w:t>
      </w:r>
      <w:r w:rsidRPr="06D01641" w:rsidR="00E25D11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(available upon request)</w:t>
      </w:r>
    </w:p>
    <w:p w:rsidRPr="000F2C5F" w:rsidR="00EF775A" w:rsidP="06D01641" w:rsidRDefault="00EF775A" w14:paraId="7DD00333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Pr="000F2C5F" w:rsidR="002326EB" w:rsidP="06D01641" w:rsidRDefault="002326EB" w14:paraId="31D9B1CB" w14:textId="21710FEE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</w:pPr>
      <w:r w:rsidRPr="06D01641" w:rsidR="002326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Capacity</w:t>
      </w:r>
      <w:r w:rsidRPr="06D01641" w:rsidR="002326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 strengthening</w:t>
      </w:r>
    </w:p>
    <w:p w:rsidRPr="002326EB" w:rsidR="002326EB" w:rsidP="06D01641" w:rsidRDefault="002326EB" w14:paraId="1B1C22F9" w14:textId="77777777" w14:noSpellErr="1">
      <w:pPr>
        <w:numPr>
          <w:ilvl w:val="0"/>
          <w:numId w:val="13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2326E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Access to IFRC Learning Platform, specifically:​</w:t>
      </w:r>
    </w:p>
    <w:p w:rsidRPr="002326EB" w:rsidR="002326EB" w:rsidP="06D01641" w:rsidRDefault="002B5060" w14:paraId="2176643B" w14:textId="77777777" w14:noSpellErr="1">
      <w:pPr>
        <w:numPr>
          <w:ilvl w:val="1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hyperlink r:id="R691599021971492c">
        <w:r w:rsidRPr="06D01641" w:rsidR="002326EB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Getting ready for RCRC advocacy</w:t>
        </w:r>
      </w:hyperlink>
      <w:r w:rsidRPr="06D01641" w:rsidR="002326E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​</w:t>
      </w:r>
    </w:p>
    <w:p w:rsidRPr="002326EB" w:rsidR="002326EB" w:rsidP="06D01641" w:rsidRDefault="002B5060" w14:paraId="55EFE0A2" w14:textId="77777777" w14:noSpellErr="1">
      <w:pPr>
        <w:numPr>
          <w:ilvl w:val="1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hyperlink r:id="Rdcc8059e72e140b7">
        <w:r w:rsidRPr="06D01641" w:rsidR="002326EB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Strengthening the auxiliary role through law and policy</w:t>
        </w:r>
      </w:hyperlink>
      <w:r w:rsidRPr="06D01641" w:rsidR="002326E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​</w:t>
      </w:r>
    </w:p>
    <w:p w:rsidRPr="002326EB" w:rsidR="002326EB" w:rsidP="06D01641" w:rsidRDefault="002326EB" w14:paraId="6E897F57" w14:textId="77777777" w14:noSpellErr="1">
      <w:pPr>
        <w:numPr>
          <w:ilvl w:val="0"/>
          <w:numId w:val="13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2326E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Disaster Law Program: “Legislative Advocacy Toolkit” and learning modules (access via DL </w:t>
      </w:r>
      <w:hyperlink r:id="Rf4114a7a246e4c45">
        <w:r w:rsidRPr="06D01641" w:rsidR="002326EB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toolbox</w:t>
        </w:r>
      </w:hyperlink>
      <w:r w:rsidRPr="06D01641" w:rsidR="002326E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)​</w:t>
      </w:r>
    </w:p>
    <w:p w:rsidRPr="002326EB" w:rsidR="002326EB" w:rsidP="06D01641" w:rsidRDefault="002326EB" w14:paraId="2BE71A4D" w14:textId="77777777" w14:noSpellErr="1">
      <w:pPr>
        <w:numPr>
          <w:ilvl w:val="0"/>
          <w:numId w:val="13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2326E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Bilateral HD support/advocacy workshop/skill sharing &amp; strengthening​</w:t>
      </w:r>
    </w:p>
    <w:p w:rsidRPr="002326EB" w:rsidR="002326EB" w:rsidP="06D01641" w:rsidRDefault="002326EB" w14:paraId="5BE8D2D0" w14:textId="77777777" w14:noSpellErr="1">
      <w:pPr>
        <w:numPr>
          <w:ilvl w:val="0"/>
          <w:numId w:val="13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6D01641" w:rsidR="002326E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External </w:t>
      </w:r>
      <w:hyperlink r:id="Rff390d826462451e">
        <w:r w:rsidRPr="06D01641" w:rsidR="002326EB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Diplo HD Diploma course</w:t>
        </w:r>
      </w:hyperlink>
      <w:r w:rsidRPr="06D01641" w:rsidR="002326E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 ​</w:t>
      </w:r>
    </w:p>
    <w:p w:rsidRPr="000F2C5F" w:rsidR="00EF775A" w:rsidP="06D01641" w:rsidRDefault="00EF775A" w14:paraId="1726106F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0F2C5F" w:rsidR="0081631E" w:rsidP="06D01641" w:rsidRDefault="00637278" w14:paraId="5229C552" w14:textId="1B38D5F3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</w:pPr>
      <w:r w:rsidRPr="06D01641" w:rsidR="006372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Advocacy planning guide</w:t>
      </w:r>
    </w:p>
    <w:p w:rsidRPr="000F2C5F" w:rsidR="00E25D11" w:rsidP="06D01641" w:rsidRDefault="00E25D11" w14:paraId="3E289BD6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778"/>
        <w:gridCol w:w="3919"/>
      </w:tblGrid>
      <w:tr w:rsidRPr="000F2C5F" w:rsidR="00F000D7" w:rsidTr="06D01641" w14:paraId="42E8E123" w14:textId="77777777">
        <w:trPr>
          <w:tblHeader/>
        </w:trPr>
        <w:tc>
          <w:tcPr>
            <w:tcW w:w="2376" w:type="dxa"/>
            <w:shd w:val="clear" w:color="auto" w:fill="D9D9D9" w:themeFill="background1" w:themeFillShade="D9"/>
            <w:tcMar/>
          </w:tcPr>
          <w:p w:rsidRPr="000F2C5F" w:rsidR="00F000D7" w:rsidP="06D01641" w:rsidRDefault="00F000D7" w14:paraId="2D027A94" w14:textId="16DCDE82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Question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Pr="000F2C5F" w:rsidR="00F000D7" w:rsidP="06D01641" w:rsidRDefault="00F000D7" w14:paraId="53253DCE" w14:textId="718BD0D3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Advocacy objective</w:t>
            </w:r>
          </w:p>
        </w:tc>
        <w:tc>
          <w:tcPr>
            <w:tcW w:w="4031" w:type="dxa"/>
            <w:shd w:val="clear" w:color="auto" w:fill="D9D9D9" w:themeFill="background1" w:themeFillShade="D9"/>
            <w:tcMar/>
          </w:tcPr>
          <w:p w:rsidRPr="000F2C5F" w:rsidR="00F000D7" w:rsidP="06D01641" w:rsidRDefault="00F000D7" w14:paraId="56C0F0F6" w14:textId="748BEC35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Tools to guide planning</w:t>
            </w:r>
          </w:p>
        </w:tc>
      </w:tr>
      <w:tr w:rsidRPr="000F2C5F" w:rsidR="00F000D7" w:rsidTr="06D01641" w14:paraId="6FA22E5B" w14:textId="77777777">
        <w:tc>
          <w:tcPr>
            <w:tcW w:w="2376" w:type="dxa"/>
            <w:tcMar/>
          </w:tcPr>
          <w:p w:rsidRPr="000F2C5F" w:rsidR="00F000D7" w:rsidP="06D01641" w:rsidRDefault="00F000D7" w14:paraId="22D74671" w14:textId="6FE20079" w14:noSpellErr="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What do we want?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What do we want to have happen?</w:t>
            </w:r>
          </w:p>
        </w:tc>
        <w:tc>
          <w:tcPr>
            <w:tcW w:w="2835" w:type="dxa"/>
            <w:tcMar/>
          </w:tcPr>
          <w:p w:rsidRPr="000F2C5F" w:rsidR="00F000D7" w:rsidP="06D01641" w:rsidRDefault="00F000D7" w14:paraId="37B6170C" w14:textId="6D80C201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To understand the situation</w:t>
            </w:r>
          </w:p>
        </w:tc>
        <w:tc>
          <w:tcPr>
            <w:tcW w:w="4031" w:type="dxa"/>
            <w:tcMar/>
          </w:tcPr>
          <w:p w:rsidRPr="000F2C5F" w:rsidR="00F000D7" w:rsidP="06D01641" w:rsidRDefault="00F000D7" w14:paraId="737A5EFB" w14:textId="0DF2977E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Problem</w:t>
            </w:r>
            <w:r w:rsidRPr="06D01641" w:rsidR="6210DF4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&amp; solutions</w:t>
            </w: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tree</w:t>
            </w:r>
          </w:p>
          <w:p w:rsidRPr="000F2C5F" w:rsidR="00F000D7" w:rsidP="06D01641" w:rsidRDefault="00F000D7" w14:paraId="510AAB64" w14:textId="77777777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Planning research</w:t>
            </w:r>
          </w:p>
          <w:p w:rsidRPr="000F2C5F" w:rsidR="00F000D7" w:rsidP="06D01641" w:rsidRDefault="00F000D7" w14:paraId="1B0ACBC3" w14:textId="77777777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Generating evidence base</w:t>
            </w:r>
          </w:p>
          <w:p w:rsidRPr="000F2C5F" w:rsidR="00F000D7" w:rsidP="06D01641" w:rsidRDefault="00F000D7" w14:paraId="5F9EF176" w14:textId="3E48FB57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Choosing advocacy priorities</w:t>
            </w:r>
          </w:p>
        </w:tc>
      </w:tr>
      <w:tr w:rsidRPr="000F2C5F" w:rsidR="00F000D7" w:rsidTr="06D01641" w14:paraId="1AAFB565" w14:textId="77777777">
        <w:tc>
          <w:tcPr>
            <w:tcW w:w="2376" w:type="dxa"/>
            <w:tcMar/>
          </w:tcPr>
          <w:p w:rsidRPr="000F2C5F" w:rsidR="00F000D7" w:rsidP="06D01641" w:rsidRDefault="00F000D7" w14:paraId="50773270" w14:textId="06DB54CC" w14:noSpellErr="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Who can make it happen?</w:t>
            </w:r>
          </w:p>
        </w:tc>
        <w:tc>
          <w:tcPr>
            <w:tcW w:w="2835" w:type="dxa"/>
            <w:tcMar/>
          </w:tcPr>
          <w:p w:rsidRPr="000F2C5F" w:rsidR="00F000D7" w:rsidP="06D01641" w:rsidRDefault="00F000D7" w14:paraId="07D6D931" w14:textId="6DF91B3F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To understand stakeholders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(target audiences)</w:t>
            </w: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, their relative power and how change happens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</w:tc>
        <w:tc>
          <w:tcPr>
            <w:tcW w:w="4031" w:type="dxa"/>
            <w:tcMar/>
          </w:tcPr>
          <w:p w:rsidRPr="000F2C5F" w:rsidR="00F000D7" w:rsidP="06D01641" w:rsidRDefault="00F000D7" w14:paraId="4C2358FF" w14:textId="77777777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Mapping stakeholder interests, influence &amp; importance</w:t>
            </w:r>
          </w:p>
          <w:p w:rsidRPr="000F2C5F" w:rsidR="00F000D7" w:rsidP="06D01641" w:rsidRDefault="00F000D7" w14:paraId="20BF6989" w14:textId="77777777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Mapping stakeholder power (relative)</w:t>
            </w:r>
          </w:p>
          <w:p w:rsidRPr="000F2C5F" w:rsidR="00F000D7" w:rsidP="06D01641" w:rsidRDefault="00F000D7" w14:paraId="5856F2DC" w14:textId="5BB3F8CD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Mapping targets</w:t>
            </w:r>
          </w:p>
        </w:tc>
      </w:tr>
      <w:tr w:rsidRPr="000F2C5F" w:rsidR="00F000D7" w:rsidTr="06D01641" w14:paraId="4E3C0203" w14:textId="77777777">
        <w:tc>
          <w:tcPr>
            <w:tcW w:w="2376" w:type="dxa"/>
            <w:tcMar/>
          </w:tcPr>
          <w:p w:rsidRPr="000F2C5F" w:rsidR="00F000D7" w:rsidP="06D01641" w:rsidRDefault="00F000D7" w14:paraId="6B441E22" w14:textId="31B0F867" w14:noSpellErr="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What do they need to hear?</w:t>
            </w:r>
          </w:p>
        </w:tc>
        <w:tc>
          <w:tcPr>
            <w:tcW w:w="2835" w:type="dxa"/>
            <w:tcMar/>
          </w:tcPr>
          <w:p w:rsidRPr="000F2C5F" w:rsidR="00F000D7" w:rsidP="06D01641" w:rsidRDefault="00F000D7" w14:paraId="2F44F51D" w14:textId="5B736FFD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To reach a specific audience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(primary &amp; </w:t>
            </w:r>
            <w:r w:rsidRPr="06D01641" w:rsidR="55B57066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>econdary messages for each target audience)</w:t>
            </w:r>
          </w:p>
        </w:tc>
        <w:tc>
          <w:tcPr>
            <w:tcW w:w="4031" w:type="dxa"/>
            <w:tcMar/>
          </w:tcPr>
          <w:p w:rsidRPr="000F2C5F" w:rsidR="00F000D7" w:rsidP="06D01641" w:rsidRDefault="00F000D7" w14:paraId="453D55A7" w14:textId="77777777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Evidence-based messaging</w:t>
            </w:r>
          </w:p>
          <w:p w:rsidRPr="000F2C5F" w:rsidR="00221499" w:rsidP="06D01641" w:rsidRDefault="00221499" w14:paraId="037C2FA2" w14:textId="7F953CFC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0F2C5F" w:rsidR="00F000D7" w:rsidTr="06D01641" w14:paraId="3CDE84BA" w14:textId="77777777">
        <w:tc>
          <w:tcPr>
            <w:tcW w:w="2376" w:type="dxa"/>
            <w:tcMar/>
          </w:tcPr>
          <w:p w:rsidRPr="000F2C5F" w:rsidR="00F000D7" w:rsidP="06D01641" w:rsidRDefault="00F000D7" w14:paraId="3F7147A9" w14:textId="3C20E1DA" w14:noSpellErr="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Who do they need to hear it from?</w:t>
            </w:r>
          </w:p>
        </w:tc>
        <w:tc>
          <w:tcPr>
            <w:tcW w:w="2835" w:type="dxa"/>
            <w:tcMar/>
          </w:tcPr>
          <w:p w:rsidRPr="000F2C5F" w:rsidR="00F000D7" w:rsidP="06D01641" w:rsidRDefault="00F000D7" w14:paraId="77D6F3A9" w14:textId="21C6EF2B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To </w:t>
            </w: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identify</w:t>
            </w: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the right messenger for 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>each target</w:t>
            </w: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audience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(institutions &amp; individuals)</w:t>
            </w:r>
          </w:p>
        </w:tc>
        <w:tc>
          <w:tcPr>
            <w:tcW w:w="4031" w:type="dxa"/>
            <w:tcMar/>
          </w:tcPr>
          <w:p w:rsidRPr="000F2C5F" w:rsidR="00F000D7" w:rsidP="06D01641" w:rsidRDefault="00F000D7" w14:paraId="0C4E8F5C" w14:textId="417A82BC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Choosing messengers strategically</w:t>
            </w:r>
          </w:p>
        </w:tc>
      </w:tr>
      <w:tr w:rsidRPr="000F2C5F" w:rsidR="00F000D7" w:rsidTr="06D01641" w14:paraId="224D4FE6" w14:textId="77777777">
        <w:tc>
          <w:tcPr>
            <w:tcW w:w="2376" w:type="dxa"/>
            <w:tcMar/>
          </w:tcPr>
          <w:p w:rsidRPr="000F2C5F" w:rsidR="00F000D7" w:rsidP="06D01641" w:rsidRDefault="00F000D7" w14:paraId="417C4603" w14:textId="591B74AE" w14:noSpellErr="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How can we make sure they hear it?</w:t>
            </w:r>
          </w:p>
        </w:tc>
        <w:tc>
          <w:tcPr>
            <w:tcW w:w="2835" w:type="dxa"/>
            <w:tcMar/>
          </w:tcPr>
          <w:p w:rsidRPr="000F2C5F" w:rsidR="00F000D7" w:rsidP="06D01641" w:rsidRDefault="00F000D7" w14:paraId="5796B815" w14:textId="00F551D4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To </w:t>
            </w: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identify</w:t>
            </w: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processes, opportunities &amp; entry points</w:t>
            </w:r>
          </w:p>
        </w:tc>
        <w:tc>
          <w:tcPr>
            <w:tcW w:w="4031" w:type="dxa"/>
            <w:tcMar/>
          </w:tcPr>
          <w:p w:rsidRPr="000F2C5F" w:rsidR="00F000D7" w:rsidP="06D01641" w:rsidRDefault="00F000D7" w14:paraId="71210742" w14:textId="77777777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72B47E75">
              <w:rPr>
                <w:rFonts w:ascii="Calibri" w:hAnsi="Calibri" w:eastAsia="Calibri" w:cs="Calibri" w:asciiTheme="minorAscii" w:hAnsiTheme="minorAscii" w:eastAsiaTheme="minorAscii" w:cstheme="minorAscii"/>
              </w:rPr>
              <w:t>Choosing best channels (comms)</w:t>
            </w:r>
          </w:p>
          <w:p w:rsidRPr="000F2C5F" w:rsidR="00F62D97" w:rsidP="06D01641" w:rsidRDefault="00F62D97" w14:paraId="5839D18D" w14:textId="77777777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Identifying &amp; planning opportunities</w:t>
            </w:r>
          </w:p>
          <w:p w:rsidRPr="000F2C5F" w:rsidR="00F62D97" w:rsidP="06D01641" w:rsidRDefault="00F62D97" w14:paraId="152C307E" w14:textId="77777777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Lobbying</w:t>
            </w:r>
          </w:p>
          <w:p w:rsidRPr="000F2C5F" w:rsidR="00F62D97" w:rsidP="06D01641" w:rsidRDefault="00F62D97" w14:paraId="4C20D30C" w14:textId="1281375F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Negotiating</w:t>
            </w:r>
          </w:p>
        </w:tc>
      </w:tr>
      <w:tr w:rsidRPr="000F2C5F" w:rsidR="00F000D7" w:rsidTr="06D01641" w14:paraId="79514A8F" w14:textId="77777777">
        <w:tc>
          <w:tcPr>
            <w:tcW w:w="2376" w:type="dxa"/>
            <w:tcMar/>
          </w:tcPr>
          <w:p w:rsidRPr="000F2C5F" w:rsidR="00F000D7" w:rsidP="06D01641" w:rsidRDefault="00F62D97" w14:paraId="1FE81E88" w14:textId="77777777" w14:noSpellErr="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What do we have?</w:t>
            </w:r>
          </w:p>
          <w:p w:rsidRPr="000F2C5F" w:rsidR="00F62D97" w:rsidP="06D01641" w:rsidRDefault="00F62D97" w14:paraId="6CB13993" w14:textId="5E914869" w14:noSpellErr="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What do we need?</w:t>
            </w:r>
          </w:p>
        </w:tc>
        <w:tc>
          <w:tcPr>
            <w:tcW w:w="2835" w:type="dxa"/>
            <w:tcMar/>
          </w:tcPr>
          <w:p w:rsidRPr="000F2C5F" w:rsidR="00F000D7" w:rsidP="06D01641" w:rsidRDefault="00F62D97" w14:paraId="65FA9C76" w14:textId="0E2A2DBD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To recognise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>/assess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capacities</w:t>
            </w:r>
            <w:r w:rsidRPr="06D01641" w:rsidR="754AD6D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(resourcing)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&amp; 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work out how to address 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gaps</w:t>
            </w:r>
          </w:p>
        </w:tc>
        <w:tc>
          <w:tcPr>
            <w:tcW w:w="4031" w:type="dxa"/>
            <w:tcMar/>
          </w:tcPr>
          <w:p w:rsidRPr="000F2C5F" w:rsidR="00F000D7" w:rsidP="06D01641" w:rsidRDefault="00F62D97" w14:paraId="5A513B00" w14:textId="0E7CC1C8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Advantages, challenges, threats, opportunities, next steps (ACT-ON model for assessing internal advocacy 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capacity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)</w:t>
            </w:r>
          </w:p>
        </w:tc>
      </w:tr>
      <w:tr w:rsidRPr="000F2C5F" w:rsidR="00F62D97" w:rsidTr="06D01641" w14:paraId="011A5642" w14:textId="77777777">
        <w:tc>
          <w:tcPr>
            <w:tcW w:w="2376" w:type="dxa"/>
            <w:tcMar/>
          </w:tcPr>
          <w:p w:rsidRPr="000F2C5F" w:rsidR="00F62D97" w:rsidP="06D01641" w:rsidRDefault="00F62D97" w14:paraId="70350602" w14:textId="607D0961" w14:noSpellErr="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How do we begin to 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take action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?</w:t>
            </w:r>
          </w:p>
        </w:tc>
        <w:tc>
          <w:tcPr>
            <w:tcW w:w="2835" w:type="dxa"/>
            <w:tcMar/>
          </w:tcPr>
          <w:p w:rsidRPr="000F2C5F" w:rsidR="00F62D97" w:rsidP="06D01641" w:rsidRDefault="00F62D97" w14:paraId="3D345DB5" w14:textId="1E9A8F01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To set goals &amp; interim outcomes &amp; develop an action plan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(including responsibilities)</w:t>
            </w:r>
          </w:p>
        </w:tc>
        <w:tc>
          <w:tcPr>
            <w:tcW w:w="4031" w:type="dxa"/>
            <w:tcMar/>
          </w:tcPr>
          <w:p w:rsidRPr="000F2C5F" w:rsidR="00F62D97" w:rsidP="06D01641" w:rsidRDefault="00F62D97" w14:paraId="107AF5DA" w14:textId="223FA2C4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Being SMART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(Specific, Measurable, Achievable, Results-based, Time-bound goals and interim outcomes)</w:t>
            </w:r>
          </w:p>
          <w:p w:rsidRPr="000F2C5F" w:rsidR="00F62D97" w:rsidP="06D01641" w:rsidRDefault="00F62D97" w14:paraId="1CFBC0A6" w14:textId="2E914874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Advocacy action planning</w:t>
            </w:r>
            <w:r w:rsidRPr="06D01641" w:rsidR="2E4B5CF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(activities linked to interim outcomes &amp; goals)</w:t>
            </w:r>
          </w:p>
        </w:tc>
      </w:tr>
      <w:tr w:rsidRPr="000F2C5F" w:rsidR="00F62D97" w:rsidTr="06D01641" w14:paraId="72C3028B" w14:textId="77777777">
        <w:tc>
          <w:tcPr>
            <w:tcW w:w="2376" w:type="dxa"/>
            <w:tcMar/>
          </w:tcPr>
          <w:p w:rsidRPr="000F2C5F" w:rsidR="00F62D97" w:rsidP="06D01641" w:rsidRDefault="00F62D97" w14:paraId="78708D70" w14:textId="1A6EC2F8" w14:noSpellErr="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How do we tell if 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it’s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working?</w:t>
            </w:r>
          </w:p>
        </w:tc>
        <w:tc>
          <w:tcPr>
            <w:tcW w:w="2835" w:type="dxa"/>
            <w:tcMar/>
          </w:tcPr>
          <w:p w:rsidRPr="000F2C5F" w:rsidR="00F62D97" w:rsidP="06D01641" w:rsidRDefault="00F62D97" w14:paraId="10EF0BA2" w14:textId="0F0992FA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To 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monitor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&amp; evaluate advocacy</w:t>
            </w:r>
            <w:r w:rsidRPr="06D01641" w:rsidR="5C3B4EF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</w:tc>
        <w:tc>
          <w:tcPr>
            <w:tcW w:w="4031" w:type="dxa"/>
            <w:tcMar/>
          </w:tcPr>
          <w:p w:rsidRPr="000F2C5F" w:rsidR="00C52DFB" w:rsidP="06D01641" w:rsidRDefault="00F62D97" w14:paraId="7971BF1D" w14:textId="77777777" w14:noSpellErr="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Using ‘log</w:t>
            </w:r>
            <w:r w:rsidRPr="06D01641" w:rsidR="4343A662">
              <w:rPr>
                <w:rFonts w:ascii="Calibri" w:hAnsi="Calibri" w:eastAsia="Calibri" w:cs="Calibri" w:asciiTheme="minorAscii" w:hAnsiTheme="minorAscii" w:eastAsiaTheme="minorAscii" w:cstheme="minorAscii"/>
              </w:rPr>
              <w:t>-</w:t>
            </w:r>
            <w:r w:rsidRPr="06D01641" w:rsidR="6F46890D">
              <w:rPr>
                <w:rFonts w:ascii="Calibri" w:hAnsi="Calibri" w:eastAsia="Calibri" w:cs="Calibri" w:asciiTheme="minorAscii" w:hAnsiTheme="minorAscii" w:eastAsiaTheme="minorAscii" w:cstheme="minorAscii"/>
              </w:rPr>
              <w:t>frames’ to plan advocacy action?</w:t>
            </w:r>
          </w:p>
          <w:p w:rsidRPr="000F2C5F" w:rsidR="00C52DFB" w:rsidP="06D01641" w:rsidRDefault="00C52DFB" w14:paraId="3D9E08C3" w14:textId="4B2AE631" w14:noSpellErr="1">
            <w:pPr>
              <w:pStyle w:val="ListParagraph"/>
              <w:numPr>
                <w:ilvl w:val="0"/>
                <w:numId w:val="7"/>
              </w:numPr>
              <w:tabs>
                <w:tab w:val="left" w:pos="466"/>
              </w:tabs>
              <w:autoSpaceDE w:val="0"/>
              <w:autoSpaceDN w:val="0"/>
              <w:adjustRightInd w:val="0"/>
              <w:ind w:left="466" w:hanging="466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6D01641" w:rsidR="5C3B4EFB">
              <w:rPr>
                <w:rFonts w:ascii="Calibri" w:hAnsi="Calibri" w:eastAsia="Calibri" w:cs="Calibri" w:asciiTheme="minorAscii" w:hAnsiTheme="minorAscii" w:eastAsiaTheme="minorAscii" w:cstheme="minorAscii"/>
              </w:rPr>
              <w:t>M&amp;E plan to capture users of data, how it will be used, data collection tools, &amp; responsibilities, indicators, targets, assumptions)</w:t>
            </w:r>
          </w:p>
        </w:tc>
      </w:tr>
    </w:tbl>
    <w:p w:rsidRPr="00762DB7" w:rsidR="00762DB7" w:rsidP="06D01641" w:rsidRDefault="00762DB7" w14:paraId="355A509B" w14:textId="0E744767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6D01641" w:rsidR="00762D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Adapted from the </w:t>
      </w:r>
      <w:r w:rsidRPr="06D01641" w:rsidR="00762DB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0"/>
          <w:szCs w:val="20"/>
        </w:rPr>
        <w:t>Nine Questions Model</w:t>
      </w:r>
      <w:r w:rsidRPr="06D01641" w:rsidR="00762D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by Jim Shultz, the Democracy Center</w:t>
      </w:r>
    </w:p>
    <w:p w:rsidR="000F14B2" w:rsidP="06D01641" w:rsidRDefault="000F14B2" w14:paraId="568F7978" w14:textId="6F5E8896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0317AE7" w:rsidP="06D01641" w:rsidRDefault="00317AE7" w14:paraId="7D2C3004" w14:textId="47553E1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</w:pPr>
      <w:r w:rsidRPr="06D01641" w:rsidR="00317A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Contact</w:t>
      </w:r>
    </w:p>
    <w:p w:rsidR="006F7AB8" w:rsidP="06D01641" w:rsidRDefault="006F7AB8" w14:paraId="51BF07AD" w14:textId="7777777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</w:pPr>
    </w:p>
    <w:p w:rsidR="0025472B" w:rsidP="06D01641" w:rsidRDefault="0025472B" w14:paraId="5CC46555" w14:textId="24C6E42C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6D01641" w:rsidR="0025472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Anna Bowen</w:t>
      </w:r>
    </w:p>
    <w:p w:rsidR="0025472B" w:rsidP="06D01641" w:rsidRDefault="0025472B" w14:paraId="46332AB6" w14:textId="73A6A702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6D01641" w:rsidR="0025472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Regional Humanitarian Diplomacy Coordinator</w:t>
      </w:r>
    </w:p>
    <w:p w:rsidR="0025472B" w:rsidP="06D01641" w:rsidRDefault="00317AE7" w14:paraId="595A0CA8" w14:textId="5E2D7DF1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6D01641" w:rsidR="00317AE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IFRC Regional Office Europe</w:t>
      </w:r>
    </w:p>
    <w:p w:rsidRPr="000F2C5F" w:rsidR="006F7AB8" w:rsidP="06D01641" w:rsidRDefault="006F7AB8" w14:paraId="2802730B" w14:textId="2C3BE0BB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sectPr w:rsidRPr="000F2C5F" w:rsidR="006F7AB8">
      <w:headerReference w:type="default" r:id="rId22"/>
      <w:footerReference w:type="even" r:id="rId23"/>
      <w:footerReference w:type="default" r:id="rId24"/>
      <w:footerReference w:type="first" r:id="rId2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002" w:rsidP="00CC6811" w:rsidRDefault="004D0002" w14:paraId="6346BA15" w14:textId="77777777">
      <w:pPr>
        <w:spacing w:after="0" w:line="240" w:lineRule="auto"/>
      </w:pPr>
      <w:r>
        <w:separator/>
      </w:r>
    </w:p>
  </w:endnote>
  <w:endnote w:type="continuationSeparator" w:id="0">
    <w:p w:rsidR="004D0002" w:rsidP="00CC6811" w:rsidRDefault="004D0002" w14:paraId="442326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D7BCD" w:rsidRDefault="007D7BCD" w14:paraId="2C906F07" w14:textId="0EE06F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28CADC" wp14:editId="2C0BCE5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8415"/>
              <wp:wrapSquare wrapText="bothSides"/>
              <wp:docPr id="2" name="Text Box 2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D7BCD" w:rsidR="007D7BCD" w:rsidRDefault="007D7BCD" w14:paraId="7082A6BA" w14:textId="5F430F33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7BCD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4C4FBD3">
            <v:shapetype id="_x0000_t202" coordsize="21600,21600" o:spt="202" path="m,l,21600r21600,l21600,xe" w14:anchorId="5328CADC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Public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>
              <v:textbox style="mso-fit-shape-to-text:t" inset="5pt,0,0,0">
                <w:txbxContent>
                  <w:p w:rsidRPr="007D7BCD" w:rsidR="007D7BCD" w:rsidRDefault="007D7BCD" w14:paraId="2F9C1C92" w14:textId="5F430F33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7D7BCD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60A4D" w:rsidR="0052482D" w:rsidP="0052482D" w:rsidRDefault="0052482D" w14:paraId="5B033396" w14:textId="77C20C2E">
    <w:pPr>
      <w:pStyle w:val="Footer"/>
      <w:rPr>
        <w:rFonts w:ascii="Open Sans" w:hAnsi="Open Sans" w:cs="Open Sans"/>
        <w:sz w:val="20"/>
        <w:szCs w:val="20"/>
      </w:rPr>
    </w:pPr>
    <w:r w:rsidRPr="00760A4D">
      <w:rPr>
        <w:rFonts w:ascii="Open Sans" w:hAnsi="Open Sans" w:cs="Open Sans"/>
        <w:sz w:val="20"/>
        <w:szCs w:val="20"/>
      </w:rPr>
      <w:t>IFRC ROE HD Resources</w:t>
    </w:r>
    <w:r w:rsidRPr="00760A4D">
      <w:rPr>
        <w:rFonts w:ascii="Open Sans" w:hAnsi="Open Sans" w:cs="Open Sans"/>
        <w:sz w:val="20"/>
        <w:szCs w:val="20"/>
      </w:rPr>
      <w:tab/>
    </w:r>
    <w:r w:rsidRPr="00760A4D">
      <w:rPr>
        <w:rFonts w:ascii="Open Sans" w:hAnsi="Open Sans" w:cs="Open Sans"/>
        <w:sz w:val="20"/>
        <w:szCs w:val="20"/>
      </w:rPr>
      <w:t xml:space="preserve">Jul-2023 | Anna Bowen </w:t>
    </w:r>
    <w:r w:rsidRPr="00760A4D" w:rsidR="00784756">
      <w:rPr>
        <w:rFonts w:ascii="Open Sans" w:hAnsi="Open Sans" w:cs="Open Sans"/>
        <w:sz w:val="20"/>
        <w:szCs w:val="20"/>
      </w:rPr>
      <w:tab/>
    </w:r>
    <w:sdt>
      <w:sdtPr>
        <w:rPr>
          <w:rFonts w:ascii="Open Sans" w:hAnsi="Open Sans" w:cs="Open Sans"/>
          <w:sz w:val="20"/>
          <w:szCs w:val="20"/>
        </w:rPr>
        <w:id w:val="-1670087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60A4D">
          <w:rPr>
            <w:rFonts w:ascii="Open Sans" w:hAnsi="Open Sans" w:cs="Open Sans"/>
            <w:sz w:val="20"/>
            <w:szCs w:val="20"/>
          </w:rPr>
          <w:fldChar w:fldCharType="begin"/>
        </w:r>
        <w:r w:rsidRPr="00760A4D">
          <w:rPr>
            <w:rFonts w:ascii="Open Sans" w:hAnsi="Open Sans" w:cs="Open Sans"/>
            <w:sz w:val="20"/>
            <w:szCs w:val="20"/>
          </w:rPr>
          <w:instrText xml:space="preserve"> PAGE   \* MERGEFORMAT </w:instrText>
        </w:r>
        <w:r w:rsidRPr="00760A4D">
          <w:rPr>
            <w:rFonts w:ascii="Open Sans" w:hAnsi="Open Sans" w:cs="Open Sans"/>
            <w:sz w:val="20"/>
            <w:szCs w:val="20"/>
          </w:rPr>
          <w:fldChar w:fldCharType="separate"/>
        </w:r>
        <w:r w:rsidRPr="00760A4D">
          <w:rPr>
            <w:rFonts w:ascii="Open Sans" w:hAnsi="Open Sans" w:cs="Open Sans"/>
            <w:noProof/>
            <w:sz w:val="20"/>
            <w:szCs w:val="20"/>
          </w:rPr>
          <w:t>2</w:t>
        </w:r>
        <w:r w:rsidRPr="00760A4D">
          <w:rPr>
            <w:rFonts w:ascii="Open Sans" w:hAnsi="Open Sans" w:cs="Open Sans"/>
            <w:noProof/>
            <w:sz w:val="20"/>
            <w:szCs w:val="20"/>
          </w:rPr>
          <w:fldChar w:fldCharType="end"/>
        </w:r>
      </w:sdtContent>
    </w:sdt>
  </w:p>
  <w:p w:rsidR="00413B01" w:rsidRDefault="00413B01" w14:paraId="2B09B167" w14:textId="36FB1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D7BCD" w:rsidRDefault="007D7BCD" w14:paraId="4B0FDE63" w14:textId="206F93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68DFF0" wp14:editId="5AB2839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8415"/>
              <wp:wrapSquare wrapText="bothSides"/>
              <wp:docPr id="1" name="Text Box 1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D7BCD" w:rsidR="007D7BCD" w:rsidRDefault="007D7BCD" w14:paraId="268BDADE" w14:textId="5E584B3E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7BCD"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C72B3CA">
            <v:shapetype id="_x0000_t202" coordsize="21600,21600" o:spt="202" path="m,l,21600r21600,l21600,xe" w14:anchorId="7368DFF0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Public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>
              <v:textbox style="mso-fit-shape-to-text:t" inset="5pt,0,0,0">
                <w:txbxContent>
                  <w:p w:rsidRPr="007D7BCD" w:rsidR="007D7BCD" w:rsidRDefault="007D7BCD" w14:paraId="12E836B6" w14:textId="5E584B3E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7D7BCD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002" w:rsidP="00CC6811" w:rsidRDefault="004D0002" w14:paraId="7A364E0C" w14:textId="77777777">
      <w:pPr>
        <w:spacing w:after="0" w:line="240" w:lineRule="auto"/>
      </w:pPr>
      <w:r>
        <w:separator/>
      </w:r>
    </w:p>
  </w:footnote>
  <w:footnote w:type="continuationSeparator" w:id="0">
    <w:p w:rsidR="004D0002" w:rsidP="00CC6811" w:rsidRDefault="004D0002" w14:paraId="5F3D76D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69CA" w:rsidP="000861E1" w:rsidRDefault="00862561" w14:paraId="1CF58860" w14:textId="583B1A98">
    <w:pPr>
      <w:pStyle w:val="Header"/>
      <w:jc w:val="right"/>
    </w:pPr>
    <w:r>
      <w:rPr>
        <w:noProof/>
      </w:rPr>
      <w:drawing>
        <wp:inline distT="0" distB="0" distL="0" distR="0" wp14:anchorId="07D1A214" wp14:editId="32BB5866">
          <wp:extent cx="2305050" cy="685800"/>
          <wp:effectExtent l="0" t="0" r="0" b="0"/>
          <wp:docPr id="1870697055" name="Picture 1870697055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9CA" w:rsidRDefault="009569CA" w14:paraId="39CE3B59" w14:textId="30F9F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25F"/>
    <w:multiLevelType w:val="hybridMultilevel"/>
    <w:tmpl w:val="B80424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52451"/>
    <w:multiLevelType w:val="multilevel"/>
    <w:tmpl w:val="4C52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hint="default" w:ascii="Calibri" w:hAnsi="Calibr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69010B8"/>
    <w:multiLevelType w:val="hybridMultilevel"/>
    <w:tmpl w:val="0DE8DB8A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1984BD4"/>
    <w:multiLevelType w:val="multilevel"/>
    <w:tmpl w:val="797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26E60B4"/>
    <w:multiLevelType w:val="hybridMultilevel"/>
    <w:tmpl w:val="5F56EE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BB6541"/>
    <w:multiLevelType w:val="hybridMultilevel"/>
    <w:tmpl w:val="73A4D3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5A618A"/>
    <w:multiLevelType w:val="hybridMultilevel"/>
    <w:tmpl w:val="F44C91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EA4723"/>
    <w:multiLevelType w:val="hybridMultilevel"/>
    <w:tmpl w:val="A776D5B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A56501A"/>
    <w:multiLevelType w:val="hybridMultilevel"/>
    <w:tmpl w:val="C922BF0A"/>
    <w:lvl w:ilvl="0" w:tplc="64E63C04">
      <w:start w:val="1"/>
      <w:numFmt w:val="lowerRoman"/>
      <w:lvlText w:val="%1)"/>
      <w:lvlJc w:val="left"/>
      <w:pPr>
        <w:ind w:left="3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3" w:hanging="360"/>
      </w:pPr>
    </w:lvl>
    <w:lvl w:ilvl="2" w:tplc="0C09001B" w:tentative="1">
      <w:start w:val="1"/>
      <w:numFmt w:val="lowerRoman"/>
      <w:lvlText w:val="%3."/>
      <w:lvlJc w:val="right"/>
      <w:pPr>
        <w:ind w:left="1443" w:hanging="180"/>
      </w:pPr>
    </w:lvl>
    <w:lvl w:ilvl="3" w:tplc="0C09000F" w:tentative="1">
      <w:start w:val="1"/>
      <w:numFmt w:val="decimal"/>
      <w:lvlText w:val="%4."/>
      <w:lvlJc w:val="left"/>
      <w:pPr>
        <w:ind w:left="2163" w:hanging="360"/>
      </w:pPr>
    </w:lvl>
    <w:lvl w:ilvl="4" w:tplc="0C090019" w:tentative="1">
      <w:start w:val="1"/>
      <w:numFmt w:val="lowerLetter"/>
      <w:lvlText w:val="%5."/>
      <w:lvlJc w:val="left"/>
      <w:pPr>
        <w:ind w:left="2883" w:hanging="360"/>
      </w:pPr>
    </w:lvl>
    <w:lvl w:ilvl="5" w:tplc="0C09001B" w:tentative="1">
      <w:start w:val="1"/>
      <w:numFmt w:val="lowerRoman"/>
      <w:lvlText w:val="%6."/>
      <w:lvlJc w:val="right"/>
      <w:pPr>
        <w:ind w:left="3603" w:hanging="180"/>
      </w:pPr>
    </w:lvl>
    <w:lvl w:ilvl="6" w:tplc="0C09000F" w:tentative="1">
      <w:start w:val="1"/>
      <w:numFmt w:val="decimal"/>
      <w:lvlText w:val="%7."/>
      <w:lvlJc w:val="left"/>
      <w:pPr>
        <w:ind w:left="4323" w:hanging="360"/>
      </w:pPr>
    </w:lvl>
    <w:lvl w:ilvl="7" w:tplc="0C090019" w:tentative="1">
      <w:start w:val="1"/>
      <w:numFmt w:val="lowerLetter"/>
      <w:lvlText w:val="%8."/>
      <w:lvlJc w:val="left"/>
      <w:pPr>
        <w:ind w:left="5043" w:hanging="360"/>
      </w:pPr>
    </w:lvl>
    <w:lvl w:ilvl="8" w:tplc="0C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9" w15:restartNumberingAfterBreak="0">
    <w:nsid w:val="5D292E19"/>
    <w:multiLevelType w:val="multilevel"/>
    <w:tmpl w:val="4A40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1635961"/>
    <w:multiLevelType w:val="multilevel"/>
    <w:tmpl w:val="39C4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19B49BE"/>
    <w:multiLevelType w:val="hybridMultilevel"/>
    <w:tmpl w:val="592E8B32"/>
    <w:lvl w:ilvl="0" w:tplc="29F2728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F38B9"/>
    <w:multiLevelType w:val="hybridMultilevel"/>
    <w:tmpl w:val="3F32EB3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5523A4A"/>
    <w:multiLevelType w:val="hybridMultilevel"/>
    <w:tmpl w:val="EF44AEC0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36634401">
    <w:abstractNumId w:val="7"/>
  </w:num>
  <w:num w:numId="2" w16cid:durableId="1174303219">
    <w:abstractNumId w:val="11"/>
  </w:num>
  <w:num w:numId="3" w16cid:durableId="1075130930">
    <w:abstractNumId w:val="4"/>
  </w:num>
  <w:num w:numId="4" w16cid:durableId="1213691125">
    <w:abstractNumId w:val="5"/>
  </w:num>
  <w:num w:numId="5" w16cid:durableId="329406246">
    <w:abstractNumId w:val="6"/>
  </w:num>
  <w:num w:numId="6" w16cid:durableId="962544200">
    <w:abstractNumId w:val="0"/>
  </w:num>
  <w:num w:numId="7" w16cid:durableId="579485899">
    <w:abstractNumId w:val="8"/>
  </w:num>
  <w:num w:numId="8" w16cid:durableId="82796973">
    <w:abstractNumId w:val="13"/>
  </w:num>
  <w:num w:numId="9" w16cid:durableId="1697658113">
    <w:abstractNumId w:val="2"/>
  </w:num>
  <w:num w:numId="10" w16cid:durableId="2120294231">
    <w:abstractNumId w:val="12"/>
  </w:num>
  <w:num w:numId="11" w16cid:durableId="572591931">
    <w:abstractNumId w:val="9"/>
  </w:num>
  <w:num w:numId="12" w16cid:durableId="832601784">
    <w:abstractNumId w:val="10"/>
  </w:num>
  <w:num w:numId="13" w16cid:durableId="804200836">
    <w:abstractNumId w:val="3"/>
  </w:num>
  <w:num w:numId="14" w16cid:durableId="1872037224">
    <w:abstractNumId w:val="1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C2"/>
    <w:rsid w:val="000036F4"/>
    <w:rsid w:val="000276D6"/>
    <w:rsid w:val="0003297E"/>
    <w:rsid w:val="000374AC"/>
    <w:rsid w:val="00046726"/>
    <w:rsid w:val="00051524"/>
    <w:rsid w:val="00066A16"/>
    <w:rsid w:val="000721F5"/>
    <w:rsid w:val="000861E1"/>
    <w:rsid w:val="00093129"/>
    <w:rsid w:val="000D6CC3"/>
    <w:rsid w:val="000F14B2"/>
    <w:rsid w:val="000F2C5F"/>
    <w:rsid w:val="0012010E"/>
    <w:rsid w:val="00147DD3"/>
    <w:rsid w:val="001B1A02"/>
    <w:rsid w:val="001B2D42"/>
    <w:rsid w:val="001D0F2E"/>
    <w:rsid w:val="001F45BA"/>
    <w:rsid w:val="00201763"/>
    <w:rsid w:val="00221499"/>
    <w:rsid w:val="002326EB"/>
    <w:rsid w:val="0025472B"/>
    <w:rsid w:val="00280CD2"/>
    <w:rsid w:val="002B5060"/>
    <w:rsid w:val="002B6654"/>
    <w:rsid w:val="002C50F6"/>
    <w:rsid w:val="002D2A7F"/>
    <w:rsid w:val="002F659A"/>
    <w:rsid w:val="003044FF"/>
    <w:rsid w:val="00317AE7"/>
    <w:rsid w:val="003324B0"/>
    <w:rsid w:val="003362B0"/>
    <w:rsid w:val="00342079"/>
    <w:rsid w:val="003A7CED"/>
    <w:rsid w:val="003A7E67"/>
    <w:rsid w:val="003B7152"/>
    <w:rsid w:val="003C21EF"/>
    <w:rsid w:val="003E113B"/>
    <w:rsid w:val="003E670D"/>
    <w:rsid w:val="003F61BF"/>
    <w:rsid w:val="00401EAD"/>
    <w:rsid w:val="00404E95"/>
    <w:rsid w:val="004075C1"/>
    <w:rsid w:val="00412937"/>
    <w:rsid w:val="00413B01"/>
    <w:rsid w:val="00457C68"/>
    <w:rsid w:val="00477166"/>
    <w:rsid w:val="00482576"/>
    <w:rsid w:val="00482C41"/>
    <w:rsid w:val="004931E6"/>
    <w:rsid w:val="00493713"/>
    <w:rsid w:val="004A057A"/>
    <w:rsid w:val="004B293F"/>
    <w:rsid w:val="004C0DF6"/>
    <w:rsid w:val="004C64FD"/>
    <w:rsid w:val="004D0002"/>
    <w:rsid w:val="004D2FEC"/>
    <w:rsid w:val="004D5DCE"/>
    <w:rsid w:val="004E1B46"/>
    <w:rsid w:val="004E29D6"/>
    <w:rsid w:val="004E7C2F"/>
    <w:rsid w:val="004F4F5C"/>
    <w:rsid w:val="0050107A"/>
    <w:rsid w:val="00510107"/>
    <w:rsid w:val="005166F7"/>
    <w:rsid w:val="00517A59"/>
    <w:rsid w:val="0052482D"/>
    <w:rsid w:val="005261A8"/>
    <w:rsid w:val="00542EA9"/>
    <w:rsid w:val="005623FC"/>
    <w:rsid w:val="005663DE"/>
    <w:rsid w:val="00567278"/>
    <w:rsid w:val="005708C3"/>
    <w:rsid w:val="00573766"/>
    <w:rsid w:val="005B7C6F"/>
    <w:rsid w:val="005C2C4F"/>
    <w:rsid w:val="005C36C2"/>
    <w:rsid w:val="005D3336"/>
    <w:rsid w:val="005E0AEE"/>
    <w:rsid w:val="005E55F1"/>
    <w:rsid w:val="005F3E88"/>
    <w:rsid w:val="005F5C27"/>
    <w:rsid w:val="00601092"/>
    <w:rsid w:val="006147FD"/>
    <w:rsid w:val="00627D55"/>
    <w:rsid w:val="0063653A"/>
    <w:rsid w:val="00637278"/>
    <w:rsid w:val="0064230E"/>
    <w:rsid w:val="0065151D"/>
    <w:rsid w:val="00653036"/>
    <w:rsid w:val="00657BE5"/>
    <w:rsid w:val="00665546"/>
    <w:rsid w:val="006679B4"/>
    <w:rsid w:val="00674C26"/>
    <w:rsid w:val="006771B5"/>
    <w:rsid w:val="00677789"/>
    <w:rsid w:val="006B01C5"/>
    <w:rsid w:val="006B0AEF"/>
    <w:rsid w:val="006B2F7F"/>
    <w:rsid w:val="006E0041"/>
    <w:rsid w:val="006F5779"/>
    <w:rsid w:val="006F6DE7"/>
    <w:rsid w:val="006F7AB8"/>
    <w:rsid w:val="00742835"/>
    <w:rsid w:val="0074314C"/>
    <w:rsid w:val="00744AF0"/>
    <w:rsid w:val="007502D7"/>
    <w:rsid w:val="0075344E"/>
    <w:rsid w:val="00753C11"/>
    <w:rsid w:val="00760A4D"/>
    <w:rsid w:val="00761A0E"/>
    <w:rsid w:val="00762DB7"/>
    <w:rsid w:val="00770B94"/>
    <w:rsid w:val="007733CC"/>
    <w:rsid w:val="00784756"/>
    <w:rsid w:val="007A0D28"/>
    <w:rsid w:val="007A0D30"/>
    <w:rsid w:val="007A2478"/>
    <w:rsid w:val="007B2EC6"/>
    <w:rsid w:val="007C3250"/>
    <w:rsid w:val="007D7BCD"/>
    <w:rsid w:val="007E1B94"/>
    <w:rsid w:val="007E3742"/>
    <w:rsid w:val="007F59BC"/>
    <w:rsid w:val="007F6438"/>
    <w:rsid w:val="0081631E"/>
    <w:rsid w:val="008311F4"/>
    <w:rsid w:val="00846035"/>
    <w:rsid w:val="008520E9"/>
    <w:rsid w:val="00857FE4"/>
    <w:rsid w:val="00862561"/>
    <w:rsid w:val="00864B2C"/>
    <w:rsid w:val="00864B38"/>
    <w:rsid w:val="00872CEC"/>
    <w:rsid w:val="008771A7"/>
    <w:rsid w:val="008818B1"/>
    <w:rsid w:val="008909F8"/>
    <w:rsid w:val="00890DF5"/>
    <w:rsid w:val="008A53F3"/>
    <w:rsid w:val="008B0C6E"/>
    <w:rsid w:val="008B266E"/>
    <w:rsid w:val="008E4AD6"/>
    <w:rsid w:val="008E6292"/>
    <w:rsid w:val="008F54B3"/>
    <w:rsid w:val="008F55B2"/>
    <w:rsid w:val="00930949"/>
    <w:rsid w:val="00933C86"/>
    <w:rsid w:val="00937691"/>
    <w:rsid w:val="00937890"/>
    <w:rsid w:val="009537B3"/>
    <w:rsid w:val="009556C1"/>
    <w:rsid w:val="009569CA"/>
    <w:rsid w:val="009A16C3"/>
    <w:rsid w:val="009B5F63"/>
    <w:rsid w:val="009D4051"/>
    <w:rsid w:val="009D6144"/>
    <w:rsid w:val="009E1F02"/>
    <w:rsid w:val="009E2FEE"/>
    <w:rsid w:val="00A1181A"/>
    <w:rsid w:val="00A17812"/>
    <w:rsid w:val="00A33536"/>
    <w:rsid w:val="00A7711A"/>
    <w:rsid w:val="00A80F5C"/>
    <w:rsid w:val="00AD7909"/>
    <w:rsid w:val="00AE4EDA"/>
    <w:rsid w:val="00AF0CAE"/>
    <w:rsid w:val="00B0394E"/>
    <w:rsid w:val="00B03DBC"/>
    <w:rsid w:val="00B06069"/>
    <w:rsid w:val="00B34523"/>
    <w:rsid w:val="00B4207D"/>
    <w:rsid w:val="00B46DBF"/>
    <w:rsid w:val="00B541DE"/>
    <w:rsid w:val="00B61E75"/>
    <w:rsid w:val="00B76871"/>
    <w:rsid w:val="00B86FEC"/>
    <w:rsid w:val="00B91E75"/>
    <w:rsid w:val="00B964AC"/>
    <w:rsid w:val="00BA0A15"/>
    <w:rsid w:val="00BB5AF3"/>
    <w:rsid w:val="00BE6D30"/>
    <w:rsid w:val="00BE7EED"/>
    <w:rsid w:val="00BF3710"/>
    <w:rsid w:val="00BF6CCE"/>
    <w:rsid w:val="00C005F5"/>
    <w:rsid w:val="00C27939"/>
    <w:rsid w:val="00C44632"/>
    <w:rsid w:val="00C52DFB"/>
    <w:rsid w:val="00C6662D"/>
    <w:rsid w:val="00C91C64"/>
    <w:rsid w:val="00C950C6"/>
    <w:rsid w:val="00CB5086"/>
    <w:rsid w:val="00CC51B9"/>
    <w:rsid w:val="00CC6811"/>
    <w:rsid w:val="00CD2D4E"/>
    <w:rsid w:val="00CF20E1"/>
    <w:rsid w:val="00CF455A"/>
    <w:rsid w:val="00D44F68"/>
    <w:rsid w:val="00DC7B01"/>
    <w:rsid w:val="00DE292B"/>
    <w:rsid w:val="00DE41D4"/>
    <w:rsid w:val="00DE49DC"/>
    <w:rsid w:val="00DF38BC"/>
    <w:rsid w:val="00DF55D7"/>
    <w:rsid w:val="00DF6397"/>
    <w:rsid w:val="00E255C1"/>
    <w:rsid w:val="00E25D11"/>
    <w:rsid w:val="00E34BFC"/>
    <w:rsid w:val="00E412F4"/>
    <w:rsid w:val="00E55052"/>
    <w:rsid w:val="00E83EE2"/>
    <w:rsid w:val="00E87CF3"/>
    <w:rsid w:val="00E92C37"/>
    <w:rsid w:val="00EA448E"/>
    <w:rsid w:val="00EA525E"/>
    <w:rsid w:val="00EB17FA"/>
    <w:rsid w:val="00EC54E7"/>
    <w:rsid w:val="00EC6815"/>
    <w:rsid w:val="00ED054D"/>
    <w:rsid w:val="00ED383C"/>
    <w:rsid w:val="00ED40B1"/>
    <w:rsid w:val="00ED5E02"/>
    <w:rsid w:val="00EF775A"/>
    <w:rsid w:val="00F000D7"/>
    <w:rsid w:val="00F10C2C"/>
    <w:rsid w:val="00F158B7"/>
    <w:rsid w:val="00F16879"/>
    <w:rsid w:val="00F21228"/>
    <w:rsid w:val="00F413F3"/>
    <w:rsid w:val="00F50740"/>
    <w:rsid w:val="00F62D97"/>
    <w:rsid w:val="00F73AB2"/>
    <w:rsid w:val="00F759E2"/>
    <w:rsid w:val="00FA0B39"/>
    <w:rsid w:val="00FB23C6"/>
    <w:rsid w:val="00FD5E28"/>
    <w:rsid w:val="00FD60C2"/>
    <w:rsid w:val="00FE2C0F"/>
    <w:rsid w:val="00FF1D77"/>
    <w:rsid w:val="06D01641"/>
    <w:rsid w:val="2E4B5CF0"/>
    <w:rsid w:val="3CAF6381"/>
    <w:rsid w:val="4343A662"/>
    <w:rsid w:val="55B57066"/>
    <w:rsid w:val="5C3B4EFB"/>
    <w:rsid w:val="5E662F9F"/>
    <w:rsid w:val="6210DF4D"/>
    <w:rsid w:val="6F46890D"/>
    <w:rsid w:val="72B47E75"/>
    <w:rsid w:val="754AD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035EA"/>
  <w15:docId w15:val="{427A706A-26B4-4098-9197-D59FA1B93A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5F5"/>
    <w:pPr>
      <w:keepNext/>
      <w:keepLines/>
      <w:pBdr>
        <w:bottom w:val="single" w:color="auto" w:sz="4" w:space="1"/>
      </w:pBdr>
      <w:spacing w:before="240" w:after="0"/>
      <w:outlineLvl w:val="0"/>
    </w:pPr>
    <w:rPr>
      <w:rFonts w:ascii="Calibri" w:hAnsi="Calibri" w:eastAsiaTheme="majorEastAsia" w:cstheme="majorBidi"/>
      <w:b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07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771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C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81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6811"/>
  </w:style>
  <w:style w:type="paragraph" w:styleId="Footer">
    <w:name w:val="footer"/>
    <w:basedOn w:val="Normal"/>
    <w:link w:val="FooterChar"/>
    <w:uiPriority w:val="99"/>
    <w:unhideWhenUsed/>
    <w:rsid w:val="00CC68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6811"/>
  </w:style>
  <w:style w:type="table" w:styleId="TableGrid">
    <w:name w:val="Table Grid"/>
    <w:basedOn w:val="TableNormal"/>
    <w:uiPriority w:val="39"/>
    <w:rsid w:val="00A80F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C005F5"/>
    <w:rPr>
      <w:rFonts w:ascii="Calibri" w:hAnsi="Calibri" w:eastAsiaTheme="majorEastAsia" w:cstheme="majorBidi"/>
      <w:b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79B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679B4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687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168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87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64B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3A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2.xml" Id="rId24" /><Relationship Type="http://schemas.openxmlformats.org/officeDocument/2006/relationships/numbering" Target="numbering.xml" Id="rId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2" /><Relationship Type="http://schemas.openxmlformats.org/officeDocument/2006/relationships/theme" Target="theme/theme1.xml" Id="rId27" /><Relationship Type="http://schemas.openxmlformats.org/officeDocument/2006/relationships/hyperlink" Target="https://fednet.ifrc.org/en/resources/policy-strategy-and-knowledge/HD/hd-policy/" TargetMode="External" Id="R1b60df77879546ce" /><Relationship Type="http://schemas.openxmlformats.org/officeDocument/2006/relationships/hyperlink" Target="https://eur02.safelinks.protection.outlook.com/?url=https%3A%2F%2Ftrello.com%2Fb%2Frzmnmn2i%2Ftbilisi-commitments&amp;data=05%7C01%7CAnna.BOWEN%40ifrc.org%7C93984ac25dbc4b695d7f08dbb0696e5d%7Ca2b53be5734e4e6cab0dd184f60fd917%7C0%7C0%7C638297739175173896%7CUnknown%7CTWFpbGZsb3d8eyJWIjoiMC4wLjAwMDAiLCJQIjoiV2luMzIiLCJBTiI6Ik1haWwiLCJXVCI6Mn0%3D%7C3000%7C%7C%7C&amp;sdata=19XQ%2Bqeu%2FM13gKKdfNVLD4QQpYYNrN7PLgp4gJx%2BlJc%3D&amp;reserved=0" TargetMode="External" Id="R8331d026a5924f22" /><Relationship Type="http://schemas.openxmlformats.org/officeDocument/2006/relationships/hyperlink" Target="https://rcrcconference.org/" TargetMode="External" Id="R9ecdfb26150143b3" /><Relationship Type="http://schemas.openxmlformats.org/officeDocument/2006/relationships/hyperlink" Target="https://fednet.ifrc.org/FedNet/Resources_and_Services/Human%20Diplomacy/International%20relations/1228900-HumanitarianDiplomacy-EN-HR.pdf" TargetMode="External" Id="R125b325f22a14eed" /><Relationship Type="http://schemas.openxmlformats.org/officeDocument/2006/relationships/hyperlink" Target="https://ifrcorg.sharepoint.com/:b:/r/sites/OurIFRC/GMM_Compendium/Humanitarian%20Diplomacy,%20Representing%20the%20Collective/Humanitarian%20Diplomacy/Protocol%20Handbook%20Part%201%20(version%20of%2022%20Nov).pdf?csf=1&amp;web=1&amp;e=rBtQmf" TargetMode="External" Id="R175a2e7cc98a4631" /><Relationship Type="http://schemas.openxmlformats.org/officeDocument/2006/relationships/hyperlink" Target="https://ifrcorg.sharepoint.com/:b:/r/sites/OurIFRC/GMM_Compendium/Humanitarian%20Diplomacy,%20Representing%20the%20Collective/Humanitarian%20Diplomacy/Protocol%20Handbook%20Part%202%20(version%20of%2022%20Nov).pdf?csf=1&amp;web=1&amp;e=F7XYw9" TargetMode="External" Id="R9df3b1dc358841c3" /><Relationship Type="http://schemas.openxmlformats.org/officeDocument/2006/relationships/hyperlink" Target="https://ifrcorg.sharepoint.com/:f:/s/IFRCPolicyWorkspace/EofAdtRsX6NJp3ZR73u_KusBobSjHgkWKfhgoJup6hwTAQ?e=1xgpUz" TargetMode="External" Id="Rdc7e1401f6624ad5" /><Relationship Type="http://schemas.openxmlformats.org/officeDocument/2006/relationships/hyperlink" Target="https://ifrc.csod.com/ui/lms-learning-details/app/course/e18da830-f2aa-463e-93b6-a06113182acd" TargetMode="External" Id="R691599021971492c" /><Relationship Type="http://schemas.openxmlformats.org/officeDocument/2006/relationships/hyperlink" Target="https://ifrc.csod.com/ui/lms-learning-details/app/course/1185d7e3-91f6-4ae1-89e2-61518480497f" TargetMode="External" Id="Rdcc8059e72e140b7" /><Relationship Type="http://schemas.openxmlformats.org/officeDocument/2006/relationships/hyperlink" Target="https://disasterlaw.ifrc.org/toolbox" TargetMode="External" Id="Rf4114a7a246e4c45" /><Relationship Type="http://schemas.openxmlformats.org/officeDocument/2006/relationships/hyperlink" Target="https://www.diplomacy.edu/course/humanitarian/" TargetMode="External" Id="Rff390d826462451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C45A.F5543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97dbc7-cb4d-4be0-a09a-a304cbbc6b20" xsi:nil="true"/>
    <lcf76f155ced4ddcb4097134ff3c332f xmlns="5be3a04b-565b-41d5-bfea-4873f858184d">
      <Terms xmlns="http://schemas.microsoft.com/office/infopath/2007/PartnerControls"/>
    </lcf76f155ced4ddcb4097134ff3c332f>
    <Notes xmlns="5be3a04b-565b-41d5-bfea-4873f85818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83AD-B1D6-498C-BAD4-D082D1C8D7D7}"/>
</file>

<file path=customXml/itemProps2.xml><?xml version="1.0" encoding="utf-8"?>
<ds:datastoreItem xmlns:ds="http://schemas.openxmlformats.org/officeDocument/2006/customXml" ds:itemID="{8492AFB1-CAC4-4812-8C89-859E63E05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32A49-D125-49F9-947C-65CC49F6531C}">
  <ds:schemaRefs>
    <ds:schemaRef ds:uri="http://schemas.microsoft.com/office/2006/metadata/properties"/>
    <ds:schemaRef ds:uri="http://schemas.microsoft.com/office/infopath/2007/PartnerControls"/>
    <ds:schemaRef ds:uri="1c34427e-b945-4e6a-baac-0ad2adc50e91"/>
    <ds:schemaRef ds:uri="4297dbc7-cb4d-4be0-a09a-a304cbbc6b20"/>
    <ds:schemaRef ds:uri="5be3a04b-565b-41d5-bfea-4873f858184d"/>
  </ds:schemaRefs>
</ds:datastoreItem>
</file>

<file path=customXml/itemProps4.xml><?xml version="1.0" encoding="utf-8"?>
<ds:datastoreItem xmlns:ds="http://schemas.openxmlformats.org/officeDocument/2006/customXml" ds:itemID="{E7A00EEA-FE92-4822-BE14-717E64FCAD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Red Cross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McCosker, Louise</dc:creator>
  <cp:lastModifiedBy>Leeanne MARSHALL</cp:lastModifiedBy>
  <cp:revision>4</cp:revision>
  <cp:lastPrinted>2018-01-09T03:50:00Z</cp:lastPrinted>
  <dcterms:created xsi:type="dcterms:W3CDTF">2023-09-11T16:47:00Z</dcterms:created>
  <dcterms:modified xsi:type="dcterms:W3CDTF">2023-10-02T15:12:58Z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NGOOnlineKeywords">
    <vt:lpwstr>382;#Localisation|1bbd5c90-a91a-4a10-bed8-dbcd17663348</vt:lpwstr>
  </property>
  <property fmtid="{D5CDD505-2E9C-101B-9397-08002B2CF9AE}" pid="4" name="NGOOnlineDocumentType">
    <vt:lpwstr/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caf3f7fd-5cd4-4287-9002-aceb9af13c42_Enabled">
    <vt:lpwstr>true</vt:lpwstr>
  </property>
  <property fmtid="{D5CDD505-2E9C-101B-9397-08002B2CF9AE}" pid="9" name="MSIP_Label_caf3f7fd-5cd4-4287-9002-aceb9af13c42_SetDate">
    <vt:lpwstr>2021-07-27T07:02:17Z</vt:lpwstr>
  </property>
  <property fmtid="{D5CDD505-2E9C-101B-9397-08002B2CF9AE}" pid="10" name="MSIP_Label_caf3f7fd-5cd4-4287-9002-aceb9af13c42_Method">
    <vt:lpwstr>Privileged</vt:lpwstr>
  </property>
  <property fmtid="{D5CDD505-2E9C-101B-9397-08002B2CF9AE}" pid="11" name="MSIP_Label_caf3f7fd-5cd4-4287-9002-aceb9af13c42_Name">
    <vt:lpwstr>Public</vt:lpwstr>
  </property>
  <property fmtid="{D5CDD505-2E9C-101B-9397-08002B2CF9AE}" pid="12" name="MSIP_Label_caf3f7fd-5cd4-4287-9002-aceb9af13c42_SiteId">
    <vt:lpwstr>a2b53be5-734e-4e6c-ab0d-d184f60fd917</vt:lpwstr>
  </property>
  <property fmtid="{D5CDD505-2E9C-101B-9397-08002B2CF9AE}" pid="13" name="MSIP_Label_caf3f7fd-5cd4-4287-9002-aceb9af13c42_ActionId">
    <vt:lpwstr>a2142f62-05c6-452c-a44a-52ee47204e66</vt:lpwstr>
  </property>
  <property fmtid="{D5CDD505-2E9C-101B-9397-08002B2CF9AE}" pid="14" name="MSIP_Label_caf3f7fd-5cd4-4287-9002-aceb9af13c42_ContentBits">
    <vt:lpwstr>2</vt:lpwstr>
  </property>
  <property fmtid="{D5CDD505-2E9C-101B-9397-08002B2CF9AE}" pid="15" name="MediaServiceImageTags">
    <vt:lpwstr/>
  </property>
</Properties>
</file>