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60" w:type="dxa"/>
        <w:tblInd w:w="-815" w:type="dxa"/>
        <w:tblLook w:val="04A0" w:firstRow="1" w:lastRow="0" w:firstColumn="1" w:lastColumn="0" w:noHBand="0" w:noVBand="1"/>
      </w:tblPr>
      <w:tblGrid>
        <w:gridCol w:w="3960"/>
        <w:gridCol w:w="5220"/>
        <w:gridCol w:w="3780"/>
        <w:gridCol w:w="1800"/>
      </w:tblGrid>
      <w:tr w:rsidRPr="00CA5AF8" w:rsidR="00CA5AF8" w:rsidTr="35CEC3B4" w14:paraId="2A3BD8D7" w14:textId="77777777">
        <w:tc>
          <w:tcPr>
            <w:tcW w:w="14760" w:type="dxa"/>
            <w:gridSpan w:val="4"/>
            <w:tcMar/>
          </w:tcPr>
          <w:p w:rsidR="00CA5AF8" w:rsidP="760159EC" w:rsidRDefault="00CA5AF8" w14:paraId="051477B5" w14:textId="77777777">
            <w:pPr>
              <w:jc w:val="center"/>
              <w:rPr>
                <w:b/>
                <w:bCs/>
                <w:sz w:val="28"/>
                <w:szCs w:val="28"/>
                <w:lang w:val="en-GB"/>
              </w:rPr>
            </w:pPr>
            <w:r w:rsidRPr="760159EC">
              <w:rPr>
                <w:b/>
                <w:bCs/>
                <w:sz w:val="28"/>
                <w:szCs w:val="28"/>
                <w:lang w:val="en-GB"/>
              </w:rPr>
              <w:t xml:space="preserve">Procedure for </w:t>
            </w:r>
            <w:r w:rsidRPr="760159EC" w:rsidR="007C2FE5">
              <w:rPr>
                <w:b/>
                <w:bCs/>
                <w:sz w:val="28"/>
                <w:szCs w:val="28"/>
                <w:lang w:val="en-GB"/>
              </w:rPr>
              <w:t xml:space="preserve">accommodating changes to rental and </w:t>
            </w:r>
            <w:r w:rsidRPr="760159EC" w:rsidR="00787DEB">
              <w:rPr>
                <w:b/>
                <w:bCs/>
                <w:sz w:val="28"/>
                <w:szCs w:val="28"/>
                <w:lang w:val="en-GB"/>
              </w:rPr>
              <w:t>hosting</w:t>
            </w:r>
            <w:r w:rsidRPr="760159EC" w:rsidR="007C2FE5">
              <w:rPr>
                <w:b/>
                <w:bCs/>
                <w:sz w:val="28"/>
                <w:szCs w:val="28"/>
                <w:lang w:val="en-GB"/>
              </w:rPr>
              <w:t xml:space="preserve"> </w:t>
            </w:r>
            <w:r w:rsidRPr="760159EC" w:rsidR="00921781">
              <w:rPr>
                <w:b/>
                <w:bCs/>
                <w:sz w:val="28"/>
                <w:szCs w:val="28"/>
                <w:lang w:val="en-GB"/>
              </w:rPr>
              <w:t>families</w:t>
            </w:r>
            <w:r w:rsidRPr="760159EC" w:rsidR="00B70E63">
              <w:rPr>
                <w:b/>
                <w:bCs/>
                <w:sz w:val="28"/>
                <w:szCs w:val="28"/>
                <w:lang w:val="en-GB"/>
              </w:rPr>
              <w:t xml:space="preserve"> in</w:t>
            </w:r>
            <w:r w:rsidRPr="760159EC" w:rsidR="00921781">
              <w:rPr>
                <w:b/>
                <w:bCs/>
                <w:sz w:val="28"/>
                <w:szCs w:val="28"/>
                <w:lang w:val="en-GB"/>
              </w:rPr>
              <w:t xml:space="preserve"> </w:t>
            </w:r>
            <w:r w:rsidRPr="760159EC" w:rsidR="00B70E63">
              <w:rPr>
                <w:b/>
                <w:bCs/>
                <w:sz w:val="28"/>
                <w:szCs w:val="28"/>
                <w:lang w:val="en-GB"/>
              </w:rPr>
              <w:t>[Country Name]</w:t>
            </w:r>
            <w:r w:rsidRPr="760159EC" w:rsidR="00921781">
              <w:rPr>
                <w:b/>
                <w:bCs/>
                <w:sz w:val="28"/>
                <w:szCs w:val="28"/>
                <w:lang w:val="en-GB"/>
              </w:rPr>
              <w:t xml:space="preserve"> </w:t>
            </w:r>
          </w:p>
          <w:p w:rsidRPr="0045532C" w:rsidR="0045532C" w:rsidP="760159EC" w:rsidRDefault="0045532C" w14:paraId="3AD576D0" w14:textId="6F02C9E7">
            <w:pPr>
              <w:rPr>
                <w:sz w:val="28"/>
                <w:szCs w:val="28"/>
                <w:lang w:val="en-GB"/>
              </w:rPr>
            </w:pPr>
            <w:r w:rsidRPr="760159EC">
              <w:rPr>
                <w:lang w:val="en-GB"/>
              </w:rPr>
              <w:t xml:space="preserve">Abbreviations: TPS – Temporary Protection Status (a form of migration protection status), </w:t>
            </w:r>
            <w:r w:rsidRPr="760159EC" w:rsidR="00EB7441">
              <w:rPr>
                <w:lang w:val="en-GB"/>
              </w:rPr>
              <w:t xml:space="preserve">HSP – Humanitarian service points, </w:t>
            </w:r>
            <w:proofErr w:type="spellStart"/>
            <w:r w:rsidRPr="760159EC" w:rsidR="00EB7441">
              <w:rPr>
                <w:lang w:val="en-GB"/>
              </w:rPr>
              <w:t>Espo</w:t>
            </w:r>
            <w:proofErr w:type="spellEnd"/>
            <w:r w:rsidRPr="760159EC" w:rsidR="00EB7441">
              <w:rPr>
                <w:lang w:val="en-GB"/>
              </w:rPr>
              <w:t xml:space="preserve"> – the customer relationship management system used on the programme. NTF – Not to File</w:t>
            </w:r>
          </w:p>
        </w:tc>
      </w:tr>
      <w:tr w:rsidRPr="00CA5AF8" w:rsidR="00307183" w:rsidTr="35CEC3B4" w14:paraId="7B5AF7AE" w14:textId="77777777">
        <w:tc>
          <w:tcPr>
            <w:tcW w:w="3960" w:type="dxa"/>
            <w:tcMar/>
          </w:tcPr>
          <w:p w:rsidRPr="00865020" w:rsidR="00307183" w:rsidRDefault="00307183" w14:paraId="70A5837F" w14:textId="67F1762E">
            <w:pPr>
              <w:rPr>
                <w:b/>
                <w:bCs/>
                <w:sz w:val="20"/>
                <w:szCs w:val="20"/>
              </w:rPr>
            </w:pPr>
            <w:r w:rsidRPr="00865020">
              <w:rPr>
                <w:b/>
                <w:bCs/>
                <w:sz w:val="20"/>
                <w:szCs w:val="20"/>
              </w:rPr>
              <w:t xml:space="preserve">Situation </w:t>
            </w:r>
          </w:p>
        </w:tc>
        <w:tc>
          <w:tcPr>
            <w:tcW w:w="5220" w:type="dxa"/>
            <w:tcMar/>
          </w:tcPr>
          <w:p w:rsidRPr="00865020" w:rsidR="00307183" w:rsidRDefault="00307183" w14:paraId="18B286C4" w14:textId="5540430B">
            <w:pPr>
              <w:rPr>
                <w:b/>
                <w:bCs/>
                <w:sz w:val="20"/>
                <w:szCs w:val="20"/>
              </w:rPr>
            </w:pPr>
            <w:r w:rsidRPr="00865020">
              <w:rPr>
                <w:b/>
                <w:bCs/>
                <w:sz w:val="20"/>
                <w:szCs w:val="20"/>
              </w:rPr>
              <w:t xml:space="preserve">Decision </w:t>
            </w:r>
          </w:p>
        </w:tc>
        <w:tc>
          <w:tcPr>
            <w:tcW w:w="3780" w:type="dxa"/>
            <w:tcMar/>
          </w:tcPr>
          <w:p w:rsidRPr="00865020" w:rsidR="00307183" w:rsidRDefault="00307183" w14:paraId="13E8C8C6" w14:textId="4A87B73F">
            <w:pPr>
              <w:rPr>
                <w:b/>
                <w:bCs/>
                <w:sz w:val="20"/>
                <w:szCs w:val="20"/>
              </w:rPr>
            </w:pPr>
            <w:r w:rsidRPr="00865020">
              <w:rPr>
                <w:b/>
                <w:bCs/>
                <w:sz w:val="20"/>
                <w:szCs w:val="20"/>
              </w:rPr>
              <w:t xml:space="preserve">What needs to be done </w:t>
            </w:r>
          </w:p>
        </w:tc>
        <w:tc>
          <w:tcPr>
            <w:tcW w:w="1800" w:type="dxa"/>
            <w:tcMar/>
          </w:tcPr>
          <w:p w:rsidRPr="00865020" w:rsidR="00307183" w:rsidRDefault="00307183" w14:paraId="646B16EA" w14:textId="371A90AD">
            <w:pPr>
              <w:rPr>
                <w:b/>
                <w:bCs/>
                <w:sz w:val="20"/>
                <w:szCs w:val="20"/>
              </w:rPr>
            </w:pPr>
            <w:r w:rsidRPr="00865020">
              <w:rPr>
                <w:b/>
                <w:bCs/>
                <w:sz w:val="20"/>
                <w:szCs w:val="20"/>
              </w:rPr>
              <w:t xml:space="preserve">Who will do what </w:t>
            </w:r>
          </w:p>
        </w:tc>
      </w:tr>
      <w:tr w:rsidRPr="00CA5AF8" w:rsidR="00307183" w:rsidTr="35CEC3B4" w14:paraId="3C914AFB" w14:textId="77777777">
        <w:tc>
          <w:tcPr>
            <w:tcW w:w="3960" w:type="dxa"/>
            <w:tcMar/>
          </w:tcPr>
          <w:p w:rsidRPr="00865020" w:rsidR="00307183" w:rsidP="760159EC" w:rsidRDefault="003E0F5D" w14:paraId="55833626" w14:textId="178DF431">
            <w:pPr>
              <w:rPr>
                <w:sz w:val="20"/>
                <w:szCs w:val="20"/>
                <w:lang w:val="en-GB"/>
              </w:rPr>
            </w:pPr>
            <w:r w:rsidRPr="760159EC">
              <w:rPr>
                <w:sz w:val="20"/>
                <w:szCs w:val="20"/>
                <w:lang w:val="en-GB"/>
              </w:rPr>
              <w:t xml:space="preserve">Displaced </w:t>
            </w:r>
            <w:r w:rsidRPr="760159EC" w:rsidR="001B1376">
              <w:rPr>
                <w:sz w:val="20"/>
                <w:szCs w:val="20"/>
                <w:lang w:val="en-GB"/>
              </w:rPr>
              <w:t xml:space="preserve">Family </w:t>
            </w:r>
            <w:r w:rsidRPr="760159EC">
              <w:rPr>
                <w:sz w:val="20"/>
                <w:szCs w:val="20"/>
                <w:lang w:val="en-GB"/>
              </w:rPr>
              <w:t xml:space="preserve">arrived during </w:t>
            </w:r>
            <w:r w:rsidRPr="760159EC" w:rsidR="00E15367">
              <w:rPr>
                <w:sz w:val="20"/>
                <w:szCs w:val="20"/>
                <w:lang w:val="en-GB"/>
              </w:rPr>
              <w:t xml:space="preserve">the </w:t>
            </w:r>
            <w:r w:rsidRPr="760159EC">
              <w:rPr>
                <w:sz w:val="20"/>
                <w:szCs w:val="20"/>
                <w:lang w:val="en-GB"/>
              </w:rPr>
              <w:t xml:space="preserve">war, got TPS and later </w:t>
            </w:r>
            <w:r w:rsidRPr="760159EC" w:rsidR="009D458A">
              <w:rPr>
                <w:sz w:val="20"/>
                <w:szCs w:val="20"/>
                <w:lang w:val="en-GB"/>
              </w:rPr>
              <w:t>mother and father decided to renounce the TPS to continue work</w:t>
            </w:r>
            <w:r w:rsidRPr="760159EC" w:rsidR="001A72A3">
              <w:rPr>
                <w:sz w:val="20"/>
                <w:szCs w:val="20"/>
                <w:lang w:val="en-GB"/>
              </w:rPr>
              <w:t>.</w:t>
            </w:r>
          </w:p>
          <w:p w:rsidRPr="00865020" w:rsidR="001A72A3" w:rsidP="760159EC" w:rsidRDefault="001A72A3" w14:paraId="2EFA0439" w14:textId="7161FE3A">
            <w:pPr>
              <w:rPr>
                <w:sz w:val="20"/>
                <w:szCs w:val="20"/>
                <w:lang w:val="en-GB"/>
              </w:rPr>
            </w:pPr>
            <w:r w:rsidRPr="760159EC">
              <w:rPr>
                <w:sz w:val="20"/>
                <w:szCs w:val="20"/>
                <w:lang w:val="en-GB"/>
              </w:rPr>
              <w:t>The</w:t>
            </w:r>
            <w:r w:rsidRPr="760159EC" w:rsidR="00300B87">
              <w:rPr>
                <w:sz w:val="20"/>
                <w:szCs w:val="20"/>
                <w:lang w:val="en-GB"/>
              </w:rPr>
              <w:t xml:space="preserve">re are children in the family and </w:t>
            </w:r>
            <w:r w:rsidRPr="760159EC" w:rsidR="008B0080">
              <w:rPr>
                <w:sz w:val="20"/>
                <w:szCs w:val="20"/>
                <w:lang w:val="en-GB"/>
              </w:rPr>
              <w:t xml:space="preserve">an </w:t>
            </w:r>
            <w:r w:rsidRPr="760159EC">
              <w:rPr>
                <w:sz w:val="20"/>
                <w:szCs w:val="20"/>
                <w:lang w:val="en-GB"/>
              </w:rPr>
              <w:t>adult in the family is 17 years and cannot be regi</w:t>
            </w:r>
            <w:r w:rsidRPr="760159EC" w:rsidR="00E15367">
              <w:rPr>
                <w:sz w:val="20"/>
                <w:szCs w:val="20"/>
                <w:lang w:val="en-GB"/>
              </w:rPr>
              <w:t xml:space="preserve">stered as head of household in </w:t>
            </w:r>
            <w:r w:rsidRPr="760159EC" w:rsidR="00B70E63">
              <w:rPr>
                <w:sz w:val="20"/>
                <w:szCs w:val="20"/>
                <w:lang w:val="en-GB"/>
              </w:rPr>
              <w:t>[Country Name]</w:t>
            </w:r>
          </w:p>
        </w:tc>
        <w:tc>
          <w:tcPr>
            <w:tcW w:w="5220" w:type="dxa"/>
            <w:tcMar/>
          </w:tcPr>
          <w:p w:rsidRPr="00865020" w:rsidR="00A7554A" w:rsidP="760159EC" w:rsidRDefault="00E308C0" w14:paraId="446FA243" w14:textId="77777777">
            <w:pPr>
              <w:rPr>
                <w:sz w:val="20"/>
                <w:szCs w:val="20"/>
                <w:lang w:val="en-GB"/>
              </w:rPr>
            </w:pPr>
            <w:r w:rsidRPr="760159EC">
              <w:rPr>
                <w:sz w:val="20"/>
                <w:szCs w:val="20"/>
                <w:lang w:val="en-GB"/>
              </w:rPr>
              <w:t xml:space="preserve">The humanitarian imperative applies. The case should be accepted regardless of status if other vulnerability criteria are </w:t>
            </w:r>
            <w:r w:rsidRPr="760159EC" w:rsidR="00CA1206">
              <w:rPr>
                <w:sz w:val="20"/>
                <w:szCs w:val="20"/>
                <w:lang w:val="en-GB"/>
              </w:rPr>
              <w:t>met,</w:t>
            </w:r>
            <w:r w:rsidRPr="760159EC" w:rsidR="00DD1E4D">
              <w:rPr>
                <w:sz w:val="20"/>
                <w:szCs w:val="20"/>
                <w:lang w:val="en-GB"/>
              </w:rPr>
              <w:t xml:space="preserve"> and </w:t>
            </w:r>
            <w:r w:rsidRPr="760159EC" w:rsidR="00E46DE2">
              <w:rPr>
                <w:sz w:val="20"/>
                <w:szCs w:val="20"/>
                <w:lang w:val="en-GB"/>
              </w:rPr>
              <w:t>vulnerability is clearly justified.</w:t>
            </w:r>
          </w:p>
          <w:p w:rsidRPr="00865020" w:rsidR="00CA5AF8" w:rsidP="760159EC" w:rsidRDefault="00A7554A" w14:paraId="2F990EAA" w14:textId="77777777">
            <w:pPr>
              <w:rPr>
                <w:sz w:val="20"/>
                <w:szCs w:val="20"/>
                <w:lang w:val="en-GB"/>
              </w:rPr>
            </w:pPr>
            <w:r w:rsidRPr="760159EC">
              <w:rPr>
                <w:sz w:val="20"/>
                <w:szCs w:val="20"/>
                <w:lang w:val="en-GB"/>
              </w:rPr>
              <w:t xml:space="preserve">Withdrawing TPS indicates </w:t>
            </w:r>
            <w:r w:rsidRPr="760159EC" w:rsidR="007B6C72">
              <w:rPr>
                <w:sz w:val="20"/>
                <w:szCs w:val="20"/>
                <w:lang w:val="en-GB"/>
              </w:rPr>
              <w:t xml:space="preserve">the availability of </w:t>
            </w:r>
            <w:r w:rsidRPr="760159EC" w:rsidR="00D046A8">
              <w:rPr>
                <w:sz w:val="20"/>
                <w:szCs w:val="20"/>
                <w:lang w:val="en-GB"/>
              </w:rPr>
              <w:t>resources</w:t>
            </w:r>
            <w:r w:rsidRPr="760159EC" w:rsidR="007B6C72">
              <w:rPr>
                <w:sz w:val="20"/>
                <w:szCs w:val="20"/>
                <w:lang w:val="en-GB"/>
              </w:rPr>
              <w:t xml:space="preserve"> as they are planning to run </w:t>
            </w:r>
            <w:r w:rsidRPr="760159EC" w:rsidR="00D046A8">
              <w:rPr>
                <w:sz w:val="20"/>
                <w:szCs w:val="20"/>
                <w:lang w:val="en-GB"/>
              </w:rPr>
              <w:t xml:space="preserve">a </w:t>
            </w:r>
            <w:r w:rsidRPr="760159EC" w:rsidR="007B6C72">
              <w:rPr>
                <w:sz w:val="20"/>
                <w:szCs w:val="20"/>
                <w:lang w:val="en-GB"/>
              </w:rPr>
              <w:t xml:space="preserve">business, but </w:t>
            </w:r>
            <w:r w:rsidRPr="760159EC" w:rsidR="00D046A8">
              <w:rPr>
                <w:sz w:val="20"/>
                <w:szCs w:val="20"/>
                <w:lang w:val="en-GB"/>
              </w:rPr>
              <w:t>this</w:t>
            </w:r>
            <w:r w:rsidRPr="760159EC" w:rsidR="007B6C72">
              <w:rPr>
                <w:sz w:val="20"/>
                <w:szCs w:val="20"/>
                <w:lang w:val="en-GB"/>
              </w:rPr>
              <w:t xml:space="preserve"> needs further </w:t>
            </w:r>
            <w:r w:rsidRPr="760159EC" w:rsidR="006F75DE">
              <w:rPr>
                <w:sz w:val="20"/>
                <w:szCs w:val="20"/>
                <w:lang w:val="en-GB"/>
              </w:rPr>
              <w:t>checking.</w:t>
            </w:r>
            <w:r w:rsidRPr="760159EC" w:rsidR="00D046A8">
              <w:rPr>
                <w:sz w:val="20"/>
                <w:szCs w:val="20"/>
                <w:lang w:val="en-GB"/>
              </w:rPr>
              <w:t xml:space="preserve"> </w:t>
            </w:r>
          </w:p>
          <w:p w:rsidRPr="00865020" w:rsidR="00E308C0" w:rsidP="760159EC" w:rsidRDefault="00865020" w14:paraId="4880D45A" w14:textId="6660A6FC">
            <w:pPr>
              <w:rPr>
                <w:sz w:val="20"/>
                <w:szCs w:val="20"/>
                <w:lang w:val="en-GB"/>
              </w:rPr>
            </w:pPr>
            <w:r w:rsidRPr="760159EC">
              <w:rPr>
                <w:sz w:val="20"/>
                <w:szCs w:val="20"/>
                <w:lang w:val="en-GB"/>
              </w:rPr>
              <w:t>T</w:t>
            </w:r>
            <w:r w:rsidRPr="760159EC" w:rsidR="00CA5AF8">
              <w:rPr>
                <w:sz w:val="20"/>
                <w:szCs w:val="20"/>
                <w:lang w:val="en-GB"/>
              </w:rPr>
              <w:t>he family didn’t register as they have found another solution</w:t>
            </w:r>
            <w:r w:rsidRPr="760159EC" w:rsidR="00E46DE2">
              <w:rPr>
                <w:sz w:val="20"/>
                <w:szCs w:val="20"/>
                <w:lang w:val="en-GB"/>
              </w:rPr>
              <w:t xml:space="preserve"> </w:t>
            </w:r>
          </w:p>
        </w:tc>
        <w:tc>
          <w:tcPr>
            <w:tcW w:w="3780" w:type="dxa"/>
            <w:tcMar/>
          </w:tcPr>
          <w:p w:rsidRPr="00865020" w:rsidR="00307183" w:rsidRDefault="00E308C0" w14:paraId="115F4BC7" w14:textId="6AC594D6">
            <w:pPr>
              <w:rPr>
                <w:sz w:val="20"/>
                <w:szCs w:val="20"/>
              </w:rPr>
            </w:pPr>
            <w:r w:rsidRPr="00865020">
              <w:rPr>
                <w:sz w:val="20"/>
                <w:szCs w:val="20"/>
              </w:rPr>
              <w:t>Attach a note with file.</w:t>
            </w:r>
          </w:p>
        </w:tc>
        <w:tc>
          <w:tcPr>
            <w:tcW w:w="1800" w:type="dxa"/>
            <w:tcMar/>
          </w:tcPr>
          <w:p w:rsidRPr="00865020" w:rsidR="00307183" w:rsidRDefault="00E308C0" w14:paraId="410C14D6" w14:textId="77777777">
            <w:pPr>
              <w:rPr>
                <w:sz w:val="20"/>
                <w:szCs w:val="20"/>
              </w:rPr>
            </w:pPr>
            <w:r w:rsidRPr="00865020">
              <w:rPr>
                <w:sz w:val="20"/>
                <w:szCs w:val="20"/>
              </w:rPr>
              <w:t>Shelter manager</w:t>
            </w:r>
          </w:p>
          <w:p w:rsidRPr="00865020" w:rsidR="00264712" w:rsidRDefault="00264712" w14:paraId="0FEAC4EC" w14:textId="327D0883">
            <w:pPr>
              <w:rPr>
                <w:sz w:val="20"/>
                <w:szCs w:val="20"/>
              </w:rPr>
            </w:pPr>
          </w:p>
        </w:tc>
      </w:tr>
      <w:tr w:rsidRPr="00CA5AF8" w:rsidR="005B1498" w:rsidTr="35CEC3B4" w14:paraId="228FB63D" w14:textId="77777777">
        <w:tc>
          <w:tcPr>
            <w:tcW w:w="3960" w:type="dxa"/>
            <w:tcMar/>
          </w:tcPr>
          <w:p w:rsidRPr="00865020" w:rsidR="00567229" w:rsidP="760159EC" w:rsidRDefault="00567229" w14:paraId="0866265C" w14:textId="77777777">
            <w:pPr>
              <w:rPr>
                <w:sz w:val="20"/>
                <w:szCs w:val="20"/>
                <w:lang w:val="en-GB"/>
              </w:rPr>
            </w:pPr>
          </w:p>
          <w:p w:rsidRPr="00865020" w:rsidR="00567229" w:rsidP="760159EC" w:rsidRDefault="00567229" w14:paraId="3E588CA6" w14:textId="68CF9DE1">
            <w:pPr>
              <w:rPr>
                <w:sz w:val="20"/>
                <w:szCs w:val="20"/>
                <w:lang w:val="en-GB"/>
              </w:rPr>
            </w:pPr>
            <w:r w:rsidRPr="760159EC">
              <w:rPr>
                <w:sz w:val="20"/>
                <w:szCs w:val="20"/>
                <w:lang w:val="en-GB"/>
              </w:rPr>
              <w:t xml:space="preserve">The family has TPS, </w:t>
            </w:r>
            <w:r w:rsidRPr="760159EC" w:rsidR="00F9787B">
              <w:rPr>
                <w:sz w:val="20"/>
                <w:szCs w:val="20"/>
                <w:lang w:val="en-GB"/>
              </w:rPr>
              <w:t xml:space="preserve">it was learned that </w:t>
            </w:r>
            <w:r w:rsidRPr="760159EC">
              <w:rPr>
                <w:sz w:val="20"/>
                <w:szCs w:val="20"/>
                <w:lang w:val="en-GB"/>
              </w:rPr>
              <w:t xml:space="preserve">one member was living in </w:t>
            </w:r>
            <w:r w:rsidRPr="760159EC" w:rsidR="00B70E63">
              <w:rPr>
                <w:sz w:val="20"/>
                <w:szCs w:val="20"/>
                <w:lang w:val="en-GB"/>
              </w:rPr>
              <w:t xml:space="preserve">[Country Name] </w:t>
            </w:r>
            <w:r w:rsidRPr="760159EC">
              <w:rPr>
                <w:sz w:val="20"/>
                <w:szCs w:val="20"/>
                <w:lang w:val="en-GB"/>
              </w:rPr>
              <w:t xml:space="preserve">before the war. </w:t>
            </w:r>
          </w:p>
          <w:p w:rsidRPr="00865020" w:rsidR="005B1498" w:rsidP="760159EC" w:rsidRDefault="00CA3E8A" w14:paraId="3CEDF062" w14:textId="054559A1">
            <w:pPr>
              <w:rPr>
                <w:sz w:val="20"/>
                <w:szCs w:val="20"/>
                <w:lang w:val="en-GB"/>
              </w:rPr>
            </w:pPr>
            <w:r w:rsidRPr="760159EC">
              <w:rPr>
                <w:sz w:val="20"/>
                <w:szCs w:val="20"/>
                <w:lang w:val="en-GB"/>
              </w:rPr>
              <w:t>The problem was that this was not mentioned during the registration, but find out only later</w:t>
            </w:r>
          </w:p>
        </w:tc>
        <w:tc>
          <w:tcPr>
            <w:tcW w:w="5220" w:type="dxa"/>
            <w:tcMar/>
          </w:tcPr>
          <w:p w:rsidRPr="00865020" w:rsidR="005B1498" w:rsidP="760159EC" w:rsidRDefault="0050319A" w14:paraId="6286AB1B" w14:textId="77777777">
            <w:pPr>
              <w:rPr>
                <w:sz w:val="20"/>
                <w:szCs w:val="20"/>
                <w:lang w:val="en-GB"/>
              </w:rPr>
            </w:pPr>
            <w:r w:rsidRPr="760159EC">
              <w:rPr>
                <w:sz w:val="20"/>
                <w:szCs w:val="20"/>
                <w:lang w:val="en-GB"/>
              </w:rPr>
              <w:t>The humanitarian</w:t>
            </w:r>
            <w:r w:rsidRPr="760159EC" w:rsidR="001D4DEC">
              <w:rPr>
                <w:sz w:val="20"/>
                <w:szCs w:val="20"/>
                <w:lang w:val="en-GB"/>
              </w:rPr>
              <w:t xml:space="preserve"> imperative applies. </w:t>
            </w:r>
            <w:r w:rsidRPr="760159EC">
              <w:rPr>
                <w:sz w:val="20"/>
                <w:szCs w:val="20"/>
                <w:lang w:val="en-GB"/>
              </w:rPr>
              <w:t>T</w:t>
            </w:r>
            <w:r w:rsidRPr="760159EC" w:rsidR="00176707">
              <w:rPr>
                <w:sz w:val="20"/>
                <w:szCs w:val="20"/>
                <w:lang w:val="en-GB"/>
              </w:rPr>
              <w:t xml:space="preserve">he </w:t>
            </w:r>
            <w:r w:rsidRPr="760159EC" w:rsidR="00287C9F">
              <w:rPr>
                <w:sz w:val="20"/>
                <w:szCs w:val="20"/>
                <w:lang w:val="en-GB"/>
              </w:rPr>
              <w:t>case should be accepted</w:t>
            </w:r>
            <w:r w:rsidRPr="760159EC" w:rsidR="001D4DEC">
              <w:rPr>
                <w:sz w:val="20"/>
                <w:szCs w:val="20"/>
                <w:lang w:val="en-GB"/>
              </w:rPr>
              <w:t xml:space="preserve"> regardless of status</w:t>
            </w:r>
            <w:r w:rsidRPr="760159EC">
              <w:rPr>
                <w:sz w:val="20"/>
                <w:szCs w:val="20"/>
                <w:lang w:val="en-GB"/>
              </w:rPr>
              <w:t xml:space="preserve"> </w:t>
            </w:r>
            <w:r w:rsidRPr="760159EC" w:rsidR="00287C9F">
              <w:rPr>
                <w:sz w:val="20"/>
                <w:szCs w:val="20"/>
                <w:lang w:val="en-GB"/>
              </w:rPr>
              <w:t>if other vulnerability criteria are met</w:t>
            </w:r>
            <w:r w:rsidRPr="760159EC" w:rsidR="00176707">
              <w:rPr>
                <w:sz w:val="20"/>
                <w:szCs w:val="20"/>
                <w:lang w:val="en-GB"/>
              </w:rPr>
              <w:t xml:space="preserve">. </w:t>
            </w:r>
          </w:p>
          <w:p w:rsidRPr="00865020" w:rsidR="00CA3E8A" w:rsidP="760159EC" w:rsidRDefault="00CA3E8A" w14:paraId="39D15971" w14:textId="741E2F54">
            <w:pPr>
              <w:rPr>
                <w:sz w:val="20"/>
                <w:szCs w:val="20"/>
                <w:lang w:val="en-GB"/>
              </w:rPr>
            </w:pPr>
            <w:r w:rsidRPr="760159EC">
              <w:rPr>
                <w:sz w:val="20"/>
                <w:szCs w:val="20"/>
                <w:lang w:val="en-GB"/>
              </w:rPr>
              <w:t xml:space="preserve">After finding out the real situation the registration form was corrected and </w:t>
            </w:r>
            <w:r w:rsidRPr="760159EC" w:rsidR="00FE650B">
              <w:rPr>
                <w:sz w:val="20"/>
                <w:szCs w:val="20"/>
                <w:lang w:val="en-GB"/>
              </w:rPr>
              <w:t xml:space="preserve">the </w:t>
            </w:r>
            <w:r w:rsidRPr="760159EC">
              <w:rPr>
                <w:sz w:val="20"/>
                <w:szCs w:val="20"/>
                <w:lang w:val="en-GB"/>
              </w:rPr>
              <w:t>N</w:t>
            </w:r>
            <w:r w:rsidRPr="760159EC" w:rsidR="00FE650B">
              <w:rPr>
                <w:sz w:val="20"/>
                <w:szCs w:val="20"/>
                <w:lang w:val="en-GB"/>
              </w:rPr>
              <w:t xml:space="preserve">ote for File was </w:t>
            </w:r>
            <w:r w:rsidRPr="760159EC">
              <w:rPr>
                <w:sz w:val="20"/>
                <w:szCs w:val="20"/>
                <w:lang w:val="en-GB"/>
              </w:rPr>
              <w:t xml:space="preserve">attached, the HH </w:t>
            </w:r>
            <w:r w:rsidRPr="760159EC" w:rsidR="00103892">
              <w:rPr>
                <w:sz w:val="20"/>
                <w:szCs w:val="20"/>
                <w:lang w:val="en-GB"/>
              </w:rPr>
              <w:t xml:space="preserve">is </w:t>
            </w:r>
            <w:r w:rsidRPr="760159EC">
              <w:rPr>
                <w:sz w:val="20"/>
                <w:szCs w:val="20"/>
                <w:lang w:val="en-GB"/>
              </w:rPr>
              <w:t>still eligible, but for the registration</w:t>
            </w:r>
            <w:r w:rsidRPr="760159EC" w:rsidR="00FE650B">
              <w:rPr>
                <w:sz w:val="20"/>
                <w:szCs w:val="20"/>
                <w:lang w:val="en-GB"/>
              </w:rPr>
              <w:t>,</w:t>
            </w:r>
            <w:r w:rsidRPr="760159EC">
              <w:rPr>
                <w:sz w:val="20"/>
                <w:szCs w:val="20"/>
                <w:lang w:val="en-GB"/>
              </w:rPr>
              <w:t xml:space="preserve"> only the TP holders were considered. </w:t>
            </w:r>
          </w:p>
          <w:p w:rsidRPr="00865020" w:rsidR="00CA3E8A" w:rsidP="760159EC" w:rsidRDefault="00CA3E8A" w14:paraId="0F2BB4CC" w14:textId="7BEE0FF3">
            <w:pPr>
              <w:rPr>
                <w:sz w:val="20"/>
                <w:szCs w:val="20"/>
                <w:lang w:val="en-GB"/>
              </w:rPr>
            </w:pPr>
          </w:p>
        </w:tc>
        <w:tc>
          <w:tcPr>
            <w:tcW w:w="3780" w:type="dxa"/>
            <w:tcMar/>
          </w:tcPr>
          <w:p w:rsidRPr="00865020" w:rsidR="005B1498" w:rsidRDefault="00B01901" w14:paraId="1AC3BDBE" w14:textId="180AA516">
            <w:pPr>
              <w:rPr>
                <w:sz w:val="20"/>
                <w:szCs w:val="20"/>
              </w:rPr>
            </w:pPr>
            <w:r w:rsidRPr="00865020">
              <w:rPr>
                <w:sz w:val="20"/>
                <w:szCs w:val="20"/>
              </w:rPr>
              <w:t xml:space="preserve">Attach a note </w:t>
            </w:r>
            <w:r w:rsidRPr="00865020" w:rsidR="009172D5">
              <w:rPr>
                <w:sz w:val="20"/>
                <w:szCs w:val="20"/>
              </w:rPr>
              <w:t xml:space="preserve">with file. </w:t>
            </w:r>
          </w:p>
        </w:tc>
        <w:tc>
          <w:tcPr>
            <w:tcW w:w="1800" w:type="dxa"/>
            <w:tcMar/>
          </w:tcPr>
          <w:p w:rsidRPr="00865020" w:rsidR="005B1498" w:rsidRDefault="006E3025" w14:paraId="6252EE60" w14:textId="20F4FD58">
            <w:pPr>
              <w:rPr>
                <w:sz w:val="20"/>
                <w:szCs w:val="20"/>
              </w:rPr>
            </w:pPr>
            <w:r w:rsidRPr="00865020">
              <w:rPr>
                <w:sz w:val="20"/>
                <w:szCs w:val="20"/>
              </w:rPr>
              <w:t xml:space="preserve">Shelter manager </w:t>
            </w:r>
          </w:p>
        </w:tc>
      </w:tr>
      <w:tr w:rsidRPr="00CA5AF8" w:rsidR="00307183" w:rsidTr="35CEC3B4" w14:paraId="2622DB4C" w14:textId="77777777">
        <w:tc>
          <w:tcPr>
            <w:tcW w:w="3960" w:type="dxa"/>
            <w:tcMar/>
          </w:tcPr>
          <w:p w:rsidRPr="00865020" w:rsidR="00307183" w:rsidP="760159EC" w:rsidRDefault="001079E6" w14:paraId="2CF65055" w14:textId="197506D8">
            <w:pPr>
              <w:rPr>
                <w:sz w:val="20"/>
                <w:szCs w:val="20"/>
                <w:lang w:val="en-GB"/>
              </w:rPr>
            </w:pPr>
            <w:r w:rsidRPr="760159EC">
              <w:rPr>
                <w:sz w:val="20"/>
                <w:szCs w:val="20"/>
                <w:lang w:val="en-GB"/>
              </w:rPr>
              <w:t xml:space="preserve">Hosted </w:t>
            </w:r>
            <w:r w:rsidRPr="760159EC" w:rsidR="00E44AD5">
              <w:rPr>
                <w:sz w:val="20"/>
                <w:szCs w:val="20"/>
                <w:lang w:val="en-GB"/>
              </w:rPr>
              <w:t>family’s</w:t>
            </w:r>
            <w:r w:rsidRPr="760159EC">
              <w:rPr>
                <w:sz w:val="20"/>
                <w:szCs w:val="20"/>
                <w:lang w:val="en-GB"/>
              </w:rPr>
              <w:t xml:space="preserve"> new member arrived and now the hosting family </w:t>
            </w:r>
            <w:r w:rsidRPr="760159EC" w:rsidR="00E44AD5">
              <w:rPr>
                <w:sz w:val="20"/>
                <w:szCs w:val="20"/>
                <w:lang w:val="en-GB"/>
              </w:rPr>
              <w:t>doesn’t want or does not have space to accommodate more people</w:t>
            </w:r>
            <w:r w:rsidRPr="760159EC" w:rsidR="00C61B76">
              <w:rPr>
                <w:sz w:val="20"/>
                <w:szCs w:val="20"/>
                <w:lang w:val="en-GB"/>
              </w:rPr>
              <w:t xml:space="preserve">. </w:t>
            </w:r>
          </w:p>
        </w:tc>
        <w:tc>
          <w:tcPr>
            <w:tcW w:w="5220" w:type="dxa"/>
            <w:tcMar/>
          </w:tcPr>
          <w:p w:rsidRPr="00865020" w:rsidR="00307183" w:rsidP="760159EC" w:rsidRDefault="00244073" w14:paraId="413F6A03" w14:textId="77777777">
            <w:pPr>
              <w:pStyle w:val="ListParagraph"/>
              <w:numPr>
                <w:ilvl w:val="0"/>
                <w:numId w:val="1"/>
              </w:numPr>
              <w:rPr>
                <w:sz w:val="20"/>
                <w:szCs w:val="20"/>
                <w:lang w:val="en-GB"/>
              </w:rPr>
            </w:pPr>
            <w:r w:rsidRPr="760159EC">
              <w:rPr>
                <w:sz w:val="20"/>
                <w:szCs w:val="20"/>
                <w:lang w:val="en-GB"/>
              </w:rPr>
              <w:t xml:space="preserve">Assistance will be continued. </w:t>
            </w:r>
            <w:r w:rsidRPr="760159EC" w:rsidR="00A0681E">
              <w:rPr>
                <w:sz w:val="20"/>
                <w:szCs w:val="20"/>
                <w:lang w:val="en-GB"/>
              </w:rPr>
              <w:t>The displaced</w:t>
            </w:r>
            <w:r w:rsidRPr="760159EC" w:rsidR="00C61B76">
              <w:rPr>
                <w:sz w:val="20"/>
                <w:szCs w:val="20"/>
                <w:lang w:val="en-GB"/>
              </w:rPr>
              <w:t xml:space="preserve"> family</w:t>
            </w:r>
            <w:r w:rsidRPr="760159EC" w:rsidR="00A0681E">
              <w:rPr>
                <w:sz w:val="20"/>
                <w:szCs w:val="20"/>
                <w:lang w:val="en-GB"/>
              </w:rPr>
              <w:t xml:space="preserve"> can look for other options</w:t>
            </w:r>
            <w:r w:rsidRPr="760159EC">
              <w:rPr>
                <w:sz w:val="20"/>
                <w:szCs w:val="20"/>
                <w:lang w:val="en-GB"/>
              </w:rPr>
              <w:t>.</w:t>
            </w:r>
          </w:p>
          <w:p w:rsidRPr="00865020" w:rsidR="00244073" w:rsidP="760159EC" w:rsidRDefault="00244073" w14:paraId="00749BDC" w14:textId="7CAC94E3">
            <w:pPr>
              <w:pStyle w:val="ListParagraph"/>
              <w:numPr>
                <w:ilvl w:val="0"/>
                <w:numId w:val="1"/>
              </w:numPr>
              <w:rPr>
                <w:sz w:val="20"/>
                <w:szCs w:val="20"/>
                <w:lang w:val="en-GB"/>
              </w:rPr>
            </w:pPr>
            <w:r w:rsidRPr="760159EC">
              <w:rPr>
                <w:sz w:val="20"/>
                <w:szCs w:val="20"/>
                <w:lang w:val="en-GB"/>
              </w:rPr>
              <w:t xml:space="preserve">The hosting family can </w:t>
            </w:r>
            <w:r w:rsidRPr="760159EC" w:rsidR="00AE662F">
              <w:rPr>
                <w:sz w:val="20"/>
                <w:szCs w:val="20"/>
                <w:lang w:val="en-GB"/>
              </w:rPr>
              <w:t xml:space="preserve">continue hosting other displaced </w:t>
            </w:r>
            <w:r w:rsidRPr="760159EC" w:rsidR="00C05F1F">
              <w:rPr>
                <w:sz w:val="20"/>
                <w:szCs w:val="20"/>
                <w:lang w:val="en-GB"/>
              </w:rPr>
              <w:t>families</w:t>
            </w:r>
            <w:r w:rsidRPr="760159EC" w:rsidR="00AE662F">
              <w:rPr>
                <w:sz w:val="20"/>
                <w:szCs w:val="20"/>
                <w:lang w:val="en-GB"/>
              </w:rPr>
              <w:t xml:space="preserve"> after checking with red ross </w:t>
            </w:r>
          </w:p>
        </w:tc>
        <w:tc>
          <w:tcPr>
            <w:tcW w:w="3780" w:type="dxa"/>
            <w:tcMar/>
          </w:tcPr>
          <w:p w:rsidRPr="00865020" w:rsidR="00307183" w:rsidRDefault="00D22530" w14:paraId="5DF0C261" w14:textId="77777777">
            <w:pPr>
              <w:rPr>
                <w:sz w:val="20"/>
                <w:szCs w:val="20"/>
              </w:rPr>
            </w:pPr>
            <w:r w:rsidRPr="00865020">
              <w:rPr>
                <w:sz w:val="20"/>
                <w:szCs w:val="20"/>
              </w:rPr>
              <w:t xml:space="preserve">Termination of </w:t>
            </w:r>
            <w:r w:rsidRPr="00865020" w:rsidR="008C20B5">
              <w:rPr>
                <w:sz w:val="20"/>
                <w:szCs w:val="20"/>
              </w:rPr>
              <w:t>agreement.</w:t>
            </w:r>
          </w:p>
          <w:p w:rsidRPr="00865020" w:rsidR="008C20B5" w:rsidRDefault="008C20B5" w14:paraId="5FFCD11F" w14:textId="1BC54194">
            <w:pPr>
              <w:rPr>
                <w:sz w:val="20"/>
                <w:szCs w:val="20"/>
              </w:rPr>
            </w:pPr>
            <w:r w:rsidRPr="00865020">
              <w:rPr>
                <w:sz w:val="20"/>
                <w:szCs w:val="20"/>
              </w:rPr>
              <w:t>Signing the new agreement.</w:t>
            </w:r>
          </w:p>
          <w:p w:rsidRPr="00865020" w:rsidR="00F40BF1" w:rsidRDefault="008C20B5" w14:paraId="4E656EDA" w14:textId="77777777">
            <w:pPr>
              <w:rPr>
                <w:sz w:val="20"/>
                <w:szCs w:val="20"/>
              </w:rPr>
            </w:pPr>
            <w:r w:rsidRPr="00865020">
              <w:rPr>
                <w:sz w:val="20"/>
                <w:szCs w:val="20"/>
              </w:rPr>
              <w:t xml:space="preserve">No housing adaptability allowance for </w:t>
            </w:r>
            <w:r w:rsidRPr="00865020" w:rsidR="00C05F1F">
              <w:rPr>
                <w:sz w:val="20"/>
                <w:szCs w:val="20"/>
              </w:rPr>
              <w:t>previous hosting family</w:t>
            </w:r>
            <w:r w:rsidRPr="00865020" w:rsidR="00F40BF1">
              <w:rPr>
                <w:sz w:val="20"/>
                <w:szCs w:val="20"/>
              </w:rPr>
              <w:t>.</w:t>
            </w:r>
          </w:p>
          <w:p w:rsidRPr="00865020" w:rsidR="008C20B5" w:rsidRDefault="00F40BF1" w14:paraId="148BE545" w14:textId="4AD9F047">
            <w:pPr>
              <w:rPr>
                <w:sz w:val="20"/>
                <w:szCs w:val="20"/>
              </w:rPr>
            </w:pPr>
            <w:r w:rsidRPr="00865020">
              <w:rPr>
                <w:sz w:val="20"/>
                <w:szCs w:val="20"/>
              </w:rPr>
              <w:t xml:space="preserve">For </w:t>
            </w:r>
            <w:r w:rsidRPr="00865020" w:rsidR="0085697F">
              <w:rPr>
                <w:sz w:val="20"/>
                <w:szCs w:val="20"/>
              </w:rPr>
              <w:t>newly</w:t>
            </w:r>
            <w:r w:rsidRPr="00865020">
              <w:rPr>
                <w:sz w:val="20"/>
                <w:szCs w:val="20"/>
              </w:rPr>
              <w:t xml:space="preserve"> hosted </w:t>
            </w:r>
            <w:r w:rsidRPr="00865020" w:rsidR="0085697F">
              <w:rPr>
                <w:sz w:val="20"/>
                <w:szCs w:val="20"/>
              </w:rPr>
              <w:t>families</w:t>
            </w:r>
            <w:r w:rsidRPr="00865020">
              <w:rPr>
                <w:sz w:val="20"/>
                <w:szCs w:val="20"/>
              </w:rPr>
              <w:t xml:space="preserve">, hosting will not be able to </w:t>
            </w:r>
            <w:r w:rsidRPr="00865020" w:rsidR="0085697F">
              <w:rPr>
                <w:sz w:val="20"/>
                <w:szCs w:val="20"/>
              </w:rPr>
              <w:t>adaptability</w:t>
            </w:r>
            <w:r w:rsidRPr="00865020">
              <w:rPr>
                <w:sz w:val="20"/>
                <w:szCs w:val="20"/>
              </w:rPr>
              <w:t xml:space="preserve"> allowance</w:t>
            </w:r>
            <w:r w:rsidRPr="00865020" w:rsidR="0085697F">
              <w:rPr>
                <w:sz w:val="20"/>
                <w:szCs w:val="20"/>
              </w:rPr>
              <w:t xml:space="preserve">, this will be implemented in </w:t>
            </w:r>
            <w:proofErr w:type="spellStart"/>
            <w:r w:rsidRPr="00865020" w:rsidR="0085697F">
              <w:rPr>
                <w:sz w:val="20"/>
                <w:szCs w:val="20"/>
              </w:rPr>
              <w:t>epso</w:t>
            </w:r>
            <w:proofErr w:type="spellEnd"/>
            <w:r w:rsidRPr="00865020" w:rsidR="0085697F">
              <w:rPr>
                <w:sz w:val="20"/>
                <w:szCs w:val="20"/>
              </w:rPr>
              <w:t xml:space="preserve"> by HSP staff.,</w:t>
            </w:r>
            <w:r w:rsidRPr="00865020" w:rsidR="00C05F1F">
              <w:rPr>
                <w:sz w:val="20"/>
                <w:szCs w:val="20"/>
              </w:rPr>
              <w:t xml:space="preserve"> </w:t>
            </w:r>
          </w:p>
        </w:tc>
        <w:tc>
          <w:tcPr>
            <w:tcW w:w="1800" w:type="dxa"/>
            <w:tcMar/>
          </w:tcPr>
          <w:p w:rsidRPr="00865020" w:rsidR="00307183" w:rsidRDefault="005C385E" w14:paraId="7C218529" w14:textId="080C20B5">
            <w:pPr>
              <w:rPr>
                <w:sz w:val="20"/>
                <w:szCs w:val="20"/>
              </w:rPr>
            </w:pPr>
            <w:r w:rsidRPr="00865020">
              <w:rPr>
                <w:sz w:val="20"/>
                <w:szCs w:val="20"/>
              </w:rPr>
              <w:t>The shelter</w:t>
            </w:r>
            <w:r w:rsidRPr="00865020" w:rsidR="00C05F1F">
              <w:rPr>
                <w:sz w:val="20"/>
                <w:szCs w:val="20"/>
              </w:rPr>
              <w:t xml:space="preserve"> Manager will</w:t>
            </w:r>
            <w:r w:rsidRPr="00865020" w:rsidR="003309EA">
              <w:rPr>
                <w:sz w:val="20"/>
                <w:szCs w:val="20"/>
              </w:rPr>
              <w:t xml:space="preserve"> decide</w:t>
            </w:r>
            <w:r w:rsidRPr="00865020">
              <w:rPr>
                <w:sz w:val="20"/>
                <w:szCs w:val="20"/>
              </w:rPr>
              <w:t xml:space="preserve"> the case. </w:t>
            </w:r>
          </w:p>
          <w:p w:rsidRPr="00865020" w:rsidR="005C385E" w:rsidRDefault="003309EA" w14:paraId="10C45F27" w14:textId="77777777">
            <w:pPr>
              <w:rPr>
                <w:sz w:val="20"/>
                <w:szCs w:val="20"/>
              </w:rPr>
            </w:pPr>
            <w:r w:rsidRPr="00865020">
              <w:rPr>
                <w:sz w:val="20"/>
                <w:szCs w:val="20"/>
              </w:rPr>
              <w:t xml:space="preserve">The decision will be implemented by </w:t>
            </w:r>
            <w:r w:rsidRPr="00865020" w:rsidR="005C385E">
              <w:rPr>
                <w:sz w:val="20"/>
                <w:szCs w:val="20"/>
              </w:rPr>
              <w:t>HSP</w:t>
            </w:r>
            <w:r w:rsidRPr="00865020">
              <w:rPr>
                <w:sz w:val="20"/>
                <w:szCs w:val="20"/>
              </w:rPr>
              <w:t xml:space="preserve">. </w:t>
            </w:r>
          </w:p>
          <w:p w:rsidRPr="00865020" w:rsidR="003309EA" w:rsidRDefault="003309EA" w14:paraId="55E75132" w14:textId="01220271">
            <w:pPr>
              <w:rPr>
                <w:sz w:val="20"/>
                <w:szCs w:val="20"/>
              </w:rPr>
            </w:pPr>
          </w:p>
        </w:tc>
      </w:tr>
      <w:tr w:rsidRPr="00CA5AF8" w:rsidR="00C96655" w:rsidTr="35CEC3B4" w14:paraId="7410A174" w14:textId="77777777">
        <w:tc>
          <w:tcPr>
            <w:tcW w:w="3960" w:type="dxa"/>
            <w:tcMar/>
          </w:tcPr>
          <w:p w:rsidRPr="00865020" w:rsidR="00C96655" w:rsidP="35CEC3B4" w:rsidRDefault="00C96655" w14:paraId="766983E7" w14:textId="72F230B7">
            <w:pPr>
              <w:rPr>
                <w:sz w:val="20"/>
                <w:szCs w:val="20"/>
                <w:lang w:val="en-US"/>
              </w:rPr>
            </w:pPr>
            <w:r w:rsidRPr="35CEC3B4" w:rsidR="00C96655">
              <w:rPr>
                <w:sz w:val="20"/>
                <w:szCs w:val="20"/>
                <w:lang w:val="en-US"/>
              </w:rPr>
              <w:t xml:space="preserve">At the time of registration, the family has 3 children, and the number of rooms was </w:t>
            </w:r>
            <w:r w:rsidRPr="35CEC3B4" w:rsidR="00C96655">
              <w:rPr>
                <w:sz w:val="20"/>
                <w:szCs w:val="20"/>
                <w:lang w:val="en-US"/>
              </w:rPr>
              <w:t>allocated</w:t>
            </w:r>
            <w:r w:rsidRPr="35CEC3B4" w:rsidR="00C96655">
              <w:rPr>
                <w:sz w:val="20"/>
                <w:szCs w:val="20"/>
                <w:lang w:val="en-US"/>
              </w:rPr>
              <w:t xml:space="preserve"> accordingly, but now </w:t>
            </w:r>
            <w:r w:rsidRPr="35CEC3B4" w:rsidR="00FF1725">
              <w:rPr>
                <w:sz w:val="20"/>
                <w:szCs w:val="20"/>
                <w:lang w:val="en-US"/>
              </w:rPr>
              <w:t>L</w:t>
            </w:r>
            <w:r w:rsidRPr="35CEC3B4" w:rsidR="000D7C9F">
              <w:rPr>
                <w:sz w:val="20"/>
                <w:szCs w:val="20"/>
                <w:lang w:val="en-US"/>
              </w:rPr>
              <w:t xml:space="preserve">ady </w:t>
            </w:r>
            <w:r w:rsidRPr="35CEC3B4" w:rsidR="00C96655">
              <w:rPr>
                <w:sz w:val="20"/>
                <w:szCs w:val="20"/>
                <w:lang w:val="en-US"/>
              </w:rPr>
              <w:t xml:space="preserve">is expecting a baby and will </w:t>
            </w:r>
            <w:r w:rsidRPr="35CEC3B4" w:rsidR="005D5CDE">
              <w:rPr>
                <w:sz w:val="20"/>
                <w:szCs w:val="20"/>
                <w:lang w:val="en-US"/>
              </w:rPr>
              <w:t xml:space="preserve">be eligible for </w:t>
            </w:r>
            <w:r w:rsidRPr="35CEC3B4" w:rsidR="005D5CDE">
              <w:rPr>
                <w:sz w:val="20"/>
                <w:szCs w:val="20"/>
                <w:lang w:val="en-US"/>
              </w:rPr>
              <w:t xml:space="preserve">additional </w:t>
            </w:r>
            <w:r w:rsidRPr="35CEC3B4" w:rsidR="00C96655">
              <w:rPr>
                <w:sz w:val="20"/>
                <w:szCs w:val="20"/>
                <w:lang w:val="en-US"/>
              </w:rPr>
              <w:t xml:space="preserve"> room</w:t>
            </w:r>
            <w:r w:rsidRPr="35CEC3B4" w:rsidR="00C96655">
              <w:rPr>
                <w:sz w:val="20"/>
                <w:szCs w:val="20"/>
                <w:lang w:val="en-US"/>
              </w:rPr>
              <w:t xml:space="preserve">.  </w:t>
            </w:r>
          </w:p>
        </w:tc>
        <w:tc>
          <w:tcPr>
            <w:tcW w:w="5220" w:type="dxa"/>
            <w:tcMar/>
          </w:tcPr>
          <w:p w:rsidRPr="00865020" w:rsidR="00C96655" w:rsidP="760159EC" w:rsidRDefault="00C96655" w14:paraId="48F63EDC" w14:textId="697ECD43">
            <w:pPr>
              <w:pStyle w:val="ListParagraph"/>
              <w:numPr>
                <w:ilvl w:val="0"/>
                <w:numId w:val="1"/>
              </w:numPr>
              <w:rPr>
                <w:sz w:val="20"/>
                <w:szCs w:val="20"/>
                <w:lang w:val="en-GB"/>
              </w:rPr>
            </w:pPr>
            <w:r w:rsidRPr="760159EC">
              <w:rPr>
                <w:sz w:val="20"/>
                <w:szCs w:val="20"/>
                <w:lang w:val="en-GB"/>
              </w:rPr>
              <w:t xml:space="preserve">Increase the allocation of rooms as per recent changes </w:t>
            </w:r>
            <w:proofErr w:type="spellStart"/>
            <w:r w:rsidRPr="760159EC">
              <w:rPr>
                <w:sz w:val="20"/>
                <w:szCs w:val="20"/>
                <w:lang w:val="en-GB"/>
              </w:rPr>
              <w:t>i.e</w:t>
            </w:r>
            <w:proofErr w:type="spellEnd"/>
            <w:r w:rsidRPr="760159EC">
              <w:rPr>
                <w:sz w:val="20"/>
                <w:szCs w:val="20"/>
                <w:lang w:val="en-GB"/>
              </w:rPr>
              <w:t xml:space="preserve"> increase in the number of households. </w:t>
            </w:r>
          </w:p>
        </w:tc>
        <w:tc>
          <w:tcPr>
            <w:tcW w:w="3780" w:type="dxa"/>
            <w:tcMar/>
          </w:tcPr>
          <w:p w:rsidRPr="00865020" w:rsidR="00C96655" w:rsidP="00C96655" w:rsidRDefault="00C96655" w14:paraId="29D66733" w14:textId="409563C6">
            <w:pPr>
              <w:rPr>
                <w:sz w:val="20"/>
                <w:szCs w:val="20"/>
              </w:rPr>
            </w:pPr>
            <w:r w:rsidRPr="00865020">
              <w:rPr>
                <w:sz w:val="20"/>
                <w:szCs w:val="20"/>
              </w:rPr>
              <w:t xml:space="preserve">Implement in the </w:t>
            </w:r>
            <w:proofErr w:type="spellStart"/>
            <w:r w:rsidRPr="00865020">
              <w:rPr>
                <w:sz w:val="20"/>
                <w:szCs w:val="20"/>
              </w:rPr>
              <w:t>espo</w:t>
            </w:r>
            <w:proofErr w:type="spellEnd"/>
            <w:r w:rsidRPr="00865020">
              <w:rPr>
                <w:sz w:val="20"/>
                <w:szCs w:val="20"/>
              </w:rPr>
              <w:t xml:space="preserve">, and attach Note for file. </w:t>
            </w:r>
          </w:p>
        </w:tc>
        <w:tc>
          <w:tcPr>
            <w:tcW w:w="1800" w:type="dxa"/>
            <w:tcMar/>
          </w:tcPr>
          <w:p w:rsidRPr="00865020" w:rsidR="00C96655" w:rsidP="00C96655" w:rsidRDefault="00C96655" w14:paraId="2141CADF" w14:textId="3E217401">
            <w:pPr>
              <w:rPr>
                <w:sz w:val="20"/>
                <w:szCs w:val="20"/>
              </w:rPr>
            </w:pPr>
            <w:r w:rsidRPr="00865020">
              <w:rPr>
                <w:sz w:val="20"/>
                <w:szCs w:val="20"/>
              </w:rPr>
              <w:t xml:space="preserve">Shelter manager </w:t>
            </w:r>
          </w:p>
        </w:tc>
      </w:tr>
      <w:tr w:rsidRPr="00CA5AF8" w:rsidR="00C96655" w:rsidTr="35CEC3B4" w14:paraId="020E3F5C" w14:textId="77777777">
        <w:tc>
          <w:tcPr>
            <w:tcW w:w="3960" w:type="dxa"/>
            <w:tcMar/>
          </w:tcPr>
          <w:p w:rsidRPr="00865020" w:rsidR="00C96655" w:rsidP="760159EC" w:rsidRDefault="00C96655" w14:paraId="2243B29A" w14:textId="64B7DB94">
            <w:pPr>
              <w:rPr>
                <w:sz w:val="20"/>
                <w:szCs w:val="20"/>
                <w:lang w:val="en-GB"/>
              </w:rPr>
            </w:pPr>
            <w:r w:rsidRPr="760159EC">
              <w:rPr>
                <w:sz w:val="20"/>
                <w:szCs w:val="20"/>
                <w:lang w:val="en-GB"/>
              </w:rPr>
              <w:t xml:space="preserve">A tripartite agreement was signed but the displaced family denied moving. </w:t>
            </w:r>
          </w:p>
        </w:tc>
        <w:tc>
          <w:tcPr>
            <w:tcW w:w="5220" w:type="dxa"/>
            <w:tcMar/>
          </w:tcPr>
          <w:p w:rsidRPr="00865020" w:rsidR="00C96655" w:rsidP="760159EC" w:rsidRDefault="00C96655" w14:paraId="4FFE16E7" w14:textId="6CE2EFBB">
            <w:pPr>
              <w:rPr>
                <w:sz w:val="20"/>
                <w:szCs w:val="20"/>
                <w:lang w:val="en-GB"/>
              </w:rPr>
            </w:pPr>
            <w:r w:rsidRPr="760159EC">
              <w:rPr>
                <w:sz w:val="20"/>
                <w:szCs w:val="20"/>
                <w:lang w:val="en-GB"/>
              </w:rPr>
              <w:t xml:space="preserve">Information to the applicants that it takes a long process and effort to reach to this stage and this should be thought during the registration process. </w:t>
            </w:r>
          </w:p>
          <w:p w:rsidRPr="00865020" w:rsidR="00C96655" w:rsidP="760159EC" w:rsidRDefault="00C96655" w14:paraId="1A277612" w14:textId="3DDFDB88">
            <w:pPr>
              <w:rPr>
                <w:sz w:val="20"/>
                <w:szCs w:val="20"/>
                <w:lang w:val="en-GB"/>
              </w:rPr>
            </w:pPr>
            <w:r w:rsidRPr="760159EC">
              <w:rPr>
                <w:sz w:val="20"/>
                <w:szCs w:val="20"/>
                <w:lang w:val="en-GB"/>
              </w:rPr>
              <w:t xml:space="preserve">Discuss with the landlord to accommodate another eligible family and revise the agreement.  </w:t>
            </w:r>
          </w:p>
        </w:tc>
        <w:tc>
          <w:tcPr>
            <w:tcW w:w="3780" w:type="dxa"/>
            <w:tcMar/>
          </w:tcPr>
          <w:p w:rsidRPr="00865020" w:rsidR="00C96655" w:rsidP="00C96655" w:rsidRDefault="00C96655" w14:paraId="7EB30E17" w14:textId="744612DE">
            <w:pPr>
              <w:rPr>
                <w:sz w:val="20"/>
                <w:szCs w:val="20"/>
              </w:rPr>
            </w:pPr>
            <w:r w:rsidRPr="00865020">
              <w:rPr>
                <w:sz w:val="20"/>
                <w:szCs w:val="20"/>
              </w:rPr>
              <w:t>Negotiation with the landlord.</w:t>
            </w:r>
          </w:p>
          <w:p w:rsidRPr="00865020" w:rsidR="00C96655" w:rsidP="00C96655" w:rsidRDefault="00C96655" w14:paraId="76E945E3" w14:textId="3B86D17E">
            <w:pPr>
              <w:rPr>
                <w:sz w:val="20"/>
                <w:szCs w:val="20"/>
              </w:rPr>
            </w:pPr>
            <w:r w:rsidRPr="00865020">
              <w:rPr>
                <w:sz w:val="20"/>
                <w:szCs w:val="20"/>
              </w:rPr>
              <w:t xml:space="preserve">Revising the agreement and in case termination of the agreement and apology to the landlord of the situation which is not in the control of Red Cross.  </w:t>
            </w:r>
          </w:p>
        </w:tc>
        <w:tc>
          <w:tcPr>
            <w:tcW w:w="1800" w:type="dxa"/>
            <w:tcMar/>
          </w:tcPr>
          <w:p w:rsidRPr="00865020" w:rsidR="00C96655" w:rsidP="00C96655" w:rsidRDefault="00C96655" w14:paraId="6E2AFBE4" w14:textId="760615AB">
            <w:pPr>
              <w:rPr>
                <w:sz w:val="20"/>
                <w:szCs w:val="20"/>
              </w:rPr>
            </w:pPr>
            <w:r w:rsidRPr="00865020">
              <w:rPr>
                <w:sz w:val="20"/>
                <w:szCs w:val="20"/>
              </w:rPr>
              <w:t>HSP is responsible for managing the situation</w:t>
            </w:r>
          </w:p>
        </w:tc>
      </w:tr>
      <w:tr w:rsidRPr="00CA5AF8" w:rsidR="00C96655" w:rsidTr="35CEC3B4" w14:paraId="0D56616A" w14:textId="77777777">
        <w:tc>
          <w:tcPr>
            <w:tcW w:w="3960" w:type="dxa"/>
            <w:tcMar/>
          </w:tcPr>
          <w:p w:rsidRPr="00865020" w:rsidR="00C96655" w:rsidP="760159EC" w:rsidRDefault="00C96655" w14:paraId="77A164B1" w14:textId="6485D733">
            <w:pPr>
              <w:rPr>
                <w:sz w:val="20"/>
                <w:szCs w:val="20"/>
                <w:lang w:val="en-GB"/>
              </w:rPr>
            </w:pPr>
            <w:r w:rsidRPr="760159EC">
              <w:rPr>
                <w:sz w:val="20"/>
                <w:szCs w:val="20"/>
                <w:lang w:val="en-GB"/>
              </w:rPr>
              <w:lastRenderedPageBreak/>
              <w:t xml:space="preserve">A short circuit happened with slight </w:t>
            </w:r>
            <w:proofErr w:type="gramStart"/>
            <w:r w:rsidRPr="760159EC">
              <w:rPr>
                <w:sz w:val="20"/>
                <w:szCs w:val="20"/>
                <w:lang w:val="en-GB"/>
              </w:rPr>
              <w:t>sparks,</w:t>
            </w:r>
            <w:proofErr w:type="gramEnd"/>
            <w:r w:rsidRPr="760159EC">
              <w:rPr>
                <w:sz w:val="20"/>
                <w:szCs w:val="20"/>
                <w:lang w:val="en-GB"/>
              </w:rPr>
              <w:t xml:space="preserve"> landlord fixed everything but the Displaced family left the property </w:t>
            </w:r>
          </w:p>
        </w:tc>
        <w:tc>
          <w:tcPr>
            <w:tcW w:w="5220" w:type="dxa"/>
            <w:tcMar/>
          </w:tcPr>
          <w:p w:rsidRPr="00865020" w:rsidR="00C96655" w:rsidP="760159EC" w:rsidRDefault="00C96655" w14:paraId="7DEF67F2" w14:textId="0715C668">
            <w:pPr>
              <w:rPr>
                <w:sz w:val="20"/>
                <w:szCs w:val="20"/>
                <w:lang w:val="en-GB"/>
              </w:rPr>
            </w:pPr>
            <w:r w:rsidRPr="760159EC">
              <w:rPr>
                <w:sz w:val="20"/>
                <w:szCs w:val="20"/>
                <w:lang w:val="en-GB"/>
              </w:rPr>
              <w:t xml:space="preserve">We need to look into these risks in future rental programming. It should be reflected in the agreement, especially what will happen to the deposit.  It is stated in the tripartite agreement that if the displaced HH leaves before the end of the assistance the deposit remains with the landlord. In this case the departure of the HH was not justified as the accommodation is more generational house, so even the </w:t>
            </w:r>
            <w:proofErr w:type="gramStart"/>
            <w:r w:rsidRPr="760159EC">
              <w:rPr>
                <w:sz w:val="20"/>
                <w:szCs w:val="20"/>
                <w:lang w:val="en-GB"/>
              </w:rPr>
              <w:t>landlords</w:t>
            </w:r>
            <w:proofErr w:type="gramEnd"/>
            <w:r w:rsidRPr="760159EC">
              <w:rPr>
                <w:sz w:val="20"/>
                <w:szCs w:val="20"/>
                <w:lang w:val="en-GB"/>
              </w:rPr>
              <w:t xml:space="preserve"> family is living there and everything was done by professional electrician. But the displaced HH preferred to move to hotel on their own e</w:t>
            </w:r>
            <w:r w:rsidR="005A5F49">
              <w:rPr>
                <w:sz w:val="20"/>
                <w:szCs w:val="20"/>
                <w:lang w:val="en-GB"/>
              </w:rPr>
              <w:t>x</w:t>
            </w:r>
            <w:r w:rsidRPr="760159EC">
              <w:rPr>
                <w:sz w:val="20"/>
                <w:szCs w:val="20"/>
                <w:lang w:val="en-GB"/>
              </w:rPr>
              <w:t xml:space="preserve">penses. </w:t>
            </w:r>
          </w:p>
          <w:p w:rsidRPr="00865020" w:rsidR="00C96655" w:rsidP="760159EC" w:rsidRDefault="00C96655" w14:paraId="4345F856" w14:textId="77777777">
            <w:pPr>
              <w:rPr>
                <w:sz w:val="20"/>
                <w:szCs w:val="20"/>
                <w:lang w:val="en-GB"/>
              </w:rPr>
            </w:pPr>
          </w:p>
          <w:p w:rsidRPr="00865020" w:rsidR="00C96655" w:rsidP="760159EC" w:rsidRDefault="00C96655" w14:paraId="05A0C3F5" w14:textId="63872E9C">
            <w:pPr>
              <w:rPr>
                <w:sz w:val="20"/>
                <w:szCs w:val="20"/>
                <w:lang w:val="en-GB"/>
              </w:rPr>
            </w:pPr>
            <w:r w:rsidRPr="760159EC">
              <w:rPr>
                <w:sz w:val="20"/>
                <w:szCs w:val="20"/>
                <w:lang w:val="en-GB"/>
              </w:rPr>
              <w:t xml:space="preserve">In this case, it is ok if the beneficiaries have left the property.  If fixing is done by a certified electrician, another family could be referred. </w:t>
            </w:r>
          </w:p>
        </w:tc>
        <w:tc>
          <w:tcPr>
            <w:tcW w:w="3780" w:type="dxa"/>
            <w:tcMar/>
          </w:tcPr>
          <w:p w:rsidRPr="00865020" w:rsidR="00C96655" w:rsidP="00C96655" w:rsidRDefault="00C96655" w14:paraId="12E0A28E" w14:textId="20B62C91">
            <w:pPr>
              <w:rPr>
                <w:sz w:val="20"/>
                <w:szCs w:val="20"/>
              </w:rPr>
            </w:pPr>
            <w:r w:rsidRPr="00865020">
              <w:rPr>
                <w:sz w:val="20"/>
                <w:szCs w:val="20"/>
              </w:rPr>
              <w:t>New accommodation for the family needs to be identified and a new agreement.</w:t>
            </w:r>
          </w:p>
          <w:p w:rsidRPr="00865020" w:rsidR="00C96655" w:rsidP="00C96655" w:rsidRDefault="00C96655" w14:paraId="07D869C8" w14:textId="30405619">
            <w:pPr>
              <w:rPr>
                <w:sz w:val="20"/>
                <w:szCs w:val="20"/>
              </w:rPr>
            </w:pPr>
            <w:r w:rsidRPr="00865020">
              <w:rPr>
                <w:sz w:val="20"/>
                <w:szCs w:val="20"/>
              </w:rPr>
              <w:t xml:space="preserve">The family prefers to live in the hotel on their own and pay themselves, so it seems the eligibility </w:t>
            </w:r>
            <w:proofErr w:type="gramStart"/>
            <w:r w:rsidRPr="00865020">
              <w:rPr>
                <w:sz w:val="20"/>
                <w:szCs w:val="20"/>
              </w:rPr>
              <w:t>criteria  has</w:t>
            </w:r>
            <w:proofErr w:type="gramEnd"/>
            <w:r w:rsidRPr="00865020">
              <w:rPr>
                <w:sz w:val="20"/>
                <w:szCs w:val="20"/>
              </w:rPr>
              <w:t xml:space="preserve"> changed if they can afford the hotel. </w:t>
            </w:r>
          </w:p>
          <w:p w:rsidRPr="00865020" w:rsidR="00C96655" w:rsidP="00C96655" w:rsidRDefault="00C96655" w14:paraId="58EB7D82" w14:textId="286A1658">
            <w:pPr>
              <w:rPr>
                <w:sz w:val="20"/>
                <w:szCs w:val="20"/>
              </w:rPr>
            </w:pPr>
            <w:r w:rsidRPr="00865020">
              <w:rPr>
                <w:sz w:val="20"/>
                <w:szCs w:val="20"/>
              </w:rPr>
              <w:t>Revision of existing agreement if new family identified.</w:t>
            </w:r>
          </w:p>
          <w:p w:rsidRPr="00865020" w:rsidR="00C96655" w:rsidP="00C96655" w:rsidRDefault="00C96655" w14:paraId="44601B99" w14:textId="2F33BA00">
            <w:pPr>
              <w:rPr>
                <w:sz w:val="20"/>
                <w:szCs w:val="20"/>
              </w:rPr>
            </w:pPr>
            <w:r w:rsidRPr="00865020">
              <w:rPr>
                <w:sz w:val="20"/>
                <w:szCs w:val="20"/>
              </w:rPr>
              <w:t>Or termination of the agreement and request to withdraw the deposit.</w:t>
            </w:r>
          </w:p>
          <w:p w:rsidRPr="00865020" w:rsidR="00C96655" w:rsidP="00C96655" w:rsidRDefault="00C96655" w14:paraId="038A368B" w14:textId="445E7D8E">
            <w:pPr>
              <w:rPr>
                <w:sz w:val="20"/>
                <w:szCs w:val="20"/>
              </w:rPr>
            </w:pPr>
            <w:r w:rsidRPr="00865020">
              <w:rPr>
                <w:sz w:val="20"/>
                <w:szCs w:val="20"/>
              </w:rPr>
              <w:t xml:space="preserve">Termination of the agreement was signed. The deposit was left with the LL. </w:t>
            </w:r>
          </w:p>
        </w:tc>
        <w:tc>
          <w:tcPr>
            <w:tcW w:w="1800" w:type="dxa"/>
            <w:tcMar/>
          </w:tcPr>
          <w:p w:rsidRPr="00865020" w:rsidR="00C96655" w:rsidP="00C96655" w:rsidRDefault="00C96655" w14:paraId="685B303C" w14:textId="77777777">
            <w:pPr>
              <w:rPr>
                <w:sz w:val="20"/>
                <w:szCs w:val="20"/>
              </w:rPr>
            </w:pPr>
          </w:p>
        </w:tc>
      </w:tr>
      <w:tr w:rsidRPr="00CA5AF8" w:rsidR="00C96655" w:rsidTr="35CEC3B4" w14:paraId="791A5014" w14:textId="77777777">
        <w:tc>
          <w:tcPr>
            <w:tcW w:w="3960" w:type="dxa"/>
            <w:tcMar/>
          </w:tcPr>
          <w:p w:rsidRPr="00865020" w:rsidR="00C96655" w:rsidP="760159EC" w:rsidRDefault="00C96655" w14:paraId="1305AC4D" w14:textId="1D1BA8AD">
            <w:pPr>
              <w:rPr>
                <w:sz w:val="20"/>
                <w:szCs w:val="20"/>
                <w:lang w:val="en-GB"/>
              </w:rPr>
            </w:pPr>
            <w:r w:rsidRPr="760159EC">
              <w:rPr>
                <w:sz w:val="20"/>
                <w:szCs w:val="20"/>
                <w:lang w:val="en-GB"/>
              </w:rPr>
              <w:t xml:space="preserve">The displaced family decided to leave the apartment before the end of the agreement date </w:t>
            </w:r>
          </w:p>
        </w:tc>
        <w:tc>
          <w:tcPr>
            <w:tcW w:w="5220" w:type="dxa"/>
            <w:tcMar/>
          </w:tcPr>
          <w:p w:rsidRPr="00865020" w:rsidR="00C96655" w:rsidP="760159EC" w:rsidRDefault="00C96655" w14:paraId="5BAFB866" w14:textId="7DC05C6C">
            <w:pPr>
              <w:rPr>
                <w:sz w:val="20"/>
                <w:szCs w:val="20"/>
                <w:lang w:val="en-GB"/>
              </w:rPr>
            </w:pPr>
            <w:r w:rsidRPr="760159EC">
              <w:rPr>
                <w:sz w:val="20"/>
                <w:szCs w:val="20"/>
                <w:lang w:val="en-GB"/>
              </w:rPr>
              <w:t xml:space="preserve">Our support should not discourage return or relocation, however, during the registration process, displaced </w:t>
            </w:r>
            <w:proofErr w:type="spellStart"/>
            <w:r w:rsidRPr="760159EC">
              <w:rPr>
                <w:sz w:val="20"/>
                <w:szCs w:val="20"/>
                <w:lang w:val="en-GB"/>
              </w:rPr>
              <w:t>hh</w:t>
            </w:r>
            <w:proofErr w:type="spellEnd"/>
            <w:r w:rsidRPr="760159EC">
              <w:rPr>
                <w:sz w:val="20"/>
                <w:szCs w:val="20"/>
                <w:lang w:val="en-GB"/>
              </w:rPr>
              <w:t xml:space="preserve"> should be informed that it very helps full if they can inform about return intention. We had two situations like this till now. One HH returned to Ukraine because of the heath issues, the head of the HH needs the surgery and long recovery and they prefer to do it in Ukraine. The second HH has left because found a job in Bratislava. </w:t>
            </w:r>
          </w:p>
        </w:tc>
        <w:tc>
          <w:tcPr>
            <w:tcW w:w="3780" w:type="dxa"/>
            <w:tcMar/>
          </w:tcPr>
          <w:p w:rsidRPr="00865020" w:rsidR="00C96655" w:rsidP="00C96655" w:rsidRDefault="00C96655" w14:paraId="0735E715" w14:textId="77777777">
            <w:pPr>
              <w:rPr>
                <w:sz w:val="20"/>
                <w:szCs w:val="20"/>
              </w:rPr>
            </w:pPr>
            <w:r w:rsidRPr="00865020">
              <w:rPr>
                <w:sz w:val="20"/>
                <w:szCs w:val="20"/>
              </w:rPr>
              <w:t xml:space="preserve">Terminate the agreement/ or revise the agreement if another household is ready. </w:t>
            </w:r>
          </w:p>
          <w:p w:rsidRPr="00865020" w:rsidR="00C96655" w:rsidP="00C96655" w:rsidRDefault="00C96655" w14:paraId="02CA5EF2" w14:textId="57A68F99">
            <w:pPr>
              <w:rPr>
                <w:sz w:val="20"/>
                <w:szCs w:val="20"/>
              </w:rPr>
            </w:pPr>
            <w:r w:rsidRPr="00865020">
              <w:rPr>
                <w:sz w:val="20"/>
                <w:szCs w:val="20"/>
              </w:rPr>
              <w:t xml:space="preserve">In case of termination, a landlord has the right to hold the deposit.  </w:t>
            </w:r>
          </w:p>
          <w:p w:rsidRPr="00865020" w:rsidR="00C96655" w:rsidP="00C96655" w:rsidRDefault="00C96655" w14:paraId="7F420442" w14:textId="43D204C9">
            <w:pPr>
              <w:rPr>
                <w:sz w:val="20"/>
                <w:szCs w:val="20"/>
              </w:rPr>
            </w:pPr>
            <w:r w:rsidRPr="00865020">
              <w:rPr>
                <w:sz w:val="20"/>
                <w:szCs w:val="20"/>
              </w:rPr>
              <w:t xml:space="preserve">In both cases there was the termination of the cases and of the payments. </w:t>
            </w:r>
          </w:p>
        </w:tc>
        <w:tc>
          <w:tcPr>
            <w:tcW w:w="1800" w:type="dxa"/>
            <w:tcMar/>
          </w:tcPr>
          <w:p w:rsidRPr="00865020" w:rsidR="00C96655" w:rsidP="00C96655" w:rsidRDefault="00C96655" w14:paraId="22AA44B3" w14:textId="77777777">
            <w:pPr>
              <w:rPr>
                <w:sz w:val="20"/>
                <w:szCs w:val="20"/>
              </w:rPr>
            </w:pPr>
          </w:p>
        </w:tc>
      </w:tr>
      <w:tr w:rsidRPr="00CA5AF8" w:rsidR="00C96655" w:rsidTr="35CEC3B4" w14:paraId="61952DF5" w14:textId="77777777">
        <w:tc>
          <w:tcPr>
            <w:tcW w:w="3960" w:type="dxa"/>
            <w:tcMar/>
          </w:tcPr>
          <w:p w:rsidRPr="00865020" w:rsidR="00C96655" w:rsidP="760159EC" w:rsidRDefault="00C96655" w14:paraId="20F39285" w14:textId="1AB47023">
            <w:pPr>
              <w:rPr>
                <w:sz w:val="20"/>
                <w:szCs w:val="20"/>
                <w:lang w:val="en-GB"/>
              </w:rPr>
            </w:pPr>
            <w:r w:rsidRPr="760159EC">
              <w:rPr>
                <w:sz w:val="20"/>
                <w:szCs w:val="20"/>
                <w:lang w:val="en-GB"/>
              </w:rPr>
              <w:t xml:space="preserve">New rental agreement had to be signed. The displaced family is already living in the rented accommodation, and the landlord didn’t want to apply for the </w:t>
            </w:r>
            <w:r w:rsidRPr="760159EC" w:rsidR="005A5F49">
              <w:rPr>
                <w:sz w:val="20"/>
                <w:szCs w:val="20"/>
                <w:lang w:val="en-GB"/>
              </w:rPr>
              <w:t>governmental</w:t>
            </w:r>
            <w:r w:rsidRPr="760159EC">
              <w:rPr>
                <w:sz w:val="20"/>
                <w:szCs w:val="20"/>
                <w:lang w:val="en-GB"/>
              </w:rPr>
              <w:t xml:space="preserve"> allowance so the displaced family had to pay for the rent, and finished their savings. They were eligible for our program</w:t>
            </w:r>
            <w:r w:rsidR="005A5F49">
              <w:rPr>
                <w:sz w:val="20"/>
                <w:szCs w:val="20"/>
                <w:lang w:val="en-GB"/>
              </w:rPr>
              <w:t>me</w:t>
            </w:r>
            <w:r w:rsidRPr="760159EC">
              <w:rPr>
                <w:sz w:val="20"/>
                <w:szCs w:val="20"/>
                <w:lang w:val="en-GB"/>
              </w:rPr>
              <w:t xml:space="preserve"> and we started the process for the signature of the tripartite agreement. We have discovered that the person saying to be the LL was already renting the apartment from another person.</w:t>
            </w:r>
          </w:p>
        </w:tc>
        <w:tc>
          <w:tcPr>
            <w:tcW w:w="5220" w:type="dxa"/>
            <w:tcMar/>
          </w:tcPr>
          <w:p w:rsidRPr="00865020" w:rsidR="00C96655" w:rsidP="760159EC" w:rsidRDefault="00C96655" w14:paraId="3B48BD40" w14:textId="325CEE87">
            <w:pPr>
              <w:rPr>
                <w:sz w:val="20"/>
                <w:szCs w:val="20"/>
                <w:lang w:val="en-GB"/>
              </w:rPr>
            </w:pPr>
            <w:r w:rsidRPr="760159EC">
              <w:rPr>
                <w:sz w:val="20"/>
                <w:szCs w:val="20"/>
                <w:lang w:val="en-GB"/>
              </w:rPr>
              <w:t>We wanted to contact the real owner of the property, but the sub-landlor</w:t>
            </w:r>
            <w:r w:rsidR="005A5F49">
              <w:rPr>
                <w:sz w:val="20"/>
                <w:szCs w:val="20"/>
                <w:lang w:val="en-GB"/>
              </w:rPr>
              <w:t>d</w:t>
            </w:r>
            <w:r w:rsidRPr="760159EC">
              <w:rPr>
                <w:sz w:val="20"/>
                <w:szCs w:val="20"/>
                <w:lang w:val="en-GB"/>
              </w:rPr>
              <w:t xml:space="preserve">s didn’t want us to get in touch with them, So the displaced family searched in new accommodation and moved to new </w:t>
            </w:r>
            <w:r w:rsidRPr="760159EC" w:rsidR="005A5F49">
              <w:rPr>
                <w:sz w:val="20"/>
                <w:szCs w:val="20"/>
                <w:lang w:val="en-GB"/>
              </w:rPr>
              <w:t>accommodation</w:t>
            </w:r>
          </w:p>
        </w:tc>
        <w:tc>
          <w:tcPr>
            <w:tcW w:w="3780" w:type="dxa"/>
            <w:tcMar/>
          </w:tcPr>
          <w:p w:rsidRPr="00865020" w:rsidR="00C96655" w:rsidP="00C96655" w:rsidRDefault="00C96655" w14:paraId="70911E48" w14:textId="2D909252">
            <w:pPr>
              <w:rPr>
                <w:sz w:val="20"/>
                <w:szCs w:val="20"/>
              </w:rPr>
            </w:pPr>
            <w:r w:rsidRPr="00865020">
              <w:rPr>
                <w:sz w:val="20"/>
                <w:szCs w:val="20"/>
              </w:rPr>
              <w:t xml:space="preserve">We have discussed with the Slovak Red Cross lawyer the case that advised us to make it visible even in the tripartite agreements that it is possible to sign only with the property owner as if the accommodation is rented, and then sub rented to our program, we cannot </w:t>
            </w:r>
            <w:r w:rsidRPr="00865020" w:rsidR="005A5F49">
              <w:rPr>
                <w:sz w:val="20"/>
                <w:szCs w:val="20"/>
              </w:rPr>
              <w:t>influence</w:t>
            </w:r>
            <w:r w:rsidRPr="00865020">
              <w:rPr>
                <w:sz w:val="20"/>
                <w:szCs w:val="20"/>
              </w:rPr>
              <w:t xml:space="preserve"> the situation of the displaced family</w:t>
            </w:r>
          </w:p>
        </w:tc>
        <w:tc>
          <w:tcPr>
            <w:tcW w:w="1800" w:type="dxa"/>
            <w:tcMar/>
          </w:tcPr>
          <w:p w:rsidRPr="00865020" w:rsidR="00C96655" w:rsidP="00C96655" w:rsidRDefault="00C96655" w14:paraId="0A43AECA" w14:textId="30449FD2">
            <w:pPr>
              <w:rPr>
                <w:sz w:val="20"/>
                <w:szCs w:val="20"/>
              </w:rPr>
            </w:pPr>
            <w:r w:rsidRPr="00865020">
              <w:rPr>
                <w:sz w:val="20"/>
                <w:szCs w:val="20"/>
              </w:rPr>
              <w:t>Contacted the shelter manager to discuss the case and review the situation with the lawyer</w:t>
            </w:r>
          </w:p>
        </w:tc>
      </w:tr>
      <w:tr w:rsidRPr="00CA5AF8" w:rsidR="00C96655" w:rsidTr="35CEC3B4" w14:paraId="44C1A307" w14:textId="77777777">
        <w:tc>
          <w:tcPr>
            <w:tcW w:w="3960" w:type="dxa"/>
            <w:tcMar/>
          </w:tcPr>
          <w:p w:rsidRPr="00865020" w:rsidR="00C96655" w:rsidP="760159EC" w:rsidRDefault="00C96655" w14:paraId="0C05FE08" w14:textId="1D74FA4B">
            <w:pPr>
              <w:rPr>
                <w:sz w:val="20"/>
                <w:szCs w:val="20"/>
                <w:lang w:val="en-GB"/>
              </w:rPr>
            </w:pPr>
            <w:r w:rsidRPr="760159EC">
              <w:rPr>
                <w:sz w:val="20"/>
                <w:szCs w:val="20"/>
                <w:lang w:val="en-GB"/>
              </w:rPr>
              <w:t xml:space="preserve">Importance to check who is the real managing director of the </w:t>
            </w:r>
            <w:proofErr w:type="gramStart"/>
            <w:r w:rsidRPr="760159EC">
              <w:rPr>
                <w:sz w:val="20"/>
                <w:szCs w:val="20"/>
                <w:lang w:val="en-GB"/>
              </w:rPr>
              <w:t>company ,</w:t>
            </w:r>
            <w:proofErr w:type="gramEnd"/>
            <w:r w:rsidRPr="760159EC">
              <w:rPr>
                <w:sz w:val="20"/>
                <w:szCs w:val="20"/>
                <w:lang w:val="en-GB"/>
              </w:rPr>
              <w:t xml:space="preserve"> if the company is the owner of the rental accommodation. There is a more proper checking of the situation needed, not only the </w:t>
            </w:r>
            <w:r w:rsidRPr="760159EC">
              <w:rPr>
                <w:sz w:val="20"/>
                <w:szCs w:val="20"/>
                <w:lang w:val="en-GB"/>
              </w:rPr>
              <w:lastRenderedPageBreak/>
              <w:t xml:space="preserve">property owner registration but even the registration to the </w:t>
            </w:r>
            <w:r w:rsidRPr="760159EC" w:rsidR="005A5F49">
              <w:rPr>
                <w:sz w:val="20"/>
                <w:szCs w:val="20"/>
                <w:lang w:val="en-GB"/>
              </w:rPr>
              <w:t>company</w:t>
            </w:r>
            <w:r w:rsidRPr="760159EC">
              <w:rPr>
                <w:sz w:val="20"/>
                <w:szCs w:val="20"/>
                <w:lang w:val="en-GB"/>
              </w:rPr>
              <w:t xml:space="preserve"> </w:t>
            </w:r>
            <w:proofErr w:type="gramStart"/>
            <w:r w:rsidRPr="760159EC">
              <w:rPr>
                <w:sz w:val="20"/>
                <w:szCs w:val="20"/>
                <w:lang w:val="en-GB"/>
              </w:rPr>
              <w:t>register</w:t>
            </w:r>
            <w:proofErr w:type="gramEnd"/>
            <w:r w:rsidRPr="760159EC">
              <w:rPr>
                <w:sz w:val="20"/>
                <w:szCs w:val="20"/>
                <w:lang w:val="en-GB"/>
              </w:rPr>
              <w:t xml:space="preserve">. </w:t>
            </w:r>
          </w:p>
        </w:tc>
        <w:tc>
          <w:tcPr>
            <w:tcW w:w="5220" w:type="dxa"/>
            <w:tcMar/>
          </w:tcPr>
          <w:p w:rsidRPr="00865020" w:rsidR="00C96655" w:rsidP="760159EC" w:rsidRDefault="00C96655" w14:paraId="5CEF29FC" w14:textId="32D51CA6">
            <w:pPr>
              <w:rPr>
                <w:sz w:val="20"/>
                <w:szCs w:val="20"/>
                <w:lang w:val="en-GB"/>
              </w:rPr>
            </w:pPr>
            <w:r w:rsidRPr="760159EC">
              <w:rPr>
                <w:sz w:val="20"/>
                <w:szCs w:val="20"/>
                <w:lang w:val="en-GB"/>
              </w:rPr>
              <w:lastRenderedPageBreak/>
              <w:t>Only if all information match (the process can take few weeks) the tripartite is signed</w:t>
            </w:r>
          </w:p>
        </w:tc>
        <w:tc>
          <w:tcPr>
            <w:tcW w:w="3780" w:type="dxa"/>
            <w:tcMar/>
          </w:tcPr>
          <w:p w:rsidRPr="00865020" w:rsidR="00C96655" w:rsidP="00C96655" w:rsidRDefault="00C96655" w14:paraId="5E2A8169" w14:textId="13787A37">
            <w:pPr>
              <w:rPr>
                <w:sz w:val="20"/>
                <w:szCs w:val="20"/>
              </w:rPr>
            </w:pPr>
            <w:r w:rsidRPr="00865020">
              <w:rPr>
                <w:sz w:val="20"/>
                <w:szCs w:val="20"/>
              </w:rPr>
              <w:t>In order to protect the displaced family but as well the regional branch if something in the company papers is not clear</w:t>
            </w:r>
          </w:p>
        </w:tc>
        <w:tc>
          <w:tcPr>
            <w:tcW w:w="1800" w:type="dxa"/>
            <w:tcMar/>
          </w:tcPr>
          <w:p w:rsidRPr="00865020" w:rsidR="00C96655" w:rsidP="00C96655" w:rsidRDefault="00C96655" w14:paraId="1FB38352" w14:textId="77777777">
            <w:pPr>
              <w:rPr>
                <w:sz w:val="20"/>
                <w:szCs w:val="20"/>
              </w:rPr>
            </w:pPr>
          </w:p>
        </w:tc>
      </w:tr>
      <w:tr w:rsidRPr="00CA5AF8" w:rsidR="00C96655" w:rsidTr="35CEC3B4" w14:paraId="4B49503A" w14:textId="77777777">
        <w:tc>
          <w:tcPr>
            <w:tcW w:w="3960" w:type="dxa"/>
            <w:tcMar/>
          </w:tcPr>
          <w:p w:rsidRPr="00865020" w:rsidR="00C96655" w:rsidP="760159EC" w:rsidRDefault="00C96655" w14:paraId="4A0F204D" w14:textId="27A4C0AB">
            <w:pPr>
              <w:rPr>
                <w:sz w:val="20"/>
                <w:szCs w:val="20"/>
                <w:lang w:val="en-GB"/>
              </w:rPr>
            </w:pPr>
            <w:r w:rsidRPr="760159EC">
              <w:rPr>
                <w:sz w:val="20"/>
                <w:szCs w:val="20"/>
                <w:lang w:val="en-GB"/>
              </w:rPr>
              <w:t xml:space="preserve">The displaced HH was eligible for 2 room flat, the first payment was done according to the agreement signed. As the </w:t>
            </w:r>
            <w:r w:rsidRPr="760159EC" w:rsidR="005A5F49">
              <w:rPr>
                <w:sz w:val="20"/>
                <w:szCs w:val="20"/>
                <w:lang w:val="en-GB"/>
              </w:rPr>
              <w:t>a</w:t>
            </w:r>
            <w:r w:rsidR="005A5F49">
              <w:rPr>
                <w:sz w:val="20"/>
                <w:szCs w:val="20"/>
                <w:lang w:val="en-GB"/>
              </w:rPr>
              <w:t>cc</w:t>
            </w:r>
            <w:r w:rsidRPr="760159EC" w:rsidR="005A5F49">
              <w:rPr>
                <w:sz w:val="20"/>
                <w:szCs w:val="20"/>
                <w:lang w:val="en-GB"/>
              </w:rPr>
              <w:t>ommodation</w:t>
            </w:r>
            <w:r w:rsidRPr="760159EC">
              <w:rPr>
                <w:sz w:val="20"/>
                <w:szCs w:val="20"/>
                <w:lang w:val="en-GB"/>
              </w:rPr>
              <w:t xml:space="preserve"> was very big, the displaced HH preferred to use only one room. </w:t>
            </w:r>
          </w:p>
        </w:tc>
        <w:tc>
          <w:tcPr>
            <w:tcW w:w="5220" w:type="dxa"/>
            <w:tcMar/>
          </w:tcPr>
          <w:p w:rsidRPr="00865020" w:rsidR="00C96655" w:rsidP="760159EC" w:rsidRDefault="00C96655" w14:paraId="41571741" w14:textId="05F07E7D">
            <w:pPr>
              <w:rPr>
                <w:sz w:val="20"/>
                <w:szCs w:val="20"/>
                <w:lang w:val="en-GB"/>
              </w:rPr>
            </w:pPr>
            <w:r w:rsidRPr="760159EC">
              <w:rPr>
                <w:sz w:val="20"/>
                <w:szCs w:val="20"/>
                <w:lang w:val="en-GB"/>
              </w:rPr>
              <w:t>The LL during the monitoring visit informed that the family was using only one room. The HSP workers tried to mediated and ask for the extension of the agreement if we continue to pay for 2 room, (so the duration of the agreement will be longer of almost two months) but the owner preferred to receive just amount of money for one room that the HH is actually using</w:t>
            </w:r>
          </w:p>
        </w:tc>
        <w:tc>
          <w:tcPr>
            <w:tcW w:w="3780" w:type="dxa"/>
            <w:tcMar/>
          </w:tcPr>
          <w:p w:rsidRPr="00865020" w:rsidR="00C96655" w:rsidP="00C96655" w:rsidRDefault="00C96655" w14:paraId="452402B6" w14:textId="1488C4A7">
            <w:pPr>
              <w:rPr>
                <w:sz w:val="20"/>
                <w:szCs w:val="20"/>
              </w:rPr>
            </w:pPr>
            <w:r w:rsidRPr="00865020">
              <w:rPr>
                <w:sz w:val="20"/>
                <w:szCs w:val="20"/>
              </w:rPr>
              <w:t>The shelter manager was informed about the situation explanation was attached</w:t>
            </w:r>
          </w:p>
        </w:tc>
        <w:tc>
          <w:tcPr>
            <w:tcW w:w="1800" w:type="dxa"/>
            <w:tcMar/>
          </w:tcPr>
          <w:p w:rsidRPr="00865020" w:rsidR="00C96655" w:rsidP="00C96655" w:rsidRDefault="00C96655" w14:paraId="1188E1C0" w14:textId="77777777">
            <w:pPr>
              <w:rPr>
                <w:sz w:val="20"/>
                <w:szCs w:val="20"/>
              </w:rPr>
            </w:pPr>
          </w:p>
        </w:tc>
      </w:tr>
      <w:tr w:rsidRPr="00CA5AF8" w:rsidR="00C96655" w:rsidTr="35CEC3B4" w14:paraId="24236AE3" w14:textId="77777777">
        <w:tc>
          <w:tcPr>
            <w:tcW w:w="3960" w:type="dxa"/>
            <w:tcMar/>
          </w:tcPr>
          <w:p w:rsidRPr="00865020" w:rsidR="00C96655" w:rsidP="760159EC" w:rsidRDefault="00C96655" w14:paraId="4581B355" w14:textId="7FE20A13">
            <w:pPr>
              <w:rPr>
                <w:sz w:val="20"/>
                <w:szCs w:val="20"/>
                <w:lang w:val="en-GB"/>
              </w:rPr>
            </w:pPr>
            <w:r w:rsidRPr="760159EC">
              <w:rPr>
                <w:sz w:val="20"/>
                <w:szCs w:val="20"/>
                <w:lang w:val="en-GB"/>
              </w:rPr>
              <w:t>Chage of the Head of the HH after the registration</w:t>
            </w:r>
          </w:p>
        </w:tc>
        <w:tc>
          <w:tcPr>
            <w:tcW w:w="5220" w:type="dxa"/>
            <w:tcMar/>
          </w:tcPr>
          <w:p w:rsidRPr="00865020" w:rsidR="00C96655" w:rsidP="760159EC" w:rsidRDefault="00C96655" w14:paraId="1BC98FEF" w14:textId="0C1C2196">
            <w:pPr>
              <w:rPr>
                <w:sz w:val="20"/>
                <w:szCs w:val="20"/>
                <w:lang w:val="en-GB"/>
              </w:rPr>
            </w:pPr>
            <w:r w:rsidRPr="760159EC">
              <w:rPr>
                <w:sz w:val="20"/>
                <w:szCs w:val="20"/>
                <w:lang w:val="en-GB"/>
              </w:rPr>
              <w:t xml:space="preserve">The request comes from the displaced family while looking for the accommodation. The HH was registered as 3 generation HH, but the oldest person decides not to move with the rest of the HH to the new accommodation. Even after the change in the registration the HH still results eligible. And even the apartment size remains the same. </w:t>
            </w:r>
          </w:p>
        </w:tc>
        <w:tc>
          <w:tcPr>
            <w:tcW w:w="3780" w:type="dxa"/>
            <w:tcMar/>
          </w:tcPr>
          <w:p w:rsidRPr="00865020" w:rsidR="00C96655" w:rsidP="00C96655" w:rsidRDefault="00C96655" w14:paraId="1EA38550" w14:textId="787199E7">
            <w:pPr>
              <w:rPr>
                <w:sz w:val="20"/>
                <w:szCs w:val="20"/>
              </w:rPr>
            </w:pPr>
            <w:r w:rsidRPr="00865020">
              <w:rPr>
                <w:sz w:val="20"/>
                <w:szCs w:val="20"/>
              </w:rPr>
              <w:t>NTF attached to the registration</w:t>
            </w:r>
          </w:p>
        </w:tc>
        <w:tc>
          <w:tcPr>
            <w:tcW w:w="1800" w:type="dxa"/>
            <w:tcMar/>
          </w:tcPr>
          <w:p w:rsidRPr="00865020" w:rsidR="00C96655" w:rsidP="00C96655" w:rsidRDefault="00C96655" w14:paraId="023E1E77" w14:textId="77777777">
            <w:pPr>
              <w:rPr>
                <w:sz w:val="20"/>
                <w:szCs w:val="20"/>
              </w:rPr>
            </w:pPr>
          </w:p>
        </w:tc>
      </w:tr>
      <w:tr w:rsidRPr="00CA5AF8" w:rsidR="00C96655" w:rsidTr="35CEC3B4" w14:paraId="61AB2371" w14:textId="77777777">
        <w:tc>
          <w:tcPr>
            <w:tcW w:w="14760" w:type="dxa"/>
            <w:gridSpan w:val="4"/>
            <w:tcMar/>
          </w:tcPr>
          <w:p w:rsidRPr="00865020" w:rsidR="00C96655" w:rsidP="760159EC" w:rsidRDefault="00C96655" w14:paraId="32DCF4E1" w14:textId="1001F2B1">
            <w:pPr>
              <w:rPr>
                <w:sz w:val="20"/>
                <w:szCs w:val="20"/>
                <w:lang w:val="en-GB"/>
              </w:rPr>
            </w:pPr>
            <w:r w:rsidRPr="760159EC">
              <w:rPr>
                <w:b/>
                <w:bCs/>
                <w:sz w:val="20"/>
                <w:szCs w:val="20"/>
                <w:lang w:val="en-GB"/>
              </w:rPr>
              <w:t xml:space="preserve">Cohesion through decent cohabitation </w:t>
            </w:r>
          </w:p>
        </w:tc>
      </w:tr>
      <w:tr w:rsidRPr="00CA5AF8" w:rsidR="00C96655" w:rsidTr="35CEC3B4" w14:paraId="0AEC110E" w14:textId="77777777">
        <w:tc>
          <w:tcPr>
            <w:tcW w:w="3960" w:type="dxa"/>
            <w:tcMar/>
          </w:tcPr>
          <w:p w:rsidRPr="00865020" w:rsidR="00C96655" w:rsidP="760159EC" w:rsidRDefault="00C96655" w14:paraId="496A3842" w14:textId="25E0828D">
            <w:pPr>
              <w:rPr>
                <w:sz w:val="20"/>
                <w:szCs w:val="20"/>
                <w:lang w:val="en-GB"/>
              </w:rPr>
            </w:pPr>
            <w:r w:rsidRPr="760159EC">
              <w:rPr>
                <w:sz w:val="20"/>
                <w:szCs w:val="20"/>
                <w:lang w:val="en-GB"/>
              </w:rPr>
              <w:t xml:space="preserve">Monitor the relationship and use different tools, like phone calls, random visits, and more engagement with the beneficiaries who visit HSPs, </w:t>
            </w:r>
          </w:p>
        </w:tc>
        <w:tc>
          <w:tcPr>
            <w:tcW w:w="5220" w:type="dxa"/>
            <w:tcMar/>
          </w:tcPr>
          <w:p w:rsidRPr="00865020" w:rsidR="00C96655" w:rsidP="760159EC" w:rsidRDefault="00C96655" w14:paraId="27EECD43" w14:textId="303EF165">
            <w:pPr>
              <w:rPr>
                <w:sz w:val="20"/>
                <w:szCs w:val="20"/>
                <w:lang w:val="en-GB"/>
              </w:rPr>
            </w:pPr>
            <w:r w:rsidRPr="760159EC">
              <w:rPr>
                <w:sz w:val="20"/>
                <w:szCs w:val="20"/>
                <w:lang w:val="en-GB"/>
              </w:rPr>
              <w:t xml:space="preserve">Based on feedback from the beneficiaries, SRC has to amend the agreement, </w:t>
            </w:r>
            <w:proofErr w:type="spellStart"/>
            <w:proofErr w:type="gramStart"/>
            <w:r w:rsidRPr="760159EC">
              <w:rPr>
                <w:sz w:val="20"/>
                <w:szCs w:val="20"/>
                <w:lang w:val="en-GB"/>
              </w:rPr>
              <w:t>ie</w:t>
            </w:r>
            <w:proofErr w:type="spellEnd"/>
            <w:proofErr w:type="gramEnd"/>
            <w:r w:rsidRPr="760159EC">
              <w:rPr>
                <w:sz w:val="20"/>
                <w:szCs w:val="20"/>
                <w:lang w:val="en-GB"/>
              </w:rPr>
              <w:t xml:space="preserve"> internet access, explanation of winterization support, awareness of energy consumption, and accommodation only used by HH who were registered in HSP. </w:t>
            </w:r>
          </w:p>
          <w:p w:rsidRPr="00865020" w:rsidR="00C96655" w:rsidP="760159EC" w:rsidRDefault="00C96655" w14:paraId="79BF784B" w14:textId="4F71DF74">
            <w:pPr>
              <w:rPr>
                <w:sz w:val="20"/>
                <w:szCs w:val="20"/>
                <w:lang w:val="en-GB"/>
              </w:rPr>
            </w:pPr>
            <w:r w:rsidRPr="760159EC">
              <w:rPr>
                <w:sz w:val="20"/>
                <w:szCs w:val="20"/>
                <w:lang w:val="en-GB"/>
              </w:rPr>
              <w:t xml:space="preserve">All the suggested changes </w:t>
            </w:r>
            <w:proofErr w:type="gramStart"/>
            <w:r w:rsidRPr="760159EC">
              <w:rPr>
                <w:sz w:val="20"/>
                <w:szCs w:val="20"/>
                <w:lang w:val="en-GB"/>
              </w:rPr>
              <w:t>has</w:t>
            </w:r>
            <w:proofErr w:type="gramEnd"/>
            <w:r w:rsidRPr="760159EC">
              <w:rPr>
                <w:sz w:val="20"/>
                <w:szCs w:val="20"/>
                <w:lang w:val="en-GB"/>
              </w:rPr>
              <w:t xml:space="preserve"> been done to the tripartite agreement. </w:t>
            </w:r>
          </w:p>
          <w:p w:rsidRPr="00865020" w:rsidR="00C96655" w:rsidP="760159EC" w:rsidRDefault="00C96655" w14:paraId="713A34B8" w14:textId="4001000A">
            <w:pPr>
              <w:rPr>
                <w:sz w:val="20"/>
                <w:szCs w:val="20"/>
                <w:lang w:val="en-GB"/>
              </w:rPr>
            </w:pPr>
          </w:p>
          <w:p w:rsidRPr="00865020" w:rsidR="00C96655" w:rsidP="760159EC" w:rsidRDefault="00C96655" w14:paraId="016B53DB" w14:textId="0D7CB255">
            <w:pPr>
              <w:rPr>
                <w:sz w:val="20"/>
                <w:szCs w:val="20"/>
                <w:lang w:val="en-GB"/>
              </w:rPr>
            </w:pPr>
          </w:p>
          <w:p w:rsidRPr="00865020" w:rsidR="00C96655" w:rsidP="760159EC" w:rsidRDefault="00C96655" w14:paraId="03D21C15" w14:textId="5F29230A">
            <w:pPr>
              <w:rPr>
                <w:sz w:val="20"/>
                <w:szCs w:val="20"/>
                <w:lang w:val="en-GB"/>
              </w:rPr>
            </w:pPr>
            <w:r w:rsidRPr="760159EC">
              <w:rPr>
                <w:sz w:val="20"/>
                <w:szCs w:val="20"/>
                <w:lang w:val="en-GB"/>
              </w:rPr>
              <w:t xml:space="preserve">On the agreements, there was prepared even the Termination of agreement, and amendment for the extension, for both, rental and host. As well a special type of tripartite </w:t>
            </w:r>
            <w:proofErr w:type="gramStart"/>
            <w:r w:rsidRPr="760159EC">
              <w:rPr>
                <w:sz w:val="20"/>
                <w:szCs w:val="20"/>
                <w:lang w:val="en-GB"/>
              </w:rPr>
              <w:t>agreement ,</w:t>
            </w:r>
            <w:proofErr w:type="gramEnd"/>
            <w:r w:rsidRPr="760159EC">
              <w:rPr>
                <w:sz w:val="20"/>
                <w:szCs w:val="20"/>
                <w:lang w:val="en-GB"/>
              </w:rPr>
              <w:t xml:space="preserve"> without the accommodation adaptation allowance of 400 euro for the cases where one HH left and another moved in and new agreement was started</w:t>
            </w:r>
          </w:p>
          <w:p w:rsidRPr="00865020" w:rsidR="00C96655" w:rsidP="760159EC" w:rsidRDefault="00C96655" w14:paraId="0AFD0A21" w14:textId="2174474F">
            <w:pPr>
              <w:rPr>
                <w:sz w:val="20"/>
                <w:szCs w:val="20"/>
                <w:lang w:val="en-GB"/>
              </w:rPr>
            </w:pPr>
          </w:p>
        </w:tc>
        <w:tc>
          <w:tcPr>
            <w:tcW w:w="3780" w:type="dxa"/>
            <w:tcMar/>
          </w:tcPr>
          <w:p w:rsidRPr="00865020" w:rsidR="00C96655" w:rsidP="00C96655" w:rsidRDefault="00C96655" w14:paraId="287A58C6" w14:textId="77777777">
            <w:pPr>
              <w:rPr>
                <w:sz w:val="20"/>
                <w:szCs w:val="20"/>
              </w:rPr>
            </w:pPr>
          </w:p>
        </w:tc>
        <w:tc>
          <w:tcPr>
            <w:tcW w:w="1800" w:type="dxa"/>
            <w:tcMar/>
          </w:tcPr>
          <w:p w:rsidRPr="00865020" w:rsidR="00C96655" w:rsidP="00C96655" w:rsidRDefault="00C96655" w14:paraId="78AC7406" w14:textId="77777777">
            <w:pPr>
              <w:rPr>
                <w:sz w:val="20"/>
                <w:szCs w:val="20"/>
              </w:rPr>
            </w:pPr>
          </w:p>
        </w:tc>
      </w:tr>
      <w:tr w:rsidRPr="00CA5AF8" w:rsidR="00C96655" w:rsidTr="35CEC3B4" w14:paraId="7CB099D7" w14:textId="77777777">
        <w:tc>
          <w:tcPr>
            <w:tcW w:w="3960" w:type="dxa"/>
            <w:tcMar/>
          </w:tcPr>
          <w:p w:rsidRPr="00865020" w:rsidR="00C96655" w:rsidP="00C96655" w:rsidRDefault="00C96655" w14:paraId="124E5D09" w14:textId="77777777">
            <w:pPr>
              <w:rPr>
                <w:sz w:val="20"/>
                <w:szCs w:val="20"/>
              </w:rPr>
            </w:pPr>
          </w:p>
        </w:tc>
        <w:tc>
          <w:tcPr>
            <w:tcW w:w="5220" w:type="dxa"/>
            <w:tcMar/>
          </w:tcPr>
          <w:p w:rsidRPr="00865020" w:rsidR="00C96655" w:rsidP="00C96655" w:rsidRDefault="00C96655" w14:paraId="6353D359" w14:textId="77777777">
            <w:pPr>
              <w:rPr>
                <w:sz w:val="20"/>
                <w:szCs w:val="20"/>
              </w:rPr>
            </w:pPr>
          </w:p>
        </w:tc>
        <w:tc>
          <w:tcPr>
            <w:tcW w:w="3780" w:type="dxa"/>
            <w:tcMar/>
          </w:tcPr>
          <w:p w:rsidRPr="00865020" w:rsidR="00C96655" w:rsidP="00C96655" w:rsidRDefault="00C96655" w14:paraId="21DFD633" w14:textId="77777777">
            <w:pPr>
              <w:rPr>
                <w:sz w:val="20"/>
                <w:szCs w:val="20"/>
              </w:rPr>
            </w:pPr>
          </w:p>
        </w:tc>
        <w:tc>
          <w:tcPr>
            <w:tcW w:w="1800" w:type="dxa"/>
            <w:tcMar/>
          </w:tcPr>
          <w:p w:rsidRPr="00865020" w:rsidR="00C96655" w:rsidP="00C96655" w:rsidRDefault="00C96655" w14:paraId="23292657" w14:textId="77777777">
            <w:pPr>
              <w:rPr>
                <w:sz w:val="20"/>
                <w:szCs w:val="20"/>
              </w:rPr>
            </w:pPr>
          </w:p>
        </w:tc>
      </w:tr>
    </w:tbl>
    <w:p w:rsidR="00080CFF" w:rsidP="00787DEB" w:rsidRDefault="00080CFF" w14:paraId="057F19AF" w14:textId="6B0E6C7B"/>
    <w:sectPr w:rsidR="00080CFF" w:rsidSect="00307183">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3B4" w:rsidP="00914CEE" w:rsidRDefault="004243B4" w14:paraId="2242D94B" w14:textId="77777777">
      <w:pPr>
        <w:spacing w:after="0" w:line="240" w:lineRule="auto"/>
      </w:pPr>
      <w:r>
        <w:separator/>
      </w:r>
    </w:p>
  </w:endnote>
  <w:endnote w:type="continuationSeparator" w:id="0">
    <w:p w:rsidR="004243B4" w:rsidP="00914CEE" w:rsidRDefault="004243B4" w14:paraId="27EFBE99" w14:textId="77777777">
      <w:pPr>
        <w:spacing w:after="0" w:line="240" w:lineRule="auto"/>
      </w:pPr>
      <w:r>
        <w:continuationSeparator/>
      </w:r>
    </w:p>
  </w:endnote>
  <w:endnote w:type="continuationNotice" w:id="1">
    <w:p w:rsidR="00A750FA" w:rsidRDefault="00A750FA" w14:paraId="29263C4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448651"/>
      <w:docPartObj>
        <w:docPartGallery w:val="Page Numbers (Bottom of Page)"/>
        <w:docPartUnique/>
      </w:docPartObj>
    </w:sdtPr>
    <w:sdtEndPr/>
    <w:sdtContent>
      <w:sdt>
        <w:sdtPr>
          <w:id w:val="-1769616900"/>
          <w:docPartObj>
            <w:docPartGallery w:val="Page Numbers (Top of Page)"/>
            <w:docPartUnique/>
          </w:docPartObj>
        </w:sdtPr>
        <w:sdtEndPr/>
        <w:sdtContent>
          <w:p w:rsidR="00B70E63" w:rsidRDefault="00B70E63" w14:paraId="785846CB" w14:textId="6C2874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914CEE" w:rsidRDefault="00914CEE" w14:paraId="0AE52E2B" w14:textId="7F5B9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3B4" w:rsidP="00914CEE" w:rsidRDefault="004243B4" w14:paraId="15BE1C24" w14:textId="77777777">
      <w:pPr>
        <w:spacing w:after="0" w:line="240" w:lineRule="auto"/>
      </w:pPr>
      <w:r>
        <w:separator/>
      </w:r>
    </w:p>
  </w:footnote>
  <w:footnote w:type="continuationSeparator" w:id="0">
    <w:p w:rsidR="004243B4" w:rsidP="00914CEE" w:rsidRDefault="004243B4" w14:paraId="7520001F" w14:textId="77777777">
      <w:pPr>
        <w:spacing w:after="0" w:line="240" w:lineRule="auto"/>
      </w:pPr>
      <w:r>
        <w:continuationSeparator/>
      </w:r>
    </w:p>
  </w:footnote>
  <w:footnote w:type="continuationNotice" w:id="1">
    <w:p w:rsidR="00A750FA" w:rsidRDefault="00A750FA" w14:paraId="5C3D21F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32C" w:rsidP="00EE7245" w:rsidRDefault="0045532C" w14:paraId="12197B0B" w14:textId="621F0359">
    <w:pPr>
      <w:pStyle w:val="Header"/>
      <w:jc w:val="both"/>
      <w:rPr>
        <w:sz w:val="32"/>
        <w:szCs w:val="32"/>
      </w:rPr>
    </w:pPr>
    <w:r w:rsidRPr="0085063F">
      <w:rPr>
        <w:sz w:val="32"/>
        <w:szCs w:val="32"/>
      </w:rPr>
      <w:t>Example</w:t>
    </w:r>
    <w:r w:rsidRPr="0085063F" w:rsidR="00EE7245">
      <w:rPr>
        <w:sz w:val="32"/>
        <w:szCs w:val="32"/>
      </w:rPr>
      <w:t xml:space="preserve"> 2.2.1</w:t>
    </w:r>
    <w:r w:rsidRPr="0085063F">
      <w:rPr>
        <w:sz w:val="32"/>
        <w:szCs w:val="32"/>
      </w:rPr>
      <w:t xml:space="preserve"> </w:t>
    </w:r>
    <w:proofErr w:type="gramStart"/>
    <w:r w:rsidRPr="0085063F" w:rsidR="0085063F">
      <w:rPr>
        <w:sz w:val="32"/>
        <w:szCs w:val="32"/>
      </w:rPr>
      <w:t xml:space="preserve">- </w:t>
    </w:r>
    <w:r w:rsidRPr="0085063F">
      <w:rPr>
        <w:sz w:val="32"/>
        <w:szCs w:val="32"/>
      </w:rPr>
      <w:t xml:space="preserve"> Decision</w:t>
    </w:r>
    <w:proofErr w:type="gramEnd"/>
    <w:r w:rsidRPr="0085063F">
      <w:rPr>
        <w:sz w:val="32"/>
        <w:szCs w:val="32"/>
      </w:rPr>
      <w:t xml:space="preserve"> Log</w:t>
    </w:r>
  </w:p>
  <w:p w:rsidRPr="0085063F" w:rsidR="0085063F" w:rsidP="0D6DD098" w:rsidRDefault="0085063F" w14:paraId="2E896565" w14:textId="3B9102B4">
    <w:pPr>
      <w:pStyle w:val="Header"/>
      <w:jc w:val="both"/>
      <w:rPr>
        <w:i w:val="1"/>
        <w:iCs w:val="1"/>
        <w:color w:val="FF0000"/>
      </w:rPr>
    </w:pPr>
    <w:r w:rsidRPr="0D6DD098" w:rsidR="0D6DD098">
      <w:rPr>
        <w:i w:val="1"/>
        <w:iCs w:val="1"/>
        <w:color w:val="FF0000"/>
      </w:rPr>
      <w:t xml:space="preserve">Note: this is a real example of a decision log used </w:t>
    </w:r>
    <w:r w:rsidRPr="0D6DD098" w:rsidR="0D6DD098">
      <w:rPr>
        <w:i w:val="1"/>
        <w:iCs w:val="1"/>
        <w:color w:val="FF0000"/>
      </w:rPr>
      <w:t xml:space="preserve">in Slovakia as part of </w:t>
    </w:r>
    <w:r w:rsidRPr="0D6DD098" w:rsidR="0D6DD098">
      <w:rPr>
        <w:i w:val="1"/>
        <w:iCs w:val="1"/>
        <w:color w:val="FF0000"/>
      </w:rPr>
      <w:t>the Ukraine</w:t>
    </w:r>
    <w:r w:rsidRPr="0D6DD098" w:rsidR="0D6DD098">
      <w:rPr>
        <w:i w:val="1"/>
        <w:iCs w:val="1"/>
        <w:color w:val="FF0000"/>
      </w:rPr>
      <w:t xml:space="preserve"> </w:t>
    </w:r>
    <w:r w:rsidRPr="0D6DD098" w:rsidR="0D6DD098">
      <w:rPr>
        <w:i w:val="1"/>
        <w:iCs w:val="1"/>
        <w:color w:val="FF0000"/>
      </w:rPr>
      <w:t>2022 response</w:t>
    </w:r>
    <w:r w:rsidRPr="0D6DD098" w:rsidR="0D6DD098">
      <w:rPr>
        <w:i w:val="1"/>
        <w:iCs w:val="1"/>
        <w:color w:val="FF0000"/>
      </w:rPr>
      <w:t>. It has been edited for clarity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E437B"/>
    <w:multiLevelType w:val="hybridMultilevel"/>
    <w:tmpl w:val="F93277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9071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FF"/>
    <w:rsid w:val="000670DE"/>
    <w:rsid w:val="000738B7"/>
    <w:rsid w:val="00080CFF"/>
    <w:rsid w:val="000A1861"/>
    <w:rsid w:val="000C0647"/>
    <w:rsid w:val="000D7C9F"/>
    <w:rsid w:val="000E327E"/>
    <w:rsid w:val="000F032B"/>
    <w:rsid w:val="00103892"/>
    <w:rsid w:val="001079E6"/>
    <w:rsid w:val="00113092"/>
    <w:rsid w:val="001329DF"/>
    <w:rsid w:val="00165B36"/>
    <w:rsid w:val="00176707"/>
    <w:rsid w:val="0018726D"/>
    <w:rsid w:val="001A72A3"/>
    <w:rsid w:val="001B1376"/>
    <w:rsid w:val="001B2136"/>
    <w:rsid w:val="001C5A24"/>
    <w:rsid w:val="001C5AFA"/>
    <w:rsid w:val="001D1BA7"/>
    <w:rsid w:val="001D4DEC"/>
    <w:rsid w:val="00244073"/>
    <w:rsid w:val="00264712"/>
    <w:rsid w:val="00287C9F"/>
    <w:rsid w:val="002928A1"/>
    <w:rsid w:val="002A0E73"/>
    <w:rsid w:val="002B4CA3"/>
    <w:rsid w:val="002B52D3"/>
    <w:rsid w:val="00300B87"/>
    <w:rsid w:val="00307183"/>
    <w:rsid w:val="003309EA"/>
    <w:rsid w:val="0033788B"/>
    <w:rsid w:val="003760F9"/>
    <w:rsid w:val="003C58B1"/>
    <w:rsid w:val="003E0F5D"/>
    <w:rsid w:val="003F53CB"/>
    <w:rsid w:val="00401E40"/>
    <w:rsid w:val="00406EA3"/>
    <w:rsid w:val="004243B4"/>
    <w:rsid w:val="00425697"/>
    <w:rsid w:val="00436F47"/>
    <w:rsid w:val="0045532C"/>
    <w:rsid w:val="004B6493"/>
    <w:rsid w:val="004C07DA"/>
    <w:rsid w:val="004C11A9"/>
    <w:rsid w:val="004E30FB"/>
    <w:rsid w:val="0050319A"/>
    <w:rsid w:val="00503D1A"/>
    <w:rsid w:val="00564CEE"/>
    <w:rsid w:val="00567229"/>
    <w:rsid w:val="00574C57"/>
    <w:rsid w:val="005809DD"/>
    <w:rsid w:val="005A5F49"/>
    <w:rsid w:val="005B1498"/>
    <w:rsid w:val="005C385E"/>
    <w:rsid w:val="005C6B21"/>
    <w:rsid w:val="005D5CDE"/>
    <w:rsid w:val="005F354B"/>
    <w:rsid w:val="00604882"/>
    <w:rsid w:val="0061157F"/>
    <w:rsid w:val="006840AB"/>
    <w:rsid w:val="006B6737"/>
    <w:rsid w:val="006E3025"/>
    <w:rsid w:val="006E5DF2"/>
    <w:rsid w:val="006F75DE"/>
    <w:rsid w:val="00716610"/>
    <w:rsid w:val="007334B4"/>
    <w:rsid w:val="0073606B"/>
    <w:rsid w:val="00787DEB"/>
    <w:rsid w:val="007A5321"/>
    <w:rsid w:val="007B6C72"/>
    <w:rsid w:val="007C2FE5"/>
    <w:rsid w:val="007C52BF"/>
    <w:rsid w:val="007E33E0"/>
    <w:rsid w:val="00840BA5"/>
    <w:rsid w:val="008459D4"/>
    <w:rsid w:val="008478C4"/>
    <w:rsid w:val="0085063F"/>
    <w:rsid w:val="0085215C"/>
    <w:rsid w:val="0085697F"/>
    <w:rsid w:val="00860012"/>
    <w:rsid w:val="00865020"/>
    <w:rsid w:val="00887E54"/>
    <w:rsid w:val="008B0080"/>
    <w:rsid w:val="008C20B5"/>
    <w:rsid w:val="008C471D"/>
    <w:rsid w:val="008D3B08"/>
    <w:rsid w:val="008D6A06"/>
    <w:rsid w:val="00914CEE"/>
    <w:rsid w:val="009172D5"/>
    <w:rsid w:val="00921781"/>
    <w:rsid w:val="00981F26"/>
    <w:rsid w:val="00984914"/>
    <w:rsid w:val="009D2FD6"/>
    <w:rsid w:val="009D458A"/>
    <w:rsid w:val="00A0681E"/>
    <w:rsid w:val="00A15146"/>
    <w:rsid w:val="00A44732"/>
    <w:rsid w:val="00A619CD"/>
    <w:rsid w:val="00A71083"/>
    <w:rsid w:val="00A750FA"/>
    <w:rsid w:val="00A7554A"/>
    <w:rsid w:val="00A8652A"/>
    <w:rsid w:val="00A87471"/>
    <w:rsid w:val="00A908CD"/>
    <w:rsid w:val="00A975DC"/>
    <w:rsid w:val="00AB7E5D"/>
    <w:rsid w:val="00AD198B"/>
    <w:rsid w:val="00AE662F"/>
    <w:rsid w:val="00B01901"/>
    <w:rsid w:val="00B4430C"/>
    <w:rsid w:val="00B603CB"/>
    <w:rsid w:val="00B70E63"/>
    <w:rsid w:val="00BA240F"/>
    <w:rsid w:val="00BB0A68"/>
    <w:rsid w:val="00BD6806"/>
    <w:rsid w:val="00BF435B"/>
    <w:rsid w:val="00C05F1F"/>
    <w:rsid w:val="00C246ED"/>
    <w:rsid w:val="00C50B41"/>
    <w:rsid w:val="00C61B76"/>
    <w:rsid w:val="00C73A9C"/>
    <w:rsid w:val="00C90F96"/>
    <w:rsid w:val="00C96655"/>
    <w:rsid w:val="00CA1206"/>
    <w:rsid w:val="00CA12F2"/>
    <w:rsid w:val="00CA21F5"/>
    <w:rsid w:val="00CA3E8A"/>
    <w:rsid w:val="00CA5AF8"/>
    <w:rsid w:val="00CA7E45"/>
    <w:rsid w:val="00CD3F71"/>
    <w:rsid w:val="00CD6632"/>
    <w:rsid w:val="00D046A8"/>
    <w:rsid w:val="00D148F4"/>
    <w:rsid w:val="00D22530"/>
    <w:rsid w:val="00D40CEE"/>
    <w:rsid w:val="00D42A8D"/>
    <w:rsid w:val="00D50646"/>
    <w:rsid w:val="00D83ED7"/>
    <w:rsid w:val="00DA2335"/>
    <w:rsid w:val="00DD1E4D"/>
    <w:rsid w:val="00DE2E45"/>
    <w:rsid w:val="00DE68E9"/>
    <w:rsid w:val="00E15367"/>
    <w:rsid w:val="00E308C0"/>
    <w:rsid w:val="00E44AD5"/>
    <w:rsid w:val="00E46DE2"/>
    <w:rsid w:val="00E51EDE"/>
    <w:rsid w:val="00EB1DBB"/>
    <w:rsid w:val="00EB7441"/>
    <w:rsid w:val="00EE7245"/>
    <w:rsid w:val="00EF4433"/>
    <w:rsid w:val="00F40BF1"/>
    <w:rsid w:val="00F46B4B"/>
    <w:rsid w:val="00F8765D"/>
    <w:rsid w:val="00F9787B"/>
    <w:rsid w:val="00FB11DF"/>
    <w:rsid w:val="00FC0531"/>
    <w:rsid w:val="00FE650B"/>
    <w:rsid w:val="00FF1725"/>
    <w:rsid w:val="00FF75D2"/>
    <w:rsid w:val="0D6DD098"/>
    <w:rsid w:val="35CEC3B4"/>
    <w:rsid w:val="76015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46362"/>
  <w15:chartTrackingRefBased/>
  <w15:docId w15:val="{DF33F0E3-176E-422F-8344-8483B655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071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354B"/>
    <w:pPr>
      <w:ind w:left="720"/>
      <w:contextualSpacing/>
    </w:pPr>
  </w:style>
  <w:style w:type="character" w:styleId="normaltextrun" w:customStyle="1">
    <w:name w:val="normaltextrun"/>
    <w:basedOn w:val="DefaultParagraphFont"/>
    <w:rsid w:val="00D40CEE"/>
  </w:style>
  <w:style w:type="character" w:styleId="eop" w:customStyle="1">
    <w:name w:val="eop"/>
    <w:basedOn w:val="DefaultParagraphFont"/>
    <w:rsid w:val="00D40CEE"/>
  </w:style>
  <w:style w:type="paragraph" w:styleId="Header">
    <w:name w:val="header"/>
    <w:basedOn w:val="Normal"/>
    <w:link w:val="HeaderChar"/>
    <w:uiPriority w:val="99"/>
    <w:unhideWhenUsed/>
    <w:rsid w:val="00914C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4CEE"/>
  </w:style>
  <w:style w:type="paragraph" w:styleId="Footer">
    <w:name w:val="footer"/>
    <w:basedOn w:val="Normal"/>
    <w:link w:val="FooterChar"/>
    <w:uiPriority w:val="99"/>
    <w:unhideWhenUsed/>
    <w:rsid w:val="00914C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d813be7676c9441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27c8f27-a76d-47f4-922c-ea577e203e21}"/>
      </w:docPartPr>
      <w:docPartBody>
        <w:p w14:paraId="07E170F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Notes xmlns="5be3a04b-565b-41d5-bfea-4873f858184d" xsi:nil="true"/>
  </documentManagement>
</p:properties>
</file>

<file path=customXml/itemProps1.xml><?xml version="1.0" encoding="utf-8"?>
<ds:datastoreItem xmlns:ds="http://schemas.openxmlformats.org/officeDocument/2006/customXml" ds:itemID="{A76296A4-C269-410E-9924-E3746F1BC2A5}"/>
</file>

<file path=customXml/itemProps2.xml><?xml version="1.0" encoding="utf-8"?>
<ds:datastoreItem xmlns:ds="http://schemas.openxmlformats.org/officeDocument/2006/customXml" ds:itemID="{13492B53-91CF-4B6C-8A12-4896997256FF}">
  <ds:schemaRefs>
    <ds:schemaRef ds:uri="http://schemas.microsoft.com/sharepoint/v3/contenttype/forms"/>
  </ds:schemaRefs>
</ds:datastoreItem>
</file>

<file path=customXml/itemProps3.xml><?xml version="1.0" encoding="utf-8"?>
<ds:datastoreItem xmlns:ds="http://schemas.openxmlformats.org/officeDocument/2006/customXml" ds:itemID="{45D5447D-ED54-4613-9325-90CDDFB4DB5A}">
  <ds:schemaRefs>
    <ds:schemaRef ds:uri="http://purl.org/dc/elements/1.1/"/>
    <ds:schemaRef ds:uri="http://schemas.microsoft.com/office/2006/metadata/properties"/>
    <ds:schemaRef ds:uri="5be3a04b-565b-41d5-bfea-4873f858184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297dbc7-cb4d-4be0-a09a-a304cbbc6b2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Mumtaz KHAN</dc:creator>
  <cp:keywords/>
  <dc:description/>
  <cp:lastModifiedBy>Leeanne MARSHALL</cp:lastModifiedBy>
  <cp:revision>32</cp:revision>
  <dcterms:created xsi:type="dcterms:W3CDTF">2023-03-13T16:03:00Z</dcterms:created>
  <dcterms:modified xsi:type="dcterms:W3CDTF">2024-04-18T13:00:22Z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abd9a6182432c837026ac306be501b05b8043bb67c88d7a4448a890fd20cbaab</vt:lpwstr>
  </property>
  <property fmtid="{D5CDD505-2E9C-101B-9397-08002B2CF9AE}" pid="3" name="MSIP_Label_6627b15a-80ec-4ef7-8353-f32e3c89bf3e_Enabled">
    <vt:lpwstr>true</vt:lpwstr>
  </property>
  <property fmtid="{D5CDD505-2E9C-101B-9397-08002B2CF9AE}" pid="4" name="MSIP_Label_6627b15a-80ec-4ef7-8353-f32e3c89bf3e_SetDate">
    <vt:lpwstr>2023-03-13T08:03:15Z</vt:lpwstr>
  </property>
  <property fmtid="{D5CDD505-2E9C-101B-9397-08002B2CF9AE}" pid="5" name="MSIP_Label_6627b15a-80ec-4ef7-8353-f32e3c89bf3e_Method">
    <vt:lpwstr>Privileged</vt:lpwstr>
  </property>
  <property fmtid="{D5CDD505-2E9C-101B-9397-08002B2CF9AE}" pid="6" name="MSIP_Label_6627b15a-80ec-4ef7-8353-f32e3c89bf3e_Name">
    <vt:lpwstr>IFRC Internal</vt:lpwstr>
  </property>
  <property fmtid="{D5CDD505-2E9C-101B-9397-08002B2CF9AE}" pid="7" name="MSIP_Label_6627b15a-80ec-4ef7-8353-f32e3c89bf3e_SiteId">
    <vt:lpwstr>a2b53be5-734e-4e6c-ab0d-d184f60fd917</vt:lpwstr>
  </property>
  <property fmtid="{D5CDD505-2E9C-101B-9397-08002B2CF9AE}" pid="8" name="MSIP_Label_6627b15a-80ec-4ef7-8353-f32e3c89bf3e_ActionId">
    <vt:lpwstr>f3474865-1a38-416e-977a-d827500a6b2e</vt:lpwstr>
  </property>
  <property fmtid="{D5CDD505-2E9C-101B-9397-08002B2CF9AE}" pid="9" name="MSIP_Label_6627b15a-80ec-4ef7-8353-f32e3c89bf3e_ContentBits">
    <vt:lpwstr>2</vt:lpwstr>
  </property>
  <property fmtid="{D5CDD505-2E9C-101B-9397-08002B2CF9AE}" pid="10" name="ContentTypeId">
    <vt:lpwstr>0x010100732EEC02ECE9364C866743DCEBCBA81E</vt:lpwstr>
  </property>
  <property fmtid="{D5CDD505-2E9C-101B-9397-08002B2CF9AE}" pid="11" name="MediaServiceImageTags">
    <vt:lpwstr/>
  </property>
</Properties>
</file>