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03FD" w14:textId="3AA74609" w:rsidR="005851A5" w:rsidRPr="00E347E9" w:rsidRDefault="00E01E35" w:rsidP="00DB4338">
      <w:pPr>
        <w:bidi/>
        <w:ind w:left="-426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  <w:rtl/>
        </w:rPr>
        <w:t xml:space="preserve">مصفوفة توزيع </w:t>
      </w:r>
      <w:r w:rsidR="007D744B">
        <w:rPr>
          <w:rFonts w:asciiTheme="majorHAnsi" w:hAnsiTheme="majorHAnsi"/>
          <w:b/>
          <w:bCs/>
          <w:sz w:val="28"/>
          <w:szCs w:val="28"/>
          <w:rtl/>
        </w:rPr>
        <w:t>المسؤول</w:t>
      </w:r>
      <w:r>
        <w:rPr>
          <w:rFonts w:asciiTheme="majorHAnsi" w:hAnsiTheme="majorHAnsi"/>
          <w:b/>
          <w:bCs/>
          <w:sz w:val="28"/>
          <w:szCs w:val="28"/>
          <w:rtl/>
        </w:rPr>
        <w:t>يات والأدوار (RACI)</w:t>
      </w:r>
      <w:r w:rsidR="009E0072">
        <w:rPr>
          <w:rFonts w:asciiTheme="majorHAnsi" w:hAnsiTheme="majorHAnsi" w:hint="cs"/>
          <w:b/>
          <w:bCs/>
          <w:sz w:val="28"/>
          <w:szCs w:val="28"/>
          <w:rtl/>
        </w:rPr>
        <w:t xml:space="preserve"> لتقديم </w:t>
      </w:r>
      <w:r w:rsidR="009E0072" w:rsidRPr="009E0072">
        <w:rPr>
          <w:rFonts w:asciiTheme="majorHAnsi" w:hAnsiTheme="majorHAnsi" w:cs="Arial" w:hint="cs"/>
          <w:b/>
          <w:bCs/>
          <w:sz w:val="28"/>
          <w:szCs w:val="28"/>
          <w:rtl/>
        </w:rPr>
        <w:t>المساعدات</w:t>
      </w:r>
      <w:r w:rsidR="009E0072" w:rsidRPr="009E0072">
        <w:rPr>
          <w:rFonts w:asciiTheme="majorHAnsi" w:hAnsiTheme="majorHAnsi" w:cs="Arial"/>
          <w:b/>
          <w:bCs/>
          <w:sz w:val="28"/>
          <w:szCs w:val="28"/>
          <w:rtl/>
        </w:rPr>
        <w:t xml:space="preserve"> </w:t>
      </w:r>
      <w:r w:rsidR="009E0072" w:rsidRPr="009E0072">
        <w:rPr>
          <w:rFonts w:asciiTheme="majorHAnsi" w:hAnsiTheme="majorHAnsi" w:cs="Arial" w:hint="cs"/>
          <w:b/>
          <w:bCs/>
          <w:sz w:val="28"/>
          <w:szCs w:val="28"/>
          <w:rtl/>
        </w:rPr>
        <w:t>النقدية</w:t>
      </w:r>
      <w:r w:rsidR="009E0072" w:rsidRPr="009E0072">
        <w:rPr>
          <w:rFonts w:asciiTheme="majorHAnsi" w:hAnsiTheme="majorHAnsi" w:cs="Arial"/>
          <w:b/>
          <w:bCs/>
          <w:sz w:val="28"/>
          <w:szCs w:val="28"/>
          <w:rtl/>
        </w:rPr>
        <w:t xml:space="preserve"> </w:t>
      </w:r>
      <w:r w:rsidR="009E0072" w:rsidRPr="009E0072">
        <w:rPr>
          <w:rFonts w:asciiTheme="majorHAnsi" w:hAnsiTheme="majorHAnsi" w:cs="Arial" w:hint="cs"/>
          <w:b/>
          <w:bCs/>
          <w:sz w:val="28"/>
          <w:szCs w:val="28"/>
          <w:rtl/>
        </w:rPr>
        <w:t>والقسائم</w:t>
      </w:r>
      <w:r w:rsidR="009E0072">
        <w:rPr>
          <w:rFonts w:asciiTheme="majorHAnsi" w:hAnsiTheme="majorHAnsi" w:hint="cs"/>
          <w:b/>
          <w:bCs/>
          <w:sz w:val="28"/>
          <w:szCs w:val="28"/>
          <w:rtl/>
        </w:rPr>
        <w:t xml:space="preserve"> </w:t>
      </w:r>
      <w:r w:rsidR="009E0072">
        <w:rPr>
          <w:rFonts w:asciiTheme="majorHAnsi" w:hAnsiTheme="majorHAnsi"/>
          <w:b/>
          <w:bCs/>
          <w:sz w:val="28"/>
          <w:szCs w:val="28"/>
          <w:rtl/>
        </w:rPr>
        <w:t>-</w:t>
      </w:r>
      <w:r w:rsidR="009E0072">
        <w:rPr>
          <w:rFonts w:asciiTheme="majorHAnsi" w:hAnsiTheme="majorHAnsi" w:hint="cs"/>
          <w:b/>
          <w:bCs/>
          <w:sz w:val="28"/>
          <w:szCs w:val="28"/>
          <w:rtl/>
        </w:rPr>
        <w:t xml:space="preserve"> الإصدار الثاني</w:t>
      </w:r>
    </w:p>
    <w:p w14:paraId="6CADF2A6" w14:textId="77777777" w:rsidR="00E347E9" w:rsidRDefault="00E347E9" w:rsidP="00DB4338">
      <w:pPr>
        <w:bidi/>
        <w:ind w:left="-426"/>
        <w:rPr>
          <w:rFonts w:asciiTheme="majorHAnsi" w:hAnsiTheme="majorHAnsi"/>
        </w:rPr>
      </w:pPr>
    </w:p>
    <w:p w14:paraId="6842C051" w14:textId="60D3353E" w:rsidR="00E347E9" w:rsidRPr="009E0072" w:rsidRDefault="00E347E9" w:rsidP="00A12C24">
      <w:pPr>
        <w:bidi/>
        <w:ind w:left="-426"/>
        <w:rPr>
          <w:rFonts w:asciiTheme="majorHAnsi" w:hAnsiTheme="majorHAnsi"/>
          <w:b/>
          <w:bCs/>
          <w:sz w:val="20"/>
          <w:szCs w:val="20"/>
        </w:rPr>
      </w:pPr>
      <w:r w:rsidRPr="009E0072">
        <w:rPr>
          <w:rFonts w:asciiTheme="majorHAnsi" w:hAnsiTheme="majorHAnsi"/>
          <w:b/>
          <w:bCs/>
          <w:sz w:val="20"/>
          <w:szCs w:val="20"/>
          <w:rtl/>
        </w:rPr>
        <w:t>نظرة عامة على الأداة</w:t>
      </w:r>
      <w:r w:rsidR="009E0072" w:rsidRPr="009E0072">
        <w:rPr>
          <w:rFonts w:asciiTheme="majorHAnsi" w:hAnsiTheme="majorHAnsi" w:hint="cs"/>
          <w:b/>
          <w:bCs/>
          <w:sz w:val="20"/>
          <w:szCs w:val="20"/>
          <w:rtl/>
        </w:rPr>
        <w:t xml:space="preserve"> المستخدمة </w:t>
      </w:r>
    </w:p>
    <w:p w14:paraId="63D8C08F" w14:textId="77777777" w:rsidR="00E347E9" w:rsidRDefault="00E347E9" w:rsidP="00DB4338">
      <w:pPr>
        <w:bidi/>
        <w:ind w:left="-426"/>
        <w:rPr>
          <w:rFonts w:asciiTheme="majorHAnsi" w:hAnsiTheme="majorHAnsi"/>
          <w:sz w:val="22"/>
          <w:szCs w:val="22"/>
        </w:rPr>
      </w:pPr>
    </w:p>
    <w:p w14:paraId="0D6025B0" w14:textId="274F3D71" w:rsidR="00E347E9" w:rsidRDefault="009E0072" w:rsidP="5D9DE8E5">
      <w:pPr>
        <w:bidi/>
        <w:ind w:left="-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hint="cs"/>
          <w:sz w:val="22"/>
          <w:szCs w:val="22"/>
          <w:rtl/>
        </w:rPr>
        <w:t xml:space="preserve">تعرف </w:t>
      </w:r>
      <w:r w:rsidR="00E347E9" w:rsidRPr="5D9DE8E5">
        <w:rPr>
          <w:rFonts w:asciiTheme="majorHAnsi" w:hAnsiTheme="majorHAnsi"/>
          <w:sz w:val="22"/>
          <w:szCs w:val="22"/>
          <w:rtl/>
        </w:rPr>
        <w:t xml:space="preserve">مصفوفة </w:t>
      </w:r>
      <w:r w:rsidR="00E01E35">
        <w:rPr>
          <w:rFonts w:asciiTheme="majorHAnsi" w:hAnsiTheme="majorHAnsi"/>
          <w:sz w:val="22"/>
          <w:szCs w:val="22"/>
          <w:rtl/>
        </w:rPr>
        <w:t xml:space="preserve">توزيع </w:t>
      </w:r>
      <w:r w:rsidR="007D744B">
        <w:rPr>
          <w:rFonts w:asciiTheme="majorHAnsi" w:hAnsiTheme="majorHAnsi"/>
          <w:sz w:val="22"/>
          <w:szCs w:val="22"/>
          <w:rtl/>
        </w:rPr>
        <w:t>المسؤول</w:t>
      </w:r>
      <w:r w:rsidR="00E01E35">
        <w:rPr>
          <w:rFonts w:asciiTheme="majorHAnsi" w:hAnsiTheme="majorHAnsi"/>
          <w:sz w:val="22"/>
          <w:szCs w:val="22"/>
          <w:rtl/>
        </w:rPr>
        <w:t xml:space="preserve">يات والأدوار (RACI) </w:t>
      </w:r>
      <w:r>
        <w:rPr>
          <w:rFonts w:asciiTheme="majorHAnsi" w:hAnsiTheme="majorHAnsi" w:hint="cs"/>
          <w:sz w:val="22"/>
          <w:szCs w:val="22"/>
          <w:rtl/>
        </w:rPr>
        <w:t>على أنها</w:t>
      </w:r>
      <w:r w:rsidR="00E01E35">
        <w:rPr>
          <w:rFonts w:asciiTheme="majorHAnsi" w:hAnsiTheme="majorHAnsi"/>
          <w:sz w:val="22"/>
          <w:szCs w:val="22"/>
          <w:rtl/>
        </w:rPr>
        <w:t xml:space="preserve"> أداة بسيطة </w:t>
      </w:r>
      <w:r>
        <w:rPr>
          <w:rFonts w:asciiTheme="majorHAnsi" w:hAnsiTheme="majorHAnsi" w:hint="cs"/>
          <w:sz w:val="22"/>
          <w:szCs w:val="22"/>
          <w:rtl/>
        </w:rPr>
        <w:t>و</w:t>
      </w:r>
      <w:r w:rsidR="00E01E35">
        <w:rPr>
          <w:rFonts w:asciiTheme="majorHAnsi" w:hAnsiTheme="majorHAnsi"/>
          <w:sz w:val="22"/>
          <w:szCs w:val="22"/>
          <w:rtl/>
        </w:rPr>
        <w:t>مفيدة تسلط الضوء على الأدوار و</w:t>
      </w:r>
      <w:r w:rsidR="007D744B">
        <w:rPr>
          <w:rFonts w:asciiTheme="majorHAnsi" w:hAnsiTheme="majorHAnsi"/>
          <w:sz w:val="22"/>
          <w:szCs w:val="22"/>
          <w:rtl/>
        </w:rPr>
        <w:t>المسؤول</w:t>
      </w:r>
      <w:r w:rsidR="00E01E35">
        <w:rPr>
          <w:rFonts w:asciiTheme="majorHAnsi" w:hAnsiTheme="majorHAnsi"/>
          <w:sz w:val="22"/>
          <w:szCs w:val="22"/>
          <w:rtl/>
        </w:rPr>
        <w:t>يات</w:t>
      </w:r>
      <w:r w:rsidR="00F42D5A">
        <w:rPr>
          <w:rFonts w:asciiTheme="majorHAnsi" w:hAnsiTheme="majorHAnsi" w:hint="cs"/>
          <w:sz w:val="22"/>
          <w:szCs w:val="22"/>
          <w:rtl/>
        </w:rPr>
        <w:t xml:space="preserve"> المطلوبة</w:t>
      </w:r>
      <w:r w:rsidR="00E01E35">
        <w:rPr>
          <w:rFonts w:asciiTheme="majorHAnsi" w:hAnsiTheme="majorHAnsi"/>
          <w:sz w:val="22"/>
          <w:szCs w:val="22"/>
          <w:rtl/>
        </w:rPr>
        <w:t xml:space="preserve"> أثناء</w:t>
      </w:r>
      <w:r>
        <w:rPr>
          <w:rFonts w:asciiTheme="majorHAnsi" w:hAnsiTheme="majorHAnsi"/>
          <w:sz w:val="22"/>
          <w:szCs w:val="22"/>
          <w:rtl/>
        </w:rPr>
        <w:t xml:space="preserve"> </w:t>
      </w:r>
      <w:r>
        <w:rPr>
          <w:rFonts w:asciiTheme="majorHAnsi" w:hAnsiTheme="majorHAnsi" w:hint="cs"/>
          <w:sz w:val="22"/>
          <w:szCs w:val="22"/>
          <w:rtl/>
        </w:rPr>
        <w:t xml:space="preserve">تقديم </w:t>
      </w:r>
      <w:r w:rsidR="00E01E35">
        <w:rPr>
          <w:rFonts w:asciiTheme="majorHAnsi" w:hAnsiTheme="majorHAnsi"/>
          <w:sz w:val="22"/>
          <w:szCs w:val="22"/>
          <w:rtl/>
        </w:rPr>
        <w:t>المساعدات النقدية والقسائم</w:t>
      </w:r>
      <w:r>
        <w:rPr>
          <w:rFonts w:asciiTheme="majorHAnsi" w:hAnsiTheme="majorHAnsi" w:hint="cs"/>
          <w:sz w:val="22"/>
          <w:szCs w:val="22"/>
          <w:rtl/>
        </w:rPr>
        <w:t>، حيث تساعد</w:t>
      </w:r>
      <w:r w:rsidR="00E347E9" w:rsidRPr="5D9DE8E5">
        <w:rPr>
          <w:rFonts w:asciiTheme="majorHAnsi" w:hAnsiTheme="majorHAnsi"/>
          <w:sz w:val="22"/>
          <w:szCs w:val="22"/>
          <w:rtl/>
        </w:rPr>
        <w:t xml:space="preserve"> الجمعيات الوطنية على الاتصال وتعيين أشخاص / وظائف مختلفة للمهام. يمكن أن </w:t>
      </w:r>
      <w:r w:rsidR="00F42D5A">
        <w:rPr>
          <w:rFonts w:asciiTheme="majorHAnsi" w:hAnsiTheme="majorHAnsi" w:hint="cs"/>
          <w:sz w:val="22"/>
          <w:szCs w:val="22"/>
          <w:rtl/>
        </w:rPr>
        <w:t>تساعد هذه الأداة</w:t>
      </w:r>
      <w:r w:rsidR="00E347E9" w:rsidRPr="5D9DE8E5">
        <w:rPr>
          <w:rFonts w:asciiTheme="majorHAnsi" w:hAnsiTheme="majorHAnsi"/>
          <w:sz w:val="22"/>
          <w:szCs w:val="22"/>
          <w:rtl/>
        </w:rPr>
        <w:t xml:space="preserve"> جميع المعنيين على معرفة ما هو متوقع منهم بالضبط ومن سيحتاجون إلى التعاون معه</w:t>
      </w:r>
      <w:r w:rsidR="00452877">
        <w:rPr>
          <w:rFonts w:asciiTheme="majorHAnsi" w:hAnsiTheme="majorHAnsi" w:hint="cs"/>
          <w:sz w:val="22"/>
          <w:szCs w:val="22"/>
          <w:rtl/>
        </w:rPr>
        <w:t>م</w:t>
      </w:r>
      <w:r w:rsidR="00E347E9" w:rsidRPr="5D9DE8E5">
        <w:rPr>
          <w:rFonts w:asciiTheme="majorHAnsi" w:hAnsiTheme="majorHAnsi"/>
          <w:sz w:val="22"/>
          <w:szCs w:val="22"/>
          <w:rtl/>
        </w:rPr>
        <w:t xml:space="preserve"> </w:t>
      </w:r>
      <w:r w:rsidR="00F42D5A">
        <w:rPr>
          <w:rFonts w:asciiTheme="majorHAnsi" w:hAnsiTheme="majorHAnsi" w:hint="cs"/>
          <w:sz w:val="22"/>
          <w:szCs w:val="22"/>
          <w:rtl/>
        </w:rPr>
        <w:t>لتأدية المهام المطلوبة</w:t>
      </w:r>
      <w:r w:rsidR="00E347E9" w:rsidRPr="5D9DE8E5">
        <w:rPr>
          <w:rFonts w:asciiTheme="majorHAnsi" w:hAnsiTheme="majorHAnsi"/>
          <w:sz w:val="22"/>
          <w:szCs w:val="22"/>
          <w:rtl/>
        </w:rPr>
        <w:t>.</w:t>
      </w:r>
      <w:r>
        <w:rPr>
          <w:rFonts w:asciiTheme="majorHAnsi" w:hAnsiTheme="majorHAnsi"/>
          <w:sz w:val="22"/>
          <w:szCs w:val="22"/>
          <w:rtl/>
        </w:rPr>
        <w:t xml:space="preserve"> </w:t>
      </w:r>
      <w:r w:rsidR="00E347E9" w:rsidRPr="5D9DE8E5">
        <w:rPr>
          <w:rFonts w:asciiTheme="majorHAnsi" w:hAnsiTheme="majorHAnsi"/>
          <w:sz w:val="22"/>
          <w:szCs w:val="22"/>
          <w:rtl/>
        </w:rPr>
        <w:t xml:space="preserve">تعد </w:t>
      </w:r>
      <w:r w:rsidR="00E01E35">
        <w:rPr>
          <w:rFonts w:asciiTheme="majorHAnsi" w:hAnsiTheme="majorHAnsi"/>
          <w:sz w:val="22"/>
          <w:szCs w:val="22"/>
          <w:rtl/>
        </w:rPr>
        <w:t xml:space="preserve">مصفوفة توزيع </w:t>
      </w:r>
      <w:r w:rsidR="007D744B">
        <w:rPr>
          <w:rFonts w:asciiTheme="majorHAnsi" w:hAnsiTheme="majorHAnsi"/>
          <w:sz w:val="22"/>
          <w:szCs w:val="22"/>
          <w:rtl/>
        </w:rPr>
        <w:t>المسؤول</w:t>
      </w:r>
      <w:r w:rsidR="00E01E35">
        <w:rPr>
          <w:rFonts w:asciiTheme="majorHAnsi" w:hAnsiTheme="majorHAnsi"/>
          <w:sz w:val="22"/>
          <w:szCs w:val="22"/>
          <w:rtl/>
        </w:rPr>
        <w:t xml:space="preserve">يات والأدوار (RACI) أيضا أداة جيدة </w:t>
      </w:r>
      <w:r w:rsidR="007A7DE9">
        <w:rPr>
          <w:rFonts w:asciiTheme="majorHAnsi" w:hAnsiTheme="majorHAnsi" w:hint="cs"/>
          <w:sz w:val="22"/>
          <w:szCs w:val="22"/>
          <w:rtl/>
        </w:rPr>
        <w:t>لإدار</w:t>
      </w:r>
      <w:r w:rsidR="007A7DE9">
        <w:rPr>
          <w:rFonts w:asciiTheme="majorHAnsi" w:hAnsiTheme="majorHAnsi"/>
          <w:sz w:val="22"/>
          <w:szCs w:val="22"/>
          <w:rtl/>
        </w:rPr>
        <w:t>ة</w:t>
      </w:r>
      <w:r w:rsidR="00E01E35">
        <w:rPr>
          <w:rFonts w:asciiTheme="majorHAnsi" w:hAnsiTheme="majorHAnsi"/>
          <w:sz w:val="22"/>
          <w:szCs w:val="22"/>
          <w:rtl/>
        </w:rPr>
        <w:t xml:space="preserve"> عملية التغيير - </w:t>
      </w:r>
      <w:r w:rsidR="00452877">
        <w:rPr>
          <w:rFonts w:asciiTheme="majorHAnsi" w:hAnsiTheme="majorHAnsi" w:hint="cs"/>
          <w:sz w:val="22"/>
          <w:szCs w:val="22"/>
          <w:rtl/>
        </w:rPr>
        <w:t>المحتمل</w:t>
      </w:r>
      <w:r w:rsidR="00F42D5A">
        <w:rPr>
          <w:rFonts w:asciiTheme="majorHAnsi" w:hAnsiTheme="majorHAnsi" w:hint="cs"/>
          <w:sz w:val="22"/>
          <w:szCs w:val="22"/>
          <w:rtl/>
        </w:rPr>
        <w:t xml:space="preserve"> أثنا</w:t>
      </w:r>
      <w:r w:rsidR="000E77F6">
        <w:rPr>
          <w:rFonts w:asciiTheme="majorHAnsi" w:hAnsiTheme="majorHAnsi" w:hint="cs"/>
          <w:sz w:val="22"/>
          <w:szCs w:val="22"/>
          <w:rtl/>
        </w:rPr>
        <w:t>ء</w:t>
      </w:r>
      <w:r>
        <w:rPr>
          <w:rFonts w:asciiTheme="majorHAnsi" w:hAnsiTheme="majorHAnsi"/>
          <w:sz w:val="22"/>
          <w:szCs w:val="22"/>
          <w:rtl/>
        </w:rPr>
        <w:t xml:space="preserve"> </w:t>
      </w:r>
      <w:r w:rsidR="00E01E35">
        <w:rPr>
          <w:rFonts w:asciiTheme="majorHAnsi" w:hAnsiTheme="majorHAnsi"/>
          <w:sz w:val="22"/>
          <w:szCs w:val="22"/>
          <w:rtl/>
        </w:rPr>
        <w:t xml:space="preserve">رحلة </w:t>
      </w:r>
      <w:r w:rsidR="000E77F6">
        <w:rPr>
          <w:rFonts w:asciiTheme="majorHAnsi" w:hAnsiTheme="majorHAnsi" w:hint="cs"/>
          <w:sz w:val="22"/>
          <w:szCs w:val="22"/>
          <w:rtl/>
        </w:rPr>
        <w:t xml:space="preserve">برنامج </w:t>
      </w:r>
      <w:r w:rsidR="00452877">
        <w:rPr>
          <w:rFonts w:asciiTheme="majorHAnsi" w:hAnsiTheme="majorHAnsi" w:hint="cs"/>
          <w:sz w:val="22"/>
          <w:szCs w:val="22"/>
          <w:rtl/>
        </w:rPr>
        <w:t>الاستعداد ل</w:t>
      </w:r>
      <w:r w:rsidR="00E01E35">
        <w:rPr>
          <w:rFonts w:asciiTheme="majorHAnsi" w:hAnsiTheme="majorHAnsi"/>
          <w:sz w:val="22"/>
          <w:szCs w:val="22"/>
          <w:rtl/>
        </w:rPr>
        <w:t>لمساعدات النقدية والقسائم</w:t>
      </w:r>
      <w:r>
        <w:rPr>
          <w:rFonts w:asciiTheme="majorHAnsi" w:hAnsiTheme="majorHAnsi"/>
          <w:sz w:val="22"/>
          <w:szCs w:val="22"/>
          <w:rtl/>
        </w:rPr>
        <w:t>،</w:t>
      </w:r>
      <w:r w:rsidR="00E347E9" w:rsidRPr="5D9DE8E5">
        <w:rPr>
          <w:rFonts w:asciiTheme="majorHAnsi" w:hAnsiTheme="majorHAnsi"/>
          <w:sz w:val="22"/>
          <w:szCs w:val="22"/>
          <w:rtl/>
        </w:rPr>
        <w:t xml:space="preserve"> حيث ستتولى مجموعة واسعة من الإدارات أدوارا جديدة في </w:t>
      </w:r>
      <w:r w:rsidR="000E77F6">
        <w:rPr>
          <w:rFonts w:asciiTheme="majorHAnsi" w:hAnsiTheme="majorHAnsi" w:hint="cs"/>
          <w:sz w:val="22"/>
          <w:szCs w:val="22"/>
          <w:rtl/>
        </w:rPr>
        <w:t>هذه ال</w:t>
      </w:r>
      <w:r w:rsidR="007D744B">
        <w:rPr>
          <w:rFonts w:asciiTheme="majorHAnsi" w:hAnsiTheme="majorHAnsi"/>
          <w:sz w:val="22"/>
          <w:szCs w:val="22"/>
          <w:rtl/>
        </w:rPr>
        <w:t>برامج</w:t>
      </w:r>
      <w:r w:rsidR="000E77F6">
        <w:rPr>
          <w:rFonts w:asciiTheme="majorHAnsi" w:hAnsiTheme="majorHAnsi" w:hint="cs"/>
          <w:sz w:val="22"/>
          <w:szCs w:val="22"/>
          <w:rtl/>
        </w:rPr>
        <w:t xml:space="preserve">. </w:t>
      </w:r>
    </w:p>
    <w:p w14:paraId="3C928E74" w14:textId="77777777" w:rsidR="00E347E9" w:rsidRDefault="00E347E9" w:rsidP="00DB4338">
      <w:pPr>
        <w:bidi/>
        <w:ind w:left="-426"/>
        <w:jc w:val="both"/>
        <w:rPr>
          <w:rFonts w:asciiTheme="majorHAnsi" w:hAnsiTheme="majorHAnsi"/>
          <w:sz w:val="22"/>
          <w:szCs w:val="22"/>
        </w:rPr>
      </w:pPr>
    </w:p>
    <w:p w14:paraId="5D6FD6D9" w14:textId="0F9A7BF6" w:rsidR="00E347E9" w:rsidRDefault="00E347E9" w:rsidP="00DB4338">
      <w:pPr>
        <w:bidi/>
        <w:ind w:left="-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rtl/>
        </w:rPr>
        <w:t xml:space="preserve">باستخدام الدليل أدناه </w:t>
      </w:r>
      <w:r w:rsidR="000E77F6">
        <w:rPr>
          <w:rFonts w:asciiTheme="majorHAnsi" w:hAnsiTheme="majorHAnsi" w:hint="cs"/>
          <w:sz w:val="22"/>
          <w:szCs w:val="22"/>
          <w:rtl/>
        </w:rPr>
        <w:t>ل</w:t>
      </w:r>
      <w:r w:rsidR="00E01E35">
        <w:rPr>
          <w:rFonts w:asciiTheme="majorHAnsi" w:hAnsiTheme="majorHAnsi"/>
          <w:sz w:val="22"/>
          <w:szCs w:val="22"/>
          <w:rtl/>
        </w:rPr>
        <w:t xml:space="preserve">مصفوفة توزيع </w:t>
      </w:r>
      <w:r w:rsidR="007D744B">
        <w:rPr>
          <w:rFonts w:asciiTheme="majorHAnsi" w:hAnsiTheme="majorHAnsi"/>
          <w:sz w:val="22"/>
          <w:szCs w:val="22"/>
          <w:rtl/>
        </w:rPr>
        <w:t>المسؤول</w:t>
      </w:r>
      <w:r w:rsidR="00E01E35">
        <w:rPr>
          <w:rFonts w:asciiTheme="majorHAnsi" w:hAnsiTheme="majorHAnsi"/>
          <w:sz w:val="22"/>
          <w:szCs w:val="22"/>
          <w:rtl/>
        </w:rPr>
        <w:t>يات والأدوار (RACI)</w:t>
      </w:r>
      <w:r w:rsidR="009E0072">
        <w:rPr>
          <w:rFonts w:asciiTheme="majorHAnsi" w:hAnsiTheme="majorHAnsi"/>
          <w:sz w:val="22"/>
          <w:szCs w:val="22"/>
          <w:rtl/>
        </w:rPr>
        <w:t>،</w:t>
      </w:r>
      <w:r w:rsidR="00E01E35">
        <w:rPr>
          <w:rFonts w:asciiTheme="majorHAnsi" w:hAnsiTheme="majorHAnsi"/>
          <w:sz w:val="22"/>
          <w:szCs w:val="22"/>
          <w:rtl/>
        </w:rPr>
        <w:t xml:space="preserve"> </w:t>
      </w:r>
      <w:r w:rsidR="000E77F6">
        <w:rPr>
          <w:rFonts w:asciiTheme="majorHAnsi" w:hAnsiTheme="majorHAnsi"/>
          <w:sz w:val="22"/>
          <w:szCs w:val="22"/>
          <w:rtl/>
        </w:rPr>
        <w:t>ينبغي</w:t>
      </w:r>
      <w:r w:rsidR="00E01E35">
        <w:rPr>
          <w:rFonts w:asciiTheme="majorHAnsi" w:hAnsiTheme="majorHAnsi"/>
          <w:sz w:val="22"/>
          <w:szCs w:val="22"/>
          <w:rtl/>
        </w:rPr>
        <w:t xml:space="preserve"> على الجمعيات الوطنية تكييف</w:t>
      </w:r>
      <w:r w:rsidR="009E0072">
        <w:rPr>
          <w:rFonts w:asciiTheme="majorHAnsi" w:hAnsiTheme="majorHAnsi"/>
          <w:sz w:val="22"/>
          <w:szCs w:val="22"/>
          <w:rtl/>
        </w:rPr>
        <w:t xml:space="preserve"> </w:t>
      </w:r>
      <w:r w:rsidR="00E01E35">
        <w:rPr>
          <w:rFonts w:asciiTheme="majorHAnsi" w:hAnsiTheme="majorHAnsi"/>
          <w:sz w:val="22"/>
          <w:szCs w:val="22"/>
          <w:rtl/>
        </w:rPr>
        <w:t xml:space="preserve">أداة مصفوفة توزيع </w:t>
      </w:r>
      <w:r w:rsidR="007D744B">
        <w:rPr>
          <w:rFonts w:asciiTheme="majorHAnsi" w:hAnsiTheme="majorHAnsi"/>
          <w:sz w:val="22"/>
          <w:szCs w:val="22"/>
          <w:rtl/>
        </w:rPr>
        <w:t>المسؤول</w:t>
      </w:r>
      <w:r w:rsidR="00E01E35">
        <w:rPr>
          <w:rFonts w:asciiTheme="majorHAnsi" w:hAnsiTheme="majorHAnsi"/>
          <w:sz w:val="22"/>
          <w:szCs w:val="22"/>
          <w:rtl/>
        </w:rPr>
        <w:t>يات والأدوار (RACI) مع سياقها واحتياجات</w:t>
      </w:r>
      <w:r w:rsidR="000E77F6">
        <w:rPr>
          <w:rFonts w:asciiTheme="majorHAnsi" w:hAnsiTheme="majorHAnsi" w:hint="cs"/>
          <w:sz w:val="22"/>
          <w:szCs w:val="22"/>
          <w:rtl/>
        </w:rPr>
        <w:t xml:space="preserve"> برامجها</w:t>
      </w:r>
      <w:r w:rsidR="009E0072">
        <w:rPr>
          <w:rFonts w:asciiTheme="majorHAnsi" w:hAnsiTheme="majorHAnsi"/>
          <w:sz w:val="22"/>
          <w:szCs w:val="22"/>
          <w:rtl/>
        </w:rPr>
        <w:t>،</w:t>
      </w:r>
      <w:r w:rsidR="00E01E35">
        <w:rPr>
          <w:rFonts w:asciiTheme="majorHAnsi" w:hAnsiTheme="majorHAnsi"/>
          <w:sz w:val="22"/>
          <w:szCs w:val="22"/>
          <w:rtl/>
        </w:rPr>
        <w:t xml:space="preserve"> </w:t>
      </w:r>
      <w:r w:rsidR="000E77F6">
        <w:rPr>
          <w:rFonts w:asciiTheme="majorHAnsi" w:hAnsiTheme="majorHAnsi" w:hint="cs"/>
          <w:sz w:val="22"/>
          <w:szCs w:val="22"/>
          <w:rtl/>
        </w:rPr>
        <w:t xml:space="preserve">وتكييفها أيضًا </w:t>
      </w:r>
      <w:r w:rsidR="00E01E35">
        <w:rPr>
          <w:rFonts w:asciiTheme="majorHAnsi" w:hAnsiTheme="majorHAnsi"/>
          <w:sz w:val="22"/>
          <w:szCs w:val="22"/>
          <w:rtl/>
        </w:rPr>
        <w:t>بناء على</w:t>
      </w:r>
      <w:r w:rsidR="009E0072">
        <w:rPr>
          <w:rFonts w:asciiTheme="majorHAnsi" w:hAnsiTheme="majorHAnsi"/>
          <w:sz w:val="22"/>
          <w:szCs w:val="22"/>
          <w:rtl/>
        </w:rPr>
        <w:t xml:space="preserve"> </w:t>
      </w:r>
      <w:r w:rsidR="00E01E35">
        <w:rPr>
          <w:rFonts w:asciiTheme="majorHAnsi" w:hAnsiTheme="majorHAnsi"/>
          <w:sz w:val="22"/>
          <w:szCs w:val="22"/>
          <w:rtl/>
        </w:rPr>
        <w:t>هيكل الجمعية الوطنية</w:t>
      </w:r>
      <w:r w:rsidR="009E0072">
        <w:rPr>
          <w:rFonts w:asciiTheme="majorHAnsi" w:hAnsiTheme="majorHAnsi"/>
          <w:sz w:val="22"/>
          <w:szCs w:val="22"/>
          <w:rtl/>
        </w:rPr>
        <w:t xml:space="preserve"> </w:t>
      </w:r>
      <w:r>
        <w:rPr>
          <w:rFonts w:asciiTheme="majorHAnsi" w:hAnsiTheme="majorHAnsi"/>
          <w:sz w:val="22"/>
          <w:szCs w:val="22"/>
          <w:rtl/>
        </w:rPr>
        <w:t xml:space="preserve">وطرق عملها </w:t>
      </w:r>
    </w:p>
    <w:p w14:paraId="26923373" w14:textId="77777777" w:rsidR="00E347E9" w:rsidRDefault="00E347E9" w:rsidP="00DB4338">
      <w:pPr>
        <w:bidi/>
        <w:ind w:left="-426"/>
        <w:rPr>
          <w:rFonts w:asciiTheme="majorHAnsi" w:hAnsiTheme="majorHAnsi"/>
          <w:sz w:val="22"/>
          <w:szCs w:val="22"/>
        </w:rPr>
      </w:pPr>
    </w:p>
    <w:tbl>
      <w:tblPr>
        <w:tblStyle w:val="TableGrid"/>
        <w:bidiVisual/>
        <w:tblW w:w="15168" w:type="dxa"/>
        <w:tblInd w:w="-318" w:type="dxa"/>
        <w:tblLook w:val="04A0" w:firstRow="1" w:lastRow="0" w:firstColumn="1" w:lastColumn="0" w:noHBand="0" w:noVBand="1"/>
      </w:tblPr>
      <w:tblGrid>
        <w:gridCol w:w="1419"/>
        <w:gridCol w:w="13749"/>
      </w:tblGrid>
      <w:tr w:rsidR="00DB4338" w14:paraId="59D16899" w14:textId="77777777" w:rsidTr="00814891">
        <w:trPr>
          <w:trHeight w:val="441"/>
        </w:trPr>
        <w:tc>
          <w:tcPr>
            <w:tcW w:w="1419" w:type="dxa"/>
          </w:tcPr>
          <w:p w14:paraId="51CC9CD7" w14:textId="319AF454" w:rsidR="00E347E9" w:rsidRPr="00E347E9" w:rsidRDefault="007D744B" w:rsidP="00DB4338">
            <w:pPr>
              <w:bidi/>
              <w:rPr>
                <w:rFonts w:asciiTheme="majorHAnsi" w:eastAsia="Times New Roman" w:hAnsiTheme="majorHAnsi" w:cs="Times New Roman"/>
                <w:b/>
                <w:i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 w:hint="cs"/>
                <w:b/>
                <w:bCs/>
                <w:i/>
                <w:iCs/>
                <w:sz w:val="22"/>
                <w:szCs w:val="22"/>
                <w:rtl/>
              </w:rPr>
              <w:t>المسؤول</w:t>
            </w:r>
          </w:p>
        </w:tc>
        <w:tc>
          <w:tcPr>
            <w:tcW w:w="13749" w:type="dxa"/>
          </w:tcPr>
          <w:p w14:paraId="31A9CAAF" w14:textId="69DB11B9" w:rsidR="00E347E9" w:rsidRPr="00E347E9" w:rsidRDefault="000E77F6" w:rsidP="00DB4338">
            <w:pPr>
              <w:tabs>
                <w:tab w:val="left" w:pos="176"/>
              </w:tabs>
              <w:bidi/>
              <w:rPr>
                <w:rFonts w:asciiTheme="majorHAnsi" w:eastAsia="Times New Roman" w:hAnsiTheme="majorHAnsi" w:cs="Times New Roman"/>
                <w:color w:val="4F81BD" w:themeColor="accent1"/>
                <w:sz w:val="22"/>
                <w:szCs w:val="22"/>
              </w:rPr>
            </w:pPr>
            <w:r>
              <w:rPr>
                <w:rFonts w:asciiTheme="majorHAnsi" w:eastAsia="Times New Roman" w:hAnsiTheme="majorHAnsi" w:cs="Arial" w:hint="cs"/>
                <w:sz w:val="22"/>
                <w:szCs w:val="22"/>
                <w:rtl/>
              </w:rPr>
              <w:t>الفرد أو</w:t>
            </w:r>
            <w:r w:rsidR="00A12C24">
              <w:rPr>
                <w:rFonts w:asciiTheme="majorHAnsi" w:eastAsia="Times New Roman" w:hAnsiTheme="majorHAnsi" w:cs="Arial"/>
                <w:sz w:val="22"/>
                <w:szCs w:val="22"/>
                <w:rtl/>
              </w:rPr>
              <w:t xml:space="preserve"> الوظيفة / القسم </w:t>
            </w:r>
            <w:r w:rsidR="007D744B">
              <w:rPr>
                <w:rFonts w:asciiTheme="majorHAnsi" w:eastAsia="Times New Roman" w:hAnsiTheme="majorHAnsi" w:cs="Arial"/>
                <w:sz w:val="22"/>
                <w:szCs w:val="22"/>
                <w:rtl/>
              </w:rPr>
              <w:t>المسؤول</w:t>
            </w:r>
            <w:r w:rsidR="00A12C24">
              <w:rPr>
                <w:rFonts w:asciiTheme="majorHAnsi" w:eastAsia="Times New Roman" w:hAnsiTheme="majorHAnsi" w:cs="Arial"/>
                <w:sz w:val="22"/>
                <w:szCs w:val="22"/>
                <w:rtl/>
              </w:rPr>
              <w:t xml:space="preserve"> عن أداء المهمة</w:t>
            </w:r>
            <w:r>
              <w:rPr>
                <w:rFonts w:asciiTheme="majorHAnsi" w:eastAsia="Times New Roman" w:hAnsiTheme="majorHAnsi" w:cs="Arial" w:hint="cs"/>
                <w:sz w:val="22"/>
                <w:szCs w:val="22"/>
                <w:rtl/>
              </w:rPr>
              <w:t>، أي الفرد أو</w:t>
            </w:r>
            <w:r w:rsidR="00A12C24">
              <w:rPr>
                <w:rFonts w:asciiTheme="majorHAnsi" w:eastAsia="Times New Roman" w:hAnsiTheme="majorHAnsi" w:cs="Arial"/>
                <w:sz w:val="22"/>
                <w:szCs w:val="22"/>
                <w:rtl/>
              </w:rPr>
              <w:t xml:space="preserve"> القسم الفعلي الذي يقوم بالعمل لإكمال المهمة.</w:t>
            </w:r>
          </w:p>
        </w:tc>
      </w:tr>
      <w:tr w:rsidR="00DB4338" w14:paraId="1F62F425" w14:textId="77777777" w:rsidTr="00814891">
        <w:trPr>
          <w:trHeight w:val="418"/>
        </w:trPr>
        <w:tc>
          <w:tcPr>
            <w:tcW w:w="1419" w:type="dxa"/>
          </w:tcPr>
          <w:p w14:paraId="51A6AB4B" w14:textId="49C42AD8" w:rsidR="00E347E9" w:rsidRPr="00E347E9" w:rsidRDefault="007D744B" w:rsidP="00DB4338">
            <w:pPr>
              <w:bidi/>
              <w:rPr>
                <w:rFonts w:asciiTheme="majorHAnsi" w:eastAsia="Times New Roman" w:hAnsiTheme="majorHAnsi" w:cs="Times New Roman"/>
                <w:b/>
                <w:i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 w:hint="cs"/>
                <w:b/>
                <w:bCs/>
                <w:i/>
                <w:iCs/>
                <w:sz w:val="22"/>
                <w:szCs w:val="22"/>
                <w:rtl/>
              </w:rPr>
              <w:t xml:space="preserve">جهة </w:t>
            </w:r>
            <w:r w:rsidR="00E347E9" w:rsidRPr="00E347E9">
              <w:rPr>
                <w:rFonts w:asciiTheme="majorHAnsi" w:eastAsia="Times New Roman" w:hAnsiTheme="majorHAnsi" w:cs="Times New Roman"/>
                <w:b/>
                <w:bCs/>
                <w:i/>
                <w:iCs/>
                <w:sz w:val="22"/>
                <w:szCs w:val="22"/>
                <w:rtl/>
              </w:rPr>
              <w:t>المساء</w:t>
            </w:r>
            <w:r>
              <w:rPr>
                <w:rFonts w:asciiTheme="majorHAnsi" w:eastAsia="Times New Roman" w:hAnsiTheme="majorHAnsi" w:cs="Times New Roman" w:hint="cs"/>
                <w:b/>
                <w:bCs/>
                <w:i/>
                <w:iCs/>
                <w:sz w:val="22"/>
                <w:szCs w:val="22"/>
                <w:rtl/>
              </w:rPr>
              <w:t>لة</w:t>
            </w:r>
          </w:p>
        </w:tc>
        <w:tc>
          <w:tcPr>
            <w:tcW w:w="13749" w:type="dxa"/>
          </w:tcPr>
          <w:p w14:paraId="020643CD" w14:textId="6BB6F5EE" w:rsidR="00E347E9" w:rsidRPr="009C1D71" w:rsidRDefault="000E77F6" w:rsidP="5D9DE8E5">
            <w:pPr>
              <w:bidi/>
              <w:rPr>
                <w:rFonts w:asciiTheme="majorHAnsi" w:eastAsia="Times New Roman" w:hAnsiTheme="majorHAnsi" w:cs="Arial"/>
                <w:sz w:val="22"/>
                <w:szCs w:val="22"/>
              </w:rPr>
            </w:pPr>
            <w:r>
              <w:rPr>
                <w:rFonts w:asciiTheme="majorHAnsi" w:eastAsia="Times New Roman" w:hAnsiTheme="majorHAnsi" w:cs="Arial" w:hint="cs"/>
                <w:sz w:val="22"/>
                <w:szCs w:val="22"/>
                <w:rtl/>
              </w:rPr>
              <w:t>الفرد المسؤول</w:t>
            </w:r>
            <w:r w:rsidR="00E347E9" w:rsidRPr="5D9DE8E5">
              <w:rPr>
                <w:rFonts w:asciiTheme="majorHAnsi" w:eastAsia="Times New Roman" w:hAnsiTheme="majorHAnsi" w:cs="Arial"/>
                <w:sz w:val="22"/>
                <w:szCs w:val="22"/>
                <w:rtl/>
              </w:rPr>
              <w:t xml:space="preserve"> في النهاية عن المهمة التي يتم إنجازها بطريقة مرضية. بشكل أساسي</w:t>
            </w:r>
            <w:r w:rsidR="009E0072">
              <w:rPr>
                <w:rFonts w:asciiTheme="majorHAnsi" w:eastAsia="Times New Roman" w:hAnsiTheme="majorHAnsi" w:cs="Arial"/>
                <w:sz w:val="22"/>
                <w:szCs w:val="22"/>
                <w:rtl/>
              </w:rPr>
              <w:t>،</w:t>
            </w:r>
            <w:r w:rsidR="00E347E9" w:rsidRPr="5D9DE8E5">
              <w:rPr>
                <w:rFonts w:asciiTheme="majorHAnsi" w:eastAsia="Times New Roman" w:hAnsiTheme="majorHAnsi" w:cs="Arial"/>
                <w:sz w:val="22"/>
                <w:szCs w:val="22"/>
                <w:rtl/>
              </w:rPr>
              <w:t xml:space="preserve"> </w:t>
            </w:r>
            <w:r>
              <w:rPr>
                <w:rFonts w:asciiTheme="majorHAnsi" w:eastAsia="Times New Roman" w:hAnsiTheme="majorHAnsi" w:cs="Arial" w:hint="cs"/>
                <w:sz w:val="22"/>
                <w:szCs w:val="22"/>
                <w:rtl/>
              </w:rPr>
              <w:t xml:space="preserve">ينبغي </w:t>
            </w:r>
            <w:r w:rsidRPr="5D9DE8E5">
              <w:rPr>
                <w:rFonts w:asciiTheme="majorHAnsi" w:eastAsia="Times New Roman" w:hAnsiTheme="majorHAnsi" w:cs="Arial" w:hint="cs"/>
                <w:sz w:val="22"/>
                <w:szCs w:val="22"/>
                <w:rtl/>
              </w:rPr>
              <w:t>على</w:t>
            </w:r>
            <w:r w:rsidR="00E347E9" w:rsidRPr="5D9DE8E5">
              <w:rPr>
                <w:rFonts w:asciiTheme="majorHAnsi" w:eastAsia="Times New Roman" w:hAnsiTheme="majorHAnsi" w:cs="Arial"/>
                <w:sz w:val="22"/>
                <w:szCs w:val="22"/>
                <w:rtl/>
              </w:rPr>
              <w:t xml:space="preserve"> </w:t>
            </w:r>
            <w:r>
              <w:rPr>
                <w:rFonts w:asciiTheme="majorHAnsi" w:eastAsia="Times New Roman" w:hAnsiTheme="majorHAnsi" w:cs="Arial" w:hint="cs"/>
                <w:sz w:val="22"/>
                <w:szCs w:val="22"/>
                <w:rtl/>
              </w:rPr>
              <w:t xml:space="preserve">الفرد </w:t>
            </w:r>
            <w:r w:rsidRPr="5D9DE8E5">
              <w:rPr>
                <w:rFonts w:asciiTheme="majorHAnsi" w:eastAsia="Times New Roman" w:hAnsiTheme="majorHAnsi" w:cs="Arial" w:hint="cs"/>
                <w:sz w:val="22"/>
                <w:szCs w:val="22"/>
                <w:rtl/>
              </w:rPr>
              <w:t>المسؤول</w:t>
            </w:r>
            <w:r w:rsidR="00E347E9" w:rsidRPr="5D9DE8E5">
              <w:rPr>
                <w:rFonts w:asciiTheme="majorHAnsi" w:eastAsia="Times New Roman" w:hAnsiTheme="majorHAnsi" w:cs="Arial"/>
                <w:sz w:val="22"/>
                <w:szCs w:val="22"/>
                <w:rtl/>
              </w:rPr>
              <w:t xml:space="preserve"> التوقيع على العمل الذي ينتجه </w:t>
            </w:r>
            <w:r>
              <w:rPr>
                <w:rFonts w:asciiTheme="majorHAnsi" w:eastAsia="Times New Roman" w:hAnsiTheme="majorHAnsi" w:cs="Arial" w:hint="cs"/>
                <w:sz w:val="22"/>
                <w:szCs w:val="22"/>
                <w:rtl/>
              </w:rPr>
              <w:t xml:space="preserve">الفرد </w:t>
            </w:r>
            <w:r w:rsidRPr="5D9DE8E5">
              <w:rPr>
                <w:rFonts w:asciiTheme="majorHAnsi" w:eastAsia="Times New Roman" w:hAnsiTheme="majorHAnsi" w:cs="Arial" w:hint="cs"/>
                <w:sz w:val="22"/>
                <w:szCs w:val="22"/>
                <w:rtl/>
              </w:rPr>
              <w:t>المسؤول</w:t>
            </w:r>
            <w:r w:rsidR="00E347E9" w:rsidRPr="5D9DE8E5">
              <w:rPr>
                <w:rFonts w:asciiTheme="majorHAnsi" w:eastAsia="Times New Roman" w:hAnsiTheme="majorHAnsi" w:cs="Arial"/>
                <w:sz w:val="22"/>
                <w:szCs w:val="22"/>
                <w:rtl/>
              </w:rPr>
              <w:t xml:space="preserve">. عادة ما يكون مالك العملية هو </w:t>
            </w:r>
            <w:r>
              <w:rPr>
                <w:rFonts w:asciiTheme="majorHAnsi" w:eastAsia="Times New Roman" w:hAnsiTheme="majorHAnsi" w:cs="Arial" w:hint="cs"/>
                <w:sz w:val="22"/>
                <w:szCs w:val="22"/>
                <w:rtl/>
              </w:rPr>
              <w:t xml:space="preserve">الفرد </w:t>
            </w:r>
            <w:r w:rsidRPr="5D9DE8E5">
              <w:rPr>
                <w:rFonts w:asciiTheme="majorHAnsi" w:eastAsia="Times New Roman" w:hAnsiTheme="majorHAnsi" w:cs="Arial" w:hint="cs"/>
                <w:sz w:val="22"/>
                <w:szCs w:val="22"/>
                <w:rtl/>
              </w:rPr>
              <w:t>المسؤول</w:t>
            </w:r>
            <w:r w:rsidR="00E347E9" w:rsidRPr="5D9DE8E5">
              <w:rPr>
                <w:rFonts w:asciiTheme="majorHAnsi" w:eastAsia="Times New Roman" w:hAnsiTheme="majorHAnsi" w:cs="Arial"/>
                <w:sz w:val="22"/>
                <w:szCs w:val="22"/>
                <w:rtl/>
              </w:rPr>
              <w:t xml:space="preserve">. </w:t>
            </w:r>
            <w:r>
              <w:rPr>
                <w:rFonts w:asciiTheme="majorHAnsi" w:eastAsia="Times New Roman" w:hAnsiTheme="majorHAnsi" w:cs="Arial" w:hint="cs"/>
                <w:sz w:val="22"/>
                <w:szCs w:val="22"/>
                <w:rtl/>
              </w:rPr>
              <w:t xml:space="preserve">ينبغي </w:t>
            </w:r>
            <w:r w:rsidRPr="5D9DE8E5">
              <w:rPr>
                <w:rFonts w:asciiTheme="majorHAnsi" w:eastAsia="Times New Roman" w:hAnsiTheme="majorHAnsi" w:cs="Arial" w:hint="cs"/>
                <w:sz w:val="22"/>
                <w:szCs w:val="22"/>
                <w:rtl/>
              </w:rPr>
              <w:t>أن</w:t>
            </w:r>
            <w:r w:rsidR="00E347E9" w:rsidRPr="5D9DE8E5">
              <w:rPr>
                <w:rFonts w:asciiTheme="majorHAnsi" w:eastAsia="Times New Roman" w:hAnsiTheme="majorHAnsi" w:cs="Arial"/>
                <w:sz w:val="22"/>
                <w:szCs w:val="22"/>
                <w:rtl/>
              </w:rPr>
              <w:t xml:space="preserve"> يكون هناك </w:t>
            </w:r>
            <w:r>
              <w:rPr>
                <w:rFonts w:asciiTheme="majorHAnsi" w:eastAsia="Times New Roman" w:hAnsiTheme="majorHAnsi" w:cs="Arial" w:hint="cs"/>
                <w:sz w:val="22"/>
                <w:szCs w:val="22"/>
                <w:rtl/>
              </w:rPr>
              <w:t>فرد</w:t>
            </w:r>
            <w:r w:rsidR="00E347E9" w:rsidRPr="5D9DE8E5">
              <w:rPr>
                <w:rFonts w:asciiTheme="majorHAnsi" w:eastAsia="Times New Roman" w:hAnsiTheme="majorHAnsi" w:cs="Arial"/>
                <w:sz w:val="22"/>
                <w:szCs w:val="22"/>
                <w:rtl/>
              </w:rPr>
              <w:t xml:space="preserve"> واحد فقط </w:t>
            </w:r>
            <w:r w:rsidR="00452877">
              <w:rPr>
                <w:rFonts w:asciiTheme="majorHAnsi" w:eastAsia="Times New Roman" w:hAnsiTheme="majorHAnsi" w:cs="Arial" w:hint="cs"/>
                <w:sz w:val="22"/>
                <w:szCs w:val="22"/>
                <w:rtl/>
              </w:rPr>
              <w:t xml:space="preserve">مسؤولا </w:t>
            </w:r>
            <w:r>
              <w:rPr>
                <w:rFonts w:asciiTheme="majorHAnsi" w:eastAsia="Times New Roman" w:hAnsiTheme="majorHAnsi" w:cs="Arial" w:hint="cs"/>
                <w:sz w:val="22"/>
                <w:szCs w:val="22"/>
                <w:rtl/>
              </w:rPr>
              <w:t xml:space="preserve">عن </w:t>
            </w:r>
            <w:r w:rsidR="00E347E9" w:rsidRPr="5D9DE8E5">
              <w:rPr>
                <w:rFonts w:asciiTheme="majorHAnsi" w:eastAsia="Times New Roman" w:hAnsiTheme="majorHAnsi" w:cs="Arial"/>
                <w:sz w:val="22"/>
                <w:szCs w:val="22"/>
                <w:rtl/>
              </w:rPr>
              <w:t>كل مهمة.</w:t>
            </w:r>
          </w:p>
          <w:p w14:paraId="4563C3FF" w14:textId="77777777" w:rsidR="00E347E9" w:rsidRPr="00E347E9" w:rsidRDefault="00E347E9" w:rsidP="00DB4338">
            <w:pPr>
              <w:bidi/>
              <w:jc w:val="right"/>
              <w:rPr>
                <w:rFonts w:asciiTheme="majorHAnsi" w:eastAsia="Times New Roman" w:hAnsiTheme="majorHAnsi" w:cs="Times New Roman"/>
                <w:color w:val="4F81BD" w:themeColor="accent1"/>
                <w:sz w:val="22"/>
                <w:szCs w:val="22"/>
              </w:rPr>
            </w:pPr>
          </w:p>
        </w:tc>
      </w:tr>
      <w:tr w:rsidR="00DB4338" w14:paraId="2552FFB0" w14:textId="77777777" w:rsidTr="00814891">
        <w:trPr>
          <w:trHeight w:val="424"/>
        </w:trPr>
        <w:tc>
          <w:tcPr>
            <w:tcW w:w="1419" w:type="dxa"/>
          </w:tcPr>
          <w:p w14:paraId="323CE624" w14:textId="148130B9" w:rsidR="00E347E9" w:rsidRPr="00E347E9" w:rsidRDefault="007D744B" w:rsidP="00DB4338">
            <w:pPr>
              <w:bidi/>
              <w:rPr>
                <w:rFonts w:asciiTheme="majorHAnsi" w:eastAsia="Times New Roman" w:hAnsiTheme="majorHAnsi" w:cs="Times New Roman"/>
                <w:b/>
                <w:i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 w:hint="cs"/>
                <w:b/>
                <w:bCs/>
                <w:i/>
                <w:iCs/>
                <w:sz w:val="22"/>
                <w:szCs w:val="22"/>
                <w:rtl/>
              </w:rPr>
              <w:t xml:space="preserve">الجهة الاستشارية </w:t>
            </w:r>
          </w:p>
        </w:tc>
        <w:tc>
          <w:tcPr>
            <w:tcW w:w="13749" w:type="dxa"/>
          </w:tcPr>
          <w:p w14:paraId="6555BD7B" w14:textId="51F9BC45" w:rsidR="00E347E9" w:rsidRPr="00E347E9" w:rsidRDefault="000E77F6" w:rsidP="00DB4338">
            <w:pPr>
              <w:bidi/>
              <w:rPr>
                <w:rFonts w:asciiTheme="majorHAnsi" w:eastAsia="Times New Roman" w:hAnsiTheme="majorHAnsi" w:cs="Times New Roman"/>
                <w:color w:val="4F81BD" w:themeColor="accent1"/>
                <w:sz w:val="22"/>
                <w:szCs w:val="22"/>
              </w:rPr>
            </w:pPr>
            <w:r>
              <w:rPr>
                <w:rFonts w:asciiTheme="majorHAnsi" w:eastAsia="Times New Roman" w:hAnsiTheme="majorHAnsi" w:cs="Arial" w:hint="cs"/>
                <w:sz w:val="22"/>
                <w:szCs w:val="22"/>
                <w:rtl/>
              </w:rPr>
              <w:t>الأفراد الذين</w:t>
            </w:r>
            <w:r w:rsidR="00A12C24">
              <w:rPr>
                <w:rFonts w:asciiTheme="majorHAnsi" w:eastAsia="Times New Roman" w:hAnsiTheme="majorHAnsi" w:cs="Arial"/>
                <w:sz w:val="22"/>
                <w:szCs w:val="22"/>
                <w:rtl/>
              </w:rPr>
              <w:t xml:space="preserve"> يتم استخدام مدخلاتهم لإكمال المهمة</w:t>
            </w:r>
            <w:r w:rsidR="009E0072">
              <w:rPr>
                <w:rFonts w:asciiTheme="majorHAnsi" w:eastAsia="Times New Roman" w:hAnsiTheme="majorHAnsi" w:cs="Arial"/>
                <w:sz w:val="22"/>
                <w:szCs w:val="22"/>
                <w:rtl/>
              </w:rPr>
              <w:t>،</w:t>
            </w:r>
            <w:r w:rsidR="00A12C24">
              <w:rPr>
                <w:rFonts w:asciiTheme="majorHAnsi" w:eastAsia="Times New Roman" w:hAnsiTheme="majorHAnsi" w:cs="Arial"/>
                <w:sz w:val="22"/>
                <w:szCs w:val="22"/>
                <w:rtl/>
              </w:rPr>
              <w:t xml:space="preserve"> وبالتالي سيكون التواصل مع هذه المجموعة </w:t>
            </w:r>
            <w:r w:rsidR="00452877">
              <w:rPr>
                <w:rFonts w:asciiTheme="majorHAnsi" w:eastAsia="Times New Roman" w:hAnsiTheme="majorHAnsi" w:cs="Arial" w:hint="cs"/>
                <w:sz w:val="22"/>
                <w:szCs w:val="22"/>
                <w:rtl/>
              </w:rPr>
              <w:t>ب</w:t>
            </w:r>
            <w:r w:rsidR="00A12C24">
              <w:rPr>
                <w:rFonts w:asciiTheme="majorHAnsi" w:eastAsia="Times New Roman" w:hAnsiTheme="majorHAnsi" w:cs="Arial"/>
                <w:sz w:val="22"/>
                <w:szCs w:val="22"/>
                <w:rtl/>
              </w:rPr>
              <w:t xml:space="preserve">اتجاهين </w:t>
            </w:r>
          </w:p>
        </w:tc>
      </w:tr>
      <w:tr w:rsidR="00DB4338" w14:paraId="2645D9B1" w14:textId="77777777" w:rsidTr="00814891">
        <w:tc>
          <w:tcPr>
            <w:tcW w:w="1419" w:type="dxa"/>
          </w:tcPr>
          <w:p w14:paraId="7C27BAE8" w14:textId="6489CB15" w:rsidR="00E347E9" w:rsidRPr="00E347E9" w:rsidRDefault="007D744B" w:rsidP="00DB4338">
            <w:pPr>
              <w:bidi/>
              <w:rPr>
                <w:rFonts w:asciiTheme="majorHAnsi" w:eastAsia="Times New Roman" w:hAnsiTheme="majorHAnsi" w:cs="Times New Roman"/>
                <w:b/>
                <w:i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 w:hint="cs"/>
                <w:b/>
                <w:bCs/>
                <w:i/>
                <w:iCs/>
                <w:sz w:val="22"/>
                <w:szCs w:val="22"/>
                <w:rtl/>
              </w:rPr>
              <w:t xml:space="preserve">جهة الإبلاغ </w:t>
            </w:r>
          </w:p>
        </w:tc>
        <w:tc>
          <w:tcPr>
            <w:tcW w:w="13749" w:type="dxa"/>
          </w:tcPr>
          <w:p w14:paraId="1B3A4A6C" w14:textId="0DF834B1" w:rsidR="00E347E9" w:rsidRPr="00E347E9" w:rsidRDefault="000E77F6" w:rsidP="00DB4338">
            <w:pPr>
              <w:bidi/>
              <w:rPr>
                <w:rFonts w:asciiTheme="majorHAnsi" w:eastAsia="Times New Roman" w:hAnsiTheme="majorHAnsi" w:cs="Times New Roman"/>
                <w:color w:val="4F81BD" w:themeColor="accent1"/>
                <w:sz w:val="22"/>
                <w:szCs w:val="22"/>
              </w:rPr>
            </w:pPr>
            <w:r>
              <w:rPr>
                <w:rFonts w:asciiTheme="majorHAnsi" w:eastAsia="Times New Roman" w:hAnsiTheme="majorHAnsi" w:cs="Arial" w:hint="cs"/>
                <w:sz w:val="22"/>
                <w:szCs w:val="22"/>
                <w:rtl/>
              </w:rPr>
              <w:t xml:space="preserve">الأفراد </w:t>
            </w:r>
            <w:r w:rsidRPr="00E347E9">
              <w:rPr>
                <w:rFonts w:asciiTheme="majorHAnsi" w:eastAsia="Times New Roman" w:hAnsiTheme="majorHAnsi" w:cs="Arial" w:hint="cs"/>
                <w:sz w:val="22"/>
                <w:szCs w:val="22"/>
                <w:rtl/>
              </w:rPr>
              <w:t>الذين</w:t>
            </w:r>
            <w:r w:rsidR="00E347E9" w:rsidRPr="00E347E9">
              <w:rPr>
                <w:rFonts w:asciiTheme="majorHAnsi" w:eastAsia="Times New Roman" w:hAnsiTheme="majorHAnsi" w:cs="Arial"/>
                <w:sz w:val="22"/>
                <w:szCs w:val="22"/>
                <w:rtl/>
              </w:rPr>
              <w:t xml:space="preserve"> يتم إبلاغهم بحالة المهمة</w:t>
            </w:r>
            <w:r w:rsidR="009E0072">
              <w:rPr>
                <w:rFonts w:asciiTheme="majorHAnsi" w:eastAsia="Times New Roman" w:hAnsiTheme="majorHAnsi" w:cs="Arial"/>
                <w:sz w:val="22"/>
                <w:szCs w:val="22"/>
                <w:rtl/>
              </w:rPr>
              <w:t>،</w:t>
            </w:r>
            <w:r w:rsidR="00E347E9" w:rsidRPr="00E347E9">
              <w:rPr>
                <w:rFonts w:asciiTheme="majorHAnsi" w:eastAsia="Times New Roman" w:hAnsiTheme="majorHAnsi" w:cs="Arial"/>
                <w:sz w:val="22"/>
                <w:szCs w:val="22"/>
                <w:rtl/>
              </w:rPr>
              <w:t xml:space="preserve"> وبالتالي فإن التواصل مع هذه المجموعة هو ذو اتجاه واحد بطبيعته.</w:t>
            </w:r>
          </w:p>
        </w:tc>
      </w:tr>
    </w:tbl>
    <w:p w14:paraId="60BD2793" w14:textId="77777777" w:rsidR="00E347E9" w:rsidRDefault="00E347E9" w:rsidP="00DB4338">
      <w:pPr>
        <w:bidi/>
        <w:ind w:left="-426"/>
        <w:rPr>
          <w:rFonts w:asciiTheme="majorHAnsi" w:eastAsia="Times New Roman" w:hAnsiTheme="majorHAnsi" w:cs="Times New Roman"/>
          <w:color w:val="4F81BD" w:themeColor="accent1"/>
          <w:sz w:val="22"/>
          <w:szCs w:val="22"/>
        </w:rPr>
      </w:pPr>
    </w:p>
    <w:p w14:paraId="53A42F28" w14:textId="4FCC0917" w:rsidR="00E347E9" w:rsidRPr="00D13641" w:rsidRDefault="1138F7CF" w:rsidP="3446AE5F">
      <w:pPr>
        <w:bidi/>
        <w:ind w:left="-426"/>
        <w:jc w:val="both"/>
        <w:rPr>
          <w:rFonts w:asciiTheme="majorHAnsi" w:hAnsiTheme="majorHAnsi"/>
          <w:sz w:val="22"/>
          <w:szCs w:val="22"/>
        </w:rPr>
      </w:pPr>
      <w:r w:rsidRPr="3446AE5F">
        <w:rPr>
          <w:rFonts w:asciiTheme="majorHAnsi" w:hAnsiTheme="majorHAnsi"/>
          <w:sz w:val="22"/>
          <w:szCs w:val="22"/>
          <w:rtl/>
        </w:rPr>
        <w:t xml:space="preserve">من المهم </w:t>
      </w:r>
      <w:r w:rsidR="00452877">
        <w:rPr>
          <w:rFonts w:asciiTheme="majorHAnsi" w:hAnsiTheme="majorHAnsi" w:hint="cs"/>
          <w:sz w:val="22"/>
          <w:szCs w:val="22"/>
          <w:rtl/>
        </w:rPr>
        <w:t>مراعاة أن</w:t>
      </w:r>
      <w:r w:rsidRPr="3446AE5F">
        <w:rPr>
          <w:rFonts w:asciiTheme="majorHAnsi" w:hAnsiTheme="majorHAnsi"/>
          <w:sz w:val="22"/>
          <w:szCs w:val="22"/>
          <w:rtl/>
        </w:rPr>
        <w:t xml:space="preserve"> </w:t>
      </w:r>
      <w:r w:rsidR="000E77F6">
        <w:rPr>
          <w:rFonts w:asciiTheme="majorHAnsi" w:hAnsiTheme="majorHAnsi" w:hint="cs"/>
          <w:sz w:val="22"/>
          <w:szCs w:val="22"/>
          <w:rtl/>
        </w:rPr>
        <w:t>فردًا</w:t>
      </w:r>
      <w:r w:rsidRPr="3446AE5F">
        <w:rPr>
          <w:rFonts w:asciiTheme="majorHAnsi" w:hAnsiTheme="majorHAnsi"/>
          <w:sz w:val="22"/>
          <w:szCs w:val="22"/>
          <w:u w:val="single"/>
          <w:rtl/>
        </w:rPr>
        <w:t xml:space="preserve"> واحدا </w:t>
      </w:r>
      <w:r w:rsidR="1B6DFF31" w:rsidRPr="3446AE5F">
        <w:rPr>
          <w:rFonts w:asciiTheme="majorHAnsi" w:hAnsiTheme="majorHAnsi"/>
          <w:sz w:val="22"/>
          <w:szCs w:val="22"/>
          <w:rtl/>
        </w:rPr>
        <w:t xml:space="preserve">فقط هو </w:t>
      </w:r>
      <w:r w:rsidR="007D744B">
        <w:rPr>
          <w:rFonts w:asciiTheme="majorHAnsi" w:hAnsiTheme="majorHAnsi"/>
          <w:sz w:val="22"/>
          <w:szCs w:val="22"/>
          <w:rtl/>
        </w:rPr>
        <w:t>المسؤول</w:t>
      </w:r>
      <w:r w:rsidR="00452877">
        <w:rPr>
          <w:rFonts w:asciiTheme="majorHAnsi" w:hAnsiTheme="majorHAnsi" w:hint="cs"/>
          <w:sz w:val="22"/>
          <w:szCs w:val="22"/>
          <w:rtl/>
        </w:rPr>
        <w:t xml:space="preserve"> عن المهمة الموكلة</w:t>
      </w:r>
      <w:r w:rsidR="009E0072">
        <w:rPr>
          <w:rFonts w:asciiTheme="majorHAnsi" w:hAnsiTheme="majorHAnsi"/>
          <w:sz w:val="22"/>
          <w:szCs w:val="22"/>
          <w:rtl/>
        </w:rPr>
        <w:t>،</w:t>
      </w:r>
      <w:r w:rsidR="1B6DFF31" w:rsidRPr="3446AE5F">
        <w:rPr>
          <w:rFonts w:asciiTheme="majorHAnsi" w:hAnsiTheme="majorHAnsi"/>
          <w:sz w:val="22"/>
          <w:szCs w:val="22"/>
          <w:rtl/>
        </w:rPr>
        <w:t xml:space="preserve"> وليس القسم أو الوحدة. على سبيل المثال</w:t>
      </w:r>
      <w:r w:rsidR="009E0072">
        <w:rPr>
          <w:rFonts w:asciiTheme="majorHAnsi" w:hAnsiTheme="majorHAnsi"/>
          <w:sz w:val="22"/>
          <w:szCs w:val="22"/>
          <w:rtl/>
        </w:rPr>
        <w:t>،</w:t>
      </w:r>
      <w:r w:rsidR="1B6DFF31" w:rsidRPr="3446AE5F">
        <w:rPr>
          <w:rFonts w:asciiTheme="majorHAnsi" w:hAnsiTheme="majorHAnsi"/>
          <w:sz w:val="22"/>
          <w:szCs w:val="22"/>
          <w:rtl/>
        </w:rPr>
        <w:t xml:space="preserve"> في </w:t>
      </w:r>
      <w:r w:rsidR="007D744B">
        <w:rPr>
          <w:rFonts w:asciiTheme="majorHAnsi" w:hAnsiTheme="majorHAnsi"/>
          <w:sz w:val="22"/>
          <w:szCs w:val="22"/>
          <w:rtl/>
        </w:rPr>
        <w:t>البرامج</w:t>
      </w:r>
      <w:r w:rsidR="009E0072">
        <w:rPr>
          <w:rFonts w:asciiTheme="majorHAnsi" w:hAnsiTheme="majorHAnsi"/>
          <w:sz w:val="22"/>
          <w:szCs w:val="22"/>
          <w:rtl/>
        </w:rPr>
        <w:t>،</w:t>
      </w:r>
      <w:r w:rsidR="1B6DFF31" w:rsidRPr="3446AE5F">
        <w:rPr>
          <w:rFonts w:asciiTheme="majorHAnsi" w:hAnsiTheme="majorHAnsi"/>
          <w:sz w:val="22"/>
          <w:szCs w:val="22"/>
          <w:rtl/>
        </w:rPr>
        <w:t xml:space="preserve"> يمكن أن يكون رئيس </w:t>
      </w:r>
      <w:r w:rsidR="007D744B">
        <w:rPr>
          <w:rFonts w:asciiTheme="majorHAnsi" w:hAnsiTheme="majorHAnsi"/>
          <w:sz w:val="22"/>
          <w:szCs w:val="22"/>
          <w:rtl/>
        </w:rPr>
        <w:t>البرامج</w:t>
      </w:r>
      <w:r w:rsidR="000E77F6">
        <w:rPr>
          <w:rFonts w:asciiTheme="majorHAnsi" w:hAnsiTheme="majorHAnsi" w:hint="cs"/>
          <w:sz w:val="22"/>
          <w:szCs w:val="22"/>
          <w:rtl/>
        </w:rPr>
        <w:t xml:space="preserve"> هو</w:t>
      </w:r>
      <w:r w:rsidR="1B6DFF31" w:rsidRPr="3446AE5F">
        <w:rPr>
          <w:rFonts w:asciiTheme="majorHAnsi" w:hAnsiTheme="majorHAnsi"/>
          <w:sz w:val="22"/>
          <w:szCs w:val="22"/>
          <w:rtl/>
        </w:rPr>
        <w:t xml:space="preserve"> مدير </w:t>
      </w:r>
      <w:r w:rsidR="007D744B">
        <w:rPr>
          <w:rFonts w:asciiTheme="majorHAnsi" w:hAnsiTheme="majorHAnsi"/>
          <w:sz w:val="22"/>
          <w:szCs w:val="22"/>
          <w:rtl/>
        </w:rPr>
        <w:t>البرامج</w:t>
      </w:r>
      <w:r w:rsidR="1B6DFF31" w:rsidRPr="3446AE5F">
        <w:rPr>
          <w:rFonts w:asciiTheme="majorHAnsi" w:hAnsiTheme="majorHAnsi"/>
          <w:sz w:val="22"/>
          <w:szCs w:val="22"/>
          <w:rtl/>
        </w:rPr>
        <w:t xml:space="preserve">. </w:t>
      </w:r>
      <w:r w:rsidR="000E77F6">
        <w:rPr>
          <w:rFonts w:asciiTheme="majorHAnsi" w:hAnsiTheme="majorHAnsi" w:hint="cs"/>
          <w:sz w:val="22"/>
          <w:szCs w:val="22"/>
          <w:rtl/>
        </w:rPr>
        <w:t>و</w:t>
      </w:r>
      <w:r w:rsidR="1B6DFF31" w:rsidRPr="3446AE5F">
        <w:rPr>
          <w:rFonts w:asciiTheme="majorHAnsi" w:hAnsiTheme="majorHAnsi"/>
          <w:sz w:val="22"/>
          <w:szCs w:val="22"/>
          <w:rtl/>
        </w:rPr>
        <w:t xml:space="preserve">في </w:t>
      </w:r>
      <w:r w:rsidR="007D744B">
        <w:rPr>
          <w:rFonts w:asciiTheme="majorHAnsi" w:hAnsiTheme="majorHAnsi"/>
          <w:sz w:val="22"/>
          <w:szCs w:val="22"/>
          <w:rtl/>
        </w:rPr>
        <w:t>الإدارة</w:t>
      </w:r>
      <w:r w:rsidR="009E0072">
        <w:rPr>
          <w:rFonts w:asciiTheme="majorHAnsi" w:hAnsiTheme="majorHAnsi"/>
          <w:sz w:val="22"/>
          <w:szCs w:val="22"/>
          <w:rtl/>
        </w:rPr>
        <w:t>،</w:t>
      </w:r>
      <w:r w:rsidR="1B6DFF31" w:rsidRPr="3446AE5F">
        <w:rPr>
          <w:rFonts w:asciiTheme="majorHAnsi" w:hAnsiTheme="majorHAnsi"/>
          <w:sz w:val="22"/>
          <w:szCs w:val="22"/>
          <w:rtl/>
        </w:rPr>
        <w:t xml:space="preserve"> يمكن أن يكون الرئيس</w:t>
      </w:r>
      <w:r w:rsidR="000E77F6">
        <w:rPr>
          <w:rFonts w:asciiTheme="majorHAnsi" w:hAnsiTheme="majorHAnsi" w:hint="cs"/>
          <w:sz w:val="22"/>
          <w:szCs w:val="22"/>
          <w:rtl/>
        </w:rPr>
        <w:t xml:space="preserve"> إما</w:t>
      </w:r>
      <w:r w:rsidR="1B6DFF31" w:rsidRPr="3446AE5F">
        <w:rPr>
          <w:rFonts w:asciiTheme="majorHAnsi" w:hAnsiTheme="majorHAnsi"/>
          <w:sz w:val="22"/>
          <w:szCs w:val="22"/>
          <w:rtl/>
        </w:rPr>
        <w:t xml:space="preserve"> الأمين العام أو </w:t>
      </w:r>
      <w:r w:rsidR="000E77F6">
        <w:rPr>
          <w:rFonts w:asciiTheme="majorHAnsi" w:hAnsiTheme="majorHAnsi" w:hint="cs"/>
          <w:sz w:val="22"/>
          <w:szCs w:val="22"/>
          <w:rtl/>
        </w:rPr>
        <w:t>نائبه</w:t>
      </w:r>
      <w:r w:rsidR="1B6DFF31" w:rsidRPr="3446AE5F">
        <w:rPr>
          <w:rFonts w:asciiTheme="majorHAnsi" w:hAnsiTheme="majorHAnsi"/>
          <w:sz w:val="22"/>
          <w:szCs w:val="22"/>
          <w:rtl/>
        </w:rPr>
        <w:t>.</w:t>
      </w:r>
    </w:p>
    <w:p w14:paraId="5CB1FBEE" w14:textId="77777777" w:rsidR="00E347E9" w:rsidRDefault="00E347E9" w:rsidP="00DB4338">
      <w:pPr>
        <w:bidi/>
        <w:ind w:left="-426"/>
        <w:jc w:val="both"/>
        <w:rPr>
          <w:rFonts w:asciiTheme="majorHAnsi" w:hAnsiTheme="majorHAnsi"/>
          <w:b/>
          <w:bCs/>
          <w:i/>
          <w:iCs/>
          <w:sz w:val="22"/>
          <w:szCs w:val="22"/>
        </w:rPr>
      </w:pPr>
    </w:p>
    <w:p w14:paraId="331AB09B" w14:textId="30A2837C" w:rsidR="00E347E9" w:rsidRDefault="1138F7CF" w:rsidP="3446AE5F">
      <w:pPr>
        <w:bidi/>
        <w:ind w:left="-426"/>
        <w:jc w:val="both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3446AE5F">
        <w:rPr>
          <w:rFonts w:asciiTheme="majorHAnsi" w:hAnsiTheme="majorHAnsi"/>
          <w:b/>
          <w:bCs/>
          <w:i/>
          <w:iCs/>
          <w:sz w:val="22"/>
          <w:szCs w:val="22"/>
          <w:rtl/>
        </w:rPr>
        <w:t xml:space="preserve">كيفية استخدام الأداة </w:t>
      </w:r>
      <w:r w:rsidR="00452877">
        <w:rPr>
          <w:rFonts w:asciiTheme="majorHAnsi" w:hAnsiTheme="majorHAnsi"/>
          <w:b/>
          <w:bCs/>
          <w:i/>
          <w:iCs/>
          <w:sz w:val="22"/>
          <w:szCs w:val="22"/>
          <w:rtl/>
        </w:rPr>
        <w:t>–</w:t>
      </w:r>
      <w:r w:rsidRPr="3446AE5F">
        <w:rPr>
          <w:rFonts w:asciiTheme="majorHAnsi" w:hAnsiTheme="majorHAnsi"/>
          <w:b/>
          <w:bCs/>
          <w:i/>
          <w:iCs/>
          <w:sz w:val="22"/>
          <w:szCs w:val="22"/>
          <w:rtl/>
        </w:rPr>
        <w:t xml:space="preserve"> </w:t>
      </w:r>
      <w:r w:rsidR="000E77F6" w:rsidRPr="3446AE5F">
        <w:rPr>
          <w:rFonts w:asciiTheme="majorHAnsi" w:hAnsiTheme="majorHAnsi" w:hint="cs"/>
          <w:b/>
          <w:bCs/>
          <w:i/>
          <w:iCs/>
          <w:sz w:val="22"/>
          <w:szCs w:val="22"/>
          <w:rtl/>
        </w:rPr>
        <w:t>مسارات</w:t>
      </w:r>
      <w:r w:rsidR="00452877">
        <w:rPr>
          <w:rFonts w:asciiTheme="majorHAnsi" w:hAnsiTheme="majorHAnsi" w:hint="cs"/>
          <w:b/>
          <w:bCs/>
          <w:i/>
          <w:iCs/>
          <w:sz w:val="22"/>
          <w:szCs w:val="22"/>
          <w:rtl/>
        </w:rPr>
        <w:t xml:space="preserve"> </w:t>
      </w:r>
      <w:r w:rsidR="000E77F6" w:rsidRPr="3446AE5F">
        <w:rPr>
          <w:rFonts w:asciiTheme="majorHAnsi" w:hAnsiTheme="majorHAnsi"/>
          <w:b/>
          <w:bCs/>
          <w:i/>
          <w:iCs/>
          <w:sz w:val="22"/>
          <w:szCs w:val="22"/>
          <w:rtl/>
        </w:rPr>
        <w:t>تسليم</w:t>
      </w:r>
      <w:r w:rsidR="000E77F6">
        <w:rPr>
          <w:rFonts w:asciiTheme="majorHAnsi" w:hAnsiTheme="majorHAnsi" w:hint="cs"/>
          <w:b/>
          <w:bCs/>
          <w:i/>
          <w:iCs/>
          <w:sz w:val="22"/>
          <w:szCs w:val="22"/>
          <w:rtl/>
        </w:rPr>
        <w:t xml:space="preserve"> </w:t>
      </w:r>
      <w:r w:rsidR="00E01E35">
        <w:rPr>
          <w:rFonts w:asciiTheme="majorHAnsi" w:hAnsiTheme="majorHAnsi"/>
          <w:b/>
          <w:bCs/>
          <w:i/>
          <w:iCs/>
          <w:sz w:val="22"/>
          <w:szCs w:val="22"/>
          <w:rtl/>
        </w:rPr>
        <w:t xml:space="preserve">المساعدات النقدية </w:t>
      </w:r>
      <w:r w:rsidR="009E0072">
        <w:rPr>
          <w:rFonts w:asciiTheme="majorHAnsi" w:hAnsiTheme="majorHAnsi" w:hint="cs"/>
          <w:b/>
          <w:bCs/>
          <w:i/>
          <w:iCs/>
          <w:sz w:val="22"/>
          <w:szCs w:val="22"/>
          <w:rtl/>
        </w:rPr>
        <w:t xml:space="preserve">والقسائم </w:t>
      </w:r>
    </w:p>
    <w:p w14:paraId="21F5E74D" w14:textId="77777777" w:rsidR="00E347E9" w:rsidRDefault="00E347E9" w:rsidP="00DB4338">
      <w:pPr>
        <w:bidi/>
        <w:ind w:left="-426"/>
        <w:jc w:val="both"/>
        <w:rPr>
          <w:rFonts w:asciiTheme="majorHAnsi" w:hAnsiTheme="majorHAnsi"/>
          <w:b/>
          <w:bCs/>
          <w:i/>
          <w:iCs/>
          <w:sz w:val="22"/>
          <w:szCs w:val="22"/>
        </w:rPr>
      </w:pPr>
    </w:p>
    <w:p w14:paraId="1F829CCF" w14:textId="2BC36EEC" w:rsidR="00E347E9" w:rsidRDefault="0075518A" w:rsidP="5D9DE8E5">
      <w:pPr>
        <w:bidi/>
        <w:ind w:left="-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hint="cs"/>
          <w:sz w:val="22"/>
          <w:szCs w:val="22"/>
          <w:rtl/>
        </w:rPr>
        <w:t xml:space="preserve">يكون </w:t>
      </w:r>
      <w:r w:rsidR="00E347E9" w:rsidRPr="5D9DE8E5">
        <w:rPr>
          <w:rFonts w:asciiTheme="majorHAnsi" w:hAnsiTheme="majorHAnsi"/>
          <w:sz w:val="22"/>
          <w:szCs w:val="22"/>
          <w:rtl/>
        </w:rPr>
        <w:t>الف</w:t>
      </w:r>
      <w:r w:rsidR="00452877">
        <w:rPr>
          <w:rFonts w:asciiTheme="majorHAnsi" w:hAnsiTheme="majorHAnsi" w:hint="cs"/>
          <w:sz w:val="22"/>
          <w:szCs w:val="22"/>
          <w:rtl/>
        </w:rPr>
        <w:t>رع</w:t>
      </w:r>
      <w:r w:rsidR="00E347E9" w:rsidRPr="5D9DE8E5">
        <w:rPr>
          <w:rFonts w:asciiTheme="majorHAnsi" w:hAnsiTheme="majorHAnsi"/>
          <w:sz w:val="22"/>
          <w:szCs w:val="22"/>
          <w:rtl/>
        </w:rPr>
        <w:t>ان ألف وهاء مناسب</w:t>
      </w:r>
      <w:r w:rsidR="00452877">
        <w:rPr>
          <w:rFonts w:asciiTheme="majorHAnsi" w:hAnsiTheme="majorHAnsi" w:hint="cs"/>
          <w:sz w:val="22"/>
          <w:szCs w:val="22"/>
          <w:rtl/>
        </w:rPr>
        <w:t>ي</w:t>
      </w:r>
      <w:r w:rsidR="00E347E9" w:rsidRPr="5D9DE8E5">
        <w:rPr>
          <w:rFonts w:asciiTheme="majorHAnsi" w:hAnsiTheme="majorHAnsi"/>
          <w:sz w:val="22"/>
          <w:szCs w:val="22"/>
          <w:rtl/>
        </w:rPr>
        <w:t xml:space="preserve">ن لجميع أنواع </w:t>
      </w:r>
      <w:r w:rsidR="00E01E35">
        <w:rPr>
          <w:rFonts w:asciiTheme="majorHAnsi" w:hAnsiTheme="majorHAnsi"/>
          <w:sz w:val="22"/>
          <w:szCs w:val="22"/>
          <w:rtl/>
        </w:rPr>
        <w:t>المساعدات النقدية والقسائم</w:t>
      </w:r>
      <w:r w:rsidR="009E0072">
        <w:rPr>
          <w:rFonts w:asciiTheme="majorHAnsi" w:hAnsiTheme="majorHAnsi"/>
          <w:sz w:val="22"/>
          <w:szCs w:val="22"/>
          <w:rtl/>
        </w:rPr>
        <w:t>،</w:t>
      </w:r>
      <w:r w:rsidR="51B7E9A1" w:rsidRPr="5D9DE8E5">
        <w:rPr>
          <w:rFonts w:asciiTheme="majorHAnsi" w:hAnsiTheme="majorHAnsi"/>
          <w:sz w:val="22"/>
          <w:szCs w:val="22"/>
          <w:rtl/>
        </w:rPr>
        <w:t xml:space="preserve"> في حين أن الأقسام باء وجيم ودال لا تنطبق إلا على آليات </w:t>
      </w:r>
      <w:r w:rsidR="00452877">
        <w:rPr>
          <w:rFonts w:asciiTheme="majorHAnsi" w:hAnsiTheme="majorHAnsi" w:hint="cs"/>
          <w:sz w:val="22"/>
          <w:szCs w:val="22"/>
          <w:rtl/>
        </w:rPr>
        <w:t>تسليم</w:t>
      </w:r>
      <w:r w:rsidR="51B7E9A1" w:rsidRPr="5D9DE8E5">
        <w:rPr>
          <w:rFonts w:asciiTheme="majorHAnsi" w:hAnsiTheme="majorHAnsi"/>
          <w:sz w:val="22"/>
          <w:szCs w:val="22"/>
          <w:rtl/>
        </w:rPr>
        <w:t xml:space="preserve"> معينة:</w:t>
      </w:r>
    </w:p>
    <w:p w14:paraId="52ED0A4E" w14:textId="2CEA2E10" w:rsidR="5D9DE8E5" w:rsidRDefault="5D9DE8E5" w:rsidP="5D9DE8E5">
      <w:pPr>
        <w:bidi/>
        <w:ind w:left="-426"/>
        <w:jc w:val="both"/>
        <w:rPr>
          <w:rFonts w:asciiTheme="majorHAnsi" w:hAnsiTheme="majorHAnsi"/>
          <w:sz w:val="22"/>
          <w:szCs w:val="22"/>
        </w:rPr>
      </w:pPr>
    </w:p>
    <w:p w14:paraId="70C66246" w14:textId="41E55DC4" w:rsidR="00E347E9" w:rsidRPr="00E347E9" w:rsidRDefault="4BCD6D36" w:rsidP="5D9DE8E5">
      <w:pPr>
        <w:bidi/>
        <w:ind w:left="-426"/>
        <w:jc w:val="both"/>
        <w:rPr>
          <w:rFonts w:asciiTheme="majorHAnsi" w:hAnsiTheme="majorHAnsi"/>
          <w:sz w:val="22"/>
          <w:szCs w:val="22"/>
        </w:rPr>
      </w:pPr>
      <w:r w:rsidRPr="5D9DE8E5">
        <w:rPr>
          <w:rFonts w:asciiTheme="majorHAnsi" w:hAnsiTheme="majorHAnsi"/>
          <w:sz w:val="22"/>
          <w:szCs w:val="22"/>
          <w:rtl/>
        </w:rPr>
        <w:t xml:space="preserve">بالنسبة إلى </w:t>
      </w:r>
      <w:r w:rsidR="00E01E35">
        <w:rPr>
          <w:rFonts w:asciiTheme="majorHAnsi" w:hAnsiTheme="majorHAnsi"/>
          <w:b/>
          <w:bCs/>
          <w:sz w:val="22"/>
          <w:szCs w:val="22"/>
          <w:rtl/>
        </w:rPr>
        <w:t>المساعدات النقدية والقسائم</w:t>
      </w:r>
      <w:r w:rsidR="009E0072">
        <w:rPr>
          <w:rFonts w:asciiTheme="majorHAnsi" w:hAnsiTheme="majorHAnsi"/>
          <w:b/>
          <w:bCs/>
          <w:sz w:val="22"/>
          <w:szCs w:val="22"/>
          <w:rtl/>
        </w:rPr>
        <w:t xml:space="preserve"> </w:t>
      </w:r>
      <w:r w:rsidR="00E347E9" w:rsidRPr="5D9DE8E5">
        <w:rPr>
          <w:rFonts w:asciiTheme="majorHAnsi" w:hAnsiTheme="majorHAnsi"/>
          <w:b/>
          <w:bCs/>
          <w:sz w:val="22"/>
          <w:szCs w:val="22"/>
          <w:rtl/>
        </w:rPr>
        <w:t xml:space="preserve">من خلال مقدمي الخدمات المالية/مقدمي الخدمات: </w:t>
      </w:r>
      <w:r w:rsidR="0075518A">
        <w:rPr>
          <w:rFonts w:asciiTheme="majorHAnsi" w:hAnsiTheme="majorHAnsi" w:hint="cs"/>
          <w:sz w:val="22"/>
          <w:szCs w:val="22"/>
          <w:rtl/>
        </w:rPr>
        <w:t xml:space="preserve">ينبغي </w:t>
      </w:r>
      <w:r w:rsidR="71D964A7" w:rsidRPr="5D9DE8E5">
        <w:rPr>
          <w:rFonts w:asciiTheme="majorHAnsi" w:hAnsiTheme="majorHAnsi"/>
          <w:sz w:val="22"/>
          <w:szCs w:val="22"/>
          <w:rtl/>
        </w:rPr>
        <w:t xml:space="preserve">استخدم الأقسام </w:t>
      </w:r>
      <w:r w:rsidR="007A7DE9" w:rsidRPr="007A7DE9">
        <w:rPr>
          <w:rFonts w:asciiTheme="majorHAnsi" w:hAnsiTheme="majorHAnsi" w:cs="Arial" w:hint="cs"/>
          <w:sz w:val="22"/>
          <w:szCs w:val="22"/>
          <w:rtl/>
        </w:rPr>
        <w:t>أ</w:t>
      </w:r>
      <w:r w:rsidR="007A7DE9" w:rsidRPr="007A7DE9">
        <w:rPr>
          <w:rFonts w:asciiTheme="majorHAnsi" w:hAnsiTheme="majorHAnsi" w:cs="Arial"/>
          <w:sz w:val="22"/>
          <w:szCs w:val="22"/>
          <w:rtl/>
        </w:rPr>
        <w:t xml:space="preserve"> </w:t>
      </w:r>
      <w:r w:rsidR="007A7DE9" w:rsidRPr="007A7DE9">
        <w:rPr>
          <w:rFonts w:asciiTheme="majorHAnsi" w:hAnsiTheme="majorHAnsi" w:cs="Arial" w:hint="cs"/>
          <w:sz w:val="22"/>
          <w:szCs w:val="22"/>
          <w:rtl/>
        </w:rPr>
        <w:t>و</w:t>
      </w:r>
      <w:r w:rsidR="007A7DE9">
        <w:rPr>
          <w:rFonts w:asciiTheme="majorHAnsi" w:hAnsiTheme="majorHAnsi" w:cs="Arial" w:hint="cs"/>
          <w:sz w:val="22"/>
          <w:szCs w:val="22"/>
          <w:rtl/>
        </w:rPr>
        <w:t>ب</w:t>
      </w:r>
      <w:r w:rsidR="007A7DE9" w:rsidRPr="007A7DE9">
        <w:rPr>
          <w:rFonts w:asciiTheme="majorHAnsi" w:hAnsiTheme="majorHAnsi" w:cs="Arial"/>
          <w:sz w:val="22"/>
          <w:szCs w:val="22"/>
          <w:rtl/>
        </w:rPr>
        <w:t xml:space="preserve"> </w:t>
      </w:r>
      <w:r w:rsidR="007A7DE9" w:rsidRPr="007A7DE9">
        <w:rPr>
          <w:rFonts w:asciiTheme="majorHAnsi" w:hAnsiTheme="majorHAnsi" w:cs="Arial" w:hint="cs"/>
          <w:sz w:val="22"/>
          <w:szCs w:val="22"/>
          <w:rtl/>
        </w:rPr>
        <w:t>و</w:t>
      </w:r>
      <w:bookmarkStart w:id="0" w:name="_Hlk184614961"/>
      <w:r w:rsidR="007A7DE9">
        <w:rPr>
          <w:rFonts w:asciiTheme="majorHAnsi" w:hAnsiTheme="majorHAnsi" w:cs="Arial" w:hint="cs"/>
          <w:sz w:val="22"/>
          <w:szCs w:val="22"/>
          <w:rtl/>
        </w:rPr>
        <w:t>هـ</w:t>
      </w:r>
      <w:bookmarkEnd w:id="0"/>
    </w:p>
    <w:p w14:paraId="05B516A9" w14:textId="20D1E89B" w:rsidR="00E347E9" w:rsidRDefault="3E471486" w:rsidP="5D9DE8E5">
      <w:pPr>
        <w:bidi/>
        <w:ind w:left="-426"/>
        <w:jc w:val="both"/>
        <w:rPr>
          <w:rFonts w:asciiTheme="majorHAnsi" w:hAnsiTheme="majorHAnsi"/>
          <w:sz w:val="22"/>
          <w:szCs w:val="22"/>
        </w:rPr>
      </w:pPr>
      <w:r w:rsidRPr="5D9DE8E5">
        <w:rPr>
          <w:rFonts w:asciiTheme="majorHAnsi" w:hAnsiTheme="majorHAnsi"/>
          <w:sz w:val="22"/>
          <w:szCs w:val="22"/>
          <w:rtl/>
        </w:rPr>
        <w:t xml:space="preserve">بالنسبة </w:t>
      </w:r>
      <w:r w:rsidR="7AF7082B" w:rsidRPr="5D9DE8E5">
        <w:rPr>
          <w:rFonts w:asciiTheme="majorHAnsi" w:hAnsiTheme="majorHAnsi"/>
          <w:b/>
          <w:bCs/>
          <w:sz w:val="22"/>
          <w:szCs w:val="22"/>
          <w:rtl/>
        </w:rPr>
        <w:t>للقسائم</w:t>
      </w:r>
      <w:r w:rsidR="0075518A">
        <w:rPr>
          <w:rFonts w:asciiTheme="majorHAnsi" w:hAnsiTheme="majorHAnsi" w:hint="cs"/>
          <w:b/>
          <w:bCs/>
          <w:sz w:val="22"/>
          <w:szCs w:val="22"/>
          <w:rtl/>
        </w:rPr>
        <w:t xml:space="preserve"> الموزعة</w:t>
      </w:r>
      <w:r w:rsidR="7AF7082B" w:rsidRPr="5D9DE8E5">
        <w:rPr>
          <w:rFonts w:asciiTheme="majorHAnsi" w:hAnsiTheme="majorHAnsi"/>
          <w:b/>
          <w:bCs/>
          <w:sz w:val="22"/>
          <w:szCs w:val="22"/>
          <w:rtl/>
        </w:rPr>
        <w:t xml:space="preserve"> من خلال الموردين / مقدمي الخدمات:</w:t>
      </w:r>
      <w:r w:rsidR="0075518A">
        <w:rPr>
          <w:rFonts w:asciiTheme="majorHAnsi" w:hAnsiTheme="majorHAnsi" w:hint="cs"/>
          <w:b/>
          <w:bCs/>
          <w:sz w:val="22"/>
          <w:szCs w:val="22"/>
          <w:rtl/>
        </w:rPr>
        <w:t xml:space="preserve"> </w:t>
      </w:r>
      <w:r w:rsidR="0075518A" w:rsidRPr="0075518A">
        <w:rPr>
          <w:rFonts w:asciiTheme="majorHAnsi" w:hAnsiTheme="majorHAnsi" w:cs="Arial" w:hint="cs"/>
          <w:sz w:val="22"/>
          <w:szCs w:val="22"/>
          <w:rtl/>
        </w:rPr>
        <w:t>ينبغي</w:t>
      </w:r>
      <w:r w:rsidR="7AF7082B" w:rsidRPr="0075518A">
        <w:rPr>
          <w:rFonts w:asciiTheme="majorHAnsi" w:hAnsiTheme="majorHAnsi"/>
          <w:sz w:val="22"/>
          <w:szCs w:val="22"/>
          <w:rtl/>
        </w:rPr>
        <w:t xml:space="preserve"> </w:t>
      </w:r>
      <w:r w:rsidR="7543E7D1" w:rsidRPr="5D9DE8E5">
        <w:rPr>
          <w:rFonts w:asciiTheme="majorHAnsi" w:hAnsiTheme="majorHAnsi"/>
          <w:sz w:val="22"/>
          <w:szCs w:val="22"/>
          <w:rtl/>
        </w:rPr>
        <w:t xml:space="preserve">استخدم الأقسام </w:t>
      </w:r>
      <w:r w:rsidR="007A7DE9" w:rsidRPr="007A7DE9">
        <w:rPr>
          <w:rFonts w:asciiTheme="majorHAnsi" w:hAnsiTheme="majorHAnsi" w:cs="Arial" w:hint="cs"/>
          <w:sz w:val="22"/>
          <w:szCs w:val="22"/>
          <w:rtl/>
        </w:rPr>
        <w:t>أ</w:t>
      </w:r>
      <w:r w:rsidR="007A7DE9" w:rsidRPr="007A7DE9">
        <w:rPr>
          <w:rFonts w:asciiTheme="majorHAnsi" w:hAnsiTheme="majorHAnsi" w:cs="Arial"/>
          <w:sz w:val="22"/>
          <w:szCs w:val="22"/>
          <w:rtl/>
        </w:rPr>
        <w:t xml:space="preserve"> </w:t>
      </w:r>
      <w:r w:rsidR="007A7DE9" w:rsidRPr="007A7DE9">
        <w:rPr>
          <w:rFonts w:asciiTheme="majorHAnsi" w:hAnsiTheme="majorHAnsi" w:cs="Arial" w:hint="cs"/>
          <w:sz w:val="22"/>
          <w:szCs w:val="22"/>
          <w:rtl/>
        </w:rPr>
        <w:t>ود</w:t>
      </w:r>
      <w:r w:rsidR="007A7DE9" w:rsidRPr="007A7DE9">
        <w:rPr>
          <w:rFonts w:asciiTheme="majorHAnsi" w:hAnsiTheme="majorHAnsi" w:cs="Arial"/>
          <w:sz w:val="22"/>
          <w:szCs w:val="22"/>
          <w:rtl/>
        </w:rPr>
        <w:t xml:space="preserve"> </w:t>
      </w:r>
      <w:r w:rsidR="007A7DE9" w:rsidRPr="007A7DE9">
        <w:rPr>
          <w:rFonts w:asciiTheme="majorHAnsi" w:hAnsiTheme="majorHAnsi" w:cs="Arial" w:hint="cs"/>
          <w:sz w:val="22"/>
          <w:szCs w:val="22"/>
          <w:rtl/>
        </w:rPr>
        <w:t>وهـ</w:t>
      </w:r>
    </w:p>
    <w:p w14:paraId="0F33155C" w14:textId="253BEDA5" w:rsidR="00DB4338" w:rsidRDefault="10FDCF91" w:rsidP="3446AE5F">
      <w:pPr>
        <w:bidi/>
        <w:ind w:left="-426"/>
        <w:jc w:val="both"/>
        <w:rPr>
          <w:rFonts w:asciiTheme="majorHAnsi" w:hAnsiTheme="majorHAnsi"/>
          <w:sz w:val="22"/>
          <w:szCs w:val="22"/>
        </w:rPr>
      </w:pPr>
      <w:r w:rsidRPr="3446AE5F">
        <w:rPr>
          <w:rFonts w:asciiTheme="majorHAnsi" w:hAnsiTheme="majorHAnsi"/>
          <w:sz w:val="22"/>
          <w:szCs w:val="22"/>
          <w:rtl/>
        </w:rPr>
        <w:t xml:space="preserve">بالنسبة </w:t>
      </w:r>
      <w:r w:rsidR="6162D869" w:rsidRPr="3446AE5F">
        <w:rPr>
          <w:rFonts w:asciiTheme="majorHAnsi" w:hAnsiTheme="majorHAnsi"/>
          <w:b/>
          <w:bCs/>
          <w:sz w:val="22"/>
          <w:szCs w:val="22"/>
          <w:rtl/>
        </w:rPr>
        <w:t>للنقود المباشرة (</w:t>
      </w:r>
      <w:r w:rsidR="006F299B" w:rsidRPr="006F299B">
        <w:rPr>
          <w:rFonts w:asciiTheme="majorHAnsi" w:hAnsiTheme="majorHAnsi" w:cs="Arial" w:hint="cs"/>
          <w:b/>
          <w:bCs/>
          <w:sz w:val="22"/>
          <w:szCs w:val="22"/>
          <w:rtl/>
        </w:rPr>
        <w:t>النقود</w:t>
      </w:r>
      <w:r w:rsidR="006F299B" w:rsidRPr="006F299B">
        <w:rPr>
          <w:rFonts w:asciiTheme="majorHAnsi" w:hAnsiTheme="majorHAnsi" w:cs="Arial"/>
          <w:b/>
          <w:bCs/>
          <w:sz w:val="22"/>
          <w:szCs w:val="22"/>
          <w:rtl/>
        </w:rPr>
        <w:t xml:space="preserve"> </w:t>
      </w:r>
      <w:r w:rsidR="006F299B" w:rsidRPr="006F299B">
        <w:rPr>
          <w:rFonts w:asciiTheme="majorHAnsi" w:hAnsiTheme="majorHAnsi" w:cs="Arial" w:hint="cs"/>
          <w:b/>
          <w:bCs/>
          <w:sz w:val="22"/>
          <w:szCs w:val="22"/>
          <w:rtl/>
        </w:rPr>
        <w:t>الورقية</w:t>
      </w:r>
      <w:r w:rsidR="6162D869" w:rsidRPr="3446AE5F">
        <w:rPr>
          <w:rFonts w:asciiTheme="majorHAnsi" w:hAnsiTheme="majorHAnsi"/>
          <w:b/>
          <w:bCs/>
          <w:sz w:val="22"/>
          <w:szCs w:val="22"/>
          <w:rtl/>
        </w:rPr>
        <w:t xml:space="preserve">): </w:t>
      </w:r>
      <w:r w:rsidR="0075518A" w:rsidRPr="0075518A">
        <w:rPr>
          <w:rFonts w:asciiTheme="majorHAnsi" w:hAnsiTheme="majorHAnsi" w:hint="cs"/>
          <w:sz w:val="22"/>
          <w:szCs w:val="22"/>
          <w:rtl/>
        </w:rPr>
        <w:t>ينبغي</w:t>
      </w:r>
      <w:r w:rsidR="0075518A">
        <w:rPr>
          <w:rFonts w:asciiTheme="majorHAnsi" w:hAnsiTheme="majorHAnsi" w:hint="cs"/>
          <w:b/>
          <w:bCs/>
          <w:sz w:val="22"/>
          <w:szCs w:val="22"/>
          <w:rtl/>
        </w:rPr>
        <w:t xml:space="preserve"> </w:t>
      </w:r>
      <w:r w:rsidR="396FED7A" w:rsidRPr="3446AE5F">
        <w:rPr>
          <w:rFonts w:asciiTheme="majorHAnsi" w:hAnsiTheme="majorHAnsi"/>
          <w:sz w:val="22"/>
          <w:szCs w:val="22"/>
          <w:rtl/>
        </w:rPr>
        <w:t xml:space="preserve">استخدم الأقسام </w:t>
      </w:r>
      <w:bookmarkStart w:id="1" w:name="_Hlk184614877"/>
      <w:r w:rsidR="396FED7A" w:rsidRPr="3446AE5F">
        <w:rPr>
          <w:rFonts w:asciiTheme="majorHAnsi" w:hAnsiTheme="majorHAnsi"/>
          <w:sz w:val="22"/>
          <w:szCs w:val="22"/>
          <w:rtl/>
        </w:rPr>
        <w:t>أ ود و</w:t>
      </w:r>
      <w:r w:rsidR="007A7DE9" w:rsidRPr="007A7DE9">
        <w:rPr>
          <w:rFonts w:asciiTheme="majorHAnsi" w:hAnsiTheme="majorHAnsi" w:cs="Arial" w:hint="cs"/>
          <w:sz w:val="22"/>
          <w:szCs w:val="22"/>
          <w:rtl/>
        </w:rPr>
        <w:t>هـ</w:t>
      </w:r>
      <w:bookmarkEnd w:id="1"/>
    </w:p>
    <w:p w14:paraId="35C7143C" w14:textId="4BCADBEA" w:rsidR="00DB4338" w:rsidRDefault="00DB4338" w:rsidP="5D9DE8E5">
      <w:pPr>
        <w:bidi/>
        <w:ind w:left="-426"/>
        <w:jc w:val="both"/>
        <w:rPr>
          <w:rFonts w:asciiTheme="majorHAnsi" w:hAnsiTheme="majorHAnsi"/>
          <w:sz w:val="22"/>
          <w:szCs w:val="22"/>
        </w:rPr>
      </w:pPr>
    </w:p>
    <w:p w14:paraId="423AF788" w14:textId="77777777" w:rsidR="00996327" w:rsidRDefault="00996327" w:rsidP="5D9DE8E5">
      <w:pPr>
        <w:bidi/>
        <w:ind w:left="-426"/>
        <w:jc w:val="both"/>
        <w:rPr>
          <w:rFonts w:asciiTheme="majorHAnsi" w:hAnsiTheme="majorHAnsi"/>
          <w:sz w:val="22"/>
          <w:szCs w:val="22"/>
        </w:rPr>
      </w:pPr>
    </w:p>
    <w:p w14:paraId="367201FB" w14:textId="77777777" w:rsidR="00996327" w:rsidRDefault="00996327" w:rsidP="5D9DE8E5">
      <w:pPr>
        <w:bidi/>
        <w:ind w:left="-426"/>
        <w:jc w:val="both"/>
        <w:rPr>
          <w:rFonts w:asciiTheme="majorHAnsi" w:hAnsiTheme="majorHAnsi"/>
          <w:b/>
          <w:bCs/>
          <w:sz w:val="22"/>
          <w:szCs w:val="22"/>
          <w:rtl/>
        </w:rPr>
      </w:pPr>
    </w:p>
    <w:p w14:paraId="53458467" w14:textId="77777777" w:rsidR="006F299B" w:rsidRDefault="006F299B" w:rsidP="006F299B">
      <w:pPr>
        <w:bidi/>
        <w:ind w:left="-426"/>
        <w:jc w:val="both"/>
        <w:rPr>
          <w:rFonts w:asciiTheme="majorHAnsi" w:hAnsiTheme="majorHAnsi"/>
          <w:b/>
          <w:bCs/>
          <w:sz w:val="22"/>
          <w:szCs w:val="22"/>
          <w:rtl/>
        </w:rPr>
      </w:pPr>
    </w:p>
    <w:p w14:paraId="5A667A2D" w14:textId="77777777" w:rsidR="006F299B" w:rsidRDefault="006F299B" w:rsidP="006F299B">
      <w:pPr>
        <w:bidi/>
        <w:ind w:left="-426"/>
        <w:jc w:val="both"/>
        <w:rPr>
          <w:rFonts w:asciiTheme="majorHAnsi" w:hAnsiTheme="majorHAnsi"/>
          <w:b/>
          <w:bCs/>
          <w:sz w:val="22"/>
          <w:szCs w:val="22"/>
          <w:rtl/>
        </w:rPr>
      </w:pPr>
    </w:p>
    <w:p w14:paraId="06495713" w14:textId="77777777" w:rsidR="006F299B" w:rsidRPr="006F299B" w:rsidRDefault="006F299B" w:rsidP="006F299B">
      <w:pPr>
        <w:bidi/>
        <w:ind w:left="-426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B5C7890" w14:textId="77777777" w:rsidR="00F7346E" w:rsidRDefault="00F7346E" w:rsidP="00E347E9">
      <w:pPr>
        <w:bidi/>
        <w:jc w:val="both"/>
        <w:rPr>
          <w:rFonts w:asciiTheme="majorHAnsi" w:hAnsiTheme="majorHAnsi"/>
          <w:b/>
        </w:rPr>
      </w:pPr>
    </w:p>
    <w:p w14:paraId="71EEB1E3" w14:textId="2F1C1970" w:rsidR="00C41B33" w:rsidRDefault="00814891" w:rsidP="00D6027B">
      <w:pPr>
        <w:bidi/>
        <w:ind w:left="-426"/>
        <w:jc w:val="both"/>
        <w:rPr>
          <w:rFonts w:asciiTheme="majorHAnsi" w:hAnsiTheme="majorHAnsi"/>
          <w:b/>
        </w:rPr>
      </w:pPr>
      <w:r>
        <w:rPr>
          <w:rFonts w:asciiTheme="majorHAnsi" w:hAnsiTheme="majorHAnsi" w:hint="cs"/>
          <w:b/>
          <w:bCs/>
          <w:rtl/>
        </w:rPr>
        <w:t xml:space="preserve">برنامج </w:t>
      </w:r>
      <w:r w:rsidR="00E01E35">
        <w:rPr>
          <w:rFonts w:asciiTheme="majorHAnsi" w:hAnsiTheme="majorHAnsi"/>
          <w:b/>
          <w:bCs/>
          <w:rtl/>
        </w:rPr>
        <w:t xml:space="preserve">المساعدات النقدية والقسائم </w:t>
      </w:r>
      <w:r w:rsidR="001425FF">
        <w:rPr>
          <w:rFonts w:asciiTheme="majorHAnsi" w:hAnsiTheme="majorHAnsi"/>
          <w:b/>
          <w:bCs/>
          <w:rtl/>
        </w:rPr>
        <w:t>/</w:t>
      </w:r>
      <w:r w:rsidRPr="00814891">
        <w:rPr>
          <w:rFonts w:asciiTheme="majorHAnsi" w:hAnsiTheme="majorHAnsi" w:cs="Arial" w:hint="cs"/>
          <w:bCs/>
          <w:rtl/>
        </w:rPr>
        <w:t>مرحلة</w:t>
      </w:r>
      <w:r w:rsidRPr="00814891">
        <w:rPr>
          <w:rFonts w:asciiTheme="majorHAnsi" w:hAnsiTheme="majorHAnsi" w:cs="Arial"/>
          <w:bCs/>
          <w:rtl/>
        </w:rPr>
        <w:t xml:space="preserve"> </w:t>
      </w:r>
      <w:r w:rsidRPr="00814891">
        <w:rPr>
          <w:rFonts w:asciiTheme="majorHAnsi" w:hAnsiTheme="majorHAnsi" w:cs="Arial" w:hint="cs"/>
          <w:bCs/>
          <w:rtl/>
        </w:rPr>
        <w:t>ما</w:t>
      </w:r>
      <w:r w:rsidRPr="00814891">
        <w:rPr>
          <w:rFonts w:asciiTheme="majorHAnsi" w:hAnsiTheme="majorHAnsi" w:cs="Arial"/>
          <w:bCs/>
          <w:rtl/>
        </w:rPr>
        <w:t xml:space="preserve"> </w:t>
      </w:r>
      <w:r w:rsidRPr="00814891">
        <w:rPr>
          <w:rFonts w:asciiTheme="majorHAnsi" w:hAnsiTheme="majorHAnsi" w:cs="Arial" w:hint="cs"/>
          <w:bCs/>
          <w:rtl/>
        </w:rPr>
        <w:t>قبل</w:t>
      </w:r>
      <w:r w:rsidRPr="00814891">
        <w:rPr>
          <w:rFonts w:asciiTheme="majorHAnsi" w:hAnsiTheme="majorHAnsi" w:cs="Arial"/>
          <w:bCs/>
          <w:rtl/>
        </w:rPr>
        <w:t xml:space="preserve"> </w:t>
      </w:r>
      <w:r w:rsidRPr="00814891">
        <w:rPr>
          <w:rFonts w:asciiTheme="majorHAnsi" w:hAnsiTheme="majorHAnsi" w:cs="Arial" w:hint="cs"/>
          <w:bCs/>
          <w:rtl/>
        </w:rPr>
        <w:t>الأزمة</w:t>
      </w:r>
      <w:r w:rsidRPr="00814891">
        <w:rPr>
          <w:rFonts w:asciiTheme="majorHAnsi" w:hAnsiTheme="majorHAnsi" w:cs="Arial"/>
          <w:b/>
          <w:rtl/>
        </w:rPr>
        <w:t xml:space="preserve"> </w:t>
      </w:r>
    </w:p>
    <w:tbl>
      <w:tblPr>
        <w:tblStyle w:val="MediumGrid3-Accent2"/>
        <w:bidiVisual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689"/>
        <w:gridCol w:w="433"/>
        <w:gridCol w:w="1706"/>
        <w:gridCol w:w="2822"/>
        <w:gridCol w:w="1714"/>
        <w:gridCol w:w="1701"/>
        <w:gridCol w:w="1418"/>
        <w:gridCol w:w="1417"/>
        <w:gridCol w:w="1134"/>
        <w:gridCol w:w="1220"/>
      </w:tblGrid>
      <w:tr w:rsidR="000E658C" w:rsidRPr="00F7346E" w14:paraId="402DEDDE" w14:textId="77777777" w:rsidTr="00814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 w:val="restart"/>
          </w:tcPr>
          <w:p w14:paraId="358A16F0" w14:textId="24E9CD65" w:rsidR="000E658C" w:rsidRPr="00F7346E" w:rsidRDefault="007D744B" w:rsidP="00E97976">
            <w:pPr>
              <w:bidi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 xml:space="preserve">المرحلة </w:t>
            </w:r>
          </w:p>
        </w:tc>
        <w:tc>
          <w:tcPr>
            <w:tcW w:w="433" w:type="dxa"/>
            <w:vMerge w:val="restart"/>
          </w:tcPr>
          <w:p w14:paraId="1BFC4276" w14:textId="58624AE4" w:rsidR="000E658C" w:rsidRPr="00043784" w:rsidRDefault="000E658C" w:rsidP="00E9797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>#</w:t>
            </w:r>
          </w:p>
        </w:tc>
        <w:tc>
          <w:tcPr>
            <w:tcW w:w="4528" w:type="dxa"/>
            <w:gridSpan w:val="2"/>
            <w:vMerge w:val="restart"/>
          </w:tcPr>
          <w:p w14:paraId="0D9EBAE0" w14:textId="06C42321" w:rsidR="000E658C" w:rsidRPr="00F7346E" w:rsidRDefault="007D744B" w:rsidP="00E9797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>النشاط</w:t>
            </w:r>
          </w:p>
        </w:tc>
        <w:tc>
          <w:tcPr>
            <w:tcW w:w="1714" w:type="dxa"/>
          </w:tcPr>
          <w:p w14:paraId="1D73D402" w14:textId="77777777" w:rsidR="000E658C" w:rsidRPr="00F7346E" w:rsidRDefault="000E658C" w:rsidP="00E9797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98FFC7" w14:textId="77777777" w:rsidR="000E658C" w:rsidRPr="00F7346E" w:rsidRDefault="000E658C" w:rsidP="00E9797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997832" w14:textId="77777777" w:rsidR="000E658C" w:rsidRPr="00F7346E" w:rsidRDefault="000E658C" w:rsidP="00E9797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A4D63A" w14:textId="77777777" w:rsidR="000E658C" w:rsidRPr="00F7346E" w:rsidRDefault="000E658C" w:rsidP="00E9797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BB5487" w14:textId="51B14F3F" w:rsidR="000E658C" w:rsidRDefault="006F299B" w:rsidP="00554662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>الفرع المشارك؟</w:t>
            </w:r>
          </w:p>
        </w:tc>
        <w:tc>
          <w:tcPr>
            <w:tcW w:w="1220" w:type="dxa"/>
          </w:tcPr>
          <w:p w14:paraId="44A67045" w14:textId="70B7DD95" w:rsidR="000E658C" w:rsidRPr="00F7346E" w:rsidRDefault="006F299B" w:rsidP="3446AE5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 xml:space="preserve">إذا كانت الإجابة بنعم، اختر أحد الرموز التالية: </w:t>
            </w:r>
            <w:r>
              <w:rPr>
                <w:rFonts w:asciiTheme="majorHAnsi" w:hAnsiTheme="majorHAnsi"/>
                <w:sz w:val="22"/>
                <w:szCs w:val="22"/>
              </w:rPr>
              <w:t>R / A / C</w:t>
            </w:r>
            <w:r>
              <w:rPr>
                <w:rFonts w:asciiTheme="majorHAnsi" w:hAnsiTheme="majorHAnsi"/>
                <w:sz w:val="22"/>
                <w:szCs w:val="22"/>
                <w:rtl/>
              </w:rPr>
              <w:t xml:space="preserve"> أو </w:t>
            </w:r>
            <w:r>
              <w:rPr>
                <w:rFonts w:asciiTheme="majorHAnsi" w:hAnsiTheme="majorHAnsi"/>
                <w:sz w:val="22"/>
                <w:szCs w:val="22"/>
              </w:rPr>
              <w:t>I</w:t>
            </w:r>
            <w:r>
              <w:rPr>
                <w:rFonts w:asciiTheme="majorHAnsi" w:hAnsiTheme="majorHAnsi"/>
                <w:sz w:val="22"/>
                <w:szCs w:val="22"/>
                <w:rtl/>
              </w:rPr>
              <w:t>؟</w:t>
            </w:r>
          </w:p>
        </w:tc>
      </w:tr>
      <w:tr w:rsidR="000E658C" w:rsidRPr="00F7346E" w14:paraId="45F6571C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3D0B3F95" w14:textId="77777777" w:rsidR="000E658C" w:rsidRPr="00F7346E" w:rsidRDefault="000E658C" w:rsidP="00DE7F8B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  <w:vMerge/>
          </w:tcPr>
          <w:p w14:paraId="6BB00B2E" w14:textId="77777777" w:rsidR="000E658C" w:rsidRPr="00F7346E" w:rsidRDefault="000E658C" w:rsidP="00DE7F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28" w:type="dxa"/>
            <w:gridSpan w:val="2"/>
            <w:vMerge/>
          </w:tcPr>
          <w:p w14:paraId="7392FA1D" w14:textId="378E5DC4" w:rsidR="000E658C" w:rsidRPr="00F7346E" w:rsidRDefault="000E658C" w:rsidP="00DE7F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14" w:type="dxa"/>
          </w:tcPr>
          <w:p w14:paraId="68921335" w14:textId="017A90BD" w:rsidR="000E658C" w:rsidRPr="00043784" w:rsidRDefault="000E658C" w:rsidP="00DE7F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043784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="007D744B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>المسؤول</w:t>
            </w:r>
          </w:p>
        </w:tc>
        <w:tc>
          <w:tcPr>
            <w:tcW w:w="1701" w:type="dxa"/>
          </w:tcPr>
          <w:p w14:paraId="46F7CF04" w14:textId="0C3AF46E" w:rsidR="000E658C" w:rsidRPr="00043784" w:rsidRDefault="007D744B" w:rsidP="00DE7F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>جهة المساءلة</w:t>
            </w:r>
          </w:p>
        </w:tc>
        <w:tc>
          <w:tcPr>
            <w:tcW w:w="1418" w:type="dxa"/>
          </w:tcPr>
          <w:p w14:paraId="2BCDA279" w14:textId="4E8E70FA" w:rsidR="000E658C" w:rsidRPr="00043784" w:rsidRDefault="007D744B" w:rsidP="00DE7F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 xml:space="preserve">الجهة الاستشارية </w:t>
            </w:r>
          </w:p>
        </w:tc>
        <w:tc>
          <w:tcPr>
            <w:tcW w:w="1417" w:type="dxa"/>
          </w:tcPr>
          <w:p w14:paraId="0ADEC384" w14:textId="5DF4E5B0" w:rsidR="000E658C" w:rsidRPr="00043784" w:rsidRDefault="007D744B" w:rsidP="00DE7F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>جهة الإبلاغ</w:t>
            </w:r>
          </w:p>
        </w:tc>
        <w:tc>
          <w:tcPr>
            <w:tcW w:w="1134" w:type="dxa"/>
          </w:tcPr>
          <w:p w14:paraId="1EFF6457" w14:textId="77777777" w:rsidR="000E658C" w:rsidRPr="00043784" w:rsidRDefault="000E658C" w:rsidP="00DE7F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  <w:tc>
          <w:tcPr>
            <w:tcW w:w="1220" w:type="dxa"/>
          </w:tcPr>
          <w:p w14:paraId="46B918B9" w14:textId="77777777" w:rsidR="000E658C" w:rsidRPr="00043784" w:rsidRDefault="000E658C" w:rsidP="00DE7F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AE799C" w:rsidRPr="00F7346E" w14:paraId="4FAFB213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1678A836" w14:textId="77777777" w:rsidR="00AE799C" w:rsidRPr="00F7346E" w:rsidRDefault="00AE799C" w:rsidP="00E97976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1F4BBD2C" w14:textId="77777777" w:rsidR="00AE799C" w:rsidRPr="00F7346E" w:rsidRDefault="00AE799C" w:rsidP="00E9797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28" w:type="dxa"/>
            <w:gridSpan w:val="2"/>
            <w:tcBorders>
              <w:bottom w:val="single" w:sz="8" w:space="0" w:color="FFFFFF" w:themeColor="background1"/>
            </w:tcBorders>
            <w:shd w:val="clear" w:color="auto" w:fill="auto"/>
          </w:tcPr>
          <w:p w14:paraId="2DD9EDB2" w14:textId="5BA9E1E4" w:rsidR="00AE799C" w:rsidRPr="00F7346E" w:rsidRDefault="00AE799C" w:rsidP="00E9797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1C80837B" w14:textId="77777777" w:rsidR="00AE799C" w:rsidRPr="00F7346E" w:rsidRDefault="00AE799C" w:rsidP="00E9797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0940D9E8" w14:textId="77777777" w:rsidR="00AE799C" w:rsidRPr="00F7346E" w:rsidRDefault="00AE799C" w:rsidP="00E9797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17F4530E" w14:textId="77777777" w:rsidR="00AE799C" w:rsidRPr="00F7346E" w:rsidRDefault="00AE799C" w:rsidP="00E9797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1322F54A" w14:textId="77777777" w:rsidR="00AE799C" w:rsidRPr="00F7346E" w:rsidRDefault="00AE799C" w:rsidP="00E9797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3F28CA03" w14:textId="77777777" w:rsidR="00AE799C" w:rsidRPr="00F7346E" w:rsidRDefault="00AE799C" w:rsidP="00E9797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20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1ADA9C6D" w14:textId="77777777" w:rsidR="00AE799C" w:rsidRPr="00F7346E" w:rsidRDefault="00AE799C" w:rsidP="00E9797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</w:tr>
      <w:tr w:rsidR="00AE799C" w:rsidRPr="00F7346E" w14:paraId="4CDA9041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 w:val="restart"/>
          </w:tcPr>
          <w:p w14:paraId="224F70C0" w14:textId="31AB26AA" w:rsidR="00AE799C" w:rsidRPr="00C41B33" w:rsidRDefault="00AE799C" w:rsidP="0038613C">
            <w:pPr>
              <w:bidi/>
              <w:rPr>
                <w:rFonts w:asciiTheme="majorHAnsi" w:hAnsiTheme="majorHAnsi"/>
                <w:sz w:val="20"/>
                <w:szCs w:val="20"/>
              </w:rPr>
            </w:pPr>
            <w:r w:rsidRPr="00C41B33">
              <w:rPr>
                <w:rFonts w:asciiTheme="majorHAnsi" w:hAnsiTheme="majorHAnsi"/>
                <w:sz w:val="20"/>
                <w:szCs w:val="20"/>
                <w:rtl/>
              </w:rPr>
              <w:t>1 أ. ال</w:t>
            </w:r>
            <w:r w:rsidR="006F299B">
              <w:rPr>
                <w:rFonts w:asciiTheme="majorHAnsi" w:hAnsiTheme="majorHAnsi" w:hint="cs"/>
                <w:sz w:val="20"/>
                <w:szCs w:val="20"/>
                <w:rtl/>
              </w:rPr>
              <w:t xml:space="preserve">استعداد </w:t>
            </w:r>
            <w:r w:rsidRPr="00C41B33">
              <w:rPr>
                <w:rFonts w:asciiTheme="majorHAnsi" w:hAnsiTheme="majorHAnsi"/>
                <w:sz w:val="20"/>
                <w:szCs w:val="20"/>
                <w:rtl/>
              </w:rPr>
              <w:t>(</w:t>
            </w:r>
            <w:r w:rsidR="006F299B">
              <w:rPr>
                <w:rFonts w:asciiTheme="majorHAnsi" w:hAnsiTheme="majorHAnsi" w:hint="cs"/>
                <w:sz w:val="20"/>
                <w:szCs w:val="20"/>
                <w:rtl/>
              </w:rPr>
              <w:t xml:space="preserve">برنامج 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 xml:space="preserve">المساعدات النقدية </w:t>
            </w:r>
            <w:r w:rsidR="007A7DE9">
              <w:rPr>
                <w:rFonts w:asciiTheme="majorHAnsi" w:hAnsiTheme="majorHAnsi" w:hint="cs"/>
                <w:sz w:val="20"/>
                <w:szCs w:val="20"/>
                <w:rtl/>
              </w:rPr>
              <w:t>والقسائم)</w:t>
            </w:r>
          </w:p>
        </w:tc>
        <w:tc>
          <w:tcPr>
            <w:tcW w:w="433" w:type="dxa"/>
          </w:tcPr>
          <w:p w14:paraId="535F09B2" w14:textId="10EC6819" w:rsidR="00AE799C" w:rsidRPr="4A7D8090" w:rsidRDefault="00AE799C" w:rsidP="0055466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28" w:type="dxa"/>
            <w:gridSpan w:val="2"/>
          </w:tcPr>
          <w:p w14:paraId="5CA5342A" w14:textId="3618F069" w:rsidR="00AE799C" w:rsidRPr="006A135D" w:rsidRDefault="00AE799C" w:rsidP="0055466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i/>
                <w:color w:val="FF0000"/>
                <w:sz w:val="20"/>
                <w:szCs w:val="20"/>
              </w:rPr>
            </w:pPr>
            <w:r w:rsidRPr="4A7D8090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تحديد 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منسق المساعدات النقدية والقسائم</w:t>
            </w:r>
            <w:r w:rsidR="009E0072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8CF14DC" w14:textId="77777777" w:rsidR="00AE799C" w:rsidRPr="00043784" w:rsidRDefault="00AE799C" w:rsidP="0055466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4B602173" w14:textId="2B4AB0CC" w:rsidR="00AE799C" w:rsidRPr="00043784" w:rsidRDefault="007D744B" w:rsidP="0055466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701" w:type="dxa"/>
          </w:tcPr>
          <w:p w14:paraId="41F01756" w14:textId="2A22D212" w:rsidR="00AE799C" w:rsidRPr="00043784" w:rsidRDefault="007D744B" w:rsidP="0055466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418" w:type="dxa"/>
          </w:tcPr>
          <w:p w14:paraId="32BC20ED" w14:textId="120488EF" w:rsidR="00AE799C" w:rsidRPr="00043784" w:rsidRDefault="00E01E35" w:rsidP="0055466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مجموعات العمل النقدية الفنية TCWG</w:t>
            </w:r>
          </w:p>
        </w:tc>
        <w:tc>
          <w:tcPr>
            <w:tcW w:w="1417" w:type="dxa"/>
          </w:tcPr>
          <w:p w14:paraId="7647E00A" w14:textId="6F4A805D" w:rsidR="00AE799C" w:rsidRPr="00043784" w:rsidRDefault="007D744B" w:rsidP="0055466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134" w:type="dxa"/>
          </w:tcPr>
          <w:p w14:paraId="3E6AC576" w14:textId="77777777" w:rsidR="00AE799C" w:rsidRPr="00043784" w:rsidRDefault="00AE799C" w:rsidP="0055466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</w:tcPr>
          <w:p w14:paraId="21261404" w14:textId="77777777" w:rsidR="00AE799C" w:rsidRPr="00043784" w:rsidRDefault="00AE799C" w:rsidP="0055466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E799C" w:rsidRPr="00F7346E" w14:paraId="71E31BEB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77DCED4B" w14:textId="77777777" w:rsidR="00AE799C" w:rsidRPr="00F7346E" w:rsidRDefault="00AE799C" w:rsidP="00554662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2D46BE2A" w14:textId="262913E1" w:rsidR="00AE799C" w:rsidRPr="00554662" w:rsidRDefault="00AE799C" w:rsidP="0055466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  <w:gridSpan w:val="2"/>
          </w:tcPr>
          <w:p w14:paraId="718854B9" w14:textId="2D4C9F82" w:rsidR="00AE799C" w:rsidRPr="00554662" w:rsidRDefault="00AE799C" w:rsidP="0055466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554662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إنشاء </w:t>
            </w:r>
            <w:r w:rsidR="007A7DE9" w:rsidRPr="007A7DE9">
              <w:rPr>
                <w:rFonts w:asciiTheme="majorHAnsi" w:hAnsiTheme="majorHAnsi" w:cs="Arial" w:hint="cs"/>
                <w:b/>
                <w:bCs/>
                <w:sz w:val="20"/>
                <w:szCs w:val="20"/>
                <w:rtl/>
              </w:rPr>
              <w:t>مجموعات</w:t>
            </w:r>
            <w:r w:rsidR="007A7DE9" w:rsidRPr="007A7DE9">
              <w:rPr>
                <w:rFonts w:asciiTheme="majorHAnsi" w:hAnsiTheme="majorHAnsi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7A7DE9" w:rsidRPr="007A7DE9">
              <w:rPr>
                <w:rFonts w:asciiTheme="majorHAnsi" w:hAnsiTheme="majorHAnsi" w:cs="Arial" w:hint="cs"/>
                <w:b/>
                <w:bCs/>
                <w:sz w:val="20"/>
                <w:szCs w:val="20"/>
                <w:rtl/>
              </w:rPr>
              <w:t>العمل</w:t>
            </w:r>
            <w:r w:rsidR="007A7DE9" w:rsidRPr="007A7DE9">
              <w:rPr>
                <w:rFonts w:asciiTheme="majorHAnsi" w:hAnsiTheme="majorHAnsi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7A7DE9" w:rsidRPr="007A7DE9">
              <w:rPr>
                <w:rFonts w:asciiTheme="majorHAnsi" w:hAnsiTheme="majorHAnsi" w:cs="Arial" w:hint="cs"/>
                <w:b/>
                <w:bCs/>
                <w:sz w:val="20"/>
                <w:szCs w:val="20"/>
                <w:rtl/>
              </w:rPr>
              <w:t>النقدية</w:t>
            </w:r>
            <w:r w:rsidR="007A7DE9" w:rsidRPr="007A7DE9">
              <w:rPr>
                <w:rFonts w:asciiTheme="majorHAnsi" w:hAnsiTheme="majorHAnsi" w:cs="Arial"/>
                <w:b/>
                <w:bCs/>
                <w:sz w:val="20"/>
                <w:szCs w:val="20"/>
                <w:rtl/>
              </w:rPr>
              <w:t xml:space="preserve"> (</w:t>
            </w:r>
            <w:r w:rsidR="007A7DE9" w:rsidRPr="007A7DE9">
              <w:rPr>
                <w:rFonts w:asciiTheme="majorHAnsi" w:hAnsiTheme="majorHAnsi"/>
                <w:b/>
                <w:bCs/>
                <w:sz w:val="20"/>
                <w:szCs w:val="20"/>
              </w:rPr>
              <w:t>CWG</w:t>
            </w:r>
            <w:r w:rsidR="007A7DE9" w:rsidRPr="007A7DE9">
              <w:rPr>
                <w:rFonts w:asciiTheme="majorHAnsi" w:hAnsiTheme="majorHAnsi" w:cs="Arial"/>
                <w:b/>
                <w:bCs/>
                <w:sz w:val="20"/>
                <w:szCs w:val="20"/>
                <w:rtl/>
              </w:rPr>
              <w:t>)</w:t>
            </w:r>
            <w:r w:rsidRPr="00554662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الفنية</w:t>
            </w:r>
          </w:p>
        </w:tc>
        <w:tc>
          <w:tcPr>
            <w:tcW w:w="1714" w:type="dxa"/>
          </w:tcPr>
          <w:p w14:paraId="16272E6D" w14:textId="7F23268C" w:rsidR="00AE799C" w:rsidRPr="00554662" w:rsidRDefault="00E01E35" w:rsidP="0055466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701" w:type="dxa"/>
          </w:tcPr>
          <w:p w14:paraId="782CD0C1" w14:textId="5D450CC2" w:rsidR="00AE799C" w:rsidRPr="00554662" w:rsidRDefault="007D744B" w:rsidP="0055466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6A516F0D" w14:textId="51C818DF" w:rsidR="00AE799C" w:rsidRPr="00554662" w:rsidRDefault="007D744B" w:rsidP="0055466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417" w:type="dxa"/>
          </w:tcPr>
          <w:p w14:paraId="511E3823" w14:textId="4F619713" w:rsidR="00AE799C" w:rsidRPr="00554662" w:rsidRDefault="00AE799C" w:rsidP="0055466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جميع الأقسام ذات الصلة</w:t>
            </w:r>
          </w:p>
        </w:tc>
        <w:tc>
          <w:tcPr>
            <w:tcW w:w="1134" w:type="dxa"/>
          </w:tcPr>
          <w:p w14:paraId="0F5C7E92" w14:textId="77777777" w:rsidR="00AE799C" w:rsidRPr="00554662" w:rsidRDefault="00AE799C" w:rsidP="0055466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A705112" w14:textId="77777777" w:rsidR="00AE799C" w:rsidRPr="00554662" w:rsidRDefault="00AE799C" w:rsidP="0055466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E799C" w:rsidRPr="00F7346E" w14:paraId="46DE7D55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30B2F44B" w14:textId="77777777" w:rsidR="00AE799C" w:rsidRPr="00F7346E" w:rsidRDefault="00AE799C" w:rsidP="00554662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508DE680" w14:textId="01B8B5F4" w:rsidR="00AE799C" w:rsidRDefault="00AE799C" w:rsidP="0055466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  <w:gridSpan w:val="2"/>
          </w:tcPr>
          <w:p w14:paraId="5C52A6B4" w14:textId="33C19852" w:rsidR="00AE799C" w:rsidRPr="00554662" w:rsidRDefault="00AE799C" w:rsidP="0055466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إجراء 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تقييم </w:t>
            </w:r>
            <w:r w:rsidR="006F299B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 xml:space="preserve">ذاتي لتقديم 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المساعدات النقدية والقسائم</w:t>
            </w:r>
            <w:r w:rsidR="009E0072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</w:t>
            </w:r>
            <w:r w:rsidR="006F299B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 xml:space="preserve">من قبل الجمعية الوطنية </w:t>
            </w:r>
          </w:p>
        </w:tc>
        <w:tc>
          <w:tcPr>
            <w:tcW w:w="1714" w:type="dxa"/>
          </w:tcPr>
          <w:p w14:paraId="69D22FD7" w14:textId="21337DDB" w:rsidR="00AE799C" w:rsidRPr="00554662" w:rsidRDefault="00E01E35" w:rsidP="0055466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701" w:type="dxa"/>
          </w:tcPr>
          <w:p w14:paraId="3F822CE3" w14:textId="3190A13D" w:rsidR="00AE799C" w:rsidRPr="00554662" w:rsidRDefault="007D744B" w:rsidP="0055466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418" w:type="dxa"/>
          </w:tcPr>
          <w:p w14:paraId="0000DBE2" w14:textId="37A4C6CB" w:rsidR="00AE799C" w:rsidRPr="002438F8" w:rsidRDefault="007D744B" w:rsidP="00055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البرامج،</w:t>
            </w:r>
            <w:r w:rsidR="00AE799C" w:rsidRPr="002438F8">
              <w:rPr>
                <w:rFonts w:asciiTheme="majorHAnsi" w:hAnsiTheme="majorHAnsi"/>
                <w:sz w:val="20"/>
                <w:szCs w:val="20"/>
                <w:rtl/>
              </w:rPr>
              <w:t xml:space="preserve"> المالية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AE799C" w:rsidRPr="002438F8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>النقل والإمداد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AE799C" w:rsidRPr="002438F8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F299B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="007A7DE9">
              <w:rPr>
                <w:rFonts w:asciiTheme="majorHAnsi" w:hAnsiTheme="majorHAnsi"/>
                <w:sz w:val="20"/>
                <w:szCs w:val="20"/>
                <w:rtl/>
              </w:rPr>
              <w:t xml:space="preserve">إدارة المعلومات 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>IM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F299B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>الموارد البشرية</w:t>
            </w:r>
            <w:r w:rsidR="006F299B">
              <w:rPr>
                <w:rFonts w:asciiTheme="majorHAnsi" w:hAnsiTheme="majorHAnsi" w:hint="cs"/>
                <w:sz w:val="20"/>
                <w:szCs w:val="20"/>
                <w:rtl/>
              </w:rPr>
              <w:t>،...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 xml:space="preserve"> إلخ</w:t>
            </w:r>
          </w:p>
        </w:tc>
        <w:tc>
          <w:tcPr>
            <w:tcW w:w="1417" w:type="dxa"/>
          </w:tcPr>
          <w:p w14:paraId="3C00114B" w14:textId="27B6DB95" w:rsidR="00AE799C" w:rsidRPr="00554662" w:rsidRDefault="00E01E35" w:rsidP="0055466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مجموعات العمل النقدية الفنية TCWG</w:t>
            </w:r>
          </w:p>
        </w:tc>
        <w:tc>
          <w:tcPr>
            <w:tcW w:w="1134" w:type="dxa"/>
          </w:tcPr>
          <w:p w14:paraId="69A439D2" w14:textId="77777777" w:rsidR="00AE799C" w:rsidRPr="00554662" w:rsidRDefault="00AE799C" w:rsidP="0055466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</w:tcPr>
          <w:p w14:paraId="5C4B112B" w14:textId="77777777" w:rsidR="00AE799C" w:rsidRPr="00554662" w:rsidRDefault="00AE799C" w:rsidP="0055466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E799C" w:rsidRPr="00F7346E" w14:paraId="46A62132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607AF022" w14:textId="77777777" w:rsidR="00AE799C" w:rsidRPr="00F7346E" w:rsidRDefault="00AE799C" w:rsidP="000551BF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55844DF6" w14:textId="77777777" w:rsidR="00AE799C" w:rsidRPr="00043784" w:rsidRDefault="00AE799C" w:rsidP="00055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  <w:gridSpan w:val="2"/>
          </w:tcPr>
          <w:p w14:paraId="31BCC874" w14:textId="3E7A5914" w:rsidR="00AE799C" w:rsidRPr="00043784" w:rsidRDefault="00AE799C" w:rsidP="00055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بناء قدرات الموظفين في</w:t>
            </w:r>
            <w:r w:rsidR="006F299B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 xml:space="preserve"> برنامج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المساعدات النقدية والقسائم </w:t>
            </w:r>
          </w:p>
          <w:p w14:paraId="675B226A" w14:textId="77777777" w:rsidR="00AE799C" w:rsidRPr="00554662" w:rsidRDefault="00AE799C" w:rsidP="00055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2E442316" w14:textId="157307C8" w:rsidR="00AE799C" w:rsidRPr="00554662" w:rsidRDefault="00E01E35" w:rsidP="00055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701" w:type="dxa"/>
          </w:tcPr>
          <w:p w14:paraId="0702D006" w14:textId="5DB2E047" w:rsidR="00AE799C" w:rsidRPr="00554662" w:rsidRDefault="007D744B" w:rsidP="00055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11F31F2B" w14:textId="7C2300B0" w:rsidR="00AE799C" w:rsidRPr="002438F8" w:rsidRDefault="00AE799C" w:rsidP="00055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2438F8">
              <w:rPr>
                <w:rFonts w:asciiTheme="majorHAnsi" w:hAnsiTheme="majorHAnsi"/>
                <w:sz w:val="20"/>
                <w:szCs w:val="20"/>
                <w:rtl/>
              </w:rPr>
              <w:t>الشؤون المالية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Pr="002438F8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>النقل والإمداد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Pr="002438F8">
              <w:rPr>
                <w:rFonts w:asciiTheme="majorHAnsi" w:hAnsiTheme="majorHAnsi"/>
                <w:sz w:val="20"/>
                <w:szCs w:val="20"/>
                <w:rtl/>
              </w:rPr>
              <w:t>الموارد البشرية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Pr="002438F8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7A7DE9">
              <w:rPr>
                <w:rFonts w:asciiTheme="majorHAnsi" w:hAnsiTheme="majorHAnsi"/>
                <w:sz w:val="20"/>
                <w:szCs w:val="20"/>
                <w:rtl/>
              </w:rPr>
              <w:t xml:space="preserve">إدارة المعلومات 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>IM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 xml:space="preserve"> التخطيط والرصد والتقييم والإبلاغ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>PMER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 xml:space="preserve"> إلخ</w:t>
            </w:r>
          </w:p>
        </w:tc>
        <w:tc>
          <w:tcPr>
            <w:tcW w:w="1417" w:type="dxa"/>
          </w:tcPr>
          <w:p w14:paraId="36FF75CF" w14:textId="1AAF0BC1" w:rsidR="00AE799C" w:rsidRPr="00554662" w:rsidRDefault="007D744B" w:rsidP="00055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134" w:type="dxa"/>
          </w:tcPr>
          <w:p w14:paraId="01576117" w14:textId="77777777" w:rsidR="00AE799C" w:rsidRPr="00554662" w:rsidRDefault="00AE799C" w:rsidP="00055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</w:tcPr>
          <w:p w14:paraId="10346F7F" w14:textId="77777777" w:rsidR="00AE799C" w:rsidRPr="00554662" w:rsidRDefault="00AE799C" w:rsidP="00055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E799C" w:rsidRPr="00F7346E" w14:paraId="4479B8BE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6E545A22" w14:textId="77777777" w:rsidR="00AE799C" w:rsidRPr="00F7346E" w:rsidRDefault="00AE799C" w:rsidP="000551BF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24189B22" w14:textId="77777777" w:rsidR="00AE799C" w:rsidRPr="00043784" w:rsidRDefault="00AE799C" w:rsidP="00055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  <w:gridSpan w:val="2"/>
          </w:tcPr>
          <w:p w14:paraId="0B761E60" w14:textId="141390EC" w:rsidR="00AE799C" w:rsidRPr="006A135D" w:rsidRDefault="00AE799C" w:rsidP="00055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وضع أدوات </w:t>
            </w:r>
            <w:r w:rsidR="006F299B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 xml:space="preserve">لتقديم 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المساعدات النقدية والقسائم </w:t>
            </w:r>
            <w:r w:rsidR="006F299B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ضمن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سياقها</w:t>
            </w:r>
            <w:r w:rsidR="006F299B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 xml:space="preserve"> العام</w:t>
            </w:r>
            <w:r w:rsidR="009E0072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(مجموعة أدوات </w:t>
            </w:r>
            <w:r w:rsidR="007A7DE9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النقد في حالات الطوارئ (</w:t>
            </w:r>
            <w:proofErr w:type="spellStart"/>
            <w:r w:rsidR="007A7DE9">
              <w:rPr>
                <w:rFonts w:asciiTheme="majorHAnsi" w:hAnsiTheme="majorHAnsi"/>
                <w:b/>
                <w:bCs/>
                <w:sz w:val="20"/>
                <w:szCs w:val="20"/>
              </w:rPr>
              <w:t>CiE</w:t>
            </w:r>
            <w:proofErr w:type="spellEnd"/>
            <w:r w:rsidR="007A7DE9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)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)</w:t>
            </w:r>
          </w:p>
          <w:p w14:paraId="3512C024" w14:textId="77777777" w:rsidR="00AE799C" w:rsidRPr="00554662" w:rsidRDefault="00AE799C" w:rsidP="00055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2B61ED3C" w14:textId="4D730F8E" w:rsidR="00AE799C" w:rsidRPr="00554662" w:rsidRDefault="00E01E35" w:rsidP="00055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701" w:type="dxa"/>
          </w:tcPr>
          <w:p w14:paraId="66D6ED90" w14:textId="32ED406B" w:rsidR="00AE799C" w:rsidRPr="00554662" w:rsidRDefault="007D744B" w:rsidP="00055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5E649430" w14:textId="01E1B5B2" w:rsidR="00AE799C" w:rsidRPr="00554662" w:rsidRDefault="00AE799C" w:rsidP="00055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>المالية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>النقل والإمداد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>والمشتريات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F299B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>المالية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F299B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>الموارد البشرية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6F299B">
              <w:rPr>
                <w:rFonts w:asciiTheme="majorHAnsi" w:hAnsiTheme="majorHAnsi" w:hint="cs"/>
                <w:sz w:val="20"/>
                <w:szCs w:val="20"/>
                <w:rtl/>
              </w:rPr>
              <w:t xml:space="preserve"> و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>التخطيط والرصد والتقييم والإبلاغ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>PMER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F299B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="007A7DE9">
              <w:rPr>
                <w:rFonts w:asciiTheme="majorHAnsi" w:hAnsiTheme="majorHAnsi"/>
                <w:sz w:val="20"/>
                <w:szCs w:val="20"/>
                <w:rtl/>
              </w:rPr>
              <w:t xml:space="preserve">إدارة </w:t>
            </w:r>
            <w:r w:rsidR="007A7DE9">
              <w:rPr>
                <w:rFonts w:asciiTheme="majorHAnsi" w:hAnsiTheme="majorHAnsi"/>
                <w:sz w:val="20"/>
                <w:szCs w:val="20"/>
                <w:rtl/>
              </w:rPr>
              <w:lastRenderedPageBreak/>
              <w:t xml:space="preserve">المعلومات 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>IM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F299B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="00FA104A">
              <w:rPr>
                <w:rFonts w:asciiTheme="majorHAnsi" w:hAnsiTheme="majorHAnsi"/>
                <w:sz w:val="20"/>
                <w:szCs w:val="20"/>
                <w:rtl/>
              </w:rPr>
              <w:t>الأمن</w:t>
            </w:r>
          </w:p>
        </w:tc>
        <w:tc>
          <w:tcPr>
            <w:tcW w:w="1417" w:type="dxa"/>
          </w:tcPr>
          <w:p w14:paraId="5395DE56" w14:textId="77777777" w:rsidR="00AE799C" w:rsidRPr="00554662" w:rsidRDefault="00AE799C" w:rsidP="00055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7F6E79" w14:textId="77777777" w:rsidR="00AE799C" w:rsidRPr="00554662" w:rsidRDefault="00AE799C" w:rsidP="00055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</w:tcPr>
          <w:p w14:paraId="2EBDDAA5" w14:textId="77777777" w:rsidR="00AE799C" w:rsidRPr="00554662" w:rsidRDefault="00AE799C" w:rsidP="00055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E799C" w:rsidRPr="00F7346E" w14:paraId="0AA8EAA1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66159280" w14:textId="77777777" w:rsidR="00AE799C" w:rsidRPr="00F7346E" w:rsidRDefault="00AE799C" w:rsidP="000551BF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3CCDB9F2" w14:textId="77777777" w:rsidR="00AE799C" w:rsidRPr="00043784" w:rsidRDefault="00AE799C" w:rsidP="00055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  <w:gridSpan w:val="2"/>
          </w:tcPr>
          <w:p w14:paraId="2366601A" w14:textId="093AC88D" w:rsidR="00AE799C" w:rsidRPr="00043784" w:rsidRDefault="006F299B" w:rsidP="00055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دراسة جدوى خط الأساس ل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لمساعدات النقدية والقسائم</w:t>
            </w:r>
            <w:r w:rsidR="009E0072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و</w:t>
            </w:r>
            <w:r w:rsidRPr="006F299B">
              <w:rPr>
                <w:rFonts w:asciiTheme="majorHAnsi" w:hAnsiTheme="majorHAnsi" w:cs="Arial" w:hint="cs"/>
                <w:b/>
                <w:bCs/>
                <w:sz w:val="20"/>
                <w:szCs w:val="20"/>
                <w:rtl/>
              </w:rPr>
              <w:t>تقييم</w:t>
            </w:r>
            <w:r w:rsidRPr="006F299B">
              <w:rPr>
                <w:rFonts w:asciiTheme="majorHAnsi" w:hAnsiTheme="majorHAns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F299B">
              <w:rPr>
                <w:rFonts w:asciiTheme="majorHAnsi" w:hAnsiTheme="majorHAnsi" w:cs="Arial" w:hint="cs"/>
                <w:b/>
                <w:bCs/>
                <w:sz w:val="20"/>
                <w:szCs w:val="20"/>
                <w:rtl/>
              </w:rPr>
              <w:t>المخاطر</w:t>
            </w:r>
            <w:r w:rsidRPr="006F299B">
              <w:rPr>
                <w:rFonts w:asciiTheme="majorHAnsi" w:hAnsiTheme="majorHAnsi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4A223CC" w14:textId="77777777" w:rsidR="00AE799C" w:rsidRPr="00043784" w:rsidRDefault="00AE799C" w:rsidP="00055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3B442725" w14:textId="7AB8E0EC" w:rsidR="00AE799C" w:rsidRPr="00043784" w:rsidRDefault="00E01E35" w:rsidP="00055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701" w:type="dxa"/>
          </w:tcPr>
          <w:p w14:paraId="409E8EB5" w14:textId="1FC853AD" w:rsidR="00AE799C" w:rsidRPr="00043784" w:rsidRDefault="007D744B" w:rsidP="00055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1DD58E8C" w14:textId="127D45E8" w:rsidR="00AE799C" w:rsidRPr="00043784" w:rsidRDefault="00AE799C" w:rsidP="00055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>المالية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F299B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>النقل والإمداد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>والمشتريات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F299B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>ا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>لأمن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وإدارة المعلومات </w:t>
            </w:r>
            <w:r w:rsidR="003A1D29">
              <w:rPr>
                <w:rFonts w:asciiTheme="majorHAnsi" w:hAnsiTheme="majorHAnsi"/>
                <w:sz w:val="20"/>
                <w:szCs w:val="20"/>
              </w:rPr>
              <w:t>IM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17" w:type="dxa"/>
          </w:tcPr>
          <w:p w14:paraId="24CA4DB4" w14:textId="216EFE90" w:rsidR="00AE799C" w:rsidRPr="00043784" w:rsidRDefault="007D744B" w:rsidP="00055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134" w:type="dxa"/>
          </w:tcPr>
          <w:p w14:paraId="0013B8C1" w14:textId="77777777" w:rsidR="00AE799C" w:rsidRPr="00554662" w:rsidRDefault="00AE799C" w:rsidP="00055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</w:tcPr>
          <w:p w14:paraId="0FA366BC" w14:textId="77777777" w:rsidR="00AE799C" w:rsidRPr="00554662" w:rsidRDefault="00AE799C" w:rsidP="00055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E799C" w:rsidRPr="00F7346E" w14:paraId="35C37A51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0D3DE9B1" w14:textId="77777777" w:rsidR="00AE799C" w:rsidRPr="00F7346E" w:rsidRDefault="00AE799C" w:rsidP="0038613C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6AEF18DB" w14:textId="77777777" w:rsidR="00AE799C" w:rsidRPr="00043784" w:rsidRDefault="00AE799C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  <w:gridSpan w:val="2"/>
          </w:tcPr>
          <w:p w14:paraId="1D9321AD" w14:textId="1F71BEE2" w:rsidR="00AE799C" w:rsidRPr="00043784" w:rsidRDefault="006F299B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 xml:space="preserve">تقييم </w:t>
            </w:r>
            <w:r w:rsidR="00AE799C"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الموقف الأولي 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للجمعية</w:t>
            </w:r>
            <w:r w:rsidR="009E0072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</w:t>
            </w:r>
            <w:r w:rsidR="00AE799C"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الوطنية / اتخاذ القرار حول 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الجدوى وطريقة</w:t>
            </w:r>
            <w:r w:rsidR="009E0072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</w:t>
            </w:r>
            <w:r w:rsidR="00AE799C"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وآلية التسليم </w:t>
            </w:r>
          </w:p>
          <w:p w14:paraId="1B3AEC5C" w14:textId="77777777" w:rsidR="00AE799C" w:rsidRPr="00043784" w:rsidRDefault="00AE799C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3E8A4A86" w14:textId="45D096A2" w:rsidR="00AE799C" w:rsidRPr="00043784" w:rsidRDefault="007D744B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701" w:type="dxa"/>
          </w:tcPr>
          <w:p w14:paraId="5A59DAC8" w14:textId="3596EA93" w:rsidR="00AE799C" w:rsidRPr="00043784" w:rsidRDefault="007D744B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418" w:type="dxa"/>
          </w:tcPr>
          <w:p w14:paraId="442B1E45" w14:textId="7B350407" w:rsidR="00AE799C" w:rsidRPr="00043784" w:rsidRDefault="00E01E35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المساعدات النقدية والقسائم </w:t>
            </w:r>
          </w:p>
        </w:tc>
        <w:tc>
          <w:tcPr>
            <w:tcW w:w="1417" w:type="dxa"/>
          </w:tcPr>
          <w:p w14:paraId="45352152" w14:textId="77777777" w:rsidR="00AE799C" w:rsidRPr="00043784" w:rsidRDefault="00AE799C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4C21FB" w14:textId="77777777" w:rsidR="00AE799C" w:rsidRPr="00554662" w:rsidRDefault="00AE799C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</w:tcPr>
          <w:p w14:paraId="5DC04FD5" w14:textId="77777777" w:rsidR="00AE799C" w:rsidRPr="00554662" w:rsidRDefault="00AE799C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E799C" w:rsidRPr="00F7346E" w14:paraId="3663A555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27384A65" w14:textId="77777777" w:rsidR="00AE799C" w:rsidRPr="00F7346E" w:rsidRDefault="00AE799C" w:rsidP="0038613C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257E46AE" w14:textId="77777777" w:rsidR="00AE799C" w:rsidRPr="00043784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  <w:gridSpan w:val="2"/>
          </w:tcPr>
          <w:p w14:paraId="3F836150" w14:textId="580DD2ED" w:rsidR="00AE799C" w:rsidRPr="00043784" w:rsidRDefault="006F299B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تحديد خط الأساس الخاص ب</w:t>
            </w:r>
            <w:r w:rsidRPr="006F299B">
              <w:rPr>
                <w:rFonts w:asciiTheme="majorHAnsi" w:hAnsiTheme="majorHAnsi" w:cs="Arial" w:hint="cs"/>
                <w:b/>
                <w:bCs/>
                <w:sz w:val="20"/>
                <w:szCs w:val="20"/>
                <w:rtl/>
              </w:rPr>
              <w:t>مقدمي</w:t>
            </w:r>
            <w:r w:rsidRPr="006F299B">
              <w:rPr>
                <w:rFonts w:asciiTheme="majorHAnsi" w:hAnsiTheme="majorHAns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F299B">
              <w:rPr>
                <w:rFonts w:asciiTheme="majorHAnsi" w:hAnsiTheme="majorHAnsi" w:cs="Arial" w:hint="cs"/>
                <w:b/>
                <w:bCs/>
                <w:sz w:val="20"/>
                <w:szCs w:val="20"/>
                <w:rtl/>
              </w:rPr>
              <w:t>الخدمات</w:t>
            </w:r>
            <w:r w:rsidRPr="006F299B">
              <w:rPr>
                <w:rFonts w:asciiTheme="majorHAnsi" w:hAnsiTheme="majorHAns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F299B">
              <w:rPr>
                <w:rFonts w:asciiTheme="majorHAnsi" w:hAnsiTheme="majorHAnsi" w:cs="Arial" w:hint="cs"/>
                <w:b/>
                <w:bCs/>
                <w:sz w:val="20"/>
                <w:szCs w:val="20"/>
                <w:rtl/>
              </w:rPr>
              <w:t>المالية</w:t>
            </w:r>
            <w:r w:rsidR="00AE799C"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FSP  </w:t>
            </w:r>
          </w:p>
          <w:p w14:paraId="2E390D02" w14:textId="77777777" w:rsidR="00AE799C" w:rsidRPr="00043784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58ADDC8" w14:textId="77777777" w:rsidR="00AE799C" w:rsidRPr="00043784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2B6B1A5F" w14:textId="2561BB0C" w:rsidR="00AE799C" w:rsidRPr="00043784" w:rsidRDefault="00E01E35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منسق المساعدات النقدية والقسائم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AE799C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F299B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="00AE799C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المالية </w:t>
            </w:r>
          </w:p>
        </w:tc>
        <w:tc>
          <w:tcPr>
            <w:tcW w:w="1701" w:type="dxa"/>
          </w:tcPr>
          <w:p w14:paraId="46DF8AC0" w14:textId="5FCE4615" w:rsidR="00AE799C" w:rsidRPr="00043784" w:rsidRDefault="007D744B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08DAB23B" w14:textId="77777777" w:rsidR="00AE799C" w:rsidRPr="00043784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F44A0A" w14:textId="77777777" w:rsidR="00AE799C" w:rsidRPr="00043784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C93BD8" w14:textId="77777777" w:rsidR="00AE799C" w:rsidRPr="00554662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909C1FB" w14:textId="77777777" w:rsidR="00AE799C" w:rsidRPr="00554662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E799C" w:rsidRPr="00F7346E" w14:paraId="7BFA5C29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27CA7DFB" w14:textId="77777777" w:rsidR="00AE799C" w:rsidRPr="00F7346E" w:rsidRDefault="00AE799C" w:rsidP="0038613C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22D217CB" w14:textId="77777777" w:rsidR="00AE799C" w:rsidRDefault="00AE799C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28" w:type="dxa"/>
            <w:gridSpan w:val="2"/>
          </w:tcPr>
          <w:p w14:paraId="60CF4475" w14:textId="28972B7E" w:rsidR="00AE799C" w:rsidRPr="0038613C" w:rsidRDefault="79BC5EA4" w:rsidP="3446AE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3446AE5F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وضع اتفاقيات إطارية لخدمات الخدمات المالية ( </w:t>
            </w:r>
            <w:r w:rsidRPr="3446AE5F">
              <w:rPr>
                <w:rFonts w:asciiTheme="majorHAnsi" w:hAnsiTheme="majorHAnsi"/>
                <w:sz w:val="20"/>
                <w:szCs w:val="20"/>
                <w:rtl/>
              </w:rPr>
              <w:t>انظر "التأهب / ما قبل الأزمة" لتوزيع الخطوات)</w:t>
            </w:r>
          </w:p>
          <w:p w14:paraId="1E4FC055" w14:textId="77777777" w:rsidR="00AE799C" w:rsidRPr="00043784" w:rsidRDefault="00AE799C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74922E8E" w14:textId="0A821958" w:rsidR="00AE799C" w:rsidRPr="00043784" w:rsidRDefault="00AE799C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>الخدمات اللوجستية والمشتريات</w:t>
            </w:r>
          </w:p>
        </w:tc>
        <w:tc>
          <w:tcPr>
            <w:tcW w:w="1701" w:type="dxa"/>
          </w:tcPr>
          <w:p w14:paraId="2710E7D6" w14:textId="37AF9B79" w:rsidR="00AE799C" w:rsidRPr="00043784" w:rsidRDefault="007D744B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418" w:type="dxa"/>
          </w:tcPr>
          <w:p w14:paraId="4E9AC619" w14:textId="0FB5A060" w:rsidR="00AE799C" w:rsidRPr="00043784" w:rsidRDefault="00E01E35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المساعدات النقدية والقسائم </w:t>
            </w:r>
          </w:p>
        </w:tc>
        <w:tc>
          <w:tcPr>
            <w:tcW w:w="1417" w:type="dxa"/>
          </w:tcPr>
          <w:p w14:paraId="22AE8041" w14:textId="77777777" w:rsidR="00AE799C" w:rsidRPr="00043784" w:rsidRDefault="00AE799C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7B08EB" w14:textId="77777777" w:rsidR="00AE799C" w:rsidRPr="00554662" w:rsidRDefault="00AE799C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</w:tcPr>
          <w:p w14:paraId="5A11E7E7" w14:textId="77777777" w:rsidR="00AE799C" w:rsidRPr="00554662" w:rsidRDefault="00AE799C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E799C" w:rsidRPr="00F7346E" w14:paraId="266ACD6A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4EAE8987" w14:textId="77777777" w:rsidR="00AE799C" w:rsidRPr="00F7346E" w:rsidRDefault="00AE799C" w:rsidP="0038613C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7EF783F5" w14:textId="77777777" w:rsidR="00AE799C" w:rsidRPr="00043784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  <w:gridSpan w:val="2"/>
          </w:tcPr>
          <w:p w14:paraId="240EFC3E" w14:textId="6C17CE4B" w:rsidR="00AE799C" w:rsidRPr="00043784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تطوير سجل</w:t>
            </w:r>
            <w:r w:rsidR="00664110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D744B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لإدارة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المخاطر و</w:t>
            </w:r>
            <w:r w:rsidR="00664110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ال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تدابير التخفيف</w:t>
            </w:r>
            <w:r w:rsidR="00664110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ية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/ </w:t>
            </w:r>
            <w:r w:rsidR="00664110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و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الرقابة</w:t>
            </w:r>
          </w:p>
          <w:p w14:paraId="18DEEAF8" w14:textId="77777777" w:rsidR="00AE799C" w:rsidRPr="00043784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3AE8E74A" w14:textId="6852019D" w:rsidR="00AE799C" w:rsidRPr="00043784" w:rsidRDefault="00E01E35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منسق المساعدات النقدية والقسائم</w:t>
            </w:r>
            <w:r w:rsidR="00AE799C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</w:tcPr>
          <w:p w14:paraId="13FDC865" w14:textId="48E3EA5B" w:rsidR="00AE799C" w:rsidRPr="00043784" w:rsidRDefault="007D744B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09FD7B40" w14:textId="5F5DC2A1" w:rsidR="00AE799C" w:rsidRPr="00043784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>المالية و</w:t>
            </w:r>
            <w:r w:rsidR="00FA104A">
              <w:rPr>
                <w:rFonts w:asciiTheme="majorHAnsi" w:hAnsiTheme="majorHAnsi"/>
                <w:sz w:val="20"/>
                <w:szCs w:val="20"/>
                <w:rtl/>
              </w:rPr>
              <w:t>الأمن</w:t>
            </w:r>
          </w:p>
        </w:tc>
        <w:tc>
          <w:tcPr>
            <w:tcW w:w="1417" w:type="dxa"/>
          </w:tcPr>
          <w:p w14:paraId="5C6DEE56" w14:textId="4918C3CC" w:rsidR="00AE799C" w:rsidRPr="00043784" w:rsidRDefault="007D744B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134" w:type="dxa"/>
          </w:tcPr>
          <w:p w14:paraId="005D39E7" w14:textId="77777777" w:rsidR="00AE799C" w:rsidRPr="00554662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</w:tcPr>
          <w:p w14:paraId="13831289" w14:textId="77777777" w:rsidR="00AE799C" w:rsidRPr="00554662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55F54" w:rsidRPr="00F7346E" w14:paraId="5D25587B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392E7FB" w14:textId="77777777" w:rsidR="00B27FF8" w:rsidRPr="00F7346E" w:rsidRDefault="00B27FF8" w:rsidP="0038613C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dxa"/>
            <w:vMerge w:val="restart"/>
          </w:tcPr>
          <w:p w14:paraId="55DA439A" w14:textId="77777777" w:rsidR="00B27FF8" w:rsidRPr="00043784" w:rsidRDefault="00B27FF8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</w:tcPr>
          <w:p w14:paraId="6B193B04" w14:textId="1EBF10CA" w:rsidR="00B27FF8" w:rsidRPr="00043784" w:rsidRDefault="004B1482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تصميم وتنفيذ قاعدة بيانات </w:t>
            </w:r>
            <w:r w:rsidR="00664110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ل</w:t>
            </w:r>
            <w:r w:rsidR="007D744B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إدارة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المستفيدين </w:t>
            </w:r>
            <w:r w:rsidR="00664110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من ا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لمساعدات النقدية والقسائم</w:t>
            </w:r>
            <w:r w:rsidR="009E0072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22" w:type="dxa"/>
          </w:tcPr>
          <w:p w14:paraId="3160465C" w14:textId="10B5263A" w:rsidR="00B27FF8" w:rsidRPr="00043784" w:rsidRDefault="003401A3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جمع المتطلبات وتصميم النظام</w:t>
            </w:r>
          </w:p>
        </w:tc>
        <w:tc>
          <w:tcPr>
            <w:tcW w:w="0" w:type="dxa"/>
          </w:tcPr>
          <w:p w14:paraId="557801F9" w14:textId="22F3E87B" w:rsidR="00B27FF8" w:rsidRPr="002438F8" w:rsidRDefault="007A7DE9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إدارة المعلومات 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>IM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64110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 xml:space="preserve">منسق 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 xml:space="preserve"> المساعدات النقدية والقسائم </w:t>
            </w:r>
          </w:p>
        </w:tc>
        <w:tc>
          <w:tcPr>
            <w:tcW w:w="0" w:type="dxa"/>
          </w:tcPr>
          <w:p w14:paraId="77F0A364" w14:textId="7149A9F4" w:rsidR="00B27FF8" w:rsidRPr="00043784" w:rsidRDefault="007D744B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0" w:type="dxa"/>
          </w:tcPr>
          <w:p w14:paraId="65B92FC8" w14:textId="61D10A77" w:rsidR="00B27FF8" w:rsidRPr="00043784" w:rsidRDefault="00E01E35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التخطيط والرصد والتقييم والإبلاغ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PMER</w:t>
            </w:r>
          </w:p>
        </w:tc>
        <w:tc>
          <w:tcPr>
            <w:tcW w:w="0" w:type="dxa"/>
          </w:tcPr>
          <w:p w14:paraId="0C6B009F" w14:textId="77777777" w:rsidR="00B27FF8" w:rsidRPr="00043784" w:rsidRDefault="00B27FF8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dxa"/>
          </w:tcPr>
          <w:p w14:paraId="00039BFF" w14:textId="77777777" w:rsidR="00B27FF8" w:rsidRPr="00554662" w:rsidRDefault="00B27FF8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dxa"/>
          </w:tcPr>
          <w:p w14:paraId="25843D03" w14:textId="77777777" w:rsidR="00B27FF8" w:rsidRPr="00554662" w:rsidRDefault="00B27FF8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55F54" w:rsidRPr="00F7346E" w14:paraId="42DE7904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502F055" w14:textId="77777777" w:rsidR="00B27FF8" w:rsidRPr="00F7346E" w:rsidRDefault="00B27FF8" w:rsidP="0038613C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dxa"/>
            <w:vMerge/>
          </w:tcPr>
          <w:p w14:paraId="1CCAC42C" w14:textId="77777777" w:rsidR="00B27FF8" w:rsidRPr="00043784" w:rsidRDefault="00B27FF8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0F3C450F" w14:textId="3F01D858" w:rsidR="00B27FF8" w:rsidRPr="00043784" w:rsidRDefault="00B27FF8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22" w:type="dxa"/>
          </w:tcPr>
          <w:p w14:paraId="29D496EA" w14:textId="5C99F292" w:rsidR="00B27FF8" w:rsidRPr="00043784" w:rsidRDefault="003401A3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تنفيذ واختبار الإصدار الأول من </w:t>
            </w:r>
            <w:r w:rsidR="00664110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النظام المستخدم لإدارة البيانات</w:t>
            </w:r>
          </w:p>
        </w:tc>
        <w:tc>
          <w:tcPr>
            <w:tcW w:w="0" w:type="dxa"/>
          </w:tcPr>
          <w:p w14:paraId="5BAE5B0F" w14:textId="6D840323" w:rsidR="00B27FF8" w:rsidRPr="00043784" w:rsidRDefault="003A1D29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وإدارة المعلومات </w:t>
            </w:r>
            <w:r>
              <w:rPr>
                <w:rFonts w:asciiTheme="majorHAnsi" w:hAnsiTheme="majorHAnsi"/>
                <w:sz w:val="20"/>
                <w:szCs w:val="20"/>
              </w:rPr>
              <w:t>IM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dxa"/>
          </w:tcPr>
          <w:p w14:paraId="4AE8364D" w14:textId="00D11ADF" w:rsidR="00B27FF8" w:rsidRPr="00043784" w:rsidRDefault="007D744B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  <w:r w:rsidR="003401A3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>منسق المساعدات النقدية والقسائم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dxa"/>
          </w:tcPr>
          <w:p w14:paraId="4977F85F" w14:textId="77777777" w:rsidR="00B27FF8" w:rsidRPr="00043784" w:rsidRDefault="00B27FF8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dxa"/>
          </w:tcPr>
          <w:p w14:paraId="1A802A88" w14:textId="77777777" w:rsidR="00B27FF8" w:rsidRPr="00043784" w:rsidRDefault="00B27FF8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dxa"/>
          </w:tcPr>
          <w:p w14:paraId="41EC6AF7" w14:textId="77777777" w:rsidR="00B27FF8" w:rsidRPr="00554662" w:rsidRDefault="00B27FF8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dxa"/>
          </w:tcPr>
          <w:p w14:paraId="25D04B1E" w14:textId="77777777" w:rsidR="00B27FF8" w:rsidRPr="00554662" w:rsidRDefault="00B27FF8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55F54" w:rsidRPr="00F7346E" w14:paraId="7C47E6F6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A5733D4" w14:textId="77777777" w:rsidR="00B27FF8" w:rsidRPr="00F7346E" w:rsidRDefault="00B27FF8" w:rsidP="0038613C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dxa"/>
            <w:vMerge/>
          </w:tcPr>
          <w:p w14:paraId="04F6A90B" w14:textId="77777777" w:rsidR="00B27FF8" w:rsidRPr="00043784" w:rsidRDefault="00B27FF8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327C6ABF" w14:textId="7ED99FA1" w:rsidR="00B27FF8" w:rsidRPr="00043784" w:rsidRDefault="00B27FF8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22" w:type="dxa"/>
          </w:tcPr>
          <w:p w14:paraId="2E6C33A5" w14:textId="2F776424" w:rsidR="00B27FF8" w:rsidRPr="00043784" w:rsidRDefault="00B27FF8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تدريب الموظفين والمتطوعين الذين سيستخدمون النظام</w:t>
            </w:r>
          </w:p>
        </w:tc>
        <w:tc>
          <w:tcPr>
            <w:tcW w:w="0" w:type="dxa"/>
          </w:tcPr>
          <w:p w14:paraId="0805FC70" w14:textId="0A302A8A" w:rsidR="00B27FF8" w:rsidRPr="00043784" w:rsidRDefault="00E01E35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0" w:type="dxa"/>
          </w:tcPr>
          <w:p w14:paraId="68B210B4" w14:textId="53864547" w:rsidR="00B27FF8" w:rsidRPr="00043784" w:rsidRDefault="003A1D29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وإدارة المعلومات </w:t>
            </w:r>
            <w:r>
              <w:rPr>
                <w:rFonts w:asciiTheme="majorHAnsi" w:hAnsiTheme="majorHAnsi"/>
                <w:sz w:val="20"/>
                <w:szCs w:val="20"/>
              </w:rPr>
              <w:t>IM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dxa"/>
          </w:tcPr>
          <w:p w14:paraId="1237B631" w14:textId="3FEFE359" w:rsidR="00B27FF8" w:rsidRPr="00043784" w:rsidRDefault="007D744B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0" w:type="dxa"/>
          </w:tcPr>
          <w:p w14:paraId="7E551F62" w14:textId="77777777" w:rsidR="00B27FF8" w:rsidRPr="00043784" w:rsidRDefault="00B27FF8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dxa"/>
          </w:tcPr>
          <w:p w14:paraId="22A1EB8A" w14:textId="77777777" w:rsidR="00B27FF8" w:rsidRPr="00554662" w:rsidRDefault="00B27FF8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dxa"/>
          </w:tcPr>
          <w:p w14:paraId="38D5C734" w14:textId="77777777" w:rsidR="00B27FF8" w:rsidRPr="00554662" w:rsidRDefault="00B27FF8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E799C" w:rsidRPr="00F7346E" w14:paraId="685265F3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54A8CBA4" w14:textId="77777777" w:rsidR="00AE799C" w:rsidRPr="00F7346E" w:rsidRDefault="00AE799C" w:rsidP="0038613C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250F9B41" w14:textId="77777777" w:rsidR="00AE799C" w:rsidRPr="00043784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  <w:gridSpan w:val="2"/>
          </w:tcPr>
          <w:p w14:paraId="3ED5A481" w14:textId="18FBBAAF" w:rsidR="00AE799C" w:rsidRPr="00043784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تصميم نظام التسوية المالية 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للمساعدات النقدية والقسائم </w:t>
            </w:r>
          </w:p>
          <w:p w14:paraId="6A9925D2" w14:textId="77777777" w:rsidR="00AE799C" w:rsidRPr="00043784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104CE1ED" w14:textId="78CB9000" w:rsidR="00AE799C" w:rsidRPr="00043784" w:rsidRDefault="00FA104A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 المالية</w:t>
            </w:r>
          </w:p>
        </w:tc>
        <w:tc>
          <w:tcPr>
            <w:tcW w:w="1701" w:type="dxa"/>
          </w:tcPr>
          <w:p w14:paraId="70840581" w14:textId="4E4D8C13" w:rsidR="00AE799C" w:rsidRPr="00043784" w:rsidRDefault="00C87C0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مدير الشؤون المالية </w:t>
            </w:r>
            <w:r w:rsidRPr="00B1072E">
              <w:rPr>
                <w:rFonts w:asciiTheme="majorHAnsi" w:hAnsiTheme="majorHAnsi"/>
                <w:i/>
                <w:iCs/>
                <w:sz w:val="20"/>
                <w:szCs w:val="20"/>
                <w:rtl/>
              </w:rPr>
              <w:t xml:space="preserve">أو </w:t>
            </w:r>
            <w:r w:rsidR="00AE799C">
              <w:rPr>
                <w:rFonts w:asciiTheme="majorHAnsi" w:hAnsiTheme="majorHAnsi"/>
                <w:sz w:val="20"/>
                <w:szCs w:val="20"/>
                <w:rtl/>
              </w:rPr>
              <w:t>المدير المالي</w:t>
            </w:r>
          </w:p>
        </w:tc>
        <w:tc>
          <w:tcPr>
            <w:tcW w:w="1418" w:type="dxa"/>
          </w:tcPr>
          <w:p w14:paraId="13D41FD9" w14:textId="14A6CD5A" w:rsidR="00AE799C" w:rsidRPr="00043784" w:rsidRDefault="00E01E35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المساعدات النقدية والقسائم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AE799C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64110" w:rsidRPr="00664110">
              <w:rPr>
                <w:rFonts w:asciiTheme="majorHAnsi" w:hAnsiTheme="majorHAnsi" w:cs="Arial" w:hint="cs"/>
                <w:sz w:val="20"/>
                <w:szCs w:val="20"/>
                <w:rtl/>
              </w:rPr>
              <w:t>مجموعات</w:t>
            </w:r>
            <w:r w:rsidR="00664110" w:rsidRPr="00664110">
              <w:rPr>
                <w:rFonts w:asciiTheme="majorHAnsi" w:hAnsiTheme="majorHAnsi" w:cs="Arial"/>
                <w:sz w:val="20"/>
                <w:szCs w:val="20"/>
                <w:rtl/>
              </w:rPr>
              <w:t xml:space="preserve"> </w:t>
            </w:r>
            <w:r w:rsidR="00664110" w:rsidRPr="00664110">
              <w:rPr>
                <w:rFonts w:asciiTheme="majorHAnsi" w:hAnsiTheme="majorHAnsi" w:cs="Arial" w:hint="cs"/>
                <w:sz w:val="20"/>
                <w:szCs w:val="20"/>
                <w:rtl/>
              </w:rPr>
              <w:t>العمل</w:t>
            </w:r>
            <w:r w:rsidR="00664110" w:rsidRPr="00664110">
              <w:rPr>
                <w:rFonts w:asciiTheme="majorHAnsi" w:hAnsiTheme="majorHAnsi" w:cs="Arial"/>
                <w:sz w:val="20"/>
                <w:szCs w:val="20"/>
                <w:rtl/>
              </w:rPr>
              <w:t xml:space="preserve"> </w:t>
            </w:r>
            <w:r w:rsidR="00664110" w:rsidRPr="00664110">
              <w:rPr>
                <w:rFonts w:asciiTheme="majorHAnsi" w:hAnsiTheme="majorHAnsi" w:cs="Arial" w:hint="cs"/>
                <w:sz w:val="20"/>
                <w:szCs w:val="20"/>
                <w:rtl/>
              </w:rPr>
              <w:t>النقدية</w:t>
            </w:r>
            <w:r w:rsidR="00664110" w:rsidRPr="00664110">
              <w:rPr>
                <w:rFonts w:asciiTheme="majorHAnsi" w:hAnsiTheme="majorHAnsi" w:cs="Arial"/>
                <w:sz w:val="20"/>
                <w:szCs w:val="20"/>
                <w:rtl/>
              </w:rPr>
              <w:t xml:space="preserve"> </w:t>
            </w:r>
            <w:r w:rsidR="00664110" w:rsidRPr="00664110">
              <w:rPr>
                <w:rFonts w:asciiTheme="majorHAnsi" w:hAnsiTheme="majorHAnsi" w:cs="Arial" w:hint="cs"/>
                <w:sz w:val="20"/>
                <w:szCs w:val="20"/>
                <w:rtl/>
              </w:rPr>
              <w:t>الفنية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664110">
              <w:rPr>
                <w:rFonts w:asciiTheme="majorHAnsi" w:hAnsiTheme="majorHAnsi" w:hint="cs"/>
                <w:sz w:val="20"/>
                <w:szCs w:val="20"/>
                <w:rtl/>
              </w:rPr>
              <w:t xml:space="preserve"> وا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لبرامج</w:t>
            </w:r>
          </w:p>
        </w:tc>
        <w:tc>
          <w:tcPr>
            <w:tcW w:w="1417" w:type="dxa"/>
          </w:tcPr>
          <w:p w14:paraId="4BD69695" w14:textId="748BDC88" w:rsidR="00AE799C" w:rsidRPr="00043784" w:rsidRDefault="007D744B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134" w:type="dxa"/>
          </w:tcPr>
          <w:p w14:paraId="025BA84D" w14:textId="77777777" w:rsidR="00AE799C" w:rsidRPr="00554662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</w:tcPr>
          <w:p w14:paraId="1154411B" w14:textId="77777777" w:rsidR="00AE799C" w:rsidRPr="00554662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E799C" w:rsidRPr="00F7346E" w14:paraId="3D2D5995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3C1E1483" w14:textId="77777777" w:rsidR="00AE799C" w:rsidRPr="00F7346E" w:rsidRDefault="00AE799C" w:rsidP="0038613C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0FF4073F" w14:textId="77777777" w:rsidR="00AE799C" w:rsidRPr="00043784" w:rsidRDefault="00AE799C" w:rsidP="0038613C">
            <w:pPr>
              <w:tabs>
                <w:tab w:val="left" w:pos="1500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  <w:gridSpan w:val="2"/>
          </w:tcPr>
          <w:p w14:paraId="276F343F" w14:textId="6711CB51" w:rsidR="00AE799C" w:rsidRPr="00043784" w:rsidRDefault="79BC5EA4" w:rsidP="3446AE5F">
            <w:pPr>
              <w:tabs>
                <w:tab w:val="left" w:pos="1500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3446AE5F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تعميم 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المساعدات النقدية والقسائم</w:t>
            </w:r>
            <w:r w:rsidR="009E0072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</w:t>
            </w:r>
            <w:r w:rsidRPr="3446AE5F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في</w:t>
            </w:r>
            <w:r w:rsidR="00664110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 xml:space="preserve"> برامج</w:t>
            </w:r>
            <w:r w:rsidRPr="3446AE5F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الجمعية الوطنية</w:t>
            </w:r>
            <w:r w:rsidR="009E0072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</w:t>
            </w:r>
            <w:r w:rsidRPr="3446AE5F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وخطط الطوارئ والاستجابة (مثل الخطة الاستراتيجية والدليل المالي)</w:t>
            </w:r>
          </w:p>
          <w:p w14:paraId="6905BB61" w14:textId="77777777" w:rsidR="00AE799C" w:rsidRPr="00043784" w:rsidRDefault="00AE799C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1BF2779E" w14:textId="410DFD1B" w:rsidR="00AE799C" w:rsidRPr="00043784" w:rsidRDefault="00E01E35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مجموعات العمل النقدية الفنية TCWG</w:t>
            </w:r>
          </w:p>
        </w:tc>
        <w:tc>
          <w:tcPr>
            <w:tcW w:w="1701" w:type="dxa"/>
          </w:tcPr>
          <w:p w14:paraId="3FE3BA25" w14:textId="528A03F9" w:rsidR="00AE799C" w:rsidRPr="00043784" w:rsidRDefault="007D744B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418" w:type="dxa"/>
          </w:tcPr>
          <w:p w14:paraId="1E68FDCD" w14:textId="500D778D" w:rsidR="00AE799C" w:rsidRPr="00043784" w:rsidRDefault="00E01E35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المساعدات النقدية والقسائم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AE799C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64110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البرامج،</w:t>
            </w:r>
            <w:r w:rsidR="00AE799C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64110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="00AE799C" w:rsidRPr="00043784">
              <w:rPr>
                <w:rFonts w:asciiTheme="majorHAnsi" w:hAnsiTheme="majorHAnsi"/>
                <w:sz w:val="20"/>
                <w:szCs w:val="20"/>
                <w:rtl/>
              </w:rPr>
              <w:t>المالية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AE799C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64110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النقل والإمداد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AE799C" w:rsidRPr="00043784">
              <w:rPr>
                <w:rFonts w:asciiTheme="majorHAnsi" w:hAnsiTheme="majorHAnsi"/>
                <w:sz w:val="20"/>
                <w:szCs w:val="20"/>
                <w:rtl/>
              </w:rPr>
              <w:t>والمشتريات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AE799C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64110">
              <w:rPr>
                <w:rFonts w:asciiTheme="majorHAnsi" w:hAnsiTheme="majorHAnsi" w:hint="cs"/>
                <w:sz w:val="20"/>
                <w:szCs w:val="20"/>
                <w:rtl/>
              </w:rPr>
              <w:lastRenderedPageBreak/>
              <w:t>و</w:t>
            </w:r>
            <w:r w:rsidR="00AE799C" w:rsidRPr="00043784">
              <w:rPr>
                <w:rFonts w:asciiTheme="majorHAnsi" w:hAnsiTheme="majorHAnsi"/>
                <w:sz w:val="20"/>
                <w:szCs w:val="20"/>
                <w:rtl/>
              </w:rPr>
              <w:t>الموارد البشرية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AE799C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64110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التخطيط والرصد والتقييم والإبلاغ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PMER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64110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="007A7DE9">
              <w:rPr>
                <w:rFonts w:asciiTheme="majorHAnsi" w:hAnsiTheme="majorHAnsi"/>
                <w:sz w:val="20"/>
                <w:szCs w:val="20"/>
                <w:rtl/>
              </w:rPr>
              <w:t xml:space="preserve">إدارة المعلومات 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IM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64110">
              <w:rPr>
                <w:rFonts w:asciiTheme="majorHAnsi" w:hAnsiTheme="majorHAnsi" w:hint="cs"/>
                <w:sz w:val="20"/>
                <w:szCs w:val="20"/>
                <w:rtl/>
              </w:rPr>
              <w:t xml:space="preserve">وقسم 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جمع التبرعات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64110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="00FA104A">
              <w:rPr>
                <w:rFonts w:asciiTheme="majorHAnsi" w:hAnsiTheme="majorHAnsi"/>
                <w:sz w:val="20"/>
                <w:szCs w:val="20"/>
                <w:rtl/>
              </w:rPr>
              <w:t>الأمن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17" w:type="dxa"/>
          </w:tcPr>
          <w:p w14:paraId="3CDD6B94" w14:textId="77777777" w:rsidR="00AE799C" w:rsidRPr="00043784" w:rsidRDefault="00AE799C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74D8E5" w14:textId="77777777" w:rsidR="00AE799C" w:rsidRPr="00554662" w:rsidRDefault="00AE799C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</w:tcPr>
          <w:p w14:paraId="3EB191A6" w14:textId="77777777" w:rsidR="00AE799C" w:rsidRPr="00554662" w:rsidRDefault="00AE799C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E799C" w:rsidRPr="00F7346E" w14:paraId="3CB8C66E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0FD27F86" w14:textId="77777777" w:rsidR="00AE799C" w:rsidRPr="00F7346E" w:rsidRDefault="00AE799C" w:rsidP="0038613C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2722335A" w14:textId="77777777" w:rsidR="00AE799C" w:rsidRPr="00043784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  <w:gridSpan w:val="2"/>
          </w:tcPr>
          <w:p w14:paraId="7E06695A" w14:textId="0FFBAA0E" w:rsidR="00AE799C" w:rsidRPr="00043784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إجراء 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محاكاة </w:t>
            </w:r>
            <w:r w:rsidR="00664110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 xml:space="preserve">لتقديم 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المساعدات النقدية والقسائم</w:t>
            </w:r>
            <w:r w:rsidR="009E0072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و / أو</w:t>
            </w:r>
            <w:r w:rsidR="00664110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 xml:space="preserve"> نظام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تجريبي</w:t>
            </w:r>
          </w:p>
          <w:p w14:paraId="57049336" w14:textId="77777777" w:rsidR="00AE799C" w:rsidRPr="00043784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972FBB8" w14:textId="77777777" w:rsidR="00AE799C" w:rsidRPr="00043784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6B2F729F" w14:textId="6F87C4C3" w:rsidR="00AE799C" w:rsidRPr="00043784" w:rsidRDefault="00E01E35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منسق المساعدات النقدية والقسائم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</w:tcPr>
          <w:p w14:paraId="164D211F" w14:textId="5E977E25" w:rsidR="00AE799C" w:rsidRPr="00043784" w:rsidRDefault="007D744B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482B173E" w14:textId="77777777" w:rsidR="00AE799C" w:rsidRPr="00043784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جميع الإدارات والفروع ذات الصلة المعنية </w:t>
            </w:r>
          </w:p>
          <w:p w14:paraId="27FC5058" w14:textId="77777777" w:rsidR="00AE799C" w:rsidRPr="00043784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27716D" w14:textId="03230172" w:rsidR="00AE799C" w:rsidRPr="00B62F87" w:rsidRDefault="00B5386E" w:rsidP="0038613C">
            <w:pPr>
              <w:pStyle w:val="ListParagraph"/>
              <w:numPr>
                <w:ilvl w:val="0"/>
                <w:numId w:val="1"/>
              </w:numPr>
              <w:bidi/>
              <w:ind w:left="-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الحركة والشركاء الخارجيين،</w:t>
            </w:r>
          </w:p>
          <w:p w14:paraId="5C373C83" w14:textId="09AD8E18" w:rsidR="00AE799C" w:rsidRPr="00B62F87" w:rsidRDefault="00664110" w:rsidP="0038613C">
            <w:pPr>
              <w:pStyle w:val="ListParagraph"/>
              <w:numPr>
                <w:ilvl w:val="0"/>
                <w:numId w:val="1"/>
              </w:numPr>
              <w:bidi/>
              <w:ind w:left="-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  <w:p w14:paraId="15A30EA5" w14:textId="6230DFCC" w:rsidR="00AE799C" w:rsidRPr="00043784" w:rsidRDefault="00664110" w:rsidP="0038613C">
            <w:pPr>
              <w:bidi/>
              <w:ind w:left="-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="00AE799C">
              <w:rPr>
                <w:rFonts w:asciiTheme="majorHAnsi" w:hAnsiTheme="majorHAnsi"/>
                <w:sz w:val="20"/>
                <w:szCs w:val="20"/>
                <w:rtl/>
              </w:rPr>
              <w:t>الاتصالات</w:t>
            </w:r>
          </w:p>
        </w:tc>
        <w:tc>
          <w:tcPr>
            <w:tcW w:w="1134" w:type="dxa"/>
          </w:tcPr>
          <w:p w14:paraId="2B759F24" w14:textId="77777777" w:rsidR="00AE799C" w:rsidRPr="00554662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</w:tcPr>
          <w:p w14:paraId="5A6701B1" w14:textId="77777777" w:rsidR="00AE799C" w:rsidRPr="00554662" w:rsidRDefault="00AE799C" w:rsidP="003861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658C" w:rsidRPr="00F7346E" w14:paraId="485B1C78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03A8BCD8" w14:textId="77777777" w:rsidR="00AE799C" w:rsidRPr="00F7346E" w:rsidRDefault="00AE799C" w:rsidP="0038613C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60068453" w14:textId="77777777" w:rsidR="00AE799C" w:rsidRPr="00043784" w:rsidRDefault="00AE799C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  <w:gridSpan w:val="2"/>
          </w:tcPr>
          <w:p w14:paraId="1043F38B" w14:textId="49AB45E2" w:rsidR="00AE799C" w:rsidRDefault="00AE799C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التنسيق الداخلي والخارجي </w:t>
            </w:r>
            <w:r w:rsidR="00664110" w:rsidRPr="00664110">
              <w:rPr>
                <w:rFonts w:asciiTheme="majorHAnsi" w:hAnsiTheme="majorHAnsi" w:cs="Arial" w:hint="cs"/>
                <w:b/>
                <w:bCs/>
                <w:sz w:val="20"/>
                <w:szCs w:val="20"/>
                <w:rtl/>
              </w:rPr>
              <w:t>لتقديم</w:t>
            </w:r>
            <w:r w:rsidR="00664110" w:rsidRPr="00664110">
              <w:rPr>
                <w:rFonts w:asciiTheme="majorHAnsi" w:hAnsiTheme="majorHAnsi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664110" w:rsidRPr="00664110">
              <w:rPr>
                <w:rFonts w:asciiTheme="majorHAnsi" w:hAnsiTheme="majorHAnsi" w:cs="Arial" w:hint="cs"/>
                <w:b/>
                <w:bCs/>
                <w:sz w:val="20"/>
                <w:szCs w:val="20"/>
                <w:rtl/>
              </w:rPr>
              <w:t>المساعدات</w:t>
            </w:r>
            <w:r w:rsidR="00664110" w:rsidRPr="00664110">
              <w:rPr>
                <w:rFonts w:asciiTheme="majorHAnsi" w:hAnsiTheme="majorHAnsi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664110" w:rsidRPr="00664110">
              <w:rPr>
                <w:rFonts w:asciiTheme="majorHAnsi" w:hAnsiTheme="majorHAnsi" w:cs="Arial" w:hint="cs"/>
                <w:b/>
                <w:bCs/>
                <w:sz w:val="20"/>
                <w:szCs w:val="20"/>
                <w:rtl/>
              </w:rPr>
              <w:t>النقدية</w:t>
            </w:r>
            <w:r w:rsidR="00664110" w:rsidRPr="00664110">
              <w:rPr>
                <w:rFonts w:asciiTheme="majorHAnsi" w:hAnsiTheme="majorHAnsi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664110" w:rsidRPr="00664110">
              <w:rPr>
                <w:rFonts w:asciiTheme="majorHAnsi" w:hAnsiTheme="majorHAnsi" w:cs="Arial" w:hint="cs"/>
                <w:b/>
                <w:bCs/>
                <w:sz w:val="20"/>
                <w:szCs w:val="20"/>
                <w:rtl/>
              </w:rPr>
              <w:t>والقسائم</w:t>
            </w:r>
            <w:r w:rsidR="00664110" w:rsidRPr="00664110">
              <w:rPr>
                <w:rFonts w:asciiTheme="majorHAnsi" w:hAnsiTheme="majorHAns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(مستمر طوال فترة الاستجابة)</w:t>
            </w:r>
          </w:p>
          <w:p w14:paraId="7B6157DF" w14:textId="77777777" w:rsidR="00AE799C" w:rsidRPr="00043784" w:rsidRDefault="00AE799C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6075090F" w14:textId="4AA4BB61" w:rsidR="00AE799C" w:rsidRPr="002438F8" w:rsidRDefault="00E01E35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مجموعات العمل النقدية الفنية TCWG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64110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المساعدات النقدية والقسائم </w:t>
            </w:r>
          </w:p>
        </w:tc>
        <w:tc>
          <w:tcPr>
            <w:tcW w:w="1701" w:type="dxa"/>
          </w:tcPr>
          <w:p w14:paraId="04E978D1" w14:textId="09835569" w:rsidR="00AE799C" w:rsidRPr="00043784" w:rsidRDefault="00E01E35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418" w:type="dxa"/>
          </w:tcPr>
          <w:p w14:paraId="0BCCA0C7" w14:textId="23CB54A3" w:rsidR="00AE799C" w:rsidRPr="00043784" w:rsidRDefault="007D744B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7" w:type="dxa"/>
          </w:tcPr>
          <w:p w14:paraId="4440A445" w14:textId="2AE20FB1" w:rsidR="00AE799C" w:rsidRPr="00043784" w:rsidRDefault="007D744B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134" w:type="dxa"/>
          </w:tcPr>
          <w:p w14:paraId="7EEACAD2" w14:textId="77777777" w:rsidR="00AE799C" w:rsidRPr="00554662" w:rsidRDefault="00AE799C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</w:tcPr>
          <w:p w14:paraId="1073DFBD" w14:textId="77777777" w:rsidR="00AE799C" w:rsidRPr="00554662" w:rsidRDefault="00AE799C" w:rsidP="003861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39205B5" w14:textId="77777777" w:rsidR="00DB4338" w:rsidRDefault="00DB4338" w:rsidP="00F7346E">
      <w:pPr>
        <w:bidi/>
        <w:rPr>
          <w:rFonts w:asciiTheme="majorHAnsi" w:hAnsiTheme="majorHAnsi"/>
          <w:b/>
          <w:bCs/>
          <w:color w:val="FFFFFF" w:themeColor="background1"/>
          <w:sz w:val="22"/>
          <w:szCs w:val="22"/>
          <w:lang w:val="en-US"/>
        </w:rPr>
      </w:pPr>
    </w:p>
    <w:p w14:paraId="41D92FA6" w14:textId="4E5B9B8A" w:rsidR="0038613C" w:rsidRPr="00387E89" w:rsidRDefault="00664110" w:rsidP="00664110">
      <w:pPr>
        <w:bidi/>
        <w:ind w:left="-426"/>
        <w:jc w:val="both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rtl/>
        </w:rPr>
        <w:t xml:space="preserve">فيما يلي الحد الأدنى </w:t>
      </w:r>
      <w:r w:rsidRPr="00664110">
        <w:rPr>
          <w:rFonts w:asciiTheme="majorHAnsi" w:hAnsiTheme="majorHAnsi" w:cs="Arial"/>
          <w:sz w:val="22"/>
          <w:szCs w:val="22"/>
          <w:rtl/>
        </w:rPr>
        <w:t>(</w:t>
      </w:r>
      <w:r w:rsidRPr="00664110">
        <w:rPr>
          <w:rFonts w:asciiTheme="majorHAnsi" w:hAnsiTheme="majorHAnsi" w:cs="Arial" w:hint="cs"/>
          <w:sz w:val="22"/>
          <w:szCs w:val="22"/>
          <w:rtl/>
        </w:rPr>
        <w:t>من</w:t>
      </w:r>
      <w:r w:rsidRPr="00664110">
        <w:rPr>
          <w:rFonts w:asciiTheme="majorHAnsi" w:hAnsiTheme="majorHAnsi" w:cs="Arial"/>
          <w:sz w:val="22"/>
          <w:szCs w:val="22"/>
          <w:rtl/>
        </w:rPr>
        <w:t xml:space="preserve"> </w:t>
      </w:r>
      <w:r w:rsidRPr="00664110">
        <w:rPr>
          <w:rFonts w:asciiTheme="majorHAnsi" w:hAnsiTheme="majorHAnsi" w:cs="Arial" w:hint="cs"/>
          <w:sz w:val="22"/>
          <w:szCs w:val="22"/>
          <w:rtl/>
        </w:rPr>
        <w:t>الإجراءات</w:t>
      </w:r>
      <w:r w:rsidRPr="00664110">
        <w:rPr>
          <w:rFonts w:asciiTheme="majorHAnsi" w:hAnsiTheme="majorHAnsi" w:cs="Arial"/>
          <w:sz w:val="22"/>
          <w:szCs w:val="22"/>
          <w:rtl/>
        </w:rPr>
        <w:t xml:space="preserve"> </w:t>
      </w:r>
      <w:r w:rsidRPr="00664110">
        <w:rPr>
          <w:rFonts w:asciiTheme="majorHAnsi" w:hAnsiTheme="majorHAnsi" w:cs="Arial" w:hint="cs"/>
          <w:sz w:val="22"/>
          <w:szCs w:val="22"/>
          <w:rtl/>
        </w:rPr>
        <w:t>التشغيلية</w:t>
      </w:r>
      <w:r w:rsidRPr="00664110">
        <w:rPr>
          <w:rFonts w:asciiTheme="majorHAnsi" w:hAnsiTheme="majorHAnsi" w:cs="Arial"/>
          <w:sz w:val="22"/>
          <w:szCs w:val="22"/>
          <w:rtl/>
        </w:rPr>
        <w:t xml:space="preserve"> </w:t>
      </w:r>
      <w:r w:rsidRPr="00664110">
        <w:rPr>
          <w:rFonts w:asciiTheme="majorHAnsi" w:hAnsiTheme="majorHAnsi" w:cs="Arial" w:hint="cs"/>
          <w:sz w:val="22"/>
          <w:szCs w:val="22"/>
          <w:rtl/>
        </w:rPr>
        <w:t>الموحدة</w:t>
      </w:r>
      <w:r w:rsidRPr="00664110">
        <w:rPr>
          <w:rFonts w:asciiTheme="majorHAnsi" w:hAnsiTheme="majorHAnsi" w:cs="Arial"/>
          <w:sz w:val="22"/>
          <w:szCs w:val="22"/>
          <w:rtl/>
        </w:rPr>
        <w:t xml:space="preserve"> </w:t>
      </w:r>
      <w:r w:rsidRPr="00664110">
        <w:rPr>
          <w:rFonts w:asciiTheme="majorHAnsi" w:hAnsiTheme="majorHAnsi" w:cs="Arial" w:hint="cs"/>
          <w:sz w:val="22"/>
          <w:szCs w:val="22"/>
          <w:rtl/>
        </w:rPr>
        <w:t>لتقديم</w:t>
      </w:r>
      <w:r w:rsidRPr="00664110">
        <w:rPr>
          <w:rFonts w:asciiTheme="majorHAnsi" w:hAnsiTheme="majorHAnsi" w:cs="Arial"/>
          <w:sz w:val="22"/>
          <w:szCs w:val="22"/>
          <w:rtl/>
        </w:rPr>
        <w:t xml:space="preserve"> </w:t>
      </w:r>
      <w:r w:rsidRPr="00664110">
        <w:rPr>
          <w:rFonts w:asciiTheme="majorHAnsi" w:hAnsiTheme="majorHAnsi" w:cs="Arial" w:hint="cs"/>
          <w:sz w:val="22"/>
          <w:szCs w:val="22"/>
          <w:rtl/>
        </w:rPr>
        <w:t>المساعدات</w:t>
      </w:r>
      <w:r w:rsidRPr="00664110">
        <w:rPr>
          <w:rFonts w:asciiTheme="majorHAnsi" w:hAnsiTheme="majorHAnsi" w:cs="Arial"/>
          <w:sz w:val="22"/>
          <w:szCs w:val="22"/>
          <w:rtl/>
        </w:rPr>
        <w:t xml:space="preserve"> </w:t>
      </w:r>
      <w:r w:rsidRPr="00664110">
        <w:rPr>
          <w:rFonts w:asciiTheme="majorHAnsi" w:hAnsiTheme="majorHAnsi" w:cs="Arial" w:hint="cs"/>
          <w:sz w:val="22"/>
          <w:szCs w:val="22"/>
          <w:rtl/>
        </w:rPr>
        <w:t>النقدية</w:t>
      </w:r>
      <w:r w:rsidRPr="00664110">
        <w:rPr>
          <w:rFonts w:asciiTheme="majorHAnsi" w:hAnsiTheme="majorHAnsi" w:cs="Arial"/>
          <w:sz w:val="22"/>
          <w:szCs w:val="22"/>
          <w:rtl/>
        </w:rPr>
        <w:t xml:space="preserve"> </w:t>
      </w:r>
      <w:r w:rsidRPr="00664110">
        <w:rPr>
          <w:rFonts w:asciiTheme="majorHAnsi" w:hAnsiTheme="majorHAnsi" w:cs="Arial" w:hint="cs"/>
          <w:sz w:val="22"/>
          <w:szCs w:val="22"/>
          <w:rtl/>
        </w:rPr>
        <w:t>والقسائم</w:t>
      </w:r>
      <w:r w:rsidRPr="00664110">
        <w:rPr>
          <w:rFonts w:asciiTheme="majorHAnsi" w:hAnsiTheme="majorHAnsi" w:cs="Arial"/>
          <w:sz w:val="22"/>
          <w:szCs w:val="22"/>
          <w:rtl/>
        </w:rPr>
        <w:t xml:space="preserve"> </w:t>
      </w:r>
      <w:r w:rsidRPr="00664110">
        <w:rPr>
          <w:rFonts w:asciiTheme="majorHAnsi" w:hAnsiTheme="majorHAnsi" w:cs="Arial" w:hint="cs"/>
          <w:sz w:val="22"/>
          <w:szCs w:val="22"/>
          <w:rtl/>
        </w:rPr>
        <w:t>في</w:t>
      </w:r>
      <w:r w:rsidRPr="00664110">
        <w:rPr>
          <w:rFonts w:asciiTheme="majorHAnsi" w:hAnsiTheme="majorHAnsi" w:cs="Arial"/>
          <w:sz w:val="22"/>
          <w:szCs w:val="22"/>
          <w:rtl/>
        </w:rPr>
        <w:t xml:space="preserve"> </w:t>
      </w:r>
      <w:r w:rsidRPr="00664110">
        <w:rPr>
          <w:rFonts w:asciiTheme="majorHAnsi" w:hAnsiTheme="majorHAnsi" w:cs="Arial" w:hint="cs"/>
          <w:sz w:val="22"/>
          <w:szCs w:val="22"/>
          <w:rtl/>
        </w:rPr>
        <w:t>الوقت</w:t>
      </w:r>
      <w:r w:rsidRPr="00664110">
        <w:rPr>
          <w:rFonts w:asciiTheme="majorHAnsi" w:hAnsiTheme="majorHAnsi" w:cs="Arial"/>
          <w:sz w:val="22"/>
          <w:szCs w:val="22"/>
          <w:rtl/>
        </w:rPr>
        <w:t xml:space="preserve"> </w:t>
      </w:r>
      <w:r w:rsidRPr="00664110">
        <w:rPr>
          <w:rFonts w:asciiTheme="majorHAnsi" w:hAnsiTheme="majorHAnsi" w:cs="Arial" w:hint="cs"/>
          <w:sz w:val="22"/>
          <w:szCs w:val="22"/>
          <w:rtl/>
        </w:rPr>
        <w:t>المناسب</w:t>
      </w:r>
      <w:r w:rsidRPr="00664110">
        <w:rPr>
          <w:rFonts w:asciiTheme="majorHAnsi" w:hAnsiTheme="majorHAnsi" w:cs="Arial"/>
          <w:sz w:val="22"/>
          <w:szCs w:val="22"/>
          <w:rtl/>
        </w:rPr>
        <w:t>)</w:t>
      </w:r>
      <w:r>
        <w:rPr>
          <w:rFonts w:asciiTheme="majorHAnsi" w:hAnsiTheme="majorHAnsi" w:cs="Arial" w:hint="cs"/>
          <w:sz w:val="22"/>
          <w:szCs w:val="22"/>
          <w:rtl/>
        </w:rPr>
        <w:t xml:space="preserve"> تم اختيارها من </w:t>
      </w:r>
      <w:r w:rsidR="00387E89">
        <w:rPr>
          <w:rFonts w:asciiTheme="majorHAnsi" w:hAnsiTheme="majorHAnsi"/>
          <w:sz w:val="22"/>
          <w:szCs w:val="22"/>
          <w:rtl/>
        </w:rPr>
        <w:t xml:space="preserve">بين مجموعة الأنشطة المذكورة أعلاه </w:t>
      </w:r>
      <w:r w:rsidR="00E01E35">
        <w:rPr>
          <w:rFonts w:asciiTheme="majorHAnsi" w:hAnsiTheme="majorHAnsi"/>
          <w:sz w:val="22"/>
          <w:szCs w:val="22"/>
          <w:rtl/>
        </w:rPr>
        <w:t>من</w:t>
      </w:r>
      <w:r>
        <w:rPr>
          <w:rFonts w:asciiTheme="majorHAnsi" w:hAnsiTheme="majorHAnsi" w:hint="cs"/>
          <w:sz w:val="22"/>
          <w:szCs w:val="22"/>
          <w:rtl/>
        </w:rPr>
        <w:t xml:space="preserve"> برامج</w:t>
      </w:r>
      <w:r w:rsidR="00E01E35">
        <w:rPr>
          <w:rFonts w:asciiTheme="majorHAnsi" w:hAnsiTheme="majorHAnsi"/>
          <w:sz w:val="22"/>
          <w:szCs w:val="22"/>
          <w:rtl/>
        </w:rPr>
        <w:t xml:space="preserve"> المساعدات النقدية والقسائم</w:t>
      </w:r>
      <w:r>
        <w:rPr>
          <w:rFonts w:asciiTheme="majorHAnsi" w:hAnsiTheme="majorHAnsi" w:hint="cs"/>
          <w:sz w:val="22"/>
          <w:szCs w:val="22"/>
          <w:rtl/>
        </w:rPr>
        <w:t xml:space="preserve">: </w:t>
      </w:r>
    </w:p>
    <w:tbl>
      <w:tblPr>
        <w:tblStyle w:val="MediumGrid3-Accent2"/>
        <w:bidiVisual/>
        <w:tblW w:w="1525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97"/>
        <w:gridCol w:w="354"/>
        <w:gridCol w:w="1352"/>
        <w:gridCol w:w="424"/>
        <w:gridCol w:w="2852"/>
        <w:gridCol w:w="1696"/>
        <w:gridCol w:w="1696"/>
        <w:gridCol w:w="1414"/>
        <w:gridCol w:w="1286"/>
        <w:gridCol w:w="1408"/>
        <w:gridCol w:w="1075"/>
      </w:tblGrid>
      <w:tr w:rsidR="000E658C" w:rsidRPr="00F7346E" w14:paraId="6130E985" w14:textId="77777777" w:rsidTr="00814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62551B3E" w14:textId="77777777" w:rsidR="0038613C" w:rsidRPr="00F7346E" w:rsidRDefault="0038613C" w:rsidP="0038613C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tcBorders>
              <w:bottom w:val="single" w:sz="8" w:space="0" w:color="FFFFFF" w:themeColor="background1"/>
            </w:tcBorders>
            <w:shd w:val="clear" w:color="auto" w:fill="auto"/>
          </w:tcPr>
          <w:p w14:paraId="76030F9C" w14:textId="77777777" w:rsidR="0038613C" w:rsidRPr="00F7346E" w:rsidRDefault="0038613C" w:rsidP="0038613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6E7AB7B3" w14:textId="77777777" w:rsidR="0038613C" w:rsidRPr="00F7346E" w:rsidRDefault="0038613C" w:rsidP="0038613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74E63ABF" w14:textId="77777777" w:rsidR="0038613C" w:rsidRPr="00F7346E" w:rsidRDefault="0038613C" w:rsidP="0038613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3F68A0CE" w14:textId="77777777" w:rsidR="0038613C" w:rsidRPr="00F7346E" w:rsidRDefault="0038613C" w:rsidP="0038613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2BEDDC93" w14:textId="77777777" w:rsidR="0038613C" w:rsidRPr="00F7346E" w:rsidRDefault="0038613C" w:rsidP="0038613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03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5F33AFCB" w14:textId="77777777" w:rsidR="0038613C" w:rsidRPr="00F7346E" w:rsidRDefault="0038613C" w:rsidP="0038613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78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5CEBE805" w14:textId="77777777" w:rsidR="0038613C" w:rsidRPr="00F7346E" w:rsidRDefault="0038613C" w:rsidP="0038613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E658C" w:rsidRPr="00F7346E" w14:paraId="75AA0E72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</w:tcPr>
          <w:p w14:paraId="60B6F44C" w14:textId="6E81FC7D" w:rsidR="000E658C" w:rsidRPr="00C41B33" w:rsidRDefault="000E658C" w:rsidP="00D72627">
            <w:pPr>
              <w:bidi/>
              <w:rPr>
                <w:rFonts w:asciiTheme="majorHAnsi" w:hAnsiTheme="majorHAnsi"/>
                <w:sz w:val="20"/>
                <w:szCs w:val="20"/>
              </w:rPr>
            </w:pPr>
            <w:r w:rsidRPr="00C41B33">
              <w:rPr>
                <w:rFonts w:asciiTheme="majorHAnsi" w:hAnsiTheme="majorHAnsi"/>
                <w:sz w:val="20"/>
                <w:szCs w:val="20"/>
                <w:rtl/>
              </w:rPr>
              <w:t>1 ب. التأهب: الخطوات الدنيا للإجراءات التشغيلية الموحدة قبل الأزمة</w:t>
            </w:r>
          </w:p>
        </w:tc>
        <w:tc>
          <w:tcPr>
            <w:tcW w:w="345" w:type="dxa"/>
          </w:tcPr>
          <w:p w14:paraId="4CF591E2" w14:textId="73B2545A" w:rsidR="000E658C" w:rsidRPr="00043784" w:rsidRDefault="000E658C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616" w:type="dxa"/>
            <w:gridSpan w:val="3"/>
          </w:tcPr>
          <w:p w14:paraId="1CD48725" w14:textId="35DDC6F1" w:rsidR="000E658C" w:rsidRPr="00043784" w:rsidRDefault="000E658C" w:rsidP="00B02C4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أسس</w:t>
            </w:r>
            <w:r w:rsidR="009E0072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</w:t>
            </w:r>
            <w:r w:rsidR="00FA104A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 xml:space="preserve">تقديم 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المساعدات النقدية والقسائم </w:t>
            </w:r>
            <w:r w:rsidR="00FA104A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-</w:t>
            </w:r>
            <w:r w:rsidR="00B02C4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تحليل الجدوى والمخاطر / </w:t>
            </w:r>
            <w:r w:rsidR="00FA104A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و</w:t>
            </w:r>
            <w:r w:rsidR="00B02C4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القرار المبدئي 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للمساعدات النقدية والقسائم </w:t>
            </w:r>
          </w:p>
        </w:tc>
        <w:tc>
          <w:tcPr>
            <w:tcW w:w="1701" w:type="dxa"/>
          </w:tcPr>
          <w:p w14:paraId="20516352" w14:textId="06C32A93" w:rsidR="000E658C" w:rsidRPr="00043784" w:rsidRDefault="00E01E35" w:rsidP="00387E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701" w:type="dxa"/>
          </w:tcPr>
          <w:p w14:paraId="6D5C0233" w14:textId="5E4C2920" w:rsidR="000E658C" w:rsidRDefault="007D744B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7DCD4E51" w14:textId="17A0A3C5" w:rsidR="000E658C" w:rsidRPr="00043784" w:rsidRDefault="000E658C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>المالية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>النقل والإمداد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>والمشتريات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64110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="00FA104A">
              <w:rPr>
                <w:rFonts w:asciiTheme="majorHAnsi" w:hAnsiTheme="majorHAnsi"/>
                <w:sz w:val="20"/>
                <w:szCs w:val="20"/>
                <w:rtl/>
              </w:rPr>
              <w:t>الأمن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64110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وإدارة المعلومات </w:t>
            </w:r>
            <w:r w:rsidR="003A1D29">
              <w:rPr>
                <w:rFonts w:asciiTheme="majorHAnsi" w:hAnsiTheme="majorHAnsi"/>
                <w:sz w:val="20"/>
                <w:szCs w:val="20"/>
              </w:rPr>
              <w:t>IM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90" w:type="dxa"/>
          </w:tcPr>
          <w:p w14:paraId="484279ED" w14:textId="77777777" w:rsidR="000E658C" w:rsidRPr="00043784" w:rsidRDefault="000E658C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3" w:type="dxa"/>
          </w:tcPr>
          <w:p w14:paraId="394C66B8" w14:textId="77777777" w:rsidR="000E658C" w:rsidRPr="00043784" w:rsidRDefault="000E658C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8" w:type="dxa"/>
          </w:tcPr>
          <w:p w14:paraId="430D70B8" w14:textId="77777777" w:rsidR="000E658C" w:rsidRPr="00043784" w:rsidRDefault="000E658C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658C" w:rsidRPr="00F7346E" w14:paraId="3C93BC8E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2C7B8E20" w14:textId="48E0AE0D" w:rsidR="000E658C" w:rsidRPr="00F7346E" w:rsidRDefault="000E658C" w:rsidP="00D72627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5" w:type="dxa"/>
            <w:vMerge w:val="restart"/>
          </w:tcPr>
          <w:p w14:paraId="727E9D28" w14:textId="3644425A" w:rsidR="000E658C" w:rsidRPr="00043784" w:rsidRDefault="000E658C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vMerge w:val="restart"/>
          </w:tcPr>
          <w:p w14:paraId="12702DA7" w14:textId="4327418E" w:rsidR="000E658C" w:rsidRPr="00043784" w:rsidRDefault="000E658C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إنشاء خدمات</w:t>
            </w:r>
            <w:r w:rsidR="00664110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 xml:space="preserve"> لتقديم </w:t>
            </w:r>
            <w:r w:rsidR="00664110" w:rsidRPr="00664110">
              <w:rPr>
                <w:rFonts w:asciiTheme="majorHAnsi" w:hAnsiTheme="majorHAnsi" w:cs="Arial" w:hint="cs"/>
                <w:b/>
                <w:bCs/>
                <w:sz w:val="20"/>
                <w:szCs w:val="20"/>
                <w:rtl/>
              </w:rPr>
              <w:t>الخدمات</w:t>
            </w:r>
            <w:r w:rsidR="00664110" w:rsidRPr="00664110">
              <w:rPr>
                <w:rFonts w:asciiTheme="majorHAnsi" w:hAnsiTheme="majorHAnsi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664110" w:rsidRPr="00664110">
              <w:rPr>
                <w:rFonts w:asciiTheme="majorHAnsi" w:hAnsiTheme="majorHAnsi" w:cs="Arial" w:hint="cs"/>
                <w:b/>
                <w:bCs/>
                <w:sz w:val="20"/>
                <w:szCs w:val="20"/>
                <w:rtl/>
              </w:rPr>
              <w:t>المالية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FSP / اتفاقيات إطارية</w:t>
            </w:r>
          </w:p>
        </w:tc>
        <w:tc>
          <w:tcPr>
            <w:tcW w:w="2835" w:type="dxa"/>
          </w:tcPr>
          <w:p w14:paraId="2431C92D" w14:textId="0E3C93D0" w:rsidR="000E658C" w:rsidRPr="00043784" w:rsidRDefault="000E658C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تطوير نطاق العمل</w:t>
            </w:r>
          </w:p>
        </w:tc>
        <w:tc>
          <w:tcPr>
            <w:tcW w:w="1701" w:type="dxa"/>
          </w:tcPr>
          <w:p w14:paraId="24FF769A" w14:textId="540AC0F9" w:rsidR="000E658C" w:rsidRPr="002438F8" w:rsidRDefault="00C87C0C" w:rsidP="00387E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2438F8">
              <w:rPr>
                <w:rFonts w:asciiTheme="majorHAnsi" w:hAnsiTheme="majorHAnsi"/>
                <w:sz w:val="20"/>
                <w:szCs w:val="20"/>
                <w:rtl/>
              </w:rPr>
              <w:t>الخدمات اللوجستية والمشتريات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Pr="002438F8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664110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701" w:type="dxa"/>
          </w:tcPr>
          <w:p w14:paraId="7775AEB6" w14:textId="0CAFCDAA" w:rsidR="000E658C" w:rsidRPr="00043784" w:rsidRDefault="00C87C0C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الخدمات اللوجستية والمشتريات</w:t>
            </w:r>
          </w:p>
        </w:tc>
        <w:tc>
          <w:tcPr>
            <w:tcW w:w="1418" w:type="dxa"/>
          </w:tcPr>
          <w:p w14:paraId="78BC61DE" w14:textId="6DAE9F84" w:rsidR="000E658C" w:rsidRPr="00043784" w:rsidRDefault="007D744B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290" w:type="dxa"/>
          </w:tcPr>
          <w:p w14:paraId="6E037543" w14:textId="2DF868AF" w:rsidR="000E658C" w:rsidRPr="00043784" w:rsidRDefault="000E658C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3" w:type="dxa"/>
          </w:tcPr>
          <w:p w14:paraId="15B66FAC" w14:textId="77777777" w:rsidR="000E658C" w:rsidRPr="00043784" w:rsidRDefault="000E658C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8" w:type="dxa"/>
          </w:tcPr>
          <w:p w14:paraId="12E6D55B" w14:textId="77777777" w:rsidR="000E658C" w:rsidRPr="00043784" w:rsidRDefault="000E658C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658C" w:rsidRPr="00F7346E" w14:paraId="3368E8B3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0AB56BC8" w14:textId="77777777" w:rsidR="000E658C" w:rsidRPr="00F7346E" w:rsidRDefault="000E658C" w:rsidP="00D72627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5" w:type="dxa"/>
            <w:vMerge/>
          </w:tcPr>
          <w:p w14:paraId="1B07FEF4" w14:textId="77777777" w:rsidR="000E658C" w:rsidRPr="00554662" w:rsidRDefault="000E658C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vMerge/>
          </w:tcPr>
          <w:p w14:paraId="1746EDD0" w14:textId="2F84F717" w:rsidR="000E658C" w:rsidRPr="00554662" w:rsidRDefault="000E658C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F4831D" w14:textId="44FF3ED8" w:rsidR="000E658C" w:rsidRPr="00554662" w:rsidRDefault="000E658C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إعداد وثائق المناقصات واستلام العطاءات </w:t>
            </w:r>
          </w:p>
        </w:tc>
        <w:tc>
          <w:tcPr>
            <w:tcW w:w="1701" w:type="dxa"/>
          </w:tcPr>
          <w:p w14:paraId="7B56D6DC" w14:textId="6761D8BA" w:rsidR="000E658C" w:rsidRPr="00554662" w:rsidRDefault="00C87C0C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الخدمات اللوجستية والمشتريات</w:t>
            </w:r>
          </w:p>
        </w:tc>
        <w:tc>
          <w:tcPr>
            <w:tcW w:w="1701" w:type="dxa"/>
          </w:tcPr>
          <w:p w14:paraId="4D7DA258" w14:textId="581F8528" w:rsidR="000E658C" w:rsidRPr="00554662" w:rsidRDefault="00C87C0C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الخدمات اللوجستية والمشتريات</w:t>
            </w:r>
          </w:p>
        </w:tc>
        <w:tc>
          <w:tcPr>
            <w:tcW w:w="1418" w:type="dxa"/>
          </w:tcPr>
          <w:p w14:paraId="67C9DD83" w14:textId="7BF028E2" w:rsidR="000E658C" w:rsidRPr="00554662" w:rsidRDefault="00E01E35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المساعدات النقدية والقسائم </w:t>
            </w:r>
          </w:p>
        </w:tc>
        <w:tc>
          <w:tcPr>
            <w:tcW w:w="1290" w:type="dxa"/>
          </w:tcPr>
          <w:p w14:paraId="4643D8BC" w14:textId="350DFB7E" w:rsidR="000E658C" w:rsidRPr="00554662" w:rsidRDefault="000E658C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3" w:type="dxa"/>
          </w:tcPr>
          <w:p w14:paraId="33DE7E96" w14:textId="77777777" w:rsidR="000E658C" w:rsidRPr="00554662" w:rsidRDefault="000E658C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8" w:type="dxa"/>
          </w:tcPr>
          <w:p w14:paraId="79AB159C" w14:textId="77777777" w:rsidR="000E658C" w:rsidRPr="00554662" w:rsidRDefault="000E658C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658C" w:rsidRPr="00F7346E" w14:paraId="0601C51D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5AB3EB93" w14:textId="77777777" w:rsidR="000E658C" w:rsidRPr="00F7346E" w:rsidRDefault="000E658C" w:rsidP="00D72627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5" w:type="dxa"/>
            <w:vMerge/>
          </w:tcPr>
          <w:p w14:paraId="1A4A4D52" w14:textId="77777777" w:rsidR="000E658C" w:rsidRPr="00554662" w:rsidRDefault="000E658C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vMerge/>
          </w:tcPr>
          <w:p w14:paraId="43E28484" w14:textId="5A62C5C7" w:rsidR="000E658C" w:rsidRPr="00554662" w:rsidRDefault="000E658C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614A5B" w14:textId="02987DA1" w:rsidR="000E658C" w:rsidRPr="00554662" w:rsidRDefault="000E658C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إجراء المناقصات / اختيار مقدمي الخدمات المالية أو </w:t>
            </w:r>
            <w:r w:rsidR="00B3210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الموردين 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</w:tcPr>
          <w:p w14:paraId="066E6ABD" w14:textId="281B3DCC" w:rsidR="000E658C" w:rsidRPr="00554662" w:rsidRDefault="00C87C0C" w:rsidP="00387E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الخدمات اللوجستية والمشتريات والتمويل</w:t>
            </w:r>
          </w:p>
        </w:tc>
        <w:tc>
          <w:tcPr>
            <w:tcW w:w="1701" w:type="dxa"/>
          </w:tcPr>
          <w:p w14:paraId="55019ACB" w14:textId="6CC340E4" w:rsidR="000E658C" w:rsidRPr="00554662" w:rsidRDefault="00C87C0C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الخدمات اللوجستية والمشتريات</w:t>
            </w:r>
          </w:p>
        </w:tc>
        <w:tc>
          <w:tcPr>
            <w:tcW w:w="1418" w:type="dxa"/>
          </w:tcPr>
          <w:p w14:paraId="399C382F" w14:textId="61F1951F" w:rsidR="000E658C" w:rsidRPr="00554662" w:rsidRDefault="007D744B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290" w:type="dxa"/>
          </w:tcPr>
          <w:p w14:paraId="39244621" w14:textId="218F0F41" w:rsidR="000E658C" w:rsidRPr="00554662" w:rsidRDefault="000E658C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3" w:type="dxa"/>
          </w:tcPr>
          <w:p w14:paraId="3FA33EC6" w14:textId="77777777" w:rsidR="000E658C" w:rsidRPr="00554662" w:rsidRDefault="000E658C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8" w:type="dxa"/>
          </w:tcPr>
          <w:p w14:paraId="74AC0326" w14:textId="77777777" w:rsidR="000E658C" w:rsidRPr="00554662" w:rsidRDefault="000E658C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658C" w:rsidRPr="00F7346E" w14:paraId="516DCE9E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0CF3AA34" w14:textId="77777777" w:rsidR="000E658C" w:rsidRPr="00F7346E" w:rsidRDefault="000E658C" w:rsidP="00D72627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5" w:type="dxa"/>
            <w:vMerge/>
          </w:tcPr>
          <w:p w14:paraId="78EDEB24" w14:textId="77777777" w:rsidR="000E658C" w:rsidRPr="00554662" w:rsidRDefault="000E658C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vMerge/>
          </w:tcPr>
          <w:p w14:paraId="75D589D0" w14:textId="5C064E12" w:rsidR="000E658C" w:rsidRPr="00554662" w:rsidRDefault="000E658C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ABD7FC" w14:textId="4DA5DB66" w:rsidR="000E658C" w:rsidRPr="00554662" w:rsidRDefault="000E658C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التحقق من الصحة / التفاوض مع مقدمي الخدمات المالية أو </w:t>
            </w:r>
            <w:r w:rsidR="00B3210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الموردين </w:t>
            </w:r>
          </w:p>
        </w:tc>
        <w:tc>
          <w:tcPr>
            <w:tcW w:w="1701" w:type="dxa"/>
          </w:tcPr>
          <w:p w14:paraId="3B89C86C" w14:textId="7B5E05F8" w:rsidR="000E658C" w:rsidRPr="00554662" w:rsidRDefault="00C87C0C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الخدمات اللوجستية والمشتريات</w:t>
            </w:r>
          </w:p>
        </w:tc>
        <w:tc>
          <w:tcPr>
            <w:tcW w:w="1701" w:type="dxa"/>
          </w:tcPr>
          <w:p w14:paraId="2FDAA3F6" w14:textId="3CC6B237" w:rsidR="000E658C" w:rsidRPr="00554662" w:rsidRDefault="00C87C0C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الخدمات اللوجستية والمشتريات</w:t>
            </w:r>
          </w:p>
        </w:tc>
        <w:tc>
          <w:tcPr>
            <w:tcW w:w="1418" w:type="dxa"/>
          </w:tcPr>
          <w:p w14:paraId="71D0EE34" w14:textId="164F7F22" w:rsidR="000E658C" w:rsidRPr="00554662" w:rsidRDefault="007D744B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البرامج،</w:t>
            </w:r>
            <w:r w:rsidR="00B3210D">
              <w:rPr>
                <w:rFonts w:asciiTheme="majorHAnsi" w:hAnsiTheme="majorHAnsi" w:hint="cs"/>
                <w:sz w:val="20"/>
                <w:szCs w:val="20"/>
                <w:rtl/>
              </w:rPr>
              <w:t xml:space="preserve"> و</w:t>
            </w:r>
            <w:r w:rsidR="000E658C" w:rsidRPr="00043784">
              <w:rPr>
                <w:rFonts w:asciiTheme="majorHAnsi" w:hAnsiTheme="majorHAnsi"/>
                <w:sz w:val="20"/>
                <w:szCs w:val="20"/>
                <w:rtl/>
              </w:rPr>
              <w:t>المالية</w:t>
            </w:r>
          </w:p>
        </w:tc>
        <w:tc>
          <w:tcPr>
            <w:tcW w:w="1290" w:type="dxa"/>
          </w:tcPr>
          <w:p w14:paraId="774F38EC" w14:textId="2A142433" w:rsidR="000E658C" w:rsidRPr="00554662" w:rsidRDefault="000E658C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3" w:type="dxa"/>
          </w:tcPr>
          <w:p w14:paraId="3547B5A3" w14:textId="77777777" w:rsidR="000E658C" w:rsidRPr="00554662" w:rsidRDefault="000E658C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8" w:type="dxa"/>
          </w:tcPr>
          <w:p w14:paraId="1B100A74" w14:textId="77777777" w:rsidR="000E658C" w:rsidRPr="00554662" w:rsidRDefault="000E658C" w:rsidP="00D7262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658C" w:rsidRPr="00996327" w14:paraId="62525186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7C9C725D" w14:textId="77777777" w:rsidR="000E658C" w:rsidRPr="00F7346E" w:rsidRDefault="000E658C" w:rsidP="00D72627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5" w:type="dxa"/>
            <w:vMerge/>
          </w:tcPr>
          <w:p w14:paraId="5BF4DE70" w14:textId="77777777" w:rsidR="000E658C" w:rsidRPr="00043784" w:rsidRDefault="000E658C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vMerge/>
          </w:tcPr>
          <w:p w14:paraId="43B18F88" w14:textId="3278B642" w:rsidR="000E658C" w:rsidRPr="00043784" w:rsidRDefault="000E658C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836FEF" w14:textId="0C78A089" w:rsidR="000E658C" w:rsidRPr="00554662" w:rsidRDefault="000E658C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التعاقد مع مزودي الخدمة (بما في ذلك أ</w:t>
            </w:r>
            <w:r w:rsidR="00B3210D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وا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مر الشراء ومذكرة التفاهم)</w:t>
            </w:r>
          </w:p>
        </w:tc>
        <w:tc>
          <w:tcPr>
            <w:tcW w:w="1701" w:type="dxa"/>
          </w:tcPr>
          <w:p w14:paraId="456A0EF9" w14:textId="0520242A" w:rsidR="000E658C" w:rsidRPr="00554662" w:rsidRDefault="00C87C0C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الخدمات اللوجستية والمشتريات</w:t>
            </w:r>
          </w:p>
        </w:tc>
        <w:tc>
          <w:tcPr>
            <w:tcW w:w="1701" w:type="dxa"/>
          </w:tcPr>
          <w:p w14:paraId="10CD368F" w14:textId="769A7CE3" w:rsidR="000E658C" w:rsidRPr="00554662" w:rsidRDefault="007D744B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418" w:type="dxa"/>
          </w:tcPr>
          <w:p w14:paraId="2BB2C618" w14:textId="0AB36E35" w:rsidR="000E658C" w:rsidRPr="002438F8" w:rsidRDefault="007D744B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البرامج،</w:t>
            </w:r>
            <w:r w:rsidR="000E658C" w:rsidRPr="002438F8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B3210D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>منسق المساعدات النقدية والقسائم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0E658C" w:rsidRPr="002438F8">
              <w:rPr>
                <w:rFonts w:asciiTheme="majorHAnsi" w:hAnsiTheme="majorHAnsi"/>
                <w:sz w:val="20"/>
                <w:szCs w:val="20"/>
                <w:rtl/>
              </w:rPr>
              <w:t xml:space="preserve"> المالية</w:t>
            </w:r>
          </w:p>
        </w:tc>
        <w:tc>
          <w:tcPr>
            <w:tcW w:w="1290" w:type="dxa"/>
          </w:tcPr>
          <w:p w14:paraId="04665EC3" w14:textId="77777777" w:rsidR="000E658C" w:rsidRPr="002438F8" w:rsidRDefault="000E658C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  <w:tc>
          <w:tcPr>
            <w:tcW w:w="1403" w:type="dxa"/>
          </w:tcPr>
          <w:p w14:paraId="664E22B9" w14:textId="77777777" w:rsidR="000E658C" w:rsidRPr="002438F8" w:rsidRDefault="000E658C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  <w:tc>
          <w:tcPr>
            <w:tcW w:w="1078" w:type="dxa"/>
          </w:tcPr>
          <w:p w14:paraId="5E9702C6" w14:textId="77777777" w:rsidR="000E658C" w:rsidRPr="002438F8" w:rsidRDefault="000E658C" w:rsidP="00D726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0E658C" w:rsidRPr="00F7346E" w14:paraId="3EE900C8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auto"/>
          </w:tcPr>
          <w:p w14:paraId="21224FD5" w14:textId="55C46EF4" w:rsidR="000E658C" w:rsidRPr="001425FF" w:rsidRDefault="001425FF" w:rsidP="00AE799C">
            <w:pPr>
              <w:bidi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>أثناء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160CF5A3" w14:textId="77777777" w:rsidR="00387E89" w:rsidRDefault="00387E89" w:rsidP="00AE79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  <w:p w14:paraId="3C5D5B99" w14:textId="77777777" w:rsidR="000E658C" w:rsidRPr="00F7346E" w:rsidRDefault="000E658C" w:rsidP="00AE79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48FBF6B" w14:textId="77777777" w:rsidR="00387E89" w:rsidRPr="00F7346E" w:rsidRDefault="00387E89" w:rsidP="00AE79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9AF469B" w14:textId="77777777" w:rsidR="00387E89" w:rsidRPr="00F7346E" w:rsidRDefault="00387E89" w:rsidP="00AE79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434A73C" w14:textId="77777777" w:rsidR="00387E89" w:rsidRPr="00F7346E" w:rsidRDefault="00387E89" w:rsidP="00AE79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14:paraId="03009D9D" w14:textId="77777777" w:rsidR="00387E89" w:rsidRPr="00F7346E" w:rsidRDefault="00387E89" w:rsidP="00AE79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</w:tcPr>
          <w:p w14:paraId="49AB4A54" w14:textId="77777777" w:rsidR="00387E89" w:rsidRPr="00F7346E" w:rsidRDefault="00387E89" w:rsidP="00AE79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</w:tcPr>
          <w:p w14:paraId="4B4F5E7F" w14:textId="77777777" w:rsidR="00387E89" w:rsidRPr="00F7346E" w:rsidRDefault="00387E89" w:rsidP="00AE79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</w:tr>
      <w:tr w:rsidR="001425FF" w:rsidRPr="00F7346E" w14:paraId="57E49713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9" w:type="dxa"/>
            <w:gridSpan w:val="5"/>
            <w:tcBorders>
              <w:bottom w:val="single" w:sz="8" w:space="0" w:color="FFFFFF" w:themeColor="background1"/>
            </w:tcBorders>
            <w:shd w:val="clear" w:color="auto" w:fill="auto"/>
          </w:tcPr>
          <w:p w14:paraId="46CE9515" w14:textId="5C0F1F74" w:rsidR="00C41B33" w:rsidRDefault="001425FF" w:rsidP="001425FF">
            <w:pPr>
              <w:bidi/>
              <w:rPr>
                <w:rFonts w:asciiTheme="majorHAnsi" w:hAnsiTheme="majorHAnsi"/>
                <w:color w:val="000000" w:themeColor="text1"/>
              </w:rPr>
            </w:pPr>
            <w:r w:rsidRPr="001425FF">
              <w:rPr>
                <w:rFonts w:asciiTheme="majorHAnsi" w:hAnsiTheme="majorHAnsi"/>
                <w:color w:val="000000" w:themeColor="text1"/>
                <w:rtl/>
              </w:rPr>
              <w:t>مرحلة</w:t>
            </w:r>
            <w:r w:rsidR="00B3210D">
              <w:rPr>
                <w:rFonts w:asciiTheme="majorHAnsi" w:hAnsiTheme="majorHAnsi" w:hint="cs"/>
                <w:color w:val="000000" w:themeColor="text1"/>
                <w:rtl/>
              </w:rPr>
              <w:t xml:space="preserve"> الاستجابة </w:t>
            </w:r>
          </w:p>
          <w:p w14:paraId="1A7F30A5" w14:textId="377A3E8F" w:rsidR="00D1692A" w:rsidRPr="00D6027B" w:rsidRDefault="00D1692A" w:rsidP="001425FF">
            <w:pPr>
              <w:bidi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675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1C79DD1F" w14:textId="77777777" w:rsidR="001425FF" w:rsidRPr="00F7346E" w:rsidRDefault="001425FF" w:rsidP="001425F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0A24A410" w14:textId="77777777" w:rsidR="001425FF" w:rsidRPr="00F7346E" w:rsidRDefault="001425FF" w:rsidP="001425F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3AB6BD53" w14:textId="77777777" w:rsidR="001425FF" w:rsidRPr="00F7346E" w:rsidRDefault="001425FF" w:rsidP="001425F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90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0F89E5E2" w14:textId="77777777" w:rsidR="001425FF" w:rsidRPr="00F7346E" w:rsidRDefault="001425FF" w:rsidP="001425F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3844C294" w14:textId="77777777" w:rsidR="001425FF" w:rsidRPr="00F7346E" w:rsidRDefault="001425FF" w:rsidP="001425F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40E97970" w14:textId="77777777" w:rsidR="001425FF" w:rsidRPr="00F7346E" w:rsidRDefault="001425FF" w:rsidP="001425F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</w:tr>
      <w:tr w:rsidR="00C41B33" w:rsidRPr="00043784" w14:paraId="7254CCC1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Merge w:val="restart"/>
          </w:tcPr>
          <w:p w14:paraId="7784A87D" w14:textId="46C13BEA" w:rsidR="00C41B33" w:rsidRPr="00C41B33" w:rsidRDefault="00C41B33" w:rsidP="00B5386E">
            <w:pPr>
              <w:bidi/>
              <w:rPr>
                <w:rFonts w:asciiTheme="majorHAnsi" w:hAnsiTheme="majorHAnsi"/>
                <w:sz w:val="20"/>
                <w:szCs w:val="20"/>
              </w:rPr>
            </w:pPr>
            <w:r w:rsidRPr="00C41B33">
              <w:rPr>
                <w:rFonts w:asciiTheme="majorHAnsi" w:hAnsiTheme="majorHAnsi"/>
                <w:sz w:val="20"/>
                <w:szCs w:val="20"/>
                <w:rtl/>
              </w:rPr>
              <w:t>2. التقييم</w:t>
            </w:r>
          </w:p>
        </w:tc>
        <w:tc>
          <w:tcPr>
            <w:tcW w:w="354" w:type="dxa"/>
          </w:tcPr>
          <w:p w14:paraId="3740B587" w14:textId="424453CD" w:rsidR="00C41B33" w:rsidRPr="4A7D8090" w:rsidRDefault="00C41B33" w:rsidP="3446AE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3"/>
          </w:tcPr>
          <w:p w14:paraId="7E41DCF7" w14:textId="766D8DF7" w:rsidR="00C41B33" w:rsidRPr="00B5386E" w:rsidRDefault="00C41B33" w:rsidP="00B5386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B5386E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إجراء 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تقييم الاحتياجات النقدية والقسائم</w:t>
            </w:r>
            <w:r w:rsidR="009E0072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F892893" w14:textId="77777777" w:rsidR="00C41B33" w:rsidRPr="00043784" w:rsidRDefault="00C41B33" w:rsidP="00B5386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75" w:type="dxa"/>
          </w:tcPr>
          <w:p w14:paraId="1BE63971" w14:textId="10F92DD8" w:rsidR="00C41B33" w:rsidRPr="00043784" w:rsidRDefault="00C41B33" w:rsidP="00B5386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العمليات الميدانية</w:t>
            </w:r>
          </w:p>
        </w:tc>
        <w:tc>
          <w:tcPr>
            <w:tcW w:w="1701" w:type="dxa"/>
          </w:tcPr>
          <w:p w14:paraId="6A3653B4" w14:textId="0598C6E1" w:rsidR="00C41B33" w:rsidRPr="00043784" w:rsidRDefault="007D744B" w:rsidP="00B5386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41360E50" w14:textId="115993C0" w:rsidR="00C41B33" w:rsidRPr="00043784" w:rsidRDefault="00E01E35" w:rsidP="00B5386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منسق المساعدات النقدية والقسائم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B14CE7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وإدارة المعلومات </w:t>
            </w:r>
            <w:r w:rsidR="003A1D29">
              <w:rPr>
                <w:rFonts w:asciiTheme="majorHAnsi" w:hAnsiTheme="majorHAnsi"/>
                <w:sz w:val="20"/>
                <w:szCs w:val="20"/>
              </w:rPr>
              <w:t>IM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90" w:type="dxa"/>
          </w:tcPr>
          <w:p w14:paraId="2B7A33FB" w14:textId="2893D609" w:rsidR="00C41B33" w:rsidRDefault="003A1D29" w:rsidP="00B5386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hint="cs"/>
                <w:sz w:val="20"/>
                <w:szCs w:val="20"/>
                <w:rtl/>
              </w:rPr>
              <w:t>ال</w:t>
            </w:r>
            <w:r w:rsidR="00C41B33">
              <w:rPr>
                <w:rFonts w:asciiTheme="majorHAnsi" w:hAnsiTheme="majorHAnsi"/>
                <w:sz w:val="20"/>
                <w:szCs w:val="20"/>
                <w:rtl/>
              </w:rPr>
              <w:t>حركة/</w:t>
            </w:r>
          </w:p>
          <w:p w14:paraId="51CFD872" w14:textId="26C357BA" w:rsidR="00C41B33" w:rsidRPr="00043784" w:rsidRDefault="00C41B33" w:rsidP="00B5386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الشركاء </w:t>
            </w:r>
            <w:r w:rsidR="003A1D29" w:rsidRPr="003A1D29">
              <w:rPr>
                <w:rFonts w:asciiTheme="majorHAnsi" w:hAnsiTheme="majorHAnsi" w:cs="Arial" w:hint="cs"/>
                <w:sz w:val="20"/>
                <w:szCs w:val="20"/>
                <w:rtl/>
              </w:rPr>
              <w:t>الخارجيين</w:t>
            </w:r>
          </w:p>
        </w:tc>
        <w:tc>
          <w:tcPr>
            <w:tcW w:w="1412" w:type="dxa"/>
          </w:tcPr>
          <w:p w14:paraId="2DAF6EE6" w14:textId="77777777" w:rsidR="00C41B33" w:rsidRPr="00043784" w:rsidRDefault="00C41B33" w:rsidP="00B5386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9" w:type="dxa"/>
          </w:tcPr>
          <w:p w14:paraId="3E3E2D18" w14:textId="77777777" w:rsidR="00C41B33" w:rsidRPr="00043784" w:rsidRDefault="00C41B33" w:rsidP="00B5386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1B33" w:rsidRPr="00554662" w14:paraId="753C7001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Merge/>
          </w:tcPr>
          <w:p w14:paraId="3A3FFC8D" w14:textId="77777777" w:rsidR="00C41B33" w:rsidRPr="00C41B33" w:rsidRDefault="00C41B33" w:rsidP="00B5386E">
            <w:pPr>
              <w:bidi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4" w:type="dxa"/>
          </w:tcPr>
          <w:p w14:paraId="43C8918D" w14:textId="5C3366FD" w:rsidR="00C41B33" w:rsidRPr="00554662" w:rsidRDefault="00C41B33" w:rsidP="3446AE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3"/>
          </w:tcPr>
          <w:p w14:paraId="0084B062" w14:textId="1FEB5204" w:rsidR="00C41B33" w:rsidRPr="00554662" w:rsidRDefault="00C41B33" w:rsidP="00B5386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إجراء تقييم السوق </w:t>
            </w:r>
          </w:p>
        </w:tc>
        <w:tc>
          <w:tcPr>
            <w:tcW w:w="1675" w:type="dxa"/>
          </w:tcPr>
          <w:p w14:paraId="7D6F5120" w14:textId="47EA05FB" w:rsidR="00C41B33" w:rsidRPr="00554662" w:rsidRDefault="00E01E35" w:rsidP="00B5386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701" w:type="dxa"/>
          </w:tcPr>
          <w:p w14:paraId="32883B4D" w14:textId="45E75C52" w:rsidR="00C41B33" w:rsidRPr="00554662" w:rsidRDefault="007D744B" w:rsidP="00B5386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2F57D5F6" w14:textId="1292993B" w:rsidR="00C41B33" w:rsidRPr="00554662" w:rsidRDefault="00E01E35" w:rsidP="00B5386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النقل والإمداد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C41B33">
              <w:rPr>
                <w:rFonts w:asciiTheme="majorHAnsi" w:hAnsiTheme="majorHAnsi"/>
                <w:sz w:val="20"/>
                <w:szCs w:val="20"/>
                <w:rtl/>
              </w:rPr>
              <w:t>والمشتريات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C41B33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وإدارة المعلومات </w:t>
            </w:r>
            <w:r w:rsidR="003A1D29">
              <w:rPr>
                <w:rFonts w:asciiTheme="majorHAnsi" w:hAnsiTheme="majorHAnsi"/>
                <w:sz w:val="20"/>
                <w:szCs w:val="20"/>
              </w:rPr>
              <w:t>IM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90" w:type="dxa"/>
          </w:tcPr>
          <w:p w14:paraId="57B801CD" w14:textId="6B85D23E" w:rsidR="00C41B33" w:rsidRPr="00554662" w:rsidRDefault="00C41B33" w:rsidP="00B5386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الحركة/ الشركاء الخارجيين</w:t>
            </w:r>
          </w:p>
        </w:tc>
        <w:tc>
          <w:tcPr>
            <w:tcW w:w="1412" w:type="dxa"/>
          </w:tcPr>
          <w:p w14:paraId="492A0198" w14:textId="3F0BC724" w:rsidR="00C41B33" w:rsidRPr="00554662" w:rsidRDefault="00C41B33" w:rsidP="00B5386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9" w:type="dxa"/>
          </w:tcPr>
          <w:p w14:paraId="6B8C022D" w14:textId="10664904" w:rsidR="00C41B33" w:rsidRPr="00554662" w:rsidRDefault="00C41B33" w:rsidP="00B5386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1B33" w:rsidRPr="00554662" w14:paraId="2F211BB3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Merge w:val="restart"/>
          </w:tcPr>
          <w:p w14:paraId="1710560C" w14:textId="4A3A9821" w:rsidR="00C41B33" w:rsidRPr="00C41B33" w:rsidRDefault="00C41B33" w:rsidP="009333BD">
            <w:pPr>
              <w:bidi/>
              <w:rPr>
                <w:rFonts w:asciiTheme="majorHAnsi" w:hAnsiTheme="majorHAnsi"/>
                <w:sz w:val="20"/>
                <w:szCs w:val="20"/>
              </w:rPr>
            </w:pPr>
            <w:r w:rsidRPr="00C41B33">
              <w:rPr>
                <w:rFonts w:asciiTheme="majorHAnsi" w:hAnsiTheme="majorHAnsi"/>
                <w:sz w:val="20"/>
                <w:szCs w:val="20"/>
                <w:rtl/>
              </w:rPr>
              <w:t>3. تحليل الاستجابة</w:t>
            </w:r>
          </w:p>
        </w:tc>
        <w:tc>
          <w:tcPr>
            <w:tcW w:w="354" w:type="dxa"/>
          </w:tcPr>
          <w:p w14:paraId="68C1B9A3" w14:textId="228E1C34" w:rsidR="00C41B33" w:rsidRPr="00043784" w:rsidRDefault="00C41B33" w:rsidP="3446AE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3"/>
          </w:tcPr>
          <w:p w14:paraId="368DC63C" w14:textId="38EFF278" w:rsidR="00C41B33" w:rsidRPr="00043784" w:rsidRDefault="00C41B33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تحديد ما إذا كانت 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المساعدات النقدية والقسائم</w:t>
            </w:r>
            <w:r w:rsidR="009E0072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مناسبة أم عينية</w:t>
            </w:r>
          </w:p>
          <w:p w14:paraId="505C6E05" w14:textId="4D235F2D" w:rsidR="00C41B33" w:rsidRPr="00554662" w:rsidRDefault="00C41B33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75" w:type="dxa"/>
          </w:tcPr>
          <w:p w14:paraId="04F59581" w14:textId="02039C92" w:rsidR="00C41B33" w:rsidRPr="00554662" w:rsidRDefault="007D744B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701" w:type="dxa"/>
          </w:tcPr>
          <w:p w14:paraId="5C75279D" w14:textId="28C5D577" w:rsidR="00C41B33" w:rsidRPr="00554662" w:rsidRDefault="007D744B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418" w:type="dxa"/>
          </w:tcPr>
          <w:p w14:paraId="157DA341" w14:textId="7347CB28" w:rsidR="00C41B33" w:rsidRPr="00554662" w:rsidRDefault="00E01E35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290" w:type="dxa"/>
          </w:tcPr>
          <w:p w14:paraId="0FECB9B3" w14:textId="641F3344" w:rsidR="00C41B33" w:rsidRPr="00554662" w:rsidRDefault="00C41B33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79CCDA4" w14:textId="77777777" w:rsidR="00C41B33" w:rsidRPr="00554662" w:rsidRDefault="00C41B33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9" w:type="dxa"/>
          </w:tcPr>
          <w:p w14:paraId="2589B63D" w14:textId="77777777" w:rsidR="00C41B33" w:rsidRPr="00554662" w:rsidRDefault="00C41B33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1B33" w:rsidRPr="00554662" w14:paraId="37219A28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Merge/>
          </w:tcPr>
          <w:p w14:paraId="24307E31" w14:textId="77777777" w:rsidR="00C41B33" w:rsidRPr="00C41B33" w:rsidRDefault="00C41B33" w:rsidP="00AA3EEF">
            <w:pPr>
              <w:bidi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4" w:type="dxa"/>
            <w:vMerge w:val="restart"/>
          </w:tcPr>
          <w:p w14:paraId="7365E14F" w14:textId="79B80373" w:rsidR="00C41B33" w:rsidRPr="00043784" w:rsidRDefault="00C41B33" w:rsidP="3446AE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</w:tcPr>
          <w:p w14:paraId="7415435F" w14:textId="034DC4B1" w:rsidR="00C41B33" w:rsidRPr="00554662" w:rsidRDefault="00C41B33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الجدوى والطريقة واختيار الآلية</w:t>
            </w:r>
          </w:p>
        </w:tc>
        <w:tc>
          <w:tcPr>
            <w:tcW w:w="3286" w:type="dxa"/>
            <w:gridSpan w:val="2"/>
          </w:tcPr>
          <w:p w14:paraId="521CCD39" w14:textId="362CC6CC" w:rsidR="00C41B33" w:rsidRPr="00554662" w:rsidRDefault="003B10A8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مقارنة الطرائق والآليات</w:t>
            </w:r>
          </w:p>
        </w:tc>
        <w:tc>
          <w:tcPr>
            <w:tcW w:w="1675" w:type="dxa"/>
          </w:tcPr>
          <w:p w14:paraId="35F9D561" w14:textId="3AE133FA" w:rsidR="00C41B33" w:rsidRPr="00554662" w:rsidRDefault="00E01E35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701" w:type="dxa"/>
          </w:tcPr>
          <w:p w14:paraId="4C7BC3A1" w14:textId="3E251D0C" w:rsidR="00C41B33" w:rsidRPr="00554662" w:rsidRDefault="007D744B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430CC5B7" w14:textId="7A6931E5" w:rsidR="00C41B33" w:rsidRPr="00554662" w:rsidRDefault="007D744B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290" w:type="dxa"/>
          </w:tcPr>
          <w:p w14:paraId="5C09C93B" w14:textId="77777777" w:rsidR="00C41B33" w:rsidRPr="00554662" w:rsidRDefault="00C41B33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E79CEC5" w14:textId="77777777" w:rsidR="00C41B33" w:rsidRPr="00554662" w:rsidRDefault="00C41B33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9" w:type="dxa"/>
          </w:tcPr>
          <w:p w14:paraId="21FE62D0" w14:textId="77777777" w:rsidR="00C41B33" w:rsidRPr="00554662" w:rsidRDefault="00C41B33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1B33" w:rsidRPr="00554662" w14:paraId="5252162F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Merge/>
          </w:tcPr>
          <w:p w14:paraId="1F23CD25" w14:textId="77777777" w:rsidR="00C41B33" w:rsidRPr="00C41B33" w:rsidRDefault="00C41B33" w:rsidP="00AA3EEF">
            <w:pPr>
              <w:bidi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4" w:type="dxa"/>
            <w:vMerge/>
          </w:tcPr>
          <w:p w14:paraId="3B81CB66" w14:textId="77777777" w:rsidR="00C41B33" w:rsidRPr="00043784" w:rsidRDefault="00C41B33" w:rsidP="00AA3EE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14:paraId="4133A374" w14:textId="77777777" w:rsidR="00C41B33" w:rsidRPr="00043784" w:rsidRDefault="00C41B33" w:rsidP="00AA3EE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86" w:type="dxa"/>
            <w:gridSpan w:val="2"/>
          </w:tcPr>
          <w:p w14:paraId="224EFEF6" w14:textId="24D7115E" w:rsidR="00C41B33" w:rsidRPr="00043784" w:rsidRDefault="003B10A8" w:rsidP="00AA3EE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تحليل المخاطر</w:t>
            </w:r>
          </w:p>
        </w:tc>
        <w:tc>
          <w:tcPr>
            <w:tcW w:w="1675" w:type="dxa"/>
          </w:tcPr>
          <w:p w14:paraId="4B97DFFC" w14:textId="7E43E5E2" w:rsidR="00C41B33" w:rsidRPr="00043784" w:rsidRDefault="00E01E35" w:rsidP="00AA3EE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701" w:type="dxa"/>
          </w:tcPr>
          <w:p w14:paraId="1C789E5E" w14:textId="6FB75349" w:rsidR="00C41B33" w:rsidRPr="00043784" w:rsidRDefault="007D744B" w:rsidP="00AA3EE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5A602B21" w14:textId="4D770F28" w:rsidR="00C41B33" w:rsidRPr="00043784" w:rsidRDefault="00E01E35" w:rsidP="00AA3EE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مجموعات العمل النقدية الفنية TCWG</w:t>
            </w:r>
          </w:p>
        </w:tc>
        <w:tc>
          <w:tcPr>
            <w:tcW w:w="1290" w:type="dxa"/>
          </w:tcPr>
          <w:p w14:paraId="3663668F" w14:textId="57672B3B" w:rsidR="00C41B33" w:rsidRPr="00043784" w:rsidRDefault="007D744B" w:rsidP="00AA3EE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412" w:type="dxa"/>
          </w:tcPr>
          <w:p w14:paraId="1E624010" w14:textId="77777777" w:rsidR="00C41B33" w:rsidRPr="00554662" w:rsidRDefault="00C41B33" w:rsidP="00AA3EE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9" w:type="dxa"/>
          </w:tcPr>
          <w:p w14:paraId="3A405D8F" w14:textId="77777777" w:rsidR="00C41B33" w:rsidRPr="00554662" w:rsidRDefault="00C41B33" w:rsidP="00AA3EE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1B33" w:rsidRPr="00554662" w14:paraId="224E7D77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Merge/>
          </w:tcPr>
          <w:p w14:paraId="3229DDBF" w14:textId="77777777" w:rsidR="00C41B33" w:rsidRPr="00C41B33" w:rsidRDefault="00C41B33" w:rsidP="00AA3EEF">
            <w:pPr>
              <w:bidi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4" w:type="dxa"/>
            <w:vMerge/>
          </w:tcPr>
          <w:p w14:paraId="0B2CA59B" w14:textId="77777777" w:rsidR="00C41B33" w:rsidRPr="00043784" w:rsidRDefault="00C41B33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14:paraId="0EE63DA2" w14:textId="77777777" w:rsidR="00C41B33" w:rsidRPr="00043784" w:rsidRDefault="00C41B33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86" w:type="dxa"/>
            <w:gridSpan w:val="2"/>
          </w:tcPr>
          <w:p w14:paraId="54C2BA70" w14:textId="0DDFA1B3" w:rsidR="00C41B33" w:rsidRPr="00043784" w:rsidRDefault="003A1D29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ت</w:t>
            </w:r>
            <w:r w:rsidR="003F3003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حد</w:t>
            </w:r>
            <w:r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ي</w:t>
            </w:r>
            <w:r w:rsidR="003F3003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د آلية التسليم </w:t>
            </w:r>
            <w:r w:rsidR="00C41B33" w:rsidRPr="00043784">
              <w:rPr>
                <w:rFonts w:asciiTheme="majorHAnsi" w:hAnsiTheme="majorHAnsi"/>
                <w:sz w:val="20"/>
                <w:szCs w:val="20"/>
                <w:rtl/>
              </w:rPr>
              <w:t>(في حالة عدم وجود اتفاقية إطارية)</w:t>
            </w:r>
          </w:p>
          <w:p w14:paraId="2591DC2E" w14:textId="44D905DD" w:rsidR="00C41B33" w:rsidRPr="00043784" w:rsidRDefault="00C41B33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75" w:type="dxa"/>
          </w:tcPr>
          <w:p w14:paraId="67B8A946" w14:textId="37B41A9D" w:rsidR="00C41B33" w:rsidRPr="00AA3EEF" w:rsidRDefault="00C41B33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AA3EEF">
              <w:rPr>
                <w:rFonts w:asciiTheme="majorHAnsi" w:hAnsiTheme="majorHAnsi"/>
                <w:sz w:val="20"/>
                <w:szCs w:val="20"/>
                <w:rtl/>
              </w:rPr>
              <w:t>الخدمات اللوجستية والمشتريات</w:t>
            </w:r>
          </w:p>
        </w:tc>
        <w:tc>
          <w:tcPr>
            <w:tcW w:w="1701" w:type="dxa"/>
          </w:tcPr>
          <w:p w14:paraId="3242D718" w14:textId="790E8FDA" w:rsidR="00C41B33" w:rsidRPr="00AA3EEF" w:rsidRDefault="007D744B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49428670" w14:textId="2F093EE8" w:rsidR="00C41B33" w:rsidRPr="00AA3EEF" w:rsidRDefault="00E01E35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منسق المساعدات النقدية والقسائم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3A1D29">
              <w:rPr>
                <w:rFonts w:asciiTheme="majorHAnsi" w:hAnsiTheme="majorHAnsi" w:hint="cs"/>
                <w:sz w:val="20"/>
                <w:szCs w:val="20"/>
                <w:rtl/>
              </w:rPr>
              <w:t xml:space="preserve"> 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وإدارة المعلومات </w:t>
            </w:r>
            <w:r w:rsidR="003A1D29">
              <w:rPr>
                <w:rFonts w:asciiTheme="majorHAnsi" w:hAnsiTheme="majorHAnsi"/>
                <w:sz w:val="20"/>
                <w:szCs w:val="20"/>
              </w:rPr>
              <w:t>IM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90" w:type="dxa"/>
          </w:tcPr>
          <w:p w14:paraId="182C64E9" w14:textId="3768D890" w:rsidR="00C41B33" w:rsidRPr="00AA3EEF" w:rsidRDefault="007D744B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412" w:type="dxa"/>
          </w:tcPr>
          <w:p w14:paraId="7A27F989" w14:textId="77777777" w:rsidR="00C41B33" w:rsidRPr="00554662" w:rsidRDefault="00C41B33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9" w:type="dxa"/>
          </w:tcPr>
          <w:p w14:paraId="6A9CF421" w14:textId="77777777" w:rsidR="00C41B33" w:rsidRPr="00554662" w:rsidRDefault="00C41B33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1B33" w:rsidRPr="00554662" w14:paraId="6EDAABE3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Merge/>
          </w:tcPr>
          <w:p w14:paraId="38301227" w14:textId="77777777" w:rsidR="00C41B33" w:rsidRPr="00C41B33" w:rsidRDefault="00C41B33" w:rsidP="009333BD">
            <w:pPr>
              <w:bidi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4" w:type="dxa"/>
            <w:vMerge/>
          </w:tcPr>
          <w:p w14:paraId="2735266E" w14:textId="77777777" w:rsidR="00C41B33" w:rsidRPr="00043784" w:rsidRDefault="00C41B33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14:paraId="1C2376B8" w14:textId="77777777" w:rsidR="00C41B33" w:rsidRPr="00043784" w:rsidRDefault="00C41B33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86" w:type="dxa"/>
            <w:gridSpan w:val="2"/>
          </w:tcPr>
          <w:p w14:paraId="08E4BD3F" w14:textId="6850246E" w:rsidR="00C41B33" w:rsidRPr="00043784" w:rsidRDefault="00C41B33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75" w:type="dxa"/>
          </w:tcPr>
          <w:p w14:paraId="4A3CD00F" w14:textId="58FE4468" w:rsidR="00C41B33" w:rsidRPr="00043784" w:rsidRDefault="00C41B33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06B5CE" w14:textId="2ED5BE9C" w:rsidR="00C41B33" w:rsidRPr="00043784" w:rsidRDefault="00C41B33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7957F6" w14:textId="6A4687D4" w:rsidR="00C41B33" w:rsidRPr="00043784" w:rsidRDefault="00C41B33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60302DB7" w14:textId="15013477" w:rsidR="00C41B33" w:rsidRPr="00043784" w:rsidRDefault="00C41B33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356ABE9" w14:textId="77777777" w:rsidR="00C41B33" w:rsidRPr="00554662" w:rsidRDefault="00C41B33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9" w:type="dxa"/>
          </w:tcPr>
          <w:p w14:paraId="1F0DC8BD" w14:textId="77777777" w:rsidR="00C41B33" w:rsidRPr="00554662" w:rsidRDefault="00C41B33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10A8" w:rsidRPr="00554662" w14:paraId="18EA22F2" w14:textId="77777777" w:rsidTr="00814891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Merge/>
          </w:tcPr>
          <w:p w14:paraId="56010A44" w14:textId="77777777" w:rsidR="003B10A8" w:rsidRPr="00C41B33" w:rsidRDefault="003B10A8" w:rsidP="00AA3EEF">
            <w:pPr>
              <w:bidi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4" w:type="dxa"/>
          </w:tcPr>
          <w:p w14:paraId="00F3B4A3" w14:textId="1BEFC3B3" w:rsidR="003B10A8" w:rsidRDefault="003B10A8" w:rsidP="3446AE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3"/>
          </w:tcPr>
          <w:p w14:paraId="73F35133" w14:textId="4F236F8F" w:rsidR="003B10A8" w:rsidRPr="00043784" w:rsidRDefault="003B10A8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حساب قيمة التحويل</w:t>
            </w:r>
          </w:p>
        </w:tc>
        <w:tc>
          <w:tcPr>
            <w:tcW w:w="1675" w:type="dxa"/>
          </w:tcPr>
          <w:p w14:paraId="587F13B7" w14:textId="2A11AFC4" w:rsidR="003B10A8" w:rsidRPr="00043784" w:rsidRDefault="00E01E35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701" w:type="dxa"/>
          </w:tcPr>
          <w:p w14:paraId="1E243138" w14:textId="3EF1228F" w:rsidR="003B10A8" w:rsidRPr="00043784" w:rsidRDefault="007D744B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6D80EDBC" w14:textId="0FC33C60" w:rsidR="003B10A8" w:rsidRPr="00043784" w:rsidRDefault="003A1D29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الأمن</w:t>
            </w:r>
          </w:p>
        </w:tc>
        <w:tc>
          <w:tcPr>
            <w:tcW w:w="1290" w:type="dxa"/>
          </w:tcPr>
          <w:p w14:paraId="062D2E93" w14:textId="2319DEB2" w:rsidR="003B10A8" w:rsidRPr="00043784" w:rsidRDefault="007D744B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412" w:type="dxa"/>
          </w:tcPr>
          <w:p w14:paraId="0E6078D3" w14:textId="77777777" w:rsidR="003B10A8" w:rsidRPr="00554662" w:rsidRDefault="003B10A8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9" w:type="dxa"/>
          </w:tcPr>
          <w:p w14:paraId="2607EBB4" w14:textId="77777777" w:rsidR="003B10A8" w:rsidRPr="00554662" w:rsidRDefault="003B10A8" w:rsidP="00AA3E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91E1B" w:rsidRPr="00554662" w14:paraId="7A98DD8A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7851E8F6" w14:textId="77777777" w:rsidR="00291E1B" w:rsidRPr="00C41B33" w:rsidRDefault="00291E1B" w:rsidP="00C41B33">
            <w:pPr>
              <w:bidi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4" w:type="dxa"/>
          </w:tcPr>
          <w:p w14:paraId="79631708" w14:textId="1826782C" w:rsidR="00291E1B" w:rsidRDefault="00291E1B" w:rsidP="3446AE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3"/>
          </w:tcPr>
          <w:p w14:paraId="69777CDF" w14:textId="3787E3F6" w:rsidR="00291E1B" w:rsidRPr="00043784" w:rsidRDefault="00291E1B" w:rsidP="00C41B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اتخاذ قرار بشأن معايير الاستهداف </w:t>
            </w: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>(الجغرافية ونقاط الضعف)</w:t>
            </w:r>
          </w:p>
        </w:tc>
        <w:tc>
          <w:tcPr>
            <w:tcW w:w="1675" w:type="dxa"/>
          </w:tcPr>
          <w:p w14:paraId="73412A4F" w14:textId="5B23C4BD" w:rsidR="00291E1B" w:rsidRPr="00043784" w:rsidRDefault="00E01E35" w:rsidP="003B10A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المساعدات النقدية والقسائم </w:t>
            </w:r>
          </w:p>
          <w:p w14:paraId="27FE77AA" w14:textId="77777777" w:rsidR="00291E1B" w:rsidRDefault="00291E1B" w:rsidP="00C41B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4189E0" w14:textId="4782CA63" w:rsidR="00291E1B" w:rsidRPr="00043784" w:rsidRDefault="007D744B" w:rsidP="00C41B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35533D67" w14:textId="379D07AB" w:rsidR="00291E1B" w:rsidRPr="00043784" w:rsidRDefault="00E01E35" w:rsidP="00C41B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التخطيط والرصد والتقييم والإبلاغ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PMER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وإدارة المعلومات </w:t>
            </w:r>
            <w:r w:rsidR="003A1D29">
              <w:rPr>
                <w:rFonts w:asciiTheme="majorHAnsi" w:hAnsiTheme="majorHAnsi"/>
                <w:sz w:val="20"/>
                <w:szCs w:val="20"/>
              </w:rPr>
              <w:t>IM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90" w:type="dxa"/>
          </w:tcPr>
          <w:p w14:paraId="556768E4" w14:textId="60F204A2" w:rsidR="00291E1B" w:rsidRPr="00043784" w:rsidRDefault="007D744B" w:rsidP="00C41B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الإدارة،</w:t>
            </w:r>
            <w:r w:rsidR="00291E1B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أصحاب المصلحة 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>الخارجيين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291E1B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3A1D29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="00291E1B" w:rsidRPr="00043784">
              <w:rPr>
                <w:rFonts w:asciiTheme="majorHAnsi" w:hAnsiTheme="majorHAnsi"/>
                <w:sz w:val="20"/>
                <w:szCs w:val="20"/>
                <w:rtl/>
              </w:rPr>
              <w:t>السلطات المحلية</w:t>
            </w:r>
          </w:p>
        </w:tc>
        <w:tc>
          <w:tcPr>
            <w:tcW w:w="1412" w:type="dxa"/>
          </w:tcPr>
          <w:p w14:paraId="7B2FCFD0" w14:textId="77777777" w:rsidR="00291E1B" w:rsidRPr="00554662" w:rsidRDefault="00291E1B" w:rsidP="00C41B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9" w:type="dxa"/>
          </w:tcPr>
          <w:p w14:paraId="7444485C" w14:textId="77777777" w:rsidR="00291E1B" w:rsidRPr="00554662" w:rsidRDefault="00291E1B" w:rsidP="00C41B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91E1B" w:rsidRPr="00554662" w14:paraId="4660FA28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Merge w:val="restart"/>
          </w:tcPr>
          <w:p w14:paraId="694B6D7C" w14:textId="7635A408" w:rsidR="00291E1B" w:rsidRPr="00C41B33" w:rsidRDefault="00291E1B" w:rsidP="00C41B33">
            <w:pPr>
              <w:bidi/>
              <w:rPr>
                <w:rFonts w:asciiTheme="majorHAnsi" w:hAnsiTheme="majorHAnsi"/>
                <w:sz w:val="20"/>
                <w:szCs w:val="20"/>
              </w:rPr>
            </w:pPr>
            <w:r w:rsidRPr="00C41B33">
              <w:rPr>
                <w:rFonts w:asciiTheme="majorHAnsi" w:hAnsiTheme="majorHAnsi"/>
                <w:sz w:val="20"/>
                <w:szCs w:val="20"/>
                <w:rtl/>
              </w:rPr>
              <w:t>4. التخطيط والتصميم</w:t>
            </w:r>
          </w:p>
        </w:tc>
        <w:tc>
          <w:tcPr>
            <w:tcW w:w="354" w:type="dxa"/>
          </w:tcPr>
          <w:p w14:paraId="0DB42A82" w14:textId="45B8A224" w:rsidR="00291E1B" w:rsidRPr="00043784" w:rsidRDefault="00291E1B" w:rsidP="3446AE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3"/>
          </w:tcPr>
          <w:p w14:paraId="09D2A935" w14:textId="55DB94C9" w:rsidR="00291E1B" w:rsidRPr="00043784" w:rsidRDefault="34A8530D" w:rsidP="3446AE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3446AE5F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تطوير </w:t>
            </w:r>
            <w:r w:rsidR="003A1D29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خطة عمل</w:t>
            </w:r>
            <w:r w:rsidRPr="3446AE5F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/ مقترح </w:t>
            </w:r>
            <w:r w:rsidRPr="3446AE5F">
              <w:rPr>
                <w:rFonts w:asciiTheme="majorHAnsi" w:hAnsiTheme="majorHAnsi"/>
                <w:sz w:val="20"/>
                <w:szCs w:val="20"/>
                <w:rtl/>
              </w:rPr>
              <w:t>لمشروع (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>مكونات المساعدات النقدية والقسائم</w:t>
            </w:r>
            <w:r w:rsidR="007A7DE9">
              <w:rPr>
                <w:rFonts w:asciiTheme="majorHAnsi" w:hAnsiTheme="majorHAnsi"/>
                <w:sz w:val="20"/>
                <w:szCs w:val="20"/>
                <w:rtl/>
              </w:rPr>
              <w:t>)</w:t>
            </w:r>
          </w:p>
          <w:p w14:paraId="56716E97" w14:textId="77777777" w:rsidR="00291E1B" w:rsidRPr="00043784" w:rsidRDefault="00291E1B" w:rsidP="00C41B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75" w:type="dxa"/>
          </w:tcPr>
          <w:p w14:paraId="58AC78B6" w14:textId="7DC15E14" w:rsidR="00291E1B" w:rsidRPr="00043784" w:rsidRDefault="007D744B" w:rsidP="00C41B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701" w:type="dxa"/>
          </w:tcPr>
          <w:p w14:paraId="6B9FC07F" w14:textId="63324AAE" w:rsidR="00291E1B" w:rsidRPr="00043784" w:rsidRDefault="007D744B" w:rsidP="00C41B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418" w:type="dxa"/>
          </w:tcPr>
          <w:p w14:paraId="6AA8B4EE" w14:textId="7EC54C7A" w:rsidR="00291E1B" w:rsidRPr="00043784" w:rsidRDefault="00E01E35" w:rsidP="00C41B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منسق المساعدات النقدية والقسائم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291E1B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التخطيط والرصد والتقييم والإبلاغ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PMER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وإدارة المعلومات </w:t>
            </w:r>
            <w:r w:rsidR="003A1D29">
              <w:rPr>
                <w:rFonts w:asciiTheme="majorHAnsi" w:hAnsiTheme="majorHAnsi"/>
                <w:sz w:val="20"/>
                <w:szCs w:val="20"/>
              </w:rPr>
              <w:t>IM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90" w:type="dxa"/>
          </w:tcPr>
          <w:p w14:paraId="653204C5" w14:textId="26B18C12" w:rsidR="00291E1B" w:rsidRPr="00043784" w:rsidRDefault="00291E1B" w:rsidP="00C41B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AEDF280" w14:textId="77777777" w:rsidR="00291E1B" w:rsidRPr="00554662" w:rsidRDefault="00291E1B" w:rsidP="00C41B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9" w:type="dxa"/>
          </w:tcPr>
          <w:p w14:paraId="257CF8C9" w14:textId="77777777" w:rsidR="00291E1B" w:rsidRPr="00554662" w:rsidRDefault="00291E1B" w:rsidP="00C41B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1B33" w:rsidRPr="00554662" w14:paraId="1474F24B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Merge/>
          </w:tcPr>
          <w:p w14:paraId="1169A0C8" w14:textId="77777777" w:rsidR="00C41B33" w:rsidRPr="00F7346E" w:rsidRDefault="00C41B33" w:rsidP="00C41B33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1C49E0BD" w14:textId="4BF57027" w:rsidR="00C41B33" w:rsidRPr="00043784" w:rsidRDefault="00C41B33" w:rsidP="3446AE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3"/>
          </w:tcPr>
          <w:p w14:paraId="747CAD80" w14:textId="3EC63B3E" w:rsidR="00C41B33" w:rsidRPr="00043784" w:rsidRDefault="5E99220F" w:rsidP="3446AE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3446AE5F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الموافقة على </w:t>
            </w:r>
            <w:r w:rsidR="003A1D29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خطة عمل</w:t>
            </w:r>
            <w:r w:rsidRPr="3446AE5F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/ مقترح المشروع والميزانية </w:t>
            </w:r>
          </w:p>
        </w:tc>
        <w:tc>
          <w:tcPr>
            <w:tcW w:w="1675" w:type="dxa"/>
          </w:tcPr>
          <w:p w14:paraId="6E18F006" w14:textId="37F5762C" w:rsidR="00C41B33" w:rsidRPr="00043784" w:rsidRDefault="007D744B" w:rsidP="00C41B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701" w:type="dxa"/>
          </w:tcPr>
          <w:p w14:paraId="4DBCFF01" w14:textId="6FA7F505" w:rsidR="00C41B33" w:rsidRPr="00043784" w:rsidRDefault="007D744B" w:rsidP="00C41B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  <w:r w:rsidR="00C41B33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والمالية</w:t>
            </w:r>
          </w:p>
        </w:tc>
        <w:tc>
          <w:tcPr>
            <w:tcW w:w="1418" w:type="dxa"/>
          </w:tcPr>
          <w:p w14:paraId="668FA7B2" w14:textId="705A85D7" w:rsidR="00C41B33" w:rsidRPr="00043784" w:rsidRDefault="007D744B" w:rsidP="00C41B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290" w:type="dxa"/>
          </w:tcPr>
          <w:p w14:paraId="30214BCE" w14:textId="1F2820C6" w:rsidR="00C41B33" w:rsidRPr="00043784" w:rsidRDefault="00E01E35" w:rsidP="00C41B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412" w:type="dxa"/>
          </w:tcPr>
          <w:p w14:paraId="0865E625" w14:textId="77777777" w:rsidR="00C41B33" w:rsidRPr="00554662" w:rsidRDefault="00C41B33" w:rsidP="00C41B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9" w:type="dxa"/>
          </w:tcPr>
          <w:p w14:paraId="483AD7C8" w14:textId="77777777" w:rsidR="00C41B33" w:rsidRPr="00554662" w:rsidRDefault="00C41B33" w:rsidP="00C41B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1B33" w:rsidRPr="00554662" w14:paraId="4D7FAF40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Merge/>
          </w:tcPr>
          <w:p w14:paraId="657FEA88" w14:textId="77777777" w:rsidR="00C41B33" w:rsidRPr="00F7346E" w:rsidRDefault="00C41B33" w:rsidP="00C41B33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77554197" w14:textId="5D645274" w:rsidR="00C41B33" w:rsidRPr="00043784" w:rsidRDefault="00C41B33" w:rsidP="3446AE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3"/>
          </w:tcPr>
          <w:p w14:paraId="61A23D96" w14:textId="6499C2FC" w:rsidR="00C41B33" w:rsidRDefault="00E37F21" w:rsidP="00C41B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تجهيز</w:t>
            </w:r>
            <w:r w:rsidR="00C41B33"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الموارد و</w:t>
            </w:r>
            <w:r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 xml:space="preserve">جمع </w:t>
            </w:r>
            <w:r w:rsidR="00C41B33"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التمويل </w:t>
            </w:r>
          </w:p>
          <w:p w14:paraId="5EEE23FF" w14:textId="77777777" w:rsidR="00C41B33" w:rsidRPr="00043784" w:rsidRDefault="00C41B33" w:rsidP="00C41B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75" w:type="dxa"/>
          </w:tcPr>
          <w:p w14:paraId="70E7D197" w14:textId="088A24A1" w:rsidR="00C41B33" w:rsidRPr="00043784" w:rsidRDefault="00C41B33" w:rsidP="00C41B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الشراكات أو جمع التبرعات</w:t>
            </w:r>
          </w:p>
        </w:tc>
        <w:tc>
          <w:tcPr>
            <w:tcW w:w="1701" w:type="dxa"/>
          </w:tcPr>
          <w:p w14:paraId="08607389" w14:textId="75E3DAA0" w:rsidR="00C41B33" w:rsidRPr="00043784" w:rsidRDefault="007D744B" w:rsidP="00C41B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418" w:type="dxa"/>
          </w:tcPr>
          <w:p w14:paraId="773D14F9" w14:textId="4DA3C5D1" w:rsidR="00C41B33" w:rsidRPr="00043784" w:rsidRDefault="007D744B" w:rsidP="00C41B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البرامج،</w:t>
            </w:r>
            <w:r w:rsidR="00C41B33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3A1D29">
              <w:rPr>
                <w:rFonts w:asciiTheme="majorHAnsi" w:hAnsiTheme="majorHAnsi" w:hint="cs"/>
                <w:sz w:val="20"/>
                <w:szCs w:val="20"/>
                <w:rtl/>
              </w:rPr>
              <w:t>ال</w:t>
            </w:r>
            <w:r w:rsidR="00C41B33" w:rsidRPr="00043784">
              <w:rPr>
                <w:rFonts w:asciiTheme="majorHAnsi" w:hAnsiTheme="majorHAnsi"/>
                <w:sz w:val="20"/>
                <w:szCs w:val="20"/>
                <w:rtl/>
              </w:rPr>
              <w:t>شركاء الحركة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C41B33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90" w:type="dxa"/>
          </w:tcPr>
          <w:p w14:paraId="7D5A9C39" w14:textId="1EE8B845" w:rsidR="00C41B33" w:rsidRPr="00043784" w:rsidRDefault="430928DB" w:rsidP="3446AE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3446AE5F">
              <w:rPr>
                <w:rFonts w:asciiTheme="majorHAnsi" w:hAnsiTheme="majorHAnsi"/>
                <w:sz w:val="20"/>
                <w:szCs w:val="20"/>
                <w:rtl/>
              </w:rPr>
              <w:t>الشركاء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Pr="3446AE5F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3A1D29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Pr="3446AE5F">
              <w:rPr>
                <w:rFonts w:asciiTheme="majorHAnsi" w:hAnsiTheme="majorHAnsi"/>
                <w:sz w:val="20"/>
                <w:szCs w:val="20"/>
                <w:rtl/>
              </w:rPr>
              <w:t>الاتصالات</w:t>
            </w:r>
          </w:p>
        </w:tc>
        <w:tc>
          <w:tcPr>
            <w:tcW w:w="1412" w:type="dxa"/>
          </w:tcPr>
          <w:p w14:paraId="18283C02" w14:textId="77777777" w:rsidR="00C41B33" w:rsidRPr="00554662" w:rsidRDefault="00C41B33" w:rsidP="00C41B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9" w:type="dxa"/>
          </w:tcPr>
          <w:p w14:paraId="5A92D199" w14:textId="77777777" w:rsidR="00C41B33" w:rsidRPr="00554662" w:rsidRDefault="00C41B33" w:rsidP="00C41B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1B33" w:rsidRPr="00554662" w14:paraId="6FD11555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Merge/>
          </w:tcPr>
          <w:p w14:paraId="36730DD5" w14:textId="77777777" w:rsidR="00C41B33" w:rsidRPr="00F7346E" w:rsidRDefault="00C41B33" w:rsidP="009333BD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76E66736" w14:textId="2DBD9006" w:rsidR="00C41B33" w:rsidRPr="00043784" w:rsidRDefault="00C41B33" w:rsidP="3446AE5F">
            <w:pPr>
              <w:tabs>
                <w:tab w:val="left" w:pos="1500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3"/>
          </w:tcPr>
          <w:p w14:paraId="6154027B" w14:textId="02E2C324" w:rsidR="00C41B33" w:rsidRPr="00043784" w:rsidRDefault="00C41B33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التنسيق مع الفروع والسلطات المحلية</w:t>
            </w:r>
          </w:p>
        </w:tc>
        <w:tc>
          <w:tcPr>
            <w:tcW w:w="1675" w:type="dxa"/>
          </w:tcPr>
          <w:p w14:paraId="6EF02450" w14:textId="11A22DFE" w:rsidR="00C41B33" w:rsidRPr="00043784" w:rsidRDefault="007D744B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701" w:type="dxa"/>
          </w:tcPr>
          <w:p w14:paraId="0DAE13AA" w14:textId="62CA00D8" w:rsidR="00C41B33" w:rsidRPr="00043784" w:rsidRDefault="007D744B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418" w:type="dxa"/>
          </w:tcPr>
          <w:p w14:paraId="6A352B4F" w14:textId="3E483614" w:rsidR="00C41B33" w:rsidRPr="00043784" w:rsidRDefault="00E01E35" w:rsidP="006F4E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290" w:type="dxa"/>
          </w:tcPr>
          <w:p w14:paraId="14CB6BA4" w14:textId="3CA829E6" w:rsidR="00C41B33" w:rsidRPr="00043784" w:rsidRDefault="006F4E89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شركاء الحركة</w:t>
            </w:r>
          </w:p>
        </w:tc>
        <w:tc>
          <w:tcPr>
            <w:tcW w:w="1412" w:type="dxa"/>
          </w:tcPr>
          <w:p w14:paraId="5AED224E" w14:textId="77777777" w:rsidR="00C41B33" w:rsidRPr="00554662" w:rsidRDefault="00C41B33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9" w:type="dxa"/>
          </w:tcPr>
          <w:p w14:paraId="5649FF39" w14:textId="77777777" w:rsidR="00C41B33" w:rsidRPr="00554662" w:rsidRDefault="00C41B33" w:rsidP="00933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91E1B" w:rsidRPr="00996327" w14:paraId="1F5EDF2E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Merge w:val="restart"/>
          </w:tcPr>
          <w:p w14:paraId="384DB8C8" w14:textId="153663F5" w:rsidR="00291E1B" w:rsidRPr="00D6027B" w:rsidRDefault="00291E1B" w:rsidP="00D6027B">
            <w:pPr>
              <w:bidi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5. التنفيذ: إعداد البرنامج</w:t>
            </w:r>
          </w:p>
        </w:tc>
        <w:tc>
          <w:tcPr>
            <w:tcW w:w="354" w:type="dxa"/>
          </w:tcPr>
          <w:p w14:paraId="18B699DD" w14:textId="29E6B611" w:rsidR="00291E1B" w:rsidRPr="00043784" w:rsidRDefault="00291E1B" w:rsidP="3446AE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3"/>
          </w:tcPr>
          <w:p w14:paraId="27667A7A" w14:textId="6AC18E84" w:rsidR="00291E1B" w:rsidRPr="009D1EB3" w:rsidRDefault="34A8530D" w:rsidP="3446AE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3446AE5F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تصميم وطرح استراتيجية المشاركة المجتمعية والمساءلة (CEA) </w:t>
            </w:r>
            <w:r w:rsidRPr="3446AE5F">
              <w:rPr>
                <w:rFonts w:asciiTheme="majorHAnsi" w:hAnsiTheme="majorHAnsi"/>
                <w:sz w:val="20"/>
                <w:szCs w:val="20"/>
                <w:rtl/>
              </w:rPr>
              <w:t xml:space="preserve">(بما في ذلك إنشاء آلية التغذية الراجعة وتوعية / </w:t>
            </w:r>
            <w:r w:rsidR="00E37F21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Pr="3446AE5F">
              <w:rPr>
                <w:rFonts w:asciiTheme="majorHAnsi" w:hAnsiTheme="majorHAnsi"/>
                <w:sz w:val="20"/>
                <w:szCs w:val="20"/>
                <w:rtl/>
              </w:rPr>
              <w:t>تدريب المستفيدين)</w:t>
            </w:r>
          </w:p>
          <w:p w14:paraId="5DF88097" w14:textId="1560388F" w:rsidR="00291E1B" w:rsidRPr="00043784" w:rsidRDefault="00291E1B" w:rsidP="00D602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0397885" w14:textId="77777777" w:rsidR="00291E1B" w:rsidRPr="00043784" w:rsidRDefault="00291E1B" w:rsidP="00D602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75" w:type="dxa"/>
          </w:tcPr>
          <w:p w14:paraId="27D159DD" w14:textId="216A0350" w:rsidR="00291E1B" w:rsidRPr="00043784" w:rsidRDefault="00291E1B" w:rsidP="00D602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>الاتصالات</w:t>
            </w:r>
          </w:p>
        </w:tc>
        <w:tc>
          <w:tcPr>
            <w:tcW w:w="1701" w:type="dxa"/>
          </w:tcPr>
          <w:p w14:paraId="25713B12" w14:textId="7B0DE176" w:rsidR="00291E1B" w:rsidRPr="00043784" w:rsidRDefault="00291E1B" w:rsidP="00D602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الاتصالات</w:t>
            </w:r>
          </w:p>
        </w:tc>
        <w:tc>
          <w:tcPr>
            <w:tcW w:w="1418" w:type="dxa"/>
          </w:tcPr>
          <w:p w14:paraId="03F3D578" w14:textId="1E85517F" w:rsidR="00291E1B" w:rsidRPr="002438F8" w:rsidRDefault="00E01E35" w:rsidP="3446AE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التخطيط والرصد والتقييم والإبلاغ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PMER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E37F21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المساعدات النقدية والقسائم </w:t>
            </w:r>
          </w:p>
        </w:tc>
        <w:tc>
          <w:tcPr>
            <w:tcW w:w="1290" w:type="dxa"/>
          </w:tcPr>
          <w:p w14:paraId="3C510B59" w14:textId="77777777" w:rsidR="00291E1B" w:rsidRPr="002438F8" w:rsidRDefault="00291E1B" w:rsidP="00D6027B">
            <w:pPr>
              <w:bidi/>
              <w:ind w:left="-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  <w:tc>
          <w:tcPr>
            <w:tcW w:w="1412" w:type="dxa"/>
          </w:tcPr>
          <w:p w14:paraId="0C2D3C5D" w14:textId="77777777" w:rsidR="00291E1B" w:rsidRPr="002438F8" w:rsidRDefault="00291E1B" w:rsidP="00D602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  <w:tc>
          <w:tcPr>
            <w:tcW w:w="1069" w:type="dxa"/>
          </w:tcPr>
          <w:p w14:paraId="3E7165E5" w14:textId="77777777" w:rsidR="00291E1B" w:rsidRPr="002438F8" w:rsidRDefault="00291E1B" w:rsidP="00D602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291E1B" w:rsidRPr="00554662" w14:paraId="1093BC61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Merge/>
          </w:tcPr>
          <w:p w14:paraId="15A4AB26" w14:textId="77777777" w:rsidR="00291E1B" w:rsidRPr="002438F8" w:rsidRDefault="00291E1B" w:rsidP="00D6027B">
            <w:pPr>
              <w:bidi/>
              <w:rPr>
                <w:rFonts w:asciiTheme="majorHAnsi" w:hAnsiTheme="majorHAnsi"/>
                <w:sz w:val="22"/>
                <w:szCs w:val="22"/>
                <w:lang w:val="fr-FR"/>
              </w:rPr>
            </w:pPr>
          </w:p>
        </w:tc>
        <w:tc>
          <w:tcPr>
            <w:tcW w:w="354" w:type="dxa"/>
            <w:vMerge w:val="restart"/>
          </w:tcPr>
          <w:p w14:paraId="69469690" w14:textId="14096687" w:rsidR="00291E1B" w:rsidRPr="002438F8" w:rsidRDefault="00291E1B" w:rsidP="3446AE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356" w:type="dxa"/>
            <w:vMerge w:val="restart"/>
          </w:tcPr>
          <w:p w14:paraId="749D2821" w14:textId="4C197971" w:rsidR="00291E1B" w:rsidRPr="00043784" w:rsidRDefault="00291E1B" w:rsidP="00D602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اختيار المستفيد</w:t>
            </w:r>
          </w:p>
        </w:tc>
        <w:tc>
          <w:tcPr>
            <w:tcW w:w="3286" w:type="dxa"/>
            <w:gridSpan w:val="2"/>
          </w:tcPr>
          <w:p w14:paraId="04FC5F16" w14:textId="77777777" w:rsidR="00291E1B" w:rsidRPr="00043784" w:rsidRDefault="00291E1B" w:rsidP="00D602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تصميم وطرح استبيان / خط الأساس لاختيار المستفيد</w:t>
            </w:r>
          </w:p>
          <w:p w14:paraId="540AF046" w14:textId="04D4D933" w:rsidR="00291E1B" w:rsidRPr="00043784" w:rsidRDefault="00291E1B" w:rsidP="00D602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75" w:type="dxa"/>
          </w:tcPr>
          <w:p w14:paraId="42B07EBA" w14:textId="6003DF92" w:rsidR="00291E1B" w:rsidRPr="00043784" w:rsidRDefault="007D744B" w:rsidP="00D602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701" w:type="dxa"/>
          </w:tcPr>
          <w:p w14:paraId="07FA827C" w14:textId="3E37B7E9" w:rsidR="00291E1B" w:rsidRPr="00043784" w:rsidRDefault="00E01E35" w:rsidP="00D602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التخطيط والرصد والتقييم والإبلاغ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PMER</w:t>
            </w:r>
          </w:p>
        </w:tc>
        <w:tc>
          <w:tcPr>
            <w:tcW w:w="1418" w:type="dxa"/>
          </w:tcPr>
          <w:p w14:paraId="306C8B84" w14:textId="2CB362E2" w:rsidR="00291E1B" w:rsidRPr="00043784" w:rsidRDefault="007A7DE9" w:rsidP="00D602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إدارة المعلومات 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>IM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 xml:space="preserve"> منسق 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 xml:space="preserve"> المساعدات النقدية والقسائم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291E1B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90" w:type="dxa"/>
          </w:tcPr>
          <w:p w14:paraId="4F3110D5" w14:textId="77777777" w:rsidR="00291E1B" w:rsidRPr="00043784" w:rsidRDefault="00291E1B" w:rsidP="00D602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85F98F7" w14:textId="77777777" w:rsidR="00291E1B" w:rsidRPr="00554662" w:rsidRDefault="00291E1B" w:rsidP="00D602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9" w:type="dxa"/>
          </w:tcPr>
          <w:p w14:paraId="767C108C" w14:textId="77777777" w:rsidR="00291E1B" w:rsidRPr="00554662" w:rsidRDefault="00291E1B" w:rsidP="00D602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91E1B" w:rsidRPr="00554662" w14:paraId="1F0052FC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Merge/>
          </w:tcPr>
          <w:p w14:paraId="0EAE8FE9" w14:textId="77777777" w:rsidR="00291E1B" w:rsidRPr="00F7346E" w:rsidRDefault="00291E1B" w:rsidP="00D6027B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4" w:type="dxa"/>
            <w:vMerge/>
          </w:tcPr>
          <w:p w14:paraId="59D399BC" w14:textId="77777777" w:rsidR="00291E1B" w:rsidRPr="00043784" w:rsidRDefault="00291E1B" w:rsidP="00D602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14:paraId="5B58824A" w14:textId="77777777" w:rsidR="00291E1B" w:rsidRPr="00043784" w:rsidRDefault="00291E1B" w:rsidP="00D602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86" w:type="dxa"/>
            <w:gridSpan w:val="2"/>
          </w:tcPr>
          <w:p w14:paraId="25BDB510" w14:textId="53086E3D" w:rsidR="00291E1B" w:rsidRPr="00043784" w:rsidRDefault="00291E1B" w:rsidP="005464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4A7D8090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اختيار المستفيدين والتحقق منهم وتسجيلهم </w:t>
            </w:r>
          </w:p>
        </w:tc>
        <w:tc>
          <w:tcPr>
            <w:tcW w:w="1675" w:type="dxa"/>
          </w:tcPr>
          <w:p w14:paraId="79D7F2A3" w14:textId="18A1BBC1" w:rsidR="00291E1B" w:rsidRPr="00043784" w:rsidRDefault="00E01E35" w:rsidP="00D602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التخطيط والرصد والتقييم والإبلاغ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PMER</w:t>
            </w:r>
          </w:p>
        </w:tc>
        <w:tc>
          <w:tcPr>
            <w:tcW w:w="1701" w:type="dxa"/>
          </w:tcPr>
          <w:p w14:paraId="6C845085" w14:textId="46153EB1" w:rsidR="00291E1B" w:rsidRPr="00043784" w:rsidRDefault="007D744B" w:rsidP="00D602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2B120184" w14:textId="7F38A599" w:rsidR="00291E1B" w:rsidRPr="00043784" w:rsidRDefault="00E01E35" w:rsidP="00D602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منسق المساعدات النقدية والقسائم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B14CE7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وإدارة المعلومات </w:t>
            </w:r>
            <w:r w:rsidR="003A1D29">
              <w:rPr>
                <w:rFonts w:asciiTheme="majorHAnsi" w:hAnsiTheme="majorHAnsi"/>
                <w:sz w:val="20"/>
                <w:szCs w:val="20"/>
              </w:rPr>
              <w:t>IM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90" w:type="dxa"/>
          </w:tcPr>
          <w:p w14:paraId="6CD100E3" w14:textId="6AE98F8E" w:rsidR="00291E1B" w:rsidRPr="00D6027B" w:rsidRDefault="00FA104A" w:rsidP="00D6027B">
            <w:pPr>
              <w:bidi/>
              <w:ind w:left="-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 المالية</w:t>
            </w:r>
          </w:p>
        </w:tc>
        <w:tc>
          <w:tcPr>
            <w:tcW w:w="1412" w:type="dxa"/>
          </w:tcPr>
          <w:p w14:paraId="291BFFCC" w14:textId="77777777" w:rsidR="00291E1B" w:rsidRPr="00554662" w:rsidRDefault="00291E1B" w:rsidP="00D602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9" w:type="dxa"/>
          </w:tcPr>
          <w:p w14:paraId="32310E5A" w14:textId="77777777" w:rsidR="00291E1B" w:rsidRPr="00554662" w:rsidRDefault="00291E1B" w:rsidP="00D602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1A35" w:rsidRPr="00554662" w14:paraId="32D36478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Merge/>
          </w:tcPr>
          <w:p w14:paraId="063DD22F" w14:textId="77777777" w:rsidR="00D31A35" w:rsidRPr="00F7346E" w:rsidRDefault="00D31A35" w:rsidP="00D6027B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0CB50CE6" w14:textId="77777777" w:rsidR="00D31A35" w:rsidRPr="00043784" w:rsidRDefault="00D31A35" w:rsidP="3446AE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14:paraId="18BC9365" w14:textId="77777777" w:rsidR="00D31A35" w:rsidRPr="00043784" w:rsidRDefault="00D31A35" w:rsidP="00D602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86" w:type="dxa"/>
            <w:gridSpan w:val="2"/>
          </w:tcPr>
          <w:p w14:paraId="156F5A3E" w14:textId="04828BC1" w:rsidR="00D31A35" w:rsidRPr="00043784" w:rsidRDefault="00D31A35" w:rsidP="00D602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إلغاء البيانات المكررة وتنظيف البيانات</w:t>
            </w:r>
          </w:p>
        </w:tc>
        <w:tc>
          <w:tcPr>
            <w:tcW w:w="1675" w:type="dxa"/>
          </w:tcPr>
          <w:p w14:paraId="6BE5BA1D" w14:textId="7B942C0E" w:rsidR="00D31A35" w:rsidRDefault="003A1D29" w:rsidP="00D602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إدارة المعلومات </w:t>
            </w:r>
            <w:r>
              <w:rPr>
                <w:rFonts w:asciiTheme="majorHAnsi" w:hAnsiTheme="majorHAnsi"/>
                <w:sz w:val="20"/>
                <w:szCs w:val="20"/>
              </w:rPr>
              <w:t>IM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</w:tcPr>
          <w:p w14:paraId="6721D036" w14:textId="46FCF14B" w:rsidR="00D31A35" w:rsidRPr="00043784" w:rsidRDefault="007D744B" w:rsidP="00D602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173D9431" w14:textId="5A301AFF" w:rsidR="00D31A35" w:rsidRDefault="00E01E35" w:rsidP="00D602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290" w:type="dxa"/>
          </w:tcPr>
          <w:p w14:paraId="306AD6D8" w14:textId="77777777" w:rsidR="00D31A35" w:rsidRDefault="00D31A35" w:rsidP="00D6027B">
            <w:pPr>
              <w:bidi/>
              <w:ind w:left="-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DC0FB68" w14:textId="77777777" w:rsidR="00D31A35" w:rsidRPr="00554662" w:rsidRDefault="00D31A35" w:rsidP="00D602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9" w:type="dxa"/>
          </w:tcPr>
          <w:p w14:paraId="3F797D94" w14:textId="77777777" w:rsidR="00D31A35" w:rsidRPr="00554662" w:rsidRDefault="00D31A35" w:rsidP="00D602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91E1B" w:rsidRPr="00554662" w14:paraId="2DB57282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Merge w:val="restart"/>
          </w:tcPr>
          <w:p w14:paraId="6A7C618A" w14:textId="77777777" w:rsidR="00291E1B" w:rsidRPr="00F7346E" w:rsidRDefault="00291E1B" w:rsidP="00D6027B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40B6DCB9" w14:textId="367AA417" w:rsidR="00291E1B" w:rsidRPr="00043784" w:rsidRDefault="00291E1B" w:rsidP="3446AE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14:paraId="117E1964" w14:textId="77777777" w:rsidR="00291E1B" w:rsidRPr="00043784" w:rsidRDefault="00291E1B" w:rsidP="00D602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86" w:type="dxa"/>
            <w:gridSpan w:val="2"/>
          </w:tcPr>
          <w:p w14:paraId="09E821AF" w14:textId="77777777" w:rsidR="00291E1B" w:rsidRPr="00043784" w:rsidRDefault="00291E1B" w:rsidP="00D602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الموافقة على قائمة المستفيدين النهائية</w:t>
            </w:r>
          </w:p>
          <w:p w14:paraId="423E8D22" w14:textId="14837076" w:rsidR="00291E1B" w:rsidRPr="00043784" w:rsidRDefault="00291E1B" w:rsidP="00D602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75" w:type="dxa"/>
          </w:tcPr>
          <w:p w14:paraId="74B928B7" w14:textId="521976A2" w:rsidR="00291E1B" w:rsidRPr="00043784" w:rsidRDefault="007D744B" w:rsidP="00D602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  <w:r w:rsidR="00291E1B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</w:tcPr>
          <w:p w14:paraId="7E5BECBD" w14:textId="6C1B7907" w:rsidR="00291E1B" w:rsidRPr="00043784" w:rsidRDefault="007D744B" w:rsidP="00D602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418" w:type="dxa"/>
          </w:tcPr>
          <w:p w14:paraId="2795FD08" w14:textId="6C25EEA9" w:rsidR="00291E1B" w:rsidRPr="00043784" w:rsidRDefault="00E01E35" w:rsidP="00D602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التخطيط والرصد والتقييم والإبلاغ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PMER</w:t>
            </w:r>
          </w:p>
        </w:tc>
        <w:tc>
          <w:tcPr>
            <w:tcW w:w="1290" w:type="dxa"/>
          </w:tcPr>
          <w:p w14:paraId="4018E4D0" w14:textId="457EEA4B" w:rsidR="00291E1B" w:rsidRPr="00043784" w:rsidRDefault="00291E1B" w:rsidP="00D6027B">
            <w:pPr>
              <w:bidi/>
              <w:ind w:left="-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الشؤون المالية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وإدارة المعلومات </w:t>
            </w:r>
            <w:r w:rsidR="003A1D29">
              <w:rPr>
                <w:rFonts w:asciiTheme="majorHAnsi" w:hAnsiTheme="majorHAnsi"/>
                <w:sz w:val="20"/>
                <w:szCs w:val="20"/>
              </w:rPr>
              <w:t>IM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12" w:type="dxa"/>
          </w:tcPr>
          <w:p w14:paraId="160ECF4A" w14:textId="77777777" w:rsidR="00291E1B" w:rsidRPr="00554662" w:rsidRDefault="00291E1B" w:rsidP="00D602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9" w:type="dxa"/>
          </w:tcPr>
          <w:p w14:paraId="5133078C" w14:textId="77777777" w:rsidR="00291E1B" w:rsidRPr="00554662" w:rsidRDefault="00291E1B" w:rsidP="00D602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716CF" w:rsidRPr="00554662" w14:paraId="3FDC168E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Merge/>
          </w:tcPr>
          <w:p w14:paraId="0B36DF93" w14:textId="77777777" w:rsidR="00A716CF" w:rsidRPr="00F7346E" w:rsidRDefault="00A716CF" w:rsidP="00EB00A3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4" w:type="dxa"/>
          </w:tcPr>
          <w:p w14:paraId="532BAF31" w14:textId="5779812A" w:rsidR="00A716CF" w:rsidRPr="00043784" w:rsidRDefault="00A716CF" w:rsidP="3446AE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3"/>
          </w:tcPr>
          <w:p w14:paraId="4DECCBC2" w14:textId="793F3330" w:rsidR="00A716CF" w:rsidRPr="00043784" w:rsidRDefault="00A716CF" w:rsidP="00A96F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تصميم خطة وأدوات الرصد والتقييم (</w:t>
            </w:r>
            <w:r w:rsidR="00E37F21" w:rsidRPr="00043784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تحديث</w:t>
            </w:r>
            <w:r w:rsidR="00E37F21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 xml:space="preserve"> أعمال</w:t>
            </w:r>
            <w:r w:rsidR="00E37F21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</w:t>
            </w:r>
            <w:r w:rsidR="00E37F21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 xml:space="preserve">برنامج 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المساعدات النقدية والقسائم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675" w:type="dxa"/>
          </w:tcPr>
          <w:p w14:paraId="1051ACF8" w14:textId="589F89FA" w:rsidR="00A716CF" w:rsidRPr="00043784" w:rsidRDefault="00E01E35" w:rsidP="00EB00A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التخطيط والرصد والتقييم والإبلاغ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PMER</w:t>
            </w:r>
          </w:p>
        </w:tc>
        <w:tc>
          <w:tcPr>
            <w:tcW w:w="1701" w:type="dxa"/>
          </w:tcPr>
          <w:p w14:paraId="28655141" w14:textId="4998FA47" w:rsidR="00A716CF" w:rsidRPr="00043784" w:rsidRDefault="00E01E35" w:rsidP="00EB00A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المساعدات النقدية والقسائم </w:t>
            </w:r>
          </w:p>
        </w:tc>
        <w:tc>
          <w:tcPr>
            <w:tcW w:w="1418" w:type="dxa"/>
          </w:tcPr>
          <w:p w14:paraId="51EAF611" w14:textId="5ECA9C5D" w:rsidR="00A716CF" w:rsidRPr="00043784" w:rsidRDefault="003A1D29" w:rsidP="00EB00A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وإدارة المعلومات </w:t>
            </w:r>
            <w:r>
              <w:rPr>
                <w:rFonts w:asciiTheme="majorHAnsi" w:hAnsiTheme="majorHAnsi"/>
                <w:sz w:val="20"/>
                <w:szCs w:val="20"/>
              </w:rPr>
              <w:t>IM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90" w:type="dxa"/>
          </w:tcPr>
          <w:p w14:paraId="3DEEC0A5" w14:textId="77777777" w:rsidR="00A716CF" w:rsidRPr="00043784" w:rsidRDefault="00A716CF" w:rsidP="00EB00A3">
            <w:pPr>
              <w:bidi/>
              <w:ind w:left="-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B6144F3" w14:textId="77777777" w:rsidR="00A716CF" w:rsidRPr="00554662" w:rsidRDefault="00A716CF" w:rsidP="00EB00A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9" w:type="dxa"/>
          </w:tcPr>
          <w:p w14:paraId="2D9ECAF0" w14:textId="77777777" w:rsidR="00A716CF" w:rsidRPr="00554662" w:rsidRDefault="00A716CF" w:rsidP="00EB00A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2E702F9" w14:textId="77777777" w:rsidR="0038613C" w:rsidRDefault="0038613C" w:rsidP="00F7346E">
      <w:pPr>
        <w:bidi/>
        <w:rPr>
          <w:rFonts w:asciiTheme="majorHAnsi" w:hAnsiTheme="majorHAnsi"/>
          <w:b/>
          <w:bCs/>
          <w:color w:val="FFFFFF" w:themeColor="background1"/>
          <w:sz w:val="22"/>
          <w:szCs w:val="22"/>
          <w:lang w:val="en-US"/>
        </w:rPr>
      </w:pPr>
    </w:p>
    <w:p w14:paraId="47518A78" w14:textId="33368B2E" w:rsidR="00D1692A" w:rsidRDefault="00D1692A" w:rsidP="00D1692A">
      <w:pPr>
        <w:bidi/>
        <w:ind w:left="-42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rtl/>
        </w:rPr>
        <w:t xml:space="preserve">ب. الإعداد والتوزيع </w:t>
      </w:r>
      <w:r w:rsidR="00E37F21">
        <w:rPr>
          <w:rFonts w:asciiTheme="majorHAnsi" w:hAnsiTheme="majorHAnsi"/>
          <w:sz w:val="22"/>
          <w:szCs w:val="22"/>
          <w:rtl/>
        </w:rPr>
        <w:t>–</w:t>
      </w:r>
      <w:r>
        <w:rPr>
          <w:rFonts w:asciiTheme="majorHAnsi" w:hAnsiTheme="majorHAnsi"/>
          <w:sz w:val="22"/>
          <w:szCs w:val="22"/>
          <w:rtl/>
        </w:rPr>
        <w:t xml:space="preserve"> </w:t>
      </w:r>
      <w:r w:rsidR="00E37F21">
        <w:rPr>
          <w:rFonts w:asciiTheme="majorHAnsi" w:hAnsiTheme="majorHAnsi" w:hint="cs"/>
          <w:sz w:val="22"/>
          <w:szCs w:val="22"/>
          <w:rtl/>
        </w:rPr>
        <w:t>القيام ب</w:t>
      </w:r>
      <w:r>
        <w:rPr>
          <w:rFonts w:asciiTheme="majorHAnsi" w:hAnsiTheme="majorHAnsi"/>
          <w:sz w:val="22"/>
          <w:szCs w:val="22"/>
          <w:rtl/>
        </w:rPr>
        <w:t xml:space="preserve">أنشطة محددة </w:t>
      </w:r>
      <w:r w:rsidR="00E01E35">
        <w:rPr>
          <w:rFonts w:asciiTheme="majorHAnsi" w:hAnsiTheme="majorHAnsi"/>
          <w:sz w:val="22"/>
          <w:szCs w:val="22"/>
          <w:rtl/>
        </w:rPr>
        <w:t>ل</w:t>
      </w:r>
      <w:r w:rsidR="00E37F21">
        <w:rPr>
          <w:rFonts w:asciiTheme="majorHAnsi" w:hAnsiTheme="majorHAnsi" w:hint="cs"/>
          <w:sz w:val="22"/>
          <w:szCs w:val="22"/>
          <w:rtl/>
        </w:rPr>
        <w:t>تقديم ا</w:t>
      </w:r>
      <w:r w:rsidR="00E01E35">
        <w:rPr>
          <w:rFonts w:asciiTheme="majorHAnsi" w:hAnsiTheme="majorHAnsi"/>
          <w:sz w:val="22"/>
          <w:szCs w:val="22"/>
          <w:rtl/>
        </w:rPr>
        <w:t>لمساعدات النقدية والقسائم</w:t>
      </w:r>
      <w:r w:rsidR="009E0072">
        <w:rPr>
          <w:rFonts w:asciiTheme="majorHAnsi" w:hAnsiTheme="majorHAnsi"/>
          <w:sz w:val="22"/>
          <w:szCs w:val="22"/>
          <w:rtl/>
        </w:rPr>
        <w:t xml:space="preserve"> </w:t>
      </w:r>
      <w:r w:rsidRPr="00043784">
        <w:rPr>
          <w:rFonts w:asciiTheme="majorHAnsi" w:hAnsiTheme="majorHAnsi"/>
          <w:sz w:val="22"/>
          <w:szCs w:val="22"/>
          <w:rtl/>
        </w:rPr>
        <w:t>من خلال مزودي الخدمة (</w:t>
      </w:r>
      <w:r w:rsidRPr="00533F51">
        <w:rPr>
          <w:rFonts w:asciiTheme="majorHAnsi" w:hAnsiTheme="majorHAnsi"/>
          <w:b/>
          <w:bCs/>
          <w:sz w:val="22"/>
          <w:szCs w:val="22"/>
          <w:rtl/>
        </w:rPr>
        <w:t xml:space="preserve">نقدا أو قسائم من خلال مقدمي الخدمات المالية </w:t>
      </w:r>
      <w:r w:rsidR="00E37F21" w:rsidRPr="00533F51">
        <w:rPr>
          <w:rFonts w:asciiTheme="majorHAnsi" w:hAnsiTheme="majorHAnsi" w:hint="cs"/>
          <w:b/>
          <w:bCs/>
          <w:sz w:val="22"/>
          <w:szCs w:val="22"/>
          <w:rtl/>
        </w:rPr>
        <w:t>و</w:t>
      </w:r>
      <w:r w:rsidR="00E37F21">
        <w:rPr>
          <w:rFonts w:asciiTheme="majorHAnsi" w:hAnsiTheme="majorHAnsi" w:hint="cs"/>
          <w:b/>
          <w:bCs/>
          <w:sz w:val="22"/>
          <w:szCs w:val="22"/>
          <w:rtl/>
        </w:rPr>
        <w:t>الموردين)</w:t>
      </w:r>
      <w:r w:rsidR="009E0072">
        <w:rPr>
          <w:rFonts w:asciiTheme="majorHAnsi" w:hAnsiTheme="majorHAnsi"/>
          <w:sz w:val="22"/>
          <w:szCs w:val="22"/>
          <w:rtl/>
        </w:rPr>
        <w:t xml:space="preserve"> </w:t>
      </w:r>
    </w:p>
    <w:p w14:paraId="6A9490AA" w14:textId="77777777" w:rsidR="00D1692A" w:rsidRPr="00043784" w:rsidRDefault="00D1692A" w:rsidP="00D1692A">
      <w:pPr>
        <w:bidi/>
        <w:ind w:left="-426"/>
        <w:rPr>
          <w:rFonts w:asciiTheme="majorHAnsi" w:hAnsiTheme="majorHAnsi"/>
          <w:sz w:val="22"/>
          <w:szCs w:val="22"/>
        </w:rPr>
      </w:pPr>
    </w:p>
    <w:tbl>
      <w:tblPr>
        <w:tblStyle w:val="MediumGrid3-Accent2"/>
        <w:bidiVisual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689"/>
        <w:gridCol w:w="433"/>
        <w:gridCol w:w="1281"/>
        <w:gridCol w:w="983"/>
        <w:gridCol w:w="2264"/>
        <w:gridCol w:w="1714"/>
        <w:gridCol w:w="1701"/>
        <w:gridCol w:w="1418"/>
        <w:gridCol w:w="1701"/>
        <w:gridCol w:w="1005"/>
        <w:gridCol w:w="1065"/>
      </w:tblGrid>
      <w:tr w:rsidR="00A716CF" w:rsidRPr="00F7346E" w14:paraId="609E05AF" w14:textId="77777777" w:rsidTr="00814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 w:val="restart"/>
          </w:tcPr>
          <w:p w14:paraId="44C531B5" w14:textId="238DF763" w:rsidR="00A716CF" w:rsidRPr="00F7346E" w:rsidRDefault="007D744B" w:rsidP="009D1EB3">
            <w:pPr>
              <w:bidi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 xml:space="preserve">المرحلة </w:t>
            </w:r>
          </w:p>
        </w:tc>
        <w:tc>
          <w:tcPr>
            <w:tcW w:w="433" w:type="dxa"/>
            <w:vMerge w:val="restart"/>
          </w:tcPr>
          <w:p w14:paraId="5C10B668" w14:textId="77777777" w:rsidR="00A716CF" w:rsidRPr="00043784" w:rsidRDefault="00A716CF" w:rsidP="009D1EB3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>#</w:t>
            </w:r>
          </w:p>
        </w:tc>
        <w:tc>
          <w:tcPr>
            <w:tcW w:w="4528" w:type="dxa"/>
            <w:gridSpan w:val="3"/>
            <w:vMerge w:val="restart"/>
          </w:tcPr>
          <w:p w14:paraId="0832A2D4" w14:textId="49241B2E" w:rsidR="00A716CF" w:rsidRPr="00F7346E" w:rsidRDefault="007D744B" w:rsidP="009D1EB3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>النشاط</w:t>
            </w:r>
          </w:p>
        </w:tc>
        <w:tc>
          <w:tcPr>
            <w:tcW w:w="1714" w:type="dxa"/>
          </w:tcPr>
          <w:p w14:paraId="199D59D6" w14:textId="77777777" w:rsidR="00A716CF" w:rsidRPr="00F7346E" w:rsidRDefault="00A716CF" w:rsidP="009D1EB3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8C30C5" w14:textId="77777777" w:rsidR="00A716CF" w:rsidRPr="00F7346E" w:rsidRDefault="00A716CF" w:rsidP="009D1EB3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37E116" w14:textId="77777777" w:rsidR="00A716CF" w:rsidRPr="00F7346E" w:rsidRDefault="00A716CF" w:rsidP="009D1EB3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C2FBEE" w14:textId="77777777" w:rsidR="00A716CF" w:rsidRPr="00F7346E" w:rsidRDefault="00A716CF" w:rsidP="009D1EB3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05" w:type="dxa"/>
          </w:tcPr>
          <w:p w14:paraId="3E47CBBA" w14:textId="403D1DEC" w:rsidR="00A716CF" w:rsidRDefault="006F299B" w:rsidP="009D1EB3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>الفرع المشارك؟</w:t>
            </w:r>
          </w:p>
        </w:tc>
        <w:tc>
          <w:tcPr>
            <w:tcW w:w="1065" w:type="dxa"/>
          </w:tcPr>
          <w:p w14:paraId="635F787C" w14:textId="56EC97A0" w:rsidR="00A716CF" w:rsidRPr="00F7346E" w:rsidRDefault="006F299B" w:rsidP="3446AE5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 xml:space="preserve">إذا كانت الإجابة بنعم، اختر أحد الرموز التالية: </w:t>
            </w:r>
            <w:r>
              <w:rPr>
                <w:rFonts w:asciiTheme="majorHAnsi" w:hAnsiTheme="majorHAnsi"/>
                <w:sz w:val="22"/>
                <w:szCs w:val="22"/>
              </w:rPr>
              <w:t>R / A / C</w:t>
            </w:r>
            <w:r>
              <w:rPr>
                <w:rFonts w:asciiTheme="majorHAnsi" w:hAnsiTheme="majorHAnsi"/>
                <w:sz w:val="22"/>
                <w:szCs w:val="22"/>
                <w:rtl/>
              </w:rPr>
              <w:t xml:space="preserve"> أو </w:t>
            </w:r>
            <w:r>
              <w:rPr>
                <w:rFonts w:asciiTheme="majorHAnsi" w:hAnsiTheme="majorHAnsi"/>
                <w:sz w:val="22"/>
                <w:szCs w:val="22"/>
              </w:rPr>
              <w:t>I</w:t>
            </w:r>
            <w:r>
              <w:rPr>
                <w:rFonts w:asciiTheme="majorHAnsi" w:hAnsiTheme="majorHAnsi"/>
                <w:sz w:val="22"/>
                <w:szCs w:val="22"/>
                <w:rtl/>
              </w:rPr>
              <w:t>؟</w:t>
            </w:r>
          </w:p>
        </w:tc>
      </w:tr>
      <w:tr w:rsidR="00A716CF" w:rsidRPr="00043784" w14:paraId="669006D7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294D0635" w14:textId="77777777" w:rsidR="00A716CF" w:rsidRPr="00F7346E" w:rsidRDefault="00A716CF" w:rsidP="009D1EB3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  <w:vMerge/>
          </w:tcPr>
          <w:p w14:paraId="0AF3EDDB" w14:textId="77777777" w:rsidR="00A716CF" w:rsidRPr="00F7346E" w:rsidRDefault="00A716CF" w:rsidP="009D1E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28" w:type="dxa"/>
            <w:gridSpan w:val="3"/>
            <w:vMerge/>
          </w:tcPr>
          <w:p w14:paraId="4AF8B2CA" w14:textId="77777777" w:rsidR="00A716CF" w:rsidRPr="00F7346E" w:rsidRDefault="00A716CF" w:rsidP="009D1E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14" w:type="dxa"/>
          </w:tcPr>
          <w:p w14:paraId="41EFCD1E" w14:textId="2260314F" w:rsidR="00A716CF" w:rsidRPr="00043784" w:rsidRDefault="00A716CF" w:rsidP="009D1E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043784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="007D744B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>المسؤول</w:t>
            </w:r>
          </w:p>
        </w:tc>
        <w:tc>
          <w:tcPr>
            <w:tcW w:w="1701" w:type="dxa"/>
          </w:tcPr>
          <w:p w14:paraId="279CDAA8" w14:textId="777831D6" w:rsidR="00A716CF" w:rsidRPr="00043784" w:rsidRDefault="007D744B" w:rsidP="009D1E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>جهة المساءلة</w:t>
            </w:r>
          </w:p>
        </w:tc>
        <w:tc>
          <w:tcPr>
            <w:tcW w:w="1418" w:type="dxa"/>
          </w:tcPr>
          <w:p w14:paraId="477D21F1" w14:textId="5D234A6C" w:rsidR="00A716CF" w:rsidRPr="00043784" w:rsidRDefault="007D744B" w:rsidP="009D1E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 xml:space="preserve">الجهة الاستشارية </w:t>
            </w:r>
          </w:p>
        </w:tc>
        <w:tc>
          <w:tcPr>
            <w:tcW w:w="1701" w:type="dxa"/>
          </w:tcPr>
          <w:p w14:paraId="268BFC42" w14:textId="3D356C8B" w:rsidR="00A716CF" w:rsidRPr="00043784" w:rsidRDefault="007D744B" w:rsidP="009D1E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>جهة الإبلاغ</w:t>
            </w:r>
          </w:p>
        </w:tc>
        <w:tc>
          <w:tcPr>
            <w:tcW w:w="1005" w:type="dxa"/>
          </w:tcPr>
          <w:p w14:paraId="6359446B" w14:textId="77777777" w:rsidR="00A716CF" w:rsidRPr="00043784" w:rsidRDefault="00A716CF" w:rsidP="009D1E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  <w:tc>
          <w:tcPr>
            <w:tcW w:w="1065" w:type="dxa"/>
          </w:tcPr>
          <w:p w14:paraId="72A2B1E8" w14:textId="77777777" w:rsidR="00A716CF" w:rsidRPr="00043784" w:rsidRDefault="00A716CF" w:rsidP="009D1E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A716CF" w:rsidRPr="00F7346E" w14:paraId="1953984D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3E636629" w14:textId="77777777" w:rsidR="00A716CF" w:rsidRPr="00F7346E" w:rsidRDefault="00A716CF" w:rsidP="009D1EB3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0652F6A2" w14:textId="77777777" w:rsidR="00A716CF" w:rsidRPr="00F7346E" w:rsidRDefault="00A716CF" w:rsidP="009D1E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28" w:type="dxa"/>
            <w:gridSpan w:val="3"/>
            <w:tcBorders>
              <w:bottom w:val="single" w:sz="8" w:space="0" w:color="FFFFFF" w:themeColor="background1"/>
            </w:tcBorders>
            <w:shd w:val="clear" w:color="auto" w:fill="auto"/>
          </w:tcPr>
          <w:p w14:paraId="37CC601F" w14:textId="77777777" w:rsidR="00A716CF" w:rsidRPr="00F7346E" w:rsidRDefault="00A716CF" w:rsidP="009D1E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369052BD" w14:textId="77777777" w:rsidR="00A716CF" w:rsidRPr="00F7346E" w:rsidRDefault="00A716CF" w:rsidP="009D1E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59C2EF74" w14:textId="77777777" w:rsidR="00A716CF" w:rsidRPr="00F7346E" w:rsidRDefault="00A716CF" w:rsidP="009D1E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26692A55" w14:textId="77777777" w:rsidR="00A716CF" w:rsidRPr="00F7346E" w:rsidRDefault="00A716CF" w:rsidP="009D1E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2B89B5A7" w14:textId="77777777" w:rsidR="00A716CF" w:rsidRPr="00F7346E" w:rsidRDefault="00A716CF" w:rsidP="009D1E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5D0A990A" w14:textId="77777777" w:rsidR="00A716CF" w:rsidRPr="00F7346E" w:rsidRDefault="00A716CF" w:rsidP="009D1E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65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7A9DF882" w14:textId="77777777" w:rsidR="00A716CF" w:rsidRPr="00F7346E" w:rsidRDefault="00A716CF" w:rsidP="009D1E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</w:tr>
      <w:tr w:rsidR="00291E1B" w:rsidRPr="00554662" w14:paraId="2E1E9807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 w:val="restart"/>
          </w:tcPr>
          <w:p w14:paraId="49DCB66C" w14:textId="0A6A1B8A" w:rsidR="00291E1B" w:rsidRPr="00FD085D" w:rsidRDefault="00291E1B" w:rsidP="0035406E">
            <w:pPr>
              <w:bidi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lastRenderedPageBreak/>
              <w:t xml:space="preserve">5. التنفيذ: </w:t>
            </w:r>
            <w:r w:rsidR="00990EB3">
              <w:rPr>
                <w:rFonts w:asciiTheme="majorHAnsi" w:hAnsiTheme="majorHAnsi"/>
                <w:sz w:val="20"/>
                <w:szCs w:val="20"/>
                <w:rtl/>
              </w:rPr>
              <w:t>الدفع النقدي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dxa"/>
          </w:tcPr>
          <w:p w14:paraId="334F21FB" w14:textId="11912CA5" w:rsidR="00291E1B" w:rsidRPr="00554662" w:rsidRDefault="00291E1B" w:rsidP="3446AE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28" w:type="dxa"/>
            <w:gridSpan w:val="3"/>
          </w:tcPr>
          <w:p w14:paraId="7DD75E5D" w14:textId="4819D3B9" w:rsidR="00291E1B" w:rsidRPr="00554662" w:rsidRDefault="34A8530D" w:rsidP="3446AE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3446AE5F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توزيع بطاقات / كوبونات (أو قسائم الأداء) وإجراء توعية / تدريب المستفيدين</w:t>
            </w:r>
          </w:p>
        </w:tc>
        <w:tc>
          <w:tcPr>
            <w:tcW w:w="1714" w:type="dxa"/>
          </w:tcPr>
          <w:p w14:paraId="4A4C213A" w14:textId="60563864" w:rsidR="00291E1B" w:rsidRPr="00554662" w:rsidRDefault="00291E1B" w:rsidP="0054640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الاتصالات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701" w:type="dxa"/>
          </w:tcPr>
          <w:p w14:paraId="65A38942" w14:textId="30DDF506" w:rsidR="00291E1B" w:rsidRPr="00554662" w:rsidRDefault="007D744B" w:rsidP="0054640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  <w:r w:rsidR="00291E1B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18" w:type="dxa"/>
          </w:tcPr>
          <w:p w14:paraId="4DD584FD" w14:textId="543869D2" w:rsidR="00291E1B" w:rsidRPr="00554662" w:rsidRDefault="003A1D29" w:rsidP="005E60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وإدارة المعلومات </w:t>
            </w:r>
            <w:r>
              <w:rPr>
                <w:rFonts w:asciiTheme="majorHAnsi" w:hAnsiTheme="majorHAnsi"/>
                <w:sz w:val="20"/>
                <w:szCs w:val="20"/>
              </w:rPr>
              <w:t>IM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</w:tcPr>
          <w:p w14:paraId="135BB9DA" w14:textId="7E2AB7D4" w:rsidR="00291E1B" w:rsidRPr="00554662" w:rsidRDefault="00291E1B" w:rsidP="0054640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0F58ECD" w14:textId="77777777" w:rsidR="00291E1B" w:rsidRPr="00554662" w:rsidRDefault="00291E1B" w:rsidP="0054640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27742790" w14:textId="77777777" w:rsidR="00291E1B" w:rsidRPr="00554662" w:rsidRDefault="00291E1B" w:rsidP="0054640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42D9" w:rsidRPr="00554662" w14:paraId="49983006" w14:textId="77777777" w:rsidTr="00814891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66BB20C7" w14:textId="77777777" w:rsidR="00F542D9" w:rsidRPr="00F7346E" w:rsidRDefault="00F542D9" w:rsidP="0054640F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33E56323" w14:textId="1D91C56B" w:rsidR="00F542D9" w:rsidRDefault="00F542D9" w:rsidP="3446AE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28" w:type="dxa"/>
            <w:gridSpan w:val="3"/>
          </w:tcPr>
          <w:p w14:paraId="0218FE53" w14:textId="274BAA71" w:rsidR="00F542D9" w:rsidRPr="00554662" w:rsidRDefault="00F542D9" w:rsidP="005464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تخطيط </w:t>
            </w:r>
            <w:r w:rsidR="00990EB3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الدفع النقدي</w:t>
            </w:r>
          </w:p>
        </w:tc>
        <w:tc>
          <w:tcPr>
            <w:tcW w:w="1714" w:type="dxa"/>
          </w:tcPr>
          <w:p w14:paraId="13E16A01" w14:textId="3518E217" w:rsidR="00F542D9" w:rsidRPr="00554662" w:rsidRDefault="007D744B" w:rsidP="005464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البرامج،</w:t>
            </w:r>
            <w:r w:rsidR="00F542D9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701" w:type="dxa"/>
          </w:tcPr>
          <w:p w14:paraId="49AC7684" w14:textId="4B0C1FC7" w:rsidR="00F542D9" w:rsidRPr="00554662" w:rsidRDefault="007D744B" w:rsidP="005464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784B81BD" w14:textId="15CA5A73" w:rsidR="00F542D9" w:rsidRPr="00554662" w:rsidRDefault="00F542D9" w:rsidP="00F542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المالية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>النقل والإمداد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990EB3">
              <w:rPr>
                <w:rFonts w:asciiTheme="majorHAnsi" w:hAnsiTheme="majorHAnsi" w:hint="cs"/>
                <w:sz w:val="20"/>
                <w:szCs w:val="20"/>
                <w:rtl/>
              </w:rPr>
              <w:t>والأمن</w:t>
            </w:r>
          </w:p>
        </w:tc>
        <w:tc>
          <w:tcPr>
            <w:tcW w:w="1701" w:type="dxa"/>
          </w:tcPr>
          <w:p w14:paraId="03BD1D0F" w14:textId="13138652" w:rsidR="00F542D9" w:rsidRPr="00554662" w:rsidRDefault="007D744B" w:rsidP="005464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005" w:type="dxa"/>
          </w:tcPr>
          <w:p w14:paraId="0910836C" w14:textId="77777777" w:rsidR="00F542D9" w:rsidRPr="00554662" w:rsidRDefault="00F542D9" w:rsidP="005464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598E77D6" w14:textId="77777777" w:rsidR="00F542D9" w:rsidRPr="00554662" w:rsidRDefault="00F542D9" w:rsidP="005464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42D9" w:rsidRPr="00554662" w14:paraId="74A6A169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07F9A5D6" w14:textId="77777777" w:rsidR="00F542D9" w:rsidRPr="00F7346E" w:rsidRDefault="00F542D9" w:rsidP="00FD085D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0F5BB625" w14:textId="3D81CF89" w:rsidR="00F542D9" w:rsidRPr="00043784" w:rsidRDefault="00F542D9" w:rsidP="3446AE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28" w:type="dxa"/>
            <w:gridSpan w:val="3"/>
          </w:tcPr>
          <w:p w14:paraId="37DF8CF4" w14:textId="6DAF3D98" w:rsidR="00F542D9" w:rsidRPr="00043784" w:rsidRDefault="68E7E3F2" w:rsidP="3446AE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3446AE5F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وضع اللمسات الأخيرة على خطة </w:t>
            </w:r>
            <w:r w:rsidR="00990EB3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الدفع النقدي</w:t>
            </w:r>
            <w:r w:rsidRPr="3446AE5F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</w:t>
            </w:r>
            <w:r w:rsidR="00990EB3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وتعميمها على</w:t>
            </w:r>
            <w:r w:rsidRPr="3446AE5F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أصحاب المصلحة (مثل السلطات المحلية) ومشاركتها مع مقدمي الخدمات المالية / </w:t>
            </w:r>
            <w:r w:rsidR="00B3210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الموردين </w:t>
            </w:r>
          </w:p>
        </w:tc>
        <w:tc>
          <w:tcPr>
            <w:tcW w:w="1714" w:type="dxa"/>
          </w:tcPr>
          <w:p w14:paraId="162F3A7E" w14:textId="062D3A8D" w:rsidR="00F542D9" w:rsidRPr="00043784" w:rsidRDefault="007D744B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البرامج،</w:t>
            </w:r>
            <w:r w:rsidR="00F542D9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>منسق المساعدات النقدية والقسائم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</w:tcPr>
          <w:p w14:paraId="2CE3C30D" w14:textId="47B738DE" w:rsidR="00F542D9" w:rsidRPr="00043784" w:rsidRDefault="007D744B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38BE83F1" w14:textId="09899067" w:rsidR="00F542D9" w:rsidRPr="00554662" w:rsidRDefault="00F542D9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شركاء الحركة</w:t>
            </w:r>
          </w:p>
        </w:tc>
        <w:tc>
          <w:tcPr>
            <w:tcW w:w="1701" w:type="dxa"/>
          </w:tcPr>
          <w:p w14:paraId="7FD8938E" w14:textId="0693A609" w:rsidR="00F542D9" w:rsidRPr="00554662" w:rsidRDefault="007D744B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005" w:type="dxa"/>
          </w:tcPr>
          <w:p w14:paraId="32A1BB14" w14:textId="77777777" w:rsidR="00F542D9" w:rsidRPr="00554662" w:rsidRDefault="00F542D9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0192B7ED" w14:textId="77777777" w:rsidR="00F542D9" w:rsidRPr="00554662" w:rsidRDefault="00F542D9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91E1B" w:rsidRPr="00554662" w14:paraId="694E9BFC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68BA09A3" w14:textId="77777777" w:rsidR="00291E1B" w:rsidRPr="00F7346E" w:rsidRDefault="00291E1B" w:rsidP="00FD085D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  <w:vMerge w:val="restart"/>
          </w:tcPr>
          <w:p w14:paraId="4410B0B2" w14:textId="7698A184" w:rsidR="00291E1B" w:rsidRPr="00043784" w:rsidRDefault="00291E1B" w:rsidP="008A48F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14:paraId="4448A255" w14:textId="43E24379" w:rsidR="00291E1B" w:rsidRPr="00554662" w:rsidRDefault="00291E1B" w:rsidP="00FD085D">
            <w:pPr>
              <w:tabs>
                <w:tab w:val="left" w:pos="1280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إعداد </w:t>
            </w:r>
            <w:r w:rsidR="00990EB3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الدفع النقدي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والتدريب </w:t>
            </w:r>
          </w:p>
        </w:tc>
        <w:tc>
          <w:tcPr>
            <w:tcW w:w="3247" w:type="dxa"/>
            <w:gridSpan w:val="2"/>
          </w:tcPr>
          <w:p w14:paraId="672B1E66" w14:textId="5CEF6935" w:rsidR="00291E1B" w:rsidRPr="00554662" w:rsidRDefault="34A8530D" w:rsidP="3446AE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3446AE5F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دعم مقدمي الخدمات المالية / </w:t>
            </w:r>
            <w:r w:rsidR="00990EB3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 xml:space="preserve">الموردين </w:t>
            </w:r>
            <w:r w:rsidR="00990EB3" w:rsidRPr="3446AE5F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في</w:t>
            </w:r>
            <w:r w:rsidRPr="3446AE5F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إعداد آليات الدفع المختارة (على سبيل المثال</w:t>
            </w:r>
            <w:r w:rsidR="009E0072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،</w:t>
            </w:r>
            <w:r w:rsidRPr="3446AE5F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أجهزة الصراف الآلي والبطاقات الذكية والشيكات والرسائل الفورية</w:t>
            </w:r>
            <w:r w:rsidR="00734D0D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 xml:space="preserve"> عبر ا</w:t>
            </w:r>
            <w:r w:rsidRPr="3446AE5F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لجوال)</w:t>
            </w:r>
          </w:p>
        </w:tc>
        <w:tc>
          <w:tcPr>
            <w:tcW w:w="1714" w:type="dxa"/>
          </w:tcPr>
          <w:p w14:paraId="7C3A1B06" w14:textId="2F64C120" w:rsidR="00291E1B" w:rsidRPr="00554662" w:rsidRDefault="00E01E35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المساعدات النقدية والقسائم </w:t>
            </w:r>
          </w:p>
        </w:tc>
        <w:tc>
          <w:tcPr>
            <w:tcW w:w="1701" w:type="dxa"/>
          </w:tcPr>
          <w:p w14:paraId="5C2BAB91" w14:textId="7E4CBD8F" w:rsidR="00291E1B" w:rsidRPr="00554662" w:rsidRDefault="007D744B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  <w:r w:rsidR="00291E1B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أو الخدمات اللوجستية والمشتريات</w:t>
            </w:r>
          </w:p>
        </w:tc>
        <w:tc>
          <w:tcPr>
            <w:tcW w:w="1418" w:type="dxa"/>
          </w:tcPr>
          <w:p w14:paraId="1261B338" w14:textId="0EFCA5C1" w:rsidR="00291E1B" w:rsidRPr="00554662" w:rsidRDefault="003A1D29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إدارة المعلومات </w:t>
            </w:r>
            <w:r>
              <w:rPr>
                <w:rFonts w:asciiTheme="majorHAnsi" w:hAnsiTheme="majorHAnsi"/>
                <w:sz w:val="20"/>
                <w:szCs w:val="20"/>
              </w:rPr>
              <w:t>IM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</w:tcPr>
          <w:p w14:paraId="49252124" w14:textId="1A8D2156" w:rsidR="00291E1B" w:rsidRPr="00554662" w:rsidRDefault="00291E1B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0754BF4" w14:textId="77777777" w:rsidR="00291E1B" w:rsidRPr="00554662" w:rsidRDefault="00291E1B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1EEF9C5F" w14:textId="77777777" w:rsidR="00291E1B" w:rsidRPr="00554662" w:rsidRDefault="00291E1B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91E1B" w:rsidRPr="00554662" w14:paraId="7EFA7C22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07C30A96" w14:textId="77777777" w:rsidR="00291E1B" w:rsidRPr="00F7346E" w:rsidRDefault="00291E1B" w:rsidP="00FD085D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  <w:vMerge/>
          </w:tcPr>
          <w:p w14:paraId="6079CF84" w14:textId="77777777" w:rsidR="00291E1B" w:rsidRPr="00043784" w:rsidRDefault="00291E1B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14:paraId="5DC66064" w14:textId="15308F36" w:rsidR="00291E1B" w:rsidRPr="00043784" w:rsidRDefault="00291E1B" w:rsidP="00FD085D">
            <w:pPr>
              <w:tabs>
                <w:tab w:val="left" w:pos="1280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47" w:type="dxa"/>
            <w:gridSpan w:val="2"/>
          </w:tcPr>
          <w:p w14:paraId="7064733F" w14:textId="6DB9FE80" w:rsidR="00291E1B" w:rsidRPr="00043784" w:rsidRDefault="00291E1B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تدريب</w:t>
            </w:r>
            <w:r w:rsidR="009E0072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موظفي 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الجمعية الوطنية</w:t>
            </w:r>
            <w:r w:rsidR="009E0072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على نظام الدفع</w:t>
            </w:r>
          </w:p>
        </w:tc>
        <w:tc>
          <w:tcPr>
            <w:tcW w:w="1714" w:type="dxa"/>
          </w:tcPr>
          <w:p w14:paraId="58A62A3A" w14:textId="195D3FC3" w:rsidR="00291E1B" w:rsidRPr="00043784" w:rsidRDefault="00FA104A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 المالية</w:t>
            </w:r>
          </w:p>
        </w:tc>
        <w:tc>
          <w:tcPr>
            <w:tcW w:w="1701" w:type="dxa"/>
          </w:tcPr>
          <w:p w14:paraId="79AED419" w14:textId="188E9287" w:rsidR="00291E1B" w:rsidRPr="00043784" w:rsidRDefault="007D744B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430BCBE7" w14:textId="68CB1116" w:rsidR="00291E1B" w:rsidRPr="00043784" w:rsidRDefault="00291E1B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9A2A78" w14:textId="2B8A0413" w:rsidR="00291E1B" w:rsidRPr="00043784" w:rsidRDefault="00291E1B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35C175B" w14:textId="77777777" w:rsidR="00291E1B" w:rsidRPr="00554662" w:rsidRDefault="00291E1B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0EF8EF21" w14:textId="77777777" w:rsidR="00291E1B" w:rsidRPr="00554662" w:rsidRDefault="00291E1B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91E1B" w:rsidRPr="00554662" w14:paraId="5BDA7103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3B879972" w14:textId="77777777" w:rsidR="00291E1B" w:rsidRPr="00F7346E" w:rsidRDefault="00291E1B" w:rsidP="00FD085D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5C168A8C" w14:textId="5C9B2C0D" w:rsidR="00291E1B" w:rsidRPr="00043784" w:rsidRDefault="00291E1B" w:rsidP="3446AE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28" w:type="dxa"/>
            <w:gridSpan w:val="3"/>
          </w:tcPr>
          <w:p w14:paraId="5C8DE9E7" w14:textId="0A49EB56" w:rsidR="00291E1B" w:rsidRPr="00043784" w:rsidRDefault="00291E1B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رفع طلب الدفع </w:t>
            </w:r>
          </w:p>
        </w:tc>
        <w:tc>
          <w:tcPr>
            <w:tcW w:w="1714" w:type="dxa"/>
          </w:tcPr>
          <w:p w14:paraId="4B5319C2" w14:textId="24E6B5FB" w:rsidR="00291E1B" w:rsidRPr="00043784" w:rsidRDefault="00E01E35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منسق المساعدات النقدية والقسائم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291E1B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المالية</w:t>
            </w:r>
          </w:p>
        </w:tc>
        <w:tc>
          <w:tcPr>
            <w:tcW w:w="1701" w:type="dxa"/>
          </w:tcPr>
          <w:p w14:paraId="4E101552" w14:textId="50D27BBD" w:rsidR="00291E1B" w:rsidRPr="00043784" w:rsidRDefault="007D744B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5A0ECF91" w14:textId="2A1ED116" w:rsidR="00291E1B" w:rsidRPr="00043784" w:rsidRDefault="00291E1B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3DD348" w14:textId="65B3AABB" w:rsidR="00291E1B" w:rsidRPr="00043784" w:rsidRDefault="007D744B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005" w:type="dxa"/>
          </w:tcPr>
          <w:p w14:paraId="2FDF3052" w14:textId="77777777" w:rsidR="00291E1B" w:rsidRPr="00554662" w:rsidRDefault="00291E1B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204D985A" w14:textId="77777777" w:rsidR="00291E1B" w:rsidRPr="00554662" w:rsidRDefault="00291E1B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91E1B" w:rsidRPr="00554662" w14:paraId="4AA47C65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662E6265" w14:textId="77777777" w:rsidR="00291E1B" w:rsidRPr="00F7346E" w:rsidRDefault="00291E1B" w:rsidP="00FD085D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EFD3D2"/>
          </w:tcPr>
          <w:p w14:paraId="1C81A285" w14:textId="02B820AE" w:rsidR="00291E1B" w:rsidRDefault="00291E1B" w:rsidP="3446AE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28" w:type="dxa"/>
            <w:gridSpan w:val="3"/>
          </w:tcPr>
          <w:p w14:paraId="25A5E639" w14:textId="77777777" w:rsidR="00291E1B" w:rsidRDefault="00291E1B" w:rsidP="0067766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الموافقة على طلب الدفع</w:t>
            </w:r>
          </w:p>
          <w:p w14:paraId="47305429" w14:textId="77777777" w:rsidR="00291E1B" w:rsidRPr="00043784" w:rsidRDefault="00291E1B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24198CB3" w14:textId="60146A90" w:rsidR="00291E1B" w:rsidRPr="00043784" w:rsidRDefault="007D744B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701" w:type="dxa"/>
          </w:tcPr>
          <w:p w14:paraId="033786C6" w14:textId="2F08ED9D" w:rsidR="00291E1B" w:rsidRPr="00043784" w:rsidRDefault="007D744B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  <w:r w:rsidR="00291E1B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18" w:type="dxa"/>
          </w:tcPr>
          <w:p w14:paraId="043A01F2" w14:textId="67C34423" w:rsidR="00291E1B" w:rsidRPr="00043784" w:rsidRDefault="00291E1B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>الشؤون المالية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701" w:type="dxa"/>
          </w:tcPr>
          <w:p w14:paraId="4069543E" w14:textId="76E045E4" w:rsidR="00291E1B" w:rsidRPr="00043784" w:rsidRDefault="00E01E35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005" w:type="dxa"/>
          </w:tcPr>
          <w:p w14:paraId="23D1A941" w14:textId="77777777" w:rsidR="00291E1B" w:rsidRPr="00554662" w:rsidRDefault="00291E1B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3D56EBE5" w14:textId="03A38960" w:rsidR="00291E1B" w:rsidRPr="00554662" w:rsidRDefault="00291E1B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91E1B" w:rsidRPr="00554662" w14:paraId="5AEB8EC3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2344FE1E" w14:textId="77777777" w:rsidR="00291E1B" w:rsidRPr="00F7346E" w:rsidRDefault="00291E1B" w:rsidP="00FD085D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28D58D0E" w14:textId="7466F48A" w:rsidR="00291E1B" w:rsidRPr="00043784" w:rsidRDefault="00291E1B" w:rsidP="3446AE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28" w:type="dxa"/>
            <w:gridSpan w:val="3"/>
          </w:tcPr>
          <w:p w14:paraId="3FE17137" w14:textId="23AF3601" w:rsidR="00291E1B" w:rsidRPr="00043784" w:rsidRDefault="00291E1B" w:rsidP="0067766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تحويل الأموال إلى مقدمي الخدمات المالية (أو السلف إلى </w:t>
            </w:r>
            <w:r w:rsidR="00990EB3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الموردين،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إن وجد) وفقا لمذكرة التفاهم</w:t>
            </w:r>
          </w:p>
          <w:p w14:paraId="12D91A13" w14:textId="77777777" w:rsidR="00291E1B" w:rsidRPr="00043784" w:rsidRDefault="00291E1B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2DCA0D71" w14:textId="778AABC6" w:rsidR="00291E1B" w:rsidRPr="00043784" w:rsidRDefault="00FA104A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 المالية</w:t>
            </w:r>
          </w:p>
        </w:tc>
        <w:tc>
          <w:tcPr>
            <w:tcW w:w="1701" w:type="dxa"/>
          </w:tcPr>
          <w:p w14:paraId="3B7266EB" w14:textId="705F1FD8" w:rsidR="00291E1B" w:rsidRPr="00043784" w:rsidRDefault="007D744B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2EE3080F" w14:textId="50DA3DEA" w:rsidR="00291E1B" w:rsidRPr="00043784" w:rsidRDefault="00291E1B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>الخدمات اللوجستية والمشتريات</w:t>
            </w:r>
          </w:p>
        </w:tc>
        <w:tc>
          <w:tcPr>
            <w:tcW w:w="1701" w:type="dxa"/>
          </w:tcPr>
          <w:p w14:paraId="56B8F440" w14:textId="00CE7279" w:rsidR="00291E1B" w:rsidRPr="00043784" w:rsidRDefault="007D744B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البرامج،</w:t>
            </w:r>
            <w:r w:rsidR="00291E1B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005" w:type="dxa"/>
          </w:tcPr>
          <w:p w14:paraId="107F1C10" w14:textId="77777777" w:rsidR="00291E1B" w:rsidRPr="00554662" w:rsidRDefault="00291E1B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776438FF" w14:textId="77777777" w:rsidR="00291E1B" w:rsidRPr="00554662" w:rsidRDefault="00291E1B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91E1B" w:rsidRPr="00554662" w14:paraId="2836F29E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19D0C00F" w14:textId="77777777" w:rsidR="00291E1B" w:rsidRPr="00F7346E" w:rsidRDefault="00291E1B" w:rsidP="00FD085D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7864C488" w14:textId="466F08DA" w:rsidR="00291E1B" w:rsidRPr="00043784" w:rsidRDefault="00291E1B" w:rsidP="3446AE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28" w:type="dxa"/>
            <w:gridSpan w:val="3"/>
          </w:tcPr>
          <w:p w14:paraId="52B56222" w14:textId="3DB7F0AB" w:rsidR="00291E1B" w:rsidRPr="00043784" w:rsidRDefault="00291E1B" w:rsidP="008A48F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مراقبة نقطة </w:t>
            </w:r>
            <w:r w:rsidR="00990EB3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الدفع النقدي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/</w:t>
            </w:r>
            <w:r w:rsidR="00990EB3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المورد</w:t>
            </w:r>
          </w:p>
          <w:p w14:paraId="0F743657" w14:textId="2BB07E76" w:rsidR="00291E1B" w:rsidRPr="00043784" w:rsidRDefault="00291E1B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785561BF" w14:textId="00C7AC11" w:rsidR="00291E1B" w:rsidRPr="00043784" w:rsidRDefault="00E01E35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التخطيط والرصد والتقييم والإبلاغ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PMER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منسق المساعدات النقدية والقسائم </w:t>
            </w:r>
          </w:p>
        </w:tc>
        <w:tc>
          <w:tcPr>
            <w:tcW w:w="1701" w:type="dxa"/>
          </w:tcPr>
          <w:p w14:paraId="7E93DACA" w14:textId="340535ED" w:rsidR="00291E1B" w:rsidRPr="00043784" w:rsidRDefault="007D744B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093D61B6" w14:textId="46229159" w:rsidR="00291E1B" w:rsidRPr="00043784" w:rsidRDefault="003A1D29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الأمن</w:t>
            </w:r>
          </w:p>
        </w:tc>
        <w:tc>
          <w:tcPr>
            <w:tcW w:w="1701" w:type="dxa"/>
          </w:tcPr>
          <w:p w14:paraId="12DA2D01" w14:textId="03D10C83" w:rsidR="00291E1B" w:rsidRPr="00043784" w:rsidRDefault="00291E1B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6FD4771" w14:textId="77777777" w:rsidR="00291E1B" w:rsidRPr="00554662" w:rsidRDefault="00291E1B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4DAAB036" w14:textId="77777777" w:rsidR="00291E1B" w:rsidRPr="00554662" w:rsidRDefault="00291E1B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446A" w:rsidRPr="00554662" w14:paraId="113BE345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2000E25F" w14:textId="77777777" w:rsidR="004E446A" w:rsidRPr="00F7346E" w:rsidRDefault="004E446A" w:rsidP="00FD085D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  <w:vMerge w:val="restart"/>
          </w:tcPr>
          <w:p w14:paraId="5CF91ED1" w14:textId="7B317443" w:rsidR="004E446A" w:rsidRPr="00043784" w:rsidRDefault="004E446A" w:rsidP="3446AE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vMerge w:val="restart"/>
          </w:tcPr>
          <w:p w14:paraId="5C201CA1" w14:textId="2DAA86AF" w:rsidR="004E446A" w:rsidRPr="00043784" w:rsidRDefault="00990EB3" w:rsidP="3446AE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 xml:space="preserve">التسوية </w:t>
            </w:r>
          </w:p>
        </w:tc>
        <w:tc>
          <w:tcPr>
            <w:tcW w:w="2264" w:type="dxa"/>
          </w:tcPr>
          <w:p w14:paraId="56F72B1F" w14:textId="731FF8C5" w:rsidR="004E446A" w:rsidRPr="00043784" w:rsidRDefault="004E446A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التحقق من صحة تقارير </w:t>
            </w:r>
            <w:r w:rsidR="00990EB3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الدفع النقدي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من مقدمي الخدمات المالية / </w:t>
            </w:r>
            <w:r w:rsidR="00B3210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الموردين </w:t>
            </w:r>
          </w:p>
        </w:tc>
        <w:tc>
          <w:tcPr>
            <w:tcW w:w="1714" w:type="dxa"/>
          </w:tcPr>
          <w:p w14:paraId="633E2DE9" w14:textId="1D232C97" w:rsidR="004E446A" w:rsidRPr="00043784" w:rsidRDefault="00FA104A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 المالية</w:t>
            </w:r>
          </w:p>
        </w:tc>
        <w:tc>
          <w:tcPr>
            <w:tcW w:w="1701" w:type="dxa"/>
          </w:tcPr>
          <w:p w14:paraId="637421D4" w14:textId="61C2F1A5" w:rsidR="004E446A" w:rsidRPr="00043784" w:rsidRDefault="007D744B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7942A837" w14:textId="4C5DE443" w:rsidR="004E446A" w:rsidRPr="00043784" w:rsidRDefault="00E01E35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التخطيط والرصد والتقييم والإبلاغ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PMER</w:t>
            </w:r>
          </w:p>
        </w:tc>
        <w:tc>
          <w:tcPr>
            <w:tcW w:w="1701" w:type="dxa"/>
          </w:tcPr>
          <w:p w14:paraId="0D3C3CE5" w14:textId="0EF32047" w:rsidR="004E446A" w:rsidRPr="00043784" w:rsidRDefault="00E01E35" w:rsidP="00FD085D">
            <w:pPr>
              <w:bidi/>
              <w:ind w:left="-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005" w:type="dxa"/>
          </w:tcPr>
          <w:p w14:paraId="5AF8DADB" w14:textId="77777777" w:rsidR="004E446A" w:rsidRPr="00554662" w:rsidRDefault="004E446A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17F0F035" w14:textId="77777777" w:rsidR="004E446A" w:rsidRPr="00554662" w:rsidRDefault="004E446A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446A" w:rsidRPr="00554662" w14:paraId="4DAF0B98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7E984D8A" w14:textId="77777777" w:rsidR="004E446A" w:rsidRPr="00F7346E" w:rsidRDefault="004E446A" w:rsidP="00FD085D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  <w:vMerge/>
          </w:tcPr>
          <w:p w14:paraId="33E396A1" w14:textId="77777777" w:rsidR="004E446A" w:rsidRPr="00043784" w:rsidRDefault="004E446A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vMerge/>
          </w:tcPr>
          <w:p w14:paraId="3D165CC1" w14:textId="77777777" w:rsidR="004E446A" w:rsidRPr="00043784" w:rsidRDefault="004E446A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14:paraId="1DF12FC8" w14:textId="28516FE0" w:rsidR="004E446A" w:rsidRPr="00043784" w:rsidRDefault="00ED0103" w:rsidP="00ED010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معالجة فواتير</w:t>
            </w:r>
            <w:r w:rsidR="00990EB3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90EB3" w:rsidRPr="00990EB3">
              <w:rPr>
                <w:rFonts w:asciiTheme="majorHAnsi" w:hAnsiTheme="majorHAnsi" w:cs="Arial" w:hint="cs"/>
                <w:b/>
                <w:bCs/>
                <w:sz w:val="20"/>
                <w:szCs w:val="20"/>
                <w:rtl/>
              </w:rPr>
              <w:t>مقدمي</w:t>
            </w:r>
            <w:r w:rsidR="00990EB3" w:rsidRPr="00990EB3">
              <w:rPr>
                <w:rFonts w:asciiTheme="majorHAnsi" w:hAnsiTheme="majorHAnsi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990EB3" w:rsidRPr="00990EB3">
              <w:rPr>
                <w:rFonts w:asciiTheme="majorHAnsi" w:hAnsiTheme="majorHAnsi" w:cs="Arial" w:hint="cs"/>
                <w:b/>
                <w:bCs/>
                <w:sz w:val="20"/>
                <w:szCs w:val="20"/>
                <w:rtl/>
              </w:rPr>
              <w:t>الخدمات</w:t>
            </w:r>
            <w:r w:rsidR="00990EB3" w:rsidRPr="00990EB3">
              <w:rPr>
                <w:rFonts w:asciiTheme="majorHAnsi" w:hAnsiTheme="majorHAnsi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990EB3" w:rsidRPr="00990EB3">
              <w:rPr>
                <w:rFonts w:asciiTheme="majorHAnsi" w:hAnsiTheme="majorHAnsi" w:cs="Arial" w:hint="cs"/>
                <w:b/>
                <w:bCs/>
                <w:sz w:val="20"/>
                <w:szCs w:val="20"/>
                <w:rtl/>
              </w:rPr>
              <w:t>المالية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FSP / المورد مقابل التسوية</w:t>
            </w:r>
          </w:p>
        </w:tc>
        <w:tc>
          <w:tcPr>
            <w:tcW w:w="1714" w:type="dxa"/>
          </w:tcPr>
          <w:p w14:paraId="48C2D310" w14:textId="648B9B80" w:rsidR="004E446A" w:rsidRPr="00043784" w:rsidRDefault="00FA104A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 المالية</w:t>
            </w:r>
          </w:p>
        </w:tc>
        <w:tc>
          <w:tcPr>
            <w:tcW w:w="1701" w:type="dxa"/>
          </w:tcPr>
          <w:p w14:paraId="7527EA9F" w14:textId="64031C35" w:rsidR="004E446A" w:rsidRPr="00043784" w:rsidRDefault="00FA104A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 المالية</w:t>
            </w:r>
          </w:p>
        </w:tc>
        <w:tc>
          <w:tcPr>
            <w:tcW w:w="1418" w:type="dxa"/>
          </w:tcPr>
          <w:p w14:paraId="1760BF7D" w14:textId="0DB58FBF" w:rsidR="004E446A" w:rsidRPr="00043784" w:rsidRDefault="007D744B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701" w:type="dxa"/>
          </w:tcPr>
          <w:p w14:paraId="759EDD46" w14:textId="06B1F037" w:rsidR="004E446A" w:rsidRPr="00043784" w:rsidRDefault="00E01E35" w:rsidP="00FD085D">
            <w:pPr>
              <w:bidi/>
              <w:ind w:left="-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005" w:type="dxa"/>
          </w:tcPr>
          <w:p w14:paraId="6A9BAF7A" w14:textId="77777777" w:rsidR="004E446A" w:rsidRPr="00554662" w:rsidRDefault="004E446A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71A7CEA2" w14:textId="77777777" w:rsidR="004E446A" w:rsidRPr="00554662" w:rsidRDefault="004E446A" w:rsidP="00FD08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446A" w:rsidRPr="00554662" w14:paraId="52ED366B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7B5DA8CA" w14:textId="77777777" w:rsidR="004E446A" w:rsidRPr="00F7346E" w:rsidRDefault="004E446A" w:rsidP="00FD085D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  <w:vMerge/>
          </w:tcPr>
          <w:p w14:paraId="5321596C" w14:textId="77777777" w:rsidR="004E446A" w:rsidRPr="00043784" w:rsidRDefault="004E446A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vMerge/>
          </w:tcPr>
          <w:p w14:paraId="7C1C16E9" w14:textId="7D172727" w:rsidR="004E446A" w:rsidRPr="00043784" w:rsidRDefault="004E446A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14:paraId="6C72D975" w14:textId="44063868" w:rsidR="004E446A" w:rsidRPr="00043784" w:rsidRDefault="004E446A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التسوية النهائية وتقديم التقارير</w:t>
            </w:r>
          </w:p>
        </w:tc>
        <w:tc>
          <w:tcPr>
            <w:tcW w:w="1714" w:type="dxa"/>
          </w:tcPr>
          <w:p w14:paraId="0D0D3CAB" w14:textId="42359357" w:rsidR="004E446A" w:rsidRPr="00043784" w:rsidRDefault="00FA104A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 المالية</w:t>
            </w:r>
          </w:p>
        </w:tc>
        <w:tc>
          <w:tcPr>
            <w:tcW w:w="1701" w:type="dxa"/>
          </w:tcPr>
          <w:p w14:paraId="4FDD139C" w14:textId="1C5D0B5D" w:rsidR="004E446A" w:rsidRPr="00043784" w:rsidRDefault="007D744B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6EEB227E" w14:textId="3A685879" w:rsidR="004E446A" w:rsidRPr="00043784" w:rsidRDefault="00E01E35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التخطيط والرصد والتقييم والإبلاغ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PMER</w:t>
            </w:r>
          </w:p>
        </w:tc>
        <w:tc>
          <w:tcPr>
            <w:tcW w:w="1701" w:type="dxa"/>
          </w:tcPr>
          <w:p w14:paraId="31A40A62" w14:textId="3C0F4691" w:rsidR="004E446A" w:rsidRPr="00043784" w:rsidRDefault="00E01E35" w:rsidP="00FD085D">
            <w:pPr>
              <w:bidi/>
              <w:ind w:left="-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005" w:type="dxa"/>
          </w:tcPr>
          <w:p w14:paraId="7D2F0F90" w14:textId="77777777" w:rsidR="004E446A" w:rsidRPr="00554662" w:rsidRDefault="004E446A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11750FD6" w14:textId="77777777" w:rsidR="004E446A" w:rsidRPr="00554662" w:rsidRDefault="004E446A" w:rsidP="00FD08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7C0F74F" w14:textId="77777777" w:rsidR="0067766C" w:rsidRPr="00043784" w:rsidRDefault="0067766C" w:rsidP="0067766C">
      <w:pPr>
        <w:bidi/>
        <w:ind w:left="-426"/>
        <w:rPr>
          <w:rFonts w:asciiTheme="majorHAnsi" w:hAnsiTheme="majorHAnsi"/>
          <w:sz w:val="20"/>
          <w:szCs w:val="20"/>
        </w:rPr>
      </w:pPr>
    </w:p>
    <w:p w14:paraId="4A27AA42" w14:textId="585CFE07" w:rsidR="0035406E" w:rsidRDefault="00990EB3" w:rsidP="00734D0D">
      <w:pPr>
        <w:bidi/>
        <w:ind w:left="-426"/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 w:hint="cs"/>
          <w:sz w:val="22"/>
          <w:szCs w:val="22"/>
          <w:rtl/>
        </w:rPr>
        <w:t>ج</w:t>
      </w:r>
      <w:r w:rsidR="0035406E">
        <w:rPr>
          <w:rFonts w:asciiTheme="majorHAnsi" w:hAnsiTheme="majorHAnsi"/>
          <w:sz w:val="22"/>
          <w:szCs w:val="22"/>
          <w:rtl/>
        </w:rPr>
        <w:t xml:space="preserve"> - الإعداد والتوزيع - أنشطة أخرى </w:t>
      </w:r>
      <w:r w:rsidR="00E01E35">
        <w:rPr>
          <w:rFonts w:asciiTheme="majorHAnsi" w:hAnsiTheme="majorHAnsi"/>
          <w:sz w:val="22"/>
          <w:szCs w:val="22"/>
          <w:rtl/>
        </w:rPr>
        <w:t>للمساعدات النقدية والقسائم</w:t>
      </w:r>
      <w:r w:rsidR="009E0072">
        <w:rPr>
          <w:rFonts w:asciiTheme="majorHAnsi" w:hAnsiTheme="majorHAnsi"/>
          <w:sz w:val="22"/>
          <w:szCs w:val="22"/>
          <w:rtl/>
        </w:rPr>
        <w:t xml:space="preserve"> </w:t>
      </w:r>
      <w:r w:rsidR="00734D0D" w:rsidRPr="00734D0D">
        <w:rPr>
          <w:rFonts w:asciiTheme="majorHAnsi" w:hAnsiTheme="majorHAnsi" w:hint="cs"/>
          <w:sz w:val="22"/>
          <w:szCs w:val="22"/>
          <w:rtl/>
        </w:rPr>
        <w:t>(</w:t>
      </w:r>
      <w:r w:rsidR="00734D0D" w:rsidRPr="00734D0D">
        <w:rPr>
          <w:rFonts w:asciiTheme="majorHAnsi" w:hAnsiTheme="majorHAnsi"/>
          <w:b/>
          <w:bCs/>
          <w:sz w:val="22"/>
          <w:szCs w:val="22"/>
          <w:u w:val="single"/>
          <w:rtl/>
        </w:rPr>
        <w:t>الرقم </w:t>
      </w:r>
      <w:r w:rsidR="00734D0D" w:rsidRPr="00734D0D">
        <w:rPr>
          <w:rFonts w:asciiTheme="majorHAnsi" w:hAnsiTheme="majorHAnsi" w:hint="cs"/>
          <w:b/>
          <w:bCs/>
          <w:sz w:val="22"/>
          <w:szCs w:val="22"/>
          <w:u w:val="single"/>
          <w:rtl/>
        </w:rPr>
        <w:t>المميز للقسائم</w:t>
      </w:r>
      <w:r w:rsidR="00734D0D" w:rsidRPr="00734D0D">
        <w:rPr>
          <w:rFonts w:asciiTheme="majorHAnsi" w:hAnsiTheme="majorHAnsi" w:hint="cs"/>
          <w:sz w:val="22"/>
          <w:szCs w:val="22"/>
          <w:rtl/>
        </w:rPr>
        <w:t>)</w:t>
      </w:r>
    </w:p>
    <w:p w14:paraId="31B61C18" w14:textId="77777777" w:rsidR="0035406E" w:rsidRPr="0035406E" w:rsidRDefault="0035406E" w:rsidP="0035406E">
      <w:pPr>
        <w:bidi/>
        <w:ind w:left="-426"/>
        <w:rPr>
          <w:rFonts w:asciiTheme="majorHAnsi" w:hAnsiTheme="majorHAnsi"/>
          <w:b/>
          <w:sz w:val="22"/>
          <w:szCs w:val="22"/>
        </w:rPr>
      </w:pPr>
    </w:p>
    <w:tbl>
      <w:tblPr>
        <w:tblStyle w:val="MediumGrid3-Accent2"/>
        <w:bidiVisual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689"/>
        <w:gridCol w:w="433"/>
        <w:gridCol w:w="4528"/>
        <w:gridCol w:w="1714"/>
        <w:gridCol w:w="1701"/>
        <w:gridCol w:w="1418"/>
        <w:gridCol w:w="1701"/>
        <w:gridCol w:w="1005"/>
        <w:gridCol w:w="1065"/>
      </w:tblGrid>
      <w:tr w:rsidR="0067766C" w:rsidRPr="00F7346E" w14:paraId="08520EAD" w14:textId="77777777" w:rsidTr="00814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 w:val="restart"/>
          </w:tcPr>
          <w:p w14:paraId="041FD87A" w14:textId="0F153FE8" w:rsidR="0067766C" w:rsidRPr="00F7346E" w:rsidRDefault="007D744B" w:rsidP="0067766C">
            <w:pPr>
              <w:bidi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lastRenderedPageBreak/>
              <w:t xml:space="preserve">المرحلة </w:t>
            </w:r>
          </w:p>
        </w:tc>
        <w:tc>
          <w:tcPr>
            <w:tcW w:w="433" w:type="dxa"/>
            <w:vMerge w:val="restart"/>
          </w:tcPr>
          <w:p w14:paraId="54C0694E" w14:textId="77777777" w:rsidR="0067766C" w:rsidRPr="00043784" w:rsidRDefault="0067766C" w:rsidP="0067766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>#</w:t>
            </w:r>
          </w:p>
        </w:tc>
        <w:tc>
          <w:tcPr>
            <w:tcW w:w="4528" w:type="dxa"/>
            <w:vMerge w:val="restart"/>
          </w:tcPr>
          <w:p w14:paraId="7494BCE2" w14:textId="1900F4F3" w:rsidR="0067766C" w:rsidRPr="00F7346E" w:rsidRDefault="007D744B" w:rsidP="0067766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>النشاط</w:t>
            </w:r>
          </w:p>
        </w:tc>
        <w:tc>
          <w:tcPr>
            <w:tcW w:w="1714" w:type="dxa"/>
          </w:tcPr>
          <w:p w14:paraId="091F2B5B" w14:textId="77777777" w:rsidR="0067766C" w:rsidRPr="00F7346E" w:rsidRDefault="0067766C" w:rsidP="0067766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CF0247" w14:textId="77777777" w:rsidR="0067766C" w:rsidRPr="00F7346E" w:rsidRDefault="0067766C" w:rsidP="0067766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F970475" w14:textId="77777777" w:rsidR="0067766C" w:rsidRPr="00F7346E" w:rsidRDefault="0067766C" w:rsidP="0067766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92CBD9" w14:textId="77777777" w:rsidR="0067766C" w:rsidRPr="00F7346E" w:rsidRDefault="0067766C" w:rsidP="0067766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05" w:type="dxa"/>
          </w:tcPr>
          <w:p w14:paraId="3DA351BF" w14:textId="521F1CA3" w:rsidR="0067766C" w:rsidRDefault="006F299B" w:rsidP="0067766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>الفرع المشارك؟</w:t>
            </w:r>
          </w:p>
        </w:tc>
        <w:tc>
          <w:tcPr>
            <w:tcW w:w="1065" w:type="dxa"/>
          </w:tcPr>
          <w:p w14:paraId="3D83E76D" w14:textId="041C2028" w:rsidR="0067766C" w:rsidRPr="00F7346E" w:rsidRDefault="006F299B" w:rsidP="3446AE5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 xml:space="preserve">إذا كانت الإجابة بنعم، اختر أحد الرموز التالية: </w:t>
            </w:r>
            <w:r>
              <w:rPr>
                <w:rFonts w:asciiTheme="majorHAnsi" w:hAnsiTheme="majorHAnsi"/>
                <w:sz w:val="22"/>
                <w:szCs w:val="22"/>
              </w:rPr>
              <w:t>R / A / C</w:t>
            </w:r>
            <w:r>
              <w:rPr>
                <w:rFonts w:asciiTheme="majorHAnsi" w:hAnsiTheme="majorHAnsi"/>
                <w:sz w:val="22"/>
                <w:szCs w:val="22"/>
                <w:rtl/>
              </w:rPr>
              <w:t xml:space="preserve"> أو </w:t>
            </w:r>
            <w:r>
              <w:rPr>
                <w:rFonts w:asciiTheme="majorHAnsi" w:hAnsiTheme="majorHAnsi"/>
                <w:sz w:val="22"/>
                <w:szCs w:val="22"/>
              </w:rPr>
              <w:t>I</w:t>
            </w:r>
            <w:r>
              <w:rPr>
                <w:rFonts w:asciiTheme="majorHAnsi" w:hAnsiTheme="majorHAnsi"/>
                <w:sz w:val="22"/>
                <w:szCs w:val="22"/>
                <w:rtl/>
              </w:rPr>
              <w:t>؟</w:t>
            </w:r>
          </w:p>
        </w:tc>
      </w:tr>
      <w:tr w:rsidR="0067766C" w:rsidRPr="00F7346E" w14:paraId="6D709C8C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4F09C0AA" w14:textId="77777777" w:rsidR="0067766C" w:rsidRPr="00F7346E" w:rsidRDefault="0067766C" w:rsidP="0067766C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  <w:vMerge/>
          </w:tcPr>
          <w:p w14:paraId="44310DFA" w14:textId="77777777" w:rsidR="0067766C" w:rsidRPr="00F7346E" w:rsidRDefault="0067766C" w:rsidP="0067766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28" w:type="dxa"/>
            <w:vMerge/>
          </w:tcPr>
          <w:p w14:paraId="28F20FF4" w14:textId="77777777" w:rsidR="0067766C" w:rsidRPr="00F7346E" w:rsidRDefault="0067766C" w:rsidP="0067766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14" w:type="dxa"/>
          </w:tcPr>
          <w:p w14:paraId="695ADF33" w14:textId="29D977C0" w:rsidR="0067766C" w:rsidRPr="00043784" w:rsidRDefault="0067766C" w:rsidP="006776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043784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="007D744B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>المسؤول</w:t>
            </w:r>
          </w:p>
        </w:tc>
        <w:tc>
          <w:tcPr>
            <w:tcW w:w="1701" w:type="dxa"/>
          </w:tcPr>
          <w:p w14:paraId="5E31A661" w14:textId="44317532" w:rsidR="0067766C" w:rsidRPr="00043784" w:rsidRDefault="007D744B" w:rsidP="006776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>جهة المساءلة</w:t>
            </w:r>
          </w:p>
        </w:tc>
        <w:tc>
          <w:tcPr>
            <w:tcW w:w="1418" w:type="dxa"/>
          </w:tcPr>
          <w:p w14:paraId="31C8C4EF" w14:textId="2D39D0AC" w:rsidR="0067766C" w:rsidRPr="00043784" w:rsidRDefault="007D744B" w:rsidP="006776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 xml:space="preserve">الجهة الاستشارية </w:t>
            </w:r>
          </w:p>
        </w:tc>
        <w:tc>
          <w:tcPr>
            <w:tcW w:w="1701" w:type="dxa"/>
          </w:tcPr>
          <w:p w14:paraId="7E37DBAA" w14:textId="0B86E385" w:rsidR="0067766C" w:rsidRPr="00043784" w:rsidRDefault="007D744B" w:rsidP="006776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>جهة الإبلاغ</w:t>
            </w:r>
          </w:p>
        </w:tc>
        <w:tc>
          <w:tcPr>
            <w:tcW w:w="1005" w:type="dxa"/>
          </w:tcPr>
          <w:p w14:paraId="3FF2F69A" w14:textId="77777777" w:rsidR="0067766C" w:rsidRPr="00043784" w:rsidRDefault="0067766C" w:rsidP="006776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  <w:tc>
          <w:tcPr>
            <w:tcW w:w="1065" w:type="dxa"/>
          </w:tcPr>
          <w:p w14:paraId="66EB56DF" w14:textId="77777777" w:rsidR="0067766C" w:rsidRPr="00043784" w:rsidRDefault="0067766C" w:rsidP="006776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67766C" w:rsidRPr="00F7346E" w14:paraId="31970B28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1432AA83" w14:textId="77777777" w:rsidR="0067766C" w:rsidRPr="00F7346E" w:rsidRDefault="0067766C" w:rsidP="0067766C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76C41C9B" w14:textId="77777777" w:rsidR="0067766C" w:rsidRPr="00F7346E" w:rsidRDefault="0067766C" w:rsidP="0067766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28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5C8A6F47" w14:textId="77777777" w:rsidR="0067766C" w:rsidRPr="00F7346E" w:rsidRDefault="0067766C" w:rsidP="0067766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45DBD221" w14:textId="77777777" w:rsidR="0067766C" w:rsidRPr="00F7346E" w:rsidRDefault="0067766C" w:rsidP="0067766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1D1925F0" w14:textId="77777777" w:rsidR="0067766C" w:rsidRPr="00F7346E" w:rsidRDefault="0067766C" w:rsidP="0067766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68D13BE1" w14:textId="77777777" w:rsidR="0067766C" w:rsidRPr="00F7346E" w:rsidRDefault="0067766C" w:rsidP="0067766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3DF322D2" w14:textId="77777777" w:rsidR="0067766C" w:rsidRPr="00F7346E" w:rsidRDefault="0067766C" w:rsidP="0067766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338BA456" w14:textId="77777777" w:rsidR="0067766C" w:rsidRPr="00F7346E" w:rsidRDefault="0067766C" w:rsidP="0067766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65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0F2C4D1D" w14:textId="77777777" w:rsidR="0067766C" w:rsidRPr="00F7346E" w:rsidRDefault="0067766C" w:rsidP="0067766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</w:tr>
      <w:tr w:rsidR="00ED64E6" w:rsidRPr="00F7346E" w14:paraId="5C6C21CD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 w:val="restart"/>
          </w:tcPr>
          <w:p w14:paraId="0A93CB29" w14:textId="045C71BA" w:rsidR="00ED64E6" w:rsidRPr="00C41B33" w:rsidRDefault="00ED64E6" w:rsidP="00ED64E6">
            <w:pPr>
              <w:bidi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5. التنفيذ: </w:t>
            </w:r>
            <w:r w:rsidR="00734D0D">
              <w:rPr>
                <w:rFonts w:asciiTheme="majorHAnsi" w:hAnsiTheme="majorHAnsi" w:hint="cs"/>
                <w:sz w:val="20"/>
                <w:szCs w:val="20"/>
                <w:rtl/>
              </w:rPr>
              <w:t xml:space="preserve">تسديد </w:t>
            </w:r>
            <w:r w:rsidR="00990EB3">
              <w:rPr>
                <w:rFonts w:asciiTheme="majorHAnsi" w:hAnsiTheme="majorHAnsi"/>
                <w:sz w:val="20"/>
                <w:szCs w:val="20"/>
                <w:rtl/>
              </w:rPr>
              <w:t>الدفع</w:t>
            </w:r>
            <w:r w:rsidR="00734D0D">
              <w:rPr>
                <w:rFonts w:asciiTheme="majorHAnsi" w:hAnsiTheme="majorHAnsi" w:hint="cs"/>
                <w:sz w:val="20"/>
                <w:szCs w:val="20"/>
                <w:rtl/>
              </w:rPr>
              <w:t>ات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/ </w:t>
            </w:r>
            <w:r w:rsidR="00990EB3">
              <w:rPr>
                <w:rFonts w:asciiTheme="majorHAnsi" w:hAnsiTheme="majorHAnsi"/>
                <w:sz w:val="20"/>
                <w:szCs w:val="20"/>
                <w:rtl/>
              </w:rPr>
              <w:t>الدفع النقدي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dxa"/>
          </w:tcPr>
          <w:p w14:paraId="62E59E43" w14:textId="77777777" w:rsidR="00ED64E6" w:rsidRPr="4A7D8090" w:rsidRDefault="00ED64E6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28" w:type="dxa"/>
          </w:tcPr>
          <w:p w14:paraId="69089767" w14:textId="56FD260C" w:rsidR="00ED64E6" w:rsidRPr="00043784" w:rsidRDefault="5832532D" w:rsidP="3446AE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3446AE5F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زيارة / </w:t>
            </w:r>
            <w:r w:rsidR="00734D0D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تحديد</w:t>
            </w:r>
            <w:r w:rsidRPr="3446AE5F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</w:t>
            </w:r>
            <w:r w:rsidR="00734D0D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 xml:space="preserve">الموردين </w:t>
            </w:r>
            <w:r w:rsidR="00734D0D" w:rsidRPr="3446AE5F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المختارين</w:t>
            </w:r>
            <w:r w:rsidRPr="3446AE5F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(فحوصات الموقع والزيارات)</w:t>
            </w:r>
          </w:p>
        </w:tc>
        <w:tc>
          <w:tcPr>
            <w:tcW w:w="1714" w:type="dxa"/>
          </w:tcPr>
          <w:p w14:paraId="09A53B1D" w14:textId="0D392DF1" w:rsidR="00ED64E6" w:rsidRPr="002438F8" w:rsidRDefault="00ED64E6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2438F8">
              <w:rPr>
                <w:rFonts w:asciiTheme="majorHAnsi" w:hAnsiTheme="majorHAnsi"/>
                <w:sz w:val="20"/>
                <w:szCs w:val="20"/>
                <w:rtl/>
              </w:rPr>
              <w:t>الخدمات اللوجستية والمشتريات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Pr="002438F8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E01E35"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701" w:type="dxa"/>
          </w:tcPr>
          <w:p w14:paraId="22D98235" w14:textId="136A92C8" w:rsidR="00ED64E6" w:rsidRPr="00043784" w:rsidRDefault="007D744B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0D64E75A" w14:textId="1E155992" w:rsidR="00ED64E6" w:rsidRPr="00043784" w:rsidRDefault="003A1D29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الأمن</w:t>
            </w:r>
          </w:p>
        </w:tc>
        <w:tc>
          <w:tcPr>
            <w:tcW w:w="1701" w:type="dxa"/>
          </w:tcPr>
          <w:p w14:paraId="730C0EBB" w14:textId="6095A0AE" w:rsidR="00ED64E6" w:rsidRPr="00043784" w:rsidRDefault="00ED64E6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09E0E20" w14:textId="77777777" w:rsidR="00ED64E6" w:rsidRPr="00043784" w:rsidRDefault="00ED64E6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3A90B492" w14:textId="77777777" w:rsidR="00ED64E6" w:rsidRPr="00043784" w:rsidRDefault="00ED64E6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D64E6" w:rsidRPr="00F7346E" w14:paraId="1758D676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3B598A5E" w14:textId="77777777" w:rsidR="00ED64E6" w:rsidRPr="00F7346E" w:rsidRDefault="00ED64E6" w:rsidP="00ED64E6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751E0A44" w14:textId="77777777" w:rsidR="00ED64E6" w:rsidRPr="00554662" w:rsidRDefault="00ED64E6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</w:tcPr>
          <w:p w14:paraId="1C7CD5E8" w14:textId="4264F45B" w:rsidR="00ED64E6" w:rsidRPr="00554662" w:rsidRDefault="00ED64E6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تصميم وطباعة </w:t>
            </w:r>
            <w:r w:rsidR="00734D0D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ال</w:t>
            </w:r>
            <w:r w:rsidR="00734D0D" w:rsidRPr="00734D0D">
              <w:rPr>
                <w:rFonts w:asciiTheme="majorHAnsi" w:hAnsiTheme="majorHAnsi" w:cs="Arial" w:hint="cs"/>
                <w:b/>
                <w:bCs/>
                <w:sz w:val="20"/>
                <w:szCs w:val="20"/>
                <w:rtl/>
              </w:rPr>
              <w:t>قسائم</w:t>
            </w:r>
          </w:p>
        </w:tc>
        <w:tc>
          <w:tcPr>
            <w:tcW w:w="1714" w:type="dxa"/>
          </w:tcPr>
          <w:p w14:paraId="7C26DADA" w14:textId="2B4E93FB" w:rsidR="00ED64E6" w:rsidRPr="00554662" w:rsidRDefault="00E01E35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المساعدات النقدية والقسائم </w:t>
            </w:r>
          </w:p>
        </w:tc>
        <w:tc>
          <w:tcPr>
            <w:tcW w:w="1701" w:type="dxa"/>
          </w:tcPr>
          <w:p w14:paraId="79A6D886" w14:textId="2679C991" w:rsidR="00ED64E6" w:rsidRPr="00554662" w:rsidRDefault="007D744B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10CD8C49" w14:textId="39B35CFA" w:rsidR="00ED64E6" w:rsidRPr="00554662" w:rsidRDefault="00ED64E6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>الخدمات اللوجستية والمشتريات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وإدارة المعلومات </w:t>
            </w:r>
            <w:r w:rsidR="003A1D29">
              <w:rPr>
                <w:rFonts w:asciiTheme="majorHAnsi" w:hAnsiTheme="majorHAnsi"/>
                <w:sz w:val="20"/>
                <w:szCs w:val="20"/>
              </w:rPr>
              <w:t>IM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</w:tcPr>
          <w:p w14:paraId="388B8CE2" w14:textId="3205BAE3" w:rsidR="00ED64E6" w:rsidRPr="00554662" w:rsidRDefault="00ED64E6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CA89510" w14:textId="77777777" w:rsidR="00ED64E6" w:rsidRPr="00554662" w:rsidRDefault="00ED64E6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4A6B7448" w14:textId="77777777" w:rsidR="00ED64E6" w:rsidRPr="00554662" w:rsidRDefault="00ED64E6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D64E6" w:rsidRPr="00F7346E" w14:paraId="40E183E8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46281A59" w14:textId="77777777" w:rsidR="00ED64E6" w:rsidRPr="00F7346E" w:rsidRDefault="00ED64E6" w:rsidP="00ED64E6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0B87ABFD" w14:textId="77777777" w:rsidR="00ED64E6" w:rsidRDefault="00ED64E6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</w:tcPr>
          <w:p w14:paraId="6EDDD2B6" w14:textId="2DA349BE" w:rsidR="00ED64E6" w:rsidRPr="00554662" w:rsidRDefault="00ED64E6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تخزين القسائم </w:t>
            </w:r>
          </w:p>
        </w:tc>
        <w:tc>
          <w:tcPr>
            <w:tcW w:w="1714" w:type="dxa"/>
          </w:tcPr>
          <w:p w14:paraId="4EE98D19" w14:textId="29A5DCE4" w:rsidR="00ED64E6" w:rsidRPr="00554662" w:rsidRDefault="00E01E35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النقل والإمداد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ED64E6" w:rsidRPr="00043784">
              <w:rPr>
                <w:rFonts w:asciiTheme="majorHAnsi" w:hAnsiTheme="majorHAnsi"/>
                <w:sz w:val="20"/>
                <w:szCs w:val="20"/>
                <w:rtl/>
              </w:rPr>
              <w:t>والمشتريات</w:t>
            </w:r>
          </w:p>
        </w:tc>
        <w:tc>
          <w:tcPr>
            <w:tcW w:w="1701" w:type="dxa"/>
          </w:tcPr>
          <w:p w14:paraId="70D6D105" w14:textId="2AA168AF" w:rsidR="00ED64E6" w:rsidRPr="00554662" w:rsidRDefault="007D744B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7C1D9DF4" w14:textId="157D161F" w:rsidR="00ED64E6" w:rsidRPr="00554662" w:rsidRDefault="00ED64E6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41A4A3" w14:textId="096F7F8E" w:rsidR="00ED64E6" w:rsidRPr="00554662" w:rsidRDefault="00ED64E6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C55B298" w14:textId="77777777" w:rsidR="00ED64E6" w:rsidRPr="00554662" w:rsidRDefault="00ED64E6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0EB13F99" w14:textId="77777777" w:rsidR="00ED64E6" w:rsidRPr="00554662" w:rsidRDefault="00ED64E6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D64E6" w:rsidRPr="00F7346E" w14:paraId="1751F3E3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268E4562" w14:textId="77777777" w:rsidR="00ED64E6" w:rsidRPr="00F7346E" w:rsidRDefault="00ED64E6" w:rsidP="00ED64E6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3B087BDF" w14:textId="77777777" w:rsidR="00ED64E6" w:rsidRPr="00043784" w:rsidRDefault="00ED64E6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</w:tcPr>
          <w:p w14:paraId="3E4F554D" w14:textId="77777777" w:rsidR="00ED64E6" w:rsidRPr="00043784" w:rsidRDefault="00ED64E6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إصدار القسائم لكل توزيع</w:t>
            </w:r>
          </w:p>
          <w:p w14:paraId="38B17935" w14:textId="77777777" w:rsidR="00ED64E6" w:rsidRPr="00554662" w:rsidRDefault="00ED64E6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0B83B515" w14:textId="2D2FE810" w:rsidR="00ED64E6" w:rsidRPr="00554662" w:rsidRDefault="00E01E35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701" w:type="dxa"/>
          </w:tcPr>
          <w:p w14:paraId="56C69D67" w14:textId="7999BEAE" w:rsidR="00ED64E6" w:rsidRPr="00554662" w:rsidRDefault="00ED64E6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التمويل أو الخدمات اللوجستية والمشتريات </w:t>
            </w:r>
          </w:p>
        </w:tc>
        <w:tc>
          <w:tcPr>
            <w:tcW w:w="1418" w:type="dxa"/>
          </w:tcPr>
          <w:p w14:paraId="1C9149CB" w14:textId="17133FA1" w:rsidR="00ED64E6" w:rsidRPr="00554662" w:rsidRDefault="00ED64E6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C8AE44" w14:textId="0DFBFC85" w:rsidR="00ED64E6" w:rsidRPr="00554662" w:rsidRDefault="00ED64E6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9D21F0E" w14:textId="77777777" w:rsidR="00ED64E6" w:rsidRPr="00554662" w:rsidRDefault="00ED64E6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5CFDFFFA" w14:textId="77777777" w:rsidR="00ED64E6" w:rsidRPr="00554662" w:rsidRDefault="00ED64E6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D64E6" w:rsidRPr="00F7346E" w14:paraId="20CCE7FB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3E060BAE" w14:textId="77777777" w:rsidR="00ED64E6" w:rsidRPr="00F7346E" w:rsidRDefault="00ED64E6" w:rsidP="00ED64E6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08FADF3E" w14:textId="77777777" w:rsidR="00ED64E6" w:rsidRPr="00043784" w:rsidRDefault="00ED64E6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</w:tcPr>
          <w:p w14:paraId="1A351F8F" w14:textId="77777777" w:rsidR="00ED64E6" w:rsidRPr="00043784" w:rsidRDefault="00ED64E6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توزيع القسائم</w:t>
            </w:r>
          </w:p>
          <w:p w14:paraId="58C7C0C7" w14:textId="77777777" w:rsidR="00ED64E6" w:rsidRPr="00554662" w:rsidRDefault="00ED64E6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023B6D2F" w14:textId="7FE11065" w:rsidR="00ED64E6" w:rsidRPr="00554662" w:rsidRDefault="00E01E35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المساعدات النقدية والقسائم </w:t>
            </w:r>
          </w:p>
        </w:tc>
        <w:tc>
          <w:tcPr>
            <w:tcW w:w="1701" w:type="dxa"/>
          </w:tcPr>
          <w:p w14:paraId="3CD86437" w14:textId="23001125" w:rsidR="00ED64E6" w:rsidRPr="00554662" w:rsidRDefault="007D744B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5489580A" w14:textId="52CFBCC3" w:rsidR="00ED64E6" w:rsidRPr="00554662" w:rsidRDefault="00ED64E6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>الخدمات اللوجستية والمشتريات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المالية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وإدارة المعلومات </w:t>
            </w:r>
            <w:r w:rsidR="003A1D29">
              <w:rPr>
                <w:rFonts w:asciiTheme="majorHAnsi" w:hAnsiTheme="majorHAnsi"/>
                <w:sz w:val="20"/>
                <w:szCs w:val="20"/>
              </w:rPr>
              <w:t>IM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</w:tcPr>
          <w:p w14:paraId="3403621B" w14:textId="61FAB4CB" w:rsidR="00ED64E6" w:rsidRPr="00554662" w:rsidRDefault="003A1D29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الأمن</w:t>
            </w:r>
          </w:p>
        </w:tc>
        <w:tc>
          <w:tcPr>
            <w:tcW w:w="1005" w:type="dxa"/>
          </w:tcPr>
          <w:p w14:paraId="00D783EC" w14:textId="77777777" w:rsidR="00ED64E6" w:rsidRPr="00554662" w:rsidRDefault="00ED64E6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66ECAD9A" w14:textId="77777777" w:rsidR="00ED64E6" w:rsidRPr="00554662" w:rsidRDefault="00ED64E6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D64E6" w:rsidRPr="00F7346E" w14:paraId="3B2F77A1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6FEC50DD" w14:textId="77777777" w:rsidR="00ED64E6" w:rsidRPr="00F7346E" w:rsidRDefault="00ED64E6" w:rsidP="00ED64E6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57E70F77" w14:textId="77777777" w:rsidR="00ED64E6" w:rsidRPr="00043784" w:rsidRDefault="00ED64E6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</w:tcPr>
          <w:p w14:paraId="0A0F1223" w14:textId="26700B79" w:rsidR="00ED64E6" w:rsidRPr="00043784" w:rsidRDefault="00ED64E6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استلام القسائم من </w:t>
            </w:r>
            <w:r w:rsidR="00734D0D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 xml:space="preserve">الموردين </w:t>
            </w:r>
            <w:r w:rsidR="00734D0D" w:rsidRPr="00043784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للتسوية</w:t>
            </w:r>
          </w:p>
          <w:p w14:paraId="5210F727" w14:textId="77777777" w:rsidR="00ED64E6" w:rsidRPr="00043784" w:rsidRDefault="00ED64E6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6FE681FC" w14:textId="04330D8B" w:rsidR="00ED64E6" w:rsidRPr="00043784" w:rsidRDefault="00FA104A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 المالية</w:t>
            </w:r>
          </w:p>
        </w:tc>
        <w:tc>
          <w:tcPr>
            <w:tcW w:w="1701" w:type="dxa"/>
          </w:tcPr>
          <w:p w14:paraId="7915932F" w14:textId="5F1D0B55" w:rsidR="00ED64E6" w:rsidRPr="00043784" w:rsidRDefault="007D744B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4BBC6EFB" w14:textId="10F847FC" w:rsidR="00ED64E6" w:rsidRPr="00043784" w:rsidRDefault="00E01E35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701" w:type="dxa"/>
          </w:tcPr>
          <w:p w14:paraId="16FA653C" w14:textId="7DA915D4" w:rsidR="00ED64E6" w:rsidRPr="00043784" w:rsidRDefault="00ED64E6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F0A5E4E" w14:textId="77777777" w:rsidR="00ED64E6" w:rsidRPr="00554662" w:rsidRDefault="00ED64E6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6BD08FF4" w14:textId="77777777" w:rsidR="00ED64E6" w:rsidRPr="00554662" w:rsidRDefault="00ED64E6" w:rsidP="00ED64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D64E6" w:rsidRPr="00F7346E" w14:paraId="7F6725C2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270D3C39" w14:textId="77777777" w:rsidR="00ED64E6" w:rsidRPr="00F7346E" w:rsidRDefault="00ED64E6" w:rsidP="00ED64E6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41CC1D4A" w14:textId="77777777" w:rsidR="00ED64E6" w:rsidRPr="00043784" w:rsidRDefault="00ED64E6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</w:tcPr>
          <w:p w14:paraId="299D0E3C" w14:textId="407A77D6" w:rsidR="00ED64E6" w:rsidRPr="00043784" w:rsidRDefault="5832532D" w:rsidP="3446AE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3446AE5F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معالجة فواتير المورد مقابل التسوية</w:t>
            </w:r>
          </w:p>
          <w:p w14:paraId="7EC1B8E4" w14:textId="77777777" w:rsidR="00ED64E6" w:rsidRPr="00043784" w:rsidRDefault="00ED64E6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68DF0A39" w14:textId="20B67B05" w:rsidR="00ED64E6" w:rsidRPr="00043784" w:rsidRDefault="00FA104A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 المالية</w:t>
            </w:r>
          </w:p>
        </w:tc>
        <w:tc>
          <w:tcPr>
            <w:tcW w:w="1701" w:type="dxa"/>
          </w:tcPr>
          <w:p w14:paraId="4F980F3D" w14:textId="1B98439E" w:rsidR="00ED64E6" w:rsidRPr="00043784" w:rsidRDefault="00FA104A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 المالية</w:t>
            </w:r>
          </w:p>
        </w:tc>
        <w:tc>
          <w:tcPr>
            <w:tcW w:w="1418" w:type="dxa"/>
          </w:tcPr>
          <w:p w14:paraId="178D6B88" w14:textId="14737C35" w:rsidR="00ED64E6" w:rsidRPr="00043784" w:rsidRDefault="007D744B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701" w:type="dxa"/>
          </w:tcPr>
          <w:p w14:paraId="2763081D" w14:textId="13A3E3A1" w:rsidR="00ED64E6" w:rsidRPr="00043784" w:rsidRDefault="00E01E35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005" w:type="dxa"/>
          </w:tcPr>
          <w:p w14:paraId="1D3B13DC" w14:textId="77777777" w:rsidR="00ED64E6" w:rsidRPr="00554662" w:rsidRDefault="00ED64E6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7E7591CB" w14:textId="77777777" w:rsidR="00ED64E6" w:rsidRPr="00554662" w:rsidRDefault="00ED64E6" w:rsidP="00ED64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10418E9" w14:textId="77777777" w:rsidR="0067766C" w:rsidRDefault="0067766C" w:rsidP="00F7346E">
      <w:pPr>
        <w:bidi/>
        <w:rPr>
          <w:rFonts w:asciiTheme="majorHAnsi" w:hAnsiTheme="majorHAnsi"/>
          <w:b/>
          <w:bCs/>
          <w:color w:val="FFFFFF" w:themeColor="background1"/>
          <w:sz w:val="22"/>
          <w:szCs w:val="22"/>
          <w:lang w:val="en-US"/>
        </w:rPr>
      </w:pPr>
    </w:p>
    <w:p w14:paraId="18E7A077" w14:textId="56D26CCA" w:rsidR="0035406E" w:rsidRPr="00043784" w:rsidRDefault="0035406E" w:rsidP="0035406E">
      <w:pPr>
        <w:bidi/>
        <w:ind w:left="-142" w:hanging="284"/>
        <w:rPr>
          <w:rFonts w:asciiTheme="majorHAnsi" w:hAnsiTheme="majorHAnsi"/>
          <w:b/>
          <w:sz w:val="22"/>
          <w:szCs w:val="22"/>
          <w:u w:val="single"/>
        </w:rPr>
      </w:pPr>
      <w:r w:rsidRPr="0035406E">
        <w:rPr>
          <w:rFonts w:asciiTheme="majorHAnsi" w:hAnsiTheme="majorHAnsi"/>
          <w:sz w:val="22"/>
          <w:szCs w:val="22"/>
          <w:rtl/>
        </w:rPr>
        <w:t xml:space="preserve">د - الإعداد والتنفيذ - أنشطة محددة إضافية للتوزيع </w:t>
      </w:r>
      <w:r w:rsidRPr="00A40CDC">
        <w:rPr>
          <w:rFonts w:asciiTheme="majorHAnsi" w:hAnsiTheme="majorHAnsi"/>
          <w:b/>
          <w:bCs/>
          <w:sz w:val="20"/>
          <w:szCs w:val="20"/>
          <w:u w:val="single"/>
          <w:rtl/>
        </w:rPr>
        <w:t xml:space="preserve">النقدي </w:t>
      </w:r>
      <w:r w:rsidR="00734D0D">
        <w:rPr>
          <w:rFonts w:asciiTheme="majorHAnsi" w:hAnsiTheme="majorHAnsi" w:hint="cs"/>
          <w:b/>
          <w:bCs/>
          <w:sz w:val="20"/>
          <w:szCs w:val="20"/>
          <w:u w:val="single"/>
          <w:rtl/>
        </w:rPr>
        <w:t xml:space="preserve">الورقي </w:t>
      </w:r>
      <w:r w:rsidRPr="00A40CDC">
        <w:rPr>
          <w:rFonts w:asciiTheme="majorHAnsi" w:hAnsiTheme="majorHAnsi"/>
          <w:b/>
          <w:bCs/>
          <w:sz w:val="20"/>
          <w:szCs w:val="20"/>
          <w:u w:val="single"/>
          <w:rtl/>
        </w:rPr>
        <w:t xml:space="preserve">(من خلال </w:t>
      </w:r>
      <w:r w:rsidR="00E01E35">
        <w:rPr>
          <w:rFonts w:asciiTheme="majorHAnsi" w:hAnsiTheme="majorHAnsi"/>
          <w:b/>
          <w:bCs/>
          <w:sz w:val="20"/>
          <w:szCs w:val="20"/>
          <w:u w:val="single"/>
          <w:rtl/>
        </w:rPr>
        <w:t xml:space="preserve">الجمعية </w:t>
      </w:r>
      <w:r w:rsidR="007A7DE9">
        <w:rPr>
          <w:rFonts w:asciiTheme="majorHAnsi" w:hAnsiTheme="majorHAnsi" w:hint="cs"/>
          <w:b/>
          <w:bCs/>
          <w:sz w:val="20"/>
          <w:szCs w:val="20"/>
          <w:u w:val="single"/>
          <w:rtl/>
        </w:rPr>
        <w:t>الوطنية)</w:t>
      </w:r>
      <w:r w:rsidRPr="00A40CDC">
        <w:rPr>
          <w:rFonts w:asciiTheme="majorHAnsi" w:hAnsiTheme="majorHAnsi"/>
          <w:b/>
          <w:bCs/>
          <w:sz w:val="20"/>
          <w:szCs w:val="20"/>
          <w:u w:val="single"/>
          <w:rtl/>
        </w:rPr>
        <w:t xml:space="preserve"> </w:t>
      </w:r>
    </w:p>
    <w:p w14:paraId="1C73F4B2" w14:textId="77777777" w:rsidR="0035406E" w:rsidRDefault="0035406E" w:rsidP="0035406E">
      <w:pPr>
        <w:bidi/>
        <w:ind w:hanging="284"/>
        <w:rPr>
          <w:rFonts w:asciiTheme="majorHAnsi" w:hAnsiTheme="majorHAnsi"/>
          <w:b/>
          <w:bCs/>
          <w:color w:val="FFFFFF" w:themeColor="background1"/>
          <w:sz w:val="22"/>
          <w:szCs w:val="22"/>
          <w:lang w:val="en-US"/>
        </w:rPr>
      </w:pPr>
    </w:p>
    <w:tbl>
      <w:tblPr>
        <w:tblStyle w:val="MediumGrid3-Accent2"/>
        <w:bidiVisual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689"/>
        <w:gridCol w:w="433"/>
        <w:gridCol w:w="4528"/>
        <w:gridCol w:w="1714"/>
        <w:gridCol w:w="1701"/>
        <w:gridCol w:w="1418"/>
        <w:gridCol w:w="1701"/>
        <w:gridCol w:w="1005"/>
        <w:gridCol w:w="1065"/>
      </w:tblGrid>
      <w:tr w:rsidR="0035406E" w:rsidRPr="00F7346E" w14:paraId="1B031E71" w14:textId="77777777" w:rsidTr="00814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 w:val="restart"/>
          </w:tcPr>
          <w:p w14:paraId="522A2415" w14:textId="0D804A75" w:rsidR="0035406E" w:rsidRPr="00F7346E" w:rsidRDefault="007D744B" w:rsidP="00B1072E">
            <w:pPr>
              <w:bidi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 xml:space="preserve">المرحلة </w:t>
            </w:r>
          </w:p>
        </w:tc>
        <w:tc>
          <w:tcPr>
            <w:tcW w:w="433" w:type="dxa"/>
            <w:vMerge w:val="restart"/>
          </w:tcPr>
          <w:p w14:paraId="35B70E73" w14:textId="77777777" w:rsidR="0035406E" w:rsidRPr="00043784" w:rsidRDefault="0035406E" w:rsidP="00B1072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>#</w:t>
            </w:r>
          </w:p>
        </w:tc>
        <w:tc>
          <w:tcPr>
            <w:tcW w:w="4528" w:type="dxa"/>
            <w:vMerge w:val="restart"/>
          </w:tcPr>
          <w:p w14:paraId="4AB21CEE" w14:textId="2B1E3929" w:rsidR="0035406E" w:rsidRPr="00F7346E" w:rsidRDefault="007D744B" w:rsidP="00B1072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>النشاط</w:t>
            </w:r>
          </w:p>
        </w:tc>
        <w:tc>
          <w:tcPr>
            <w:tcW w:w="1714" w:type="dxa"/>
          </w:tcPr>
          <w:p w14:paraId="2E0CB76B" w14:textId="77777777" w:rsidR="0035406E" w:rsidRPr="00F7346E" w:rsidRDefault="0035406E" w:rsidP="00B1072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E55F5C" w14:textId="77777777" w:rsidR="0035406E" w:rsidRPr="00F7346E" w:rsidRDefault="0035406E" w:rsidP="00B1072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881DF1" w14:textId="77777777" w:rsidR="0035406E" w:rsidRPr="00F7346E" w:rsidRDefault="0035406E" w:rsidP="00B1072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F1985E" w14:textId="77777777" w:rsidR="0035406E" w:rsidRPr="00F7346E" w:rsidRDefault="0035406E" w:rsidP="00B1072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05" w:type="dxa"/>
          </w:tcPr>
          <w:p w14:paraId="316F249E" w14:textId="5947AEB6" w:rsidR="0035406E" w:rsidRDefault="006F299B" w:rsidP="00B1072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>الفرع المشارك؟</w:t>
            </w:r>
          </w:p>
        </w:tc>
        <w:tc>
          <w:tcPr>
            <w:tcW w:w="1065" w:type="dxa"/>
          </w:tcPr>
          <w:p w14:paraId="090D8B3F" w14:textId="5CF57E04" w:rsidR="0035406E" w:rsidRPr="00F7346E" w:rsidRDefault="19077466" w:rsidP="3446AE5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3446AE5F">
              <w:rPr>
                <w:rFonts w:asciiTheme="majorHAnsi" w:hAnsiTheme="majorHAnsi"/>
                <w:sz w:val="22"/>
                <w:szCs w:val="22"/>
                <w:rtl/>
              </w:rPr>
              <w:t xml:space="preserve">إذا كانت الإجابة بنعم: </w:t>
            </w:r>
          </w:p>
          <w:p w14:paraId="0FDC8C68" w14:textId="57BA9B12" w:rsidR="0035406E" w:rsidRPr="00F7346E" w:rsidRDefault="19077466" w:rsidP="3446AE5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3446AE5F">
              <w:rPr>
                <w:rFonts w:asciiTheme="majorHAnsi" w:hAnsiTheme="majorHAnsi"/>
                <w:sz w:val="22"/>
                <w:szCs w:val="22"/>
                <w:rtl/>
              </w:rPr>
              <w:lastRenderedPageBreak/>
              <w:t>R / A / C أو أنا؟</w:t>
            </w:r>
          </w:p>
        </w:tc>
      </w:tr>
      <w:tr w:rsidR="0035406E" w:rsidRPr="00F7346E" w14:paraId="4B3A9559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61B3926A" w14:textId="77777777" w:rsidR="0035406E" w:rsidRPr="00F7346E" w:rsidRDefault="0035406E" w:rsidP="00B1072E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  <w:vMerge/>
          </w:tcPr>
          <w:p w14:paraId="4104E3A5" w14:textId="77777777" w:rsidR="0035406E" w:rsidRPr="00F7346E" w:rsidRDefault="0035406E" w:rsidP="00B1072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28" w:type="dxa"/>
            <w:vMerge/>
          </w:tcPr>
          <w:p w14:paraId="739E036F" w14:textId="77777777" w:rsidR="0035406E" w:rsidRPr="00F7346E" w:rsidRDefault="0035406E" w:rsidP="00B1072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14" w:type="dxa"/>
          </w:tcPr>
          <w:p w14:paraId="0FF6B901" w14:textId="585BC5B1" w:rsidR="0035406E" w:rsidRPr="00043784" w:rsidRDefault="0035406E" w:rsidP="00B1072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043784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="007D744B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>المسؤول</w:t>
            </w:r>
          </w:p>
        </w:tc>
        <w:tc>
          <w:tcPr>
            <w:tcW w:w="1701" w:type="dxa"/>
          </w:tcPr>
          <w:p w14:paraId="072422A0" w14:textId="4E8EBA5B" w:rsidR="0035406E" w:rsidRPr="00043784" w:rsidRDefault="007D744B" w:rsidP="00B1072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>جهة المساءلة</w:t>
            </w:r>
          </w:p>
        </w:tc>
        <w:tc>
          <w:tcPr>
            <w:tcW w:w="1418" w:type="dxa"/>
          </w:tcPr>
          <w:p w14:paraId="1050FDA3" w14:textId="133D8431" w:rsidR="0035406E" w:rsidRPr="00043784" w:rsidRDefault="007D744B" w:rsidP="00B1072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 xml:space="preserve">الجهة الاستشارية </w:t>
            </w:r>
          </w:p>
        </w:tc>
        <w:tc>
          <w:tcPr>
            <w:tcW w:w="1701" w:type="dxa"/>
          </w:tcPr>
          <w:p w14:paraId="0E1F21D2" w14:textId="4CB2FDB2" w:rsidR="0035406E" w:rsidRPr="00043784" w:rsidRDefault="007D744B" w:rsidP="00B1072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>جهة الإبلاغ</w:t>
            </w:r>
          </w:p>
        </w:tc>
        <w:tc>
          <w:tcPr>
            <w:tcW w:w="1005" w:type="dxa"/>
          </w:tcPr>
          <w:p w14:paraId="5B613354" w14:textId="77777777" w:rsidR="0035406E" w:rsidRPr="00043784" w:rsidRDefault="0035406E" w:rsidP="00B1072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  <w:tc>
          <w:tcPr>
            <w:tcW w:w="1065" w:type="dxa"/>
          </w:tcPr>
          <w:p w14:paraId="3AFB06A4" w14:textId="77777777" w:rsidR="0035406E" w:rsidRPr="00043784" w:rsidRDefault="0035406E" w:rsidP="00B1072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35406E" w:rsidRPr="00F7346E" w14:paraId="367C714D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21805405" w14:textId="77777777" w:rsidR="0035406E" w:rsidRPr="00F7346E" w:rsidRDefault="0035406E" w:rsidP="00B1072E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532411BE" w14:textId="77777777" w:rsidR="0035406E" w:rsidRPr="00F7346E" w:rsidRDefault="0035406E" w:rsidP="00B1072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28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29C97C45" w14:textId="77777777" w:rsidR="0035406E" w:rsidRPr="00F7346E" w:rsidRDefault="0035406E" w:rsidP="00B1072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31B1192A" w14:textId="77777777" w:rsidR="0035406E" w:rsidRPr="00F7346E" w:rsidRDefault="0035406E" w:rsidP="00B1072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721F3FA4" w14:textId="77777777" w:rsidR="0035406E" w:rsidRPr="00F7346E" w:rsidRDefault="0035406E" w:rsidP="00B1072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33D9592F" w14:textId="77777777" w:rsidR="0035406E" w:rsidRPr="00F7346E" w:rsidRDefault="0035406E" w:rsidP="00B1072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343F3B6A" w14:textId="77777777" w:rsidR="0035406E" w:rsidRPr="00F7346E" w:rsidRDefault="0035406E" w:rsidP="00B1072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78D71517" w14:textId="77777777" w:rsidR="0035406E" w:rsidRPr="00F7346E" w:rsidRDefault="0035406E" w:rsidP="00B1072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65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6E510D69" w14:textId="77777777" w:rsidR="0035406E" w:rsidRPr="00F7346E" w:rsidRDefault="0035406E" w:rsidP="00B1072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</w:tr>
      <w:tr w:rsidR="007241BF" w:rsidRPr="00F7346E" w14:paraId="0A92C4DB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 w:val="restart"/>
          </w:tcPr>
          <w:p w14:paraId="5F137010" w14:textId="5248807C" w:rsidR="007241BF" w:rsidRPr="00C41B33" w:rsidRDefault="007241BF" w:rsidP="007241BF">
            <w:pPr>
              <w:bidi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5. التنفيذ: التوزيع</w:t>
            </w:r>
          </w:p>
        </w:tc>
        <w:tc>
          <w:tcPr>
            <w:tcW w:w="433" w:type="dxa"/>
          </w:tcPr>
          <w:p w14:paraId="07BEEE88" w14:textId="77777777" w:rsidR="007241BF" w:rsidRPr="4A7D8090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28" w:type="dxa"/>
          </w:tcPr>
          <w:p w14:paraId="30284F7B" w14:textId="4C495989" w:rsidR="007241BF" w:rsidRPr="00043784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وضع خطة </w:t>
            </w:r>
            <w:r w:rsidR="007D744B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الإدارة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الأمن</w:t>
            </w:r>
            <w:r w:rsidR="00FA104A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ية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للتوزيع</w:t>
            </w:r>
          </w:p>
          <w:p w14:paraId="42D18D48" w14:textId="77777777" w:rsidR="007241BF" w:rsidRPr="00043784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7C25CDA2" w14:textId="58B43689" w:rsidR="007241BF" w:rsidRPr="00043784" w:rsidRDefault="00E01E35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المساعدات النقدية والقسائم </w:t>
            </w:r>
          </w:p>
        </w:tc>
        <w:tc>
          <w:tcPr>
            <w:tcW w:w="1701" w:type="dxa"/>
          </w:tcPr>
          <w:p w14:paraId="514EAED2" w14:textId="64ED2204" w:rsidR="007241BF" w:rsidRPr="00043784" w:rsidRDefault="007D744B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52958894" w14:textId="3B91BA97" w:rsidR="007241BF" w:rsidRPr="00043784" w:rsidRDefault="003A1D29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الأمن</w:t>
            </w:r>
          </w:p>
        </w:tc>
        <w:tc>
          <w:tcPr>
            <w:tcW w:w="1701" w:type="dxa"/>
          </w:tcPr>
          <w:p w14:paraId="4DA56AE2" w14:textId="07E2EA50" w:rsidR="007241BF" w:rsidRPr="00043784" w:rsidRDefault="007D744B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005" w:type="dxa"/>
          </w:tcPr>
          <w:p w14:paraId="5E024720" w14:textId="77777777" w:rsidR="007241BF" w:rsidRPr="00043784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186F8D77" w14:textId="77777777" w:rsidR="007241BF" w:rsidRPr="00043784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241BF" w:rsidRPr="00F7346E" w14:paraId="5C56EFD5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3B96C8FF" w14:textId="77777777" w:rsidR="007241BF" w:rsidRPr="00F7346E" w:rsidRDefault="007241BF" w:rsidP="007241BF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22A9A466" w14:textId="77777777" w:rsidR="007241BF" w:rsidRPr="00554662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</w:tcPr>
          <w:p w14:paraId="10CFDE5F" w14:textId="77777777" w:rsidR="007241BF" w:rsidRPr="00043784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رفع طلب الدفع</w:t>
            </w:r>
          </w:p>
          <w:p w14:paraId="611494A6" w14:textId="77777777" w:rsidR="007241BF" w:rsidRPr="00554662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6D979BF6" w14:textId="50B85C86" w:rsidR="007241BF" w:rsidRPr="00554662" w:rsidRDefault="00E01E35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منسق المساعدات النقدية والقسائم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7241BF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المالية</w:t>
            </w:r>
          </w:p>
        </w:tc>
        <w:tc>
          <w:tcPr>
            <w:tcW w:w="1701" w:type="dxa"/>
          </w:tcPr>
          <w:p w14:paraId="6C472FA4" w14:textId="1F4D65C7" w:rsidR="007241BF" w:rsidRPr="00554662" w:rsidRDefault="007D744B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01FB896A" w14:textId="77777777" w:rsidR="007241BF" w:rsidRPr="00554662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D34B1A" w14:textId="6BF4207E" w:rsidR="007241BF" w:rsidRPr="00554662" w:rsidRDefault="007D744B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005" w:type="dxa"/>
          </w:tcPr>
          <w:p w14:paraId="29F4E2A4" w14:textId="77777777" w:rsidR="007241BF" w:rsidRPr="00554662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32A76EEB" w14:textId="77777777" w:rsidR="007241BF" w:rsidRPr="00554662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241BF" w:rsidRPr="00F7346E" w14:paraId="73A90811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0E3B9CA4" w14:textId="77777777" w:rsidR="007241BF" w:rsidRPr="00F7346E" w:rsidRDefault="007241BF" w:rsidP="007241BF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1FF50663" w14:textId="77777777" w:rsidR="007241BF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</w:tcPr>
          <w:p w14:paraId="08404644" w14:textId="150861D9" w:rsidR="007241BF" w:rsidRPr="00043784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الموافقة على طلب الدفع</w:t>
            </w:r>
          </w:p>
          <w:p w14:paraId="1602D065" w14:textId="77777777" w:rsidR="007241BF" w:rsidRPr="00554662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050170A9" w14:textId="0B3016F9" w:rsidR="007241BF" w:rsidRPr="00554662" w:rsidRDefault="007D744B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701" w:type="dxa"/>
          </w:tcPr>
          <w:p w14:paraId="234BBF30" w14:textId="1CFAD1EB" w:rsidR="007241BF" w:rsidRPr="00554662" w:rsidRDefault="007D744B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  <w:r w:rsidR="007241BF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18" w:type="dxa"/>
          </w:tcPr>
          <w:p w14:paraId="2BF26C54" w14:textId="23B770EC" w:rsidR="007241BF" w:rsidRPr="00554662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>الشؤون المالية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701" w:type="dxa"/>
          </w:tcPr>
          <w:p w14:paraId="0E32AED5" w14:textId="3897BF71" w:rsidR="007241BF" w:rsidRPr="00554662" w:rsidRDefault="00E01E35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005" w:type="dxa"/>
          </w:tcPr>
          <w:p w14:paraId="4969CC76" w14:textId="77777777" w:rsidR="007241BF" w:rsidRPr="00554662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7AD5B5B6" w14:textId="77777777" w:rsidR="007241BF" w:rsidRPr="00554662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241BF" w:rsidRPr="00F7346E" w14:paraId="79D72DBF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36A7653E" w14:textId="77777777" w:rsidR="007241BF" w:rsidRPr="00F7346E" w:rsidRDefault="007241BF" w:rsidP="007241BF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4EE3D91C" w14:textId="77777777" w:rsidR="007241BF" w:rsidRPr="00043784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</w:tcPr>
          <w:p w14:paraId="3019D3D8" w14:textId="3CE0CB2D" w:rsidR="007241BF" w:rsidRPr="00043784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تحويل الأموال من 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المقر الرئيسي للجمعية الوطنية</w:t>
            </w:r>
            <w:r w:rsidR="009E0072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إلى فرع البنك</w:t>
            </w:r>
          </w:p>
          <w:p w14:paraId="160CDBFE" w14:textId="77777777" w:rsidR="007241BF" w:rsidRPr="00554662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06606A6E" w14:textId="72045760" w:rsidR="007241BF" w:rsidRPr="00554662" w:rsidRDefault="00FA104A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 المالية</w:t>
            </w:r>
          </w:p>
        </w:tc>
        <w:tc>
          <w:tcPr>
            <w:tcW w:w="1701" w:type="dxa"/>
          </w:tcPr>
          <w:p w14:paraId="3BDFB88E" w14:textId="125076E3" w:rsidR="007241BF" w:rsidRPr="00554662" w:rsidRDefault="007D744B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  <w:r w:rsidR="007241BF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18" w:type="dxa"/>
          </w:tcPr>
          <w:p w14:paraId="10B7FB14" w14:textId="77777777" w:rsidR="007241BF" w:rsidRPr="00554662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27D96C" w14:textId="77777777" w:rsidR="007241BF" w:rsidRPr="00554662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CCCF60C" w14:textId="77777777" w:rsidR="007241BF" w:rsidRPr="00554662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5E082743" w14:textId="77777777" w:rsidR="007241BF" w:rsidRPr="00554662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241BF" w:rsidRPr="00F7346E" w14:paraId="285AC2F6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4F02F49E" w14:textId="77777777" w:rsidR="007241BF" w:rsidRPr="00F7346E" w:rsidRDefault="007241BF" w:rsidP="007241BF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3F6F3188" w14:textId="77777777" w:rsidR="007241BF" w:rsidRPr="00043784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</w:tcPr>
          <w:p w14:paraId="30FEE5C7" w14:textId="77777777" w:rsidR="007241BF" w:rsidRPr="00043784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السحب المادي للأموال من البنك</w:t>
            </w:r>
          </w:p>
          <w:p w14:paraId="27CC09F8" w14:textId="77777777" w:rsidR="007241BF" w:rsidRPr="00554662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59A74795" w14:textId="26977F9B" w:rsidR="007241BF" w:rsidRPr="00554662" w:rsidRDefault="00FA104A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 المالية</w:t>
            </w:r>
          </w:p>
        </w:tc>
        <w:tc>
          <w:tcPr>
            <w:tcW w:w="1701" w:type="dxa"/>
          </w:tcPr>
          <w:p w14:paraId="01720CD4" w14:textId="4080A37A" w:rsidR="007241BF" w:rsidRPr="00554662" w:rsidRDefault="007D744B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0F62D17F" w14:textId="5AE9F119" w:rsidR="007241BF" w:rsidRPr="00554662" w:rsidRDefault="003A1D29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الأمن</w:t>
            </w:r>
          </w:p>
        </w:tc>
        <w:tc>
          <w:tcPr>
            <w:tcW w:w="1701" w:type="dxa"/>
          </w:tcPr>
          <w:p w14:paraId="5D0BBC9E" w14:textId="77777777" w:rsidR="007241BF" w:rsidRPr="00554662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64FE9AE" w14:textId="77777777" w:rsidR="007241BF" w:rsidRPr="00554662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62C48622" w14:textId="77777777" w:rsidR="007241BF" w:rsidRPr="00554662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241BF" w:rsidRPr="00F7346E" w14:paraId="2106D4C9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3CF60D77" w14:textId="77777777" w:rsidR="007241BF" w:rsidRPr="00F7346E" w:rsidRDefault="007241BF" w:rsidP="007241BF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466F6D9D" w14:textId="77777777" w:rsidR="007241BF" w:rsidRPr="00043784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</w:tcPr>
          <w:p w14:paraId="5AEA55ED" w14:textId="77777777" w:rsidR="007241BF" w:rsidRPr="00043784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إعداد النقود في مظاريف للتوزيع </w:t>
            </w:r>
          </w:p>
          <w:p w14:paraId="3BCD02A4" w14:textId="77777777" w:rsidR="007241BF" w:rsidRPr="00043784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42EB28EA" w14:textId="342CD468" w:rsidR="007241BF" w:rsidRPr="00043784" w:rsidRDefault="00FA104A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 المالية</w:t>
            </w:r>
          </w:p>
        </w:tc>
        <w:tc>
          <w:tcPr>
            <w:tcW w:w="1701" w:type="dxa"/>
          </w:tcPr>
          <w:p w14:paraId="528D82F5" w14:textId="4DBCD777" w:rsidR="007241BF" w:rsidRPr="00043784" w:rsidRDefault="007D744B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19E5C4B4" w14:textId="77777777" w:rsidR="007241BF" w:rsidRPr="00043784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B7DCBF" w14:textId="77777777" w:rsidR="007241BF" w:rsidRPr="00043784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E9C5D70" w14:textId="77777777" w:rsidR="007241BF" w:rsidRPr="00554662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1FB94132" w14:textId="77777777" w:rsidR="007241BF" w:rsidRPr="00554662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241BF" w:rsidRPr="00F7346E" w14:paraId="5DD169A7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1E1DF0A6" w14:textId="77777777" w:rsidR="007241BF" w:rsidRPr="00F7346E" w:rsidRDefault="007241BF" w:rsidP="007241BF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7DA5CAAC" w14:textId="77777777" w:rsidR="007241BF" w:rsidRPr="00043784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</w:tcPr>
          <w:p w14:paraId="6C5DA299" w14:textId="5AC3CFA1" w:rsidR="007241BF" w:rsidRPr="00043784" w:rsidRDefault="00734D0D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إدارة</w:t>
            </w:r>
            <w:r w:rsidR="007241BF"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التوزيعات</w:t>
            </w:r>
          </w:p>
          <w:p w14:paraId="5C5D156E" w14:textId="77777777" w:rsidR="007241BF" w:rsidRPr="00043784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7A0BFAFE" w14:textId="207DD170" w:rsidR="007241BF" w:rsidRPr="00043784" w:rsidRDefault="007D744B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البرامج،</w:t>
            </w:r>
            <w:r w:rsidR="007241BF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المالية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7241BF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734D0D" w:rsidRPr="00043784">
              <w:rPr>
                <w:rFonts w:asciiTheme="majorHAnsi" w:hAnsiTheme="majorHAnsi" w:hint="cs"/>
                <w:sz w:val="20"/>
                <w:szCs w:val="20"/>
                <w:rtl/>
              </w:rPr>
              <w:t>ال</w:t>
            </w:r>
            <w:r w:rsidR="00734D0D">
              <w:rPr>
                <w:rFonts w:asciiTheme="majorHAnsi" w:hAnsiTheme="majorHAnsi" w:hint="cs"/>
                <w:sz w:val="20"/>
                <w:szCs w:val="20"/>
                <w:rtl/>
              </w:rPr>
              <w:t>أمن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7241BF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الاتصالات اللوجستية</w:t>
            </w:r>
          </w:p>
        </w:tc>
        <w:tc>
          <w:tcPr>
            <w:tcW w:w="1701" w:type="dxa"/>
          </w:tcPr>
          <w:p w14:paraId="38A8E0E7" w14:textId="72629091" w:rsidR="007241BF" w:rsidRPr="00043784" w:rsidRDefault="007D744B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41C8D6DC" w14:textId="5FB722BC" w:rsidR="007241BF" w:rsidRPr="00043784" w:rsidRDefault="00E01E35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منسق المساعدات النقدية والقسائم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B27FF8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وإدارة المعلومات </w:t>
            </w:r>
            <w:r w:rsidR="003A1D29">
              <w:rPr>
                <w:rFonts w:asciiTheme="majorHAnsi" w:hAnsiTheme="majorHAnsi"/>
                <w:sz w:val="20"/>
                <w:szCs w:val="20"/>
              </w:rPr>
              <w:t>IM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</w:tcPr>
          <w:p w14:paraId="50E780B3" w14:textId="77777777" w:rsidR="007241BF" w:rsidRPr="00043784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C413781" w14:textId="77777777" w:rsidR="007241BF" w:rsidRPr="00554662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4CFB3FF5" w14:textId="77777777" w:rsidR="007241BF" w:rsidRPr="00554662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241BF" w:rsidRPr="00F7346E" w14:paraId="057A8D99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45CF08BB" w14:textId="77777777" w:rsidR="007241BF" w:rsidRPr="00F7346E" w:rsidRDefault="007241BF" w:rsidP="007241BF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328EB857" w14:textId="77777777" w:rsidR="007241BF" w:rsidRPr="00043784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</w:tcPr>
          <w:p w14:paraId="0CE78AB0" w14:textId="77777777" w:rsidR="007241BF" w:rsidRPr="00043784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مراقبة التوزيع</w:t>
            </w:r>
          </w:p>
          <w:p w14:paraId="2842A33F" w14:textId="77777777" w:rsidR="007241BF" w:rsidRPr="00043784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1F7D5FDC" w14:textId="1337460F" w:rsidR="007241BF" w:rsidRPr="00043784" w:rsidRDefault="00E01E35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التخطيط والرصد والتقييم والإبلاغ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PMER</w:t>
            </w:r>
          </w:p>
        </w:tc>
        <w:tc>
          <w:tcPr>
            <w:tcW w:w="1701" w:type="dxa"/>
          </w:tcPr>
          <w:p w14:paraId="27D348B3" w14:textId="2054FFEC" w:rsidR="007241BF" w:rsidRPr="00043784" w:rsidRDefault="007D744B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6F98C355" w14:textId="4A05C1C6" w:rsidR="007241BF" w:rsidRPr="00043784" w:rsidRDefault="00E01E35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منسق المساعدات النقدية والقسائم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B27FF8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وإدارة المعلومات </w:t>
            </w:r>
            <w:r w:rsidR="003A1D29">
              <w:rPr>
                <w:rFonts w:asciiTheme="majorHAnsi" w:hAnsiTheme="majorHAnsi"/>
                <w:sz w:val="20"/>
                <w:szCs w:val="20"/>
              </w:rPr>
              <w:t>IM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</w:tcPr>
          <w:p w14:paraId="528A7895" w14:textId="77777777" w:rsidR="007241BF" w:rsidRPr="00043784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540CAC4" w14:textId="77777777" w:rsidR="007241BF" w:rsidRPr="00554662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41AF847D" w14:textId="77777777" w:rsidR="007241BF" w:rsidRPr="00554662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241BF" w:rsidRPr="00F7346E" w14:paraId="685F3418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 w:val="restart"/>
          </w:tcPr>
          <w:p w14:paraId="4996E66C" w14:textId="77777777" w:rsidR="007241BF" w:rsidRPr="00F7346E" w:rsidRDefault="007241BF" w:rsidP="007241BF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3D128DC8" w14:textId="77777777" w:rsidR="007241BF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28" w:type="dxa"/>
          </w:tcPr>
          <w:p w14:paraId="217AEBBE" w14:textId="77777777" w:rsidR="007241BF" w:rsidRPr="00043784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التسوية المادية للنقد بعد كل توزيع</w:t>
            </w:r>
          </w:p>
          <w:p w14:paraId="0BD6159D" w14:textId="77777777" w:rsidR="007241BF" w:rsidRPr="00043784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2F07E75A" w14:textId="676A5AC9" w:rsidR="007241BF" w:rsidRPr="00043784" w:rsidRDefault="00FA104A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 المالية</w:t>
            </w:r>
          </w:p>
        </w:tc>
        <w:tc>
          <w:tcPr>
            <w:tcW w:w="1701" w:type="dxa"/>
          </w:tcPr>
          <w:p w14:paraId="5D432DD4" w14:textId="02E223DA" w:rsidR="007241BF" w:rsidRPr="00043784" w:rsidRDefault="007D744B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7541F873" w14:textId="77777777" w:rsidR="007241BF" w:rsidRPr="00043784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E55D31" w14:textId="193441B7" w:rsidR="007241BF" w:rsidRPr="00043784" w:rsidRDefault="00E01E35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005" w:type="dxa"/>
          </w:tcPr>
          <w:p w14:paraId="40352619" w14:textId="77777777" w:rsidR="007241BF" w:rsidRPr="00554662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52036C51" w14:textId="77777777" w:rsidR="007241BF" w:rsidRPr="00554662" w:rsidRDefault="007241BF" w:rsidP="007241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241BF" w:rsidRPr="00F7346E" w14:paraId="08DCC059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275E604D" w14:textId="77777777" w:rsidR="007241BF" w:rsidRPr="00F7346E" w:rsidRDefault="007241BF" w:rsidP="007241BF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6AA12CCE" w14:textId="77777777" w:rsidR="007241BF" w:rsidRPr="00043784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28" w:type="dxa"/>
          </w:tcPr>
          <w:p w14:paraId="1AB82855" w14:textId="36A4A9B9" w:rsidR="007241BF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تسوية أرقام المستفيدين / </w:t>
            </w:r>
            <w:r w:rsidR="00990EB3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الدفع النقدي</w:t>
            </w: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(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تقرير </w:t>
            </w:r>
            <w:r w:rsidR="00990EB3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الدفع النقدي</w:t>
            </w:r>
            <w:r w:rsidR="00E01E35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 الخاص بالجمعية الوطنية</w:t>
            </w:r>
            <w:r w:rsidR="007A7DE9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)</w:t>
            </w:r>
          </w:p>
          <w:p w14:paraId="4440DBF0" w14:textId="77777777" w:rsidR="007241BF" w:rsidRPr="00043784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07425EC2" w14:textId="3CCAEF33" w:rsidR="007241BF" w:rsidRPr="00043784" w:rsidRDefault="00FA104A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 المالية</w:t>
            </w:r>
          </w:p>
        </w:tc>
        <w:tc>
          <w:tcPr>
            <w:tcW w:w="1701" w:type="dxa"/>
          </w:tcPr>
          <w:p w14:paraId="1839E06B" w14:textId="0BD4AF55" w:rsidR="007241BF" w:rsidRPr="00043784" w:rsidRDefault="007D744B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7F63153A" w14:textId="77777777" w:rsidR="007241BF" w:rsidRPr="00043784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32404B" w14:textId="4A4BD5B6" w:rsidR="007241BF" w:rsidRPr="00043784" w:rsidRDefault="00E01E35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005" w:type="dxa"/>
          </w:tcPr>
          <w:p w14:paraId="7DD93836" w14:textId="77777777" w:rsidR="007241BF" w:rsidRPr="00554662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114E6DF3" w14:textId="77777777" w:rsidR="007241BF" w:rsidRPr="00554662" w:rsidRDefault="007241BF" w:rsidP="007241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77F1A8C" w14:textId="77777777" w:rsidR="0035406E" w:rsidRDefault="0035406E" w:rsidP="00F7346E">
      <w:pPr>
        <w:bidi/>
        <w:rPr>
          <w:rFonts w:asciiTheme="majorHAnsi" w:hAnsiTheme="majorHAnsi"/>
          <w:b/>
          <w:bCs/>
          <w:color w:val="FFFFFF" w:themeColor="background1"/>
          <w:sz w:val="22"/>
          <w:szCs w:val="22"/>
          <w:lang w:val="en-US"/>
        </w:rPr>
      </w:pPr>
    </w:p>
    <w:p w14:paraId="1820AF03" w14:textId="1E315058" w:rsidR="00A40CDC" w:rsidRDefault="00A40CDC" w:rsidP="00A40CDC">
      <w:pPr>
        <w:bidi/>
        <w:ind w:left="-142" w:hanging="28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2"/>
          <w:szCs w:val="22"/>
          <w:rtl/>
        </w:rPr>
        <w:t xml:space="preserve">ه. المراقبة والتقييم - </w:t>
      </w:r>
      <w:r w:rsidRPr="00043784">
        <w:rPr>
          <w:rFonts w:asciiTheme="majorHAnsi" w:hAnsiTheme="majorHAnsi"/>
          <w:sz w:val="20"/>
          <w:szCs w:val="20"/>
          <w:rtl/>
        </w:rPr>
        <w:t xml:space="preserve">الأنشطة العامة (لجميع </w:t>
      </w:r>
      <w:r w:rsidRPr="00A40CDC">
        <w:rPr>
          <w:rFonts w:asciiTheme="majorHAnsi" w:hAnsiTheme="majorHAnsi"/>
          <w:b/>
          <w:bCs/>
          <w:sz w:val="20"/>
          <w:szCs w:val="20"/>
          <w:u w:val="single"/>
          <w:rtl/>
        </w:rPr>
        <w:t xml:space="preserve">أنواع </w:t>
      </w:r>
      <w:r w:rsidR="00E01E35">
        <w:rPr>
          <w:rFonts w:asciiTheme="majorHAnsi" w:hAnsiTheme="majorHAnsi"/>
          <w:b/>
          <w:bCs/>
          <w:sz w:val="20"/>
          <w:szCs w:val="20"/>
          <w:u w:val="single"/>
          <w:rtl/>
        </w:rPr>
        <w:t>المساعدات النقدية والقسائم</w:t>
      </w:r>
      <w:r w:rsidR="007A7DE9">
        <w:rPr>
          <w:rFonts w:asciiTheme="majorHAnsi" w:hAnsiTheme="majorHAnsi"/>
          <w:b/>
          <w:bCs/>
          <w:sz w:val="20"/>
          <w:szCs w:val="20"/>
          <w:u w:val="single"/>
          <w:rtl/>
        </w:rPr>
        <w:t>)</w:t>
      </w:r>
    </w:p>
    <w:p w14:paraId="126DE47A" w14:textId="77777777" w:rsidR="00A40CDC" w:rsidRDefault="00A40CDC" w:rsidP="00A40CDC">
      <w:pPr>
        <w:bidi/>
        <w:ind w:left="-142" w:hanging="284"/>
        <w:rPr>
          <w:rFonts w:asciiTheme="majorHAnsi" w:hAnsiTheme="majorHAnsi"/>
          <w:b/>
          <w:bCs/>
          <w:color w:val="FFFFFF" w:themeColor="background1"/>
          <w:sz w:val="22"/>
          <w:szCs w:val="22"/>
          <w:lang w:val="en-US"/>
        </w:rPr>
      </w:pPr>
    </w:p>
    <w:tbl>
      <w:tblPr>
        <w:tblStyle w:val="MediumGrid3-Accent2"/>
        <w:bidiVisual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689"/>
        <w:gridCol w:w="433"/>
        <w:gridCol w:w="4528"/>
        <w:gridCol w:w="1714"/>
        <w:gridCol w:w="1701"/>
        <w:gridCol w:w="1418"/>
        <w:gridCol w:w="1701"/>
        <w:gridCol w:w="1005"/>
        <w:gridCol w:w="1065"/>
      </w:tblGrid>
      <w:tr w:rsidR="00A40CDC" w:rsidRPr="00F7346E" w14:paraId="325638E4" w14:textId="77777777" w:rsidTr="00814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 w:val="restart"/>
          </w:tcPr>
          <w:p w14:paraId="4938744E" w14:textId="7774618D" w:rsidR="00A40CDC" w:rsidRPr="00F7346E" w:rsidRDefault="007D744B" w:rsidP="00B1072E">
            <w:pPr>
              <w:bidi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 xml:space="preserve">المرحلة </w:t>
            </w:r>
          </w:p>
        </w:tc>
        <w:tc>
          <w:tcPr>
            <w:tcW w:w="433" w:type="dxa"/>
            <w:vMerge w:val="restart"/>
          </w:tcPr>
          <w:p w14:paraId="15D2B645" w14:textId="77777777" w:rsidR="00A40CDC" w:rsidRPr="00043784" w:rsidRDefault="00A40CDC" w:rsidP="00B1072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>#</w:t>
            </w:r>
          </w:p>
        </w:tc>
        <w:tc>
          <w:tcPr>
            <w:tcW w:w="4528" w:type="dxa"/>
            <w:vMerge w:val="restart"/>
          </w:tcPr>
          <w:p w14:paraId="4FA7380D" w14:textId="74E94116" w:rsidR="00A40CDC" w:rsidRPr="00F7346E" w:rsidRDefault="007D744B" w:rsidP="00B1072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>النشاط</w:t>
            </w:r>
          </w:p>
        </w:tc>
        <w:tc>
          <w:tcPr>
            <w:tcW w:w="1714" w:type="dxa"/>
          </w:tcPr>
          <w:p w14:paraId="5D1E3365" w14:textId="77777777" w:rsidR="00A40CDC" w:rsidRPr="00F7346E" w:rsidRDefault="00A40CDC" w:rsidP="00B1072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A6A060" w14:textId="77777777" w:rsidR="00A40CDC" w:rsidRPr="00F7346E" w:rsidRDefault="00A40CDC" w:rsidP="00B1072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563784A" w14:textId="77777777" w:rsidR="00A40CDC" w:rsidRPr="00F7346E" w:rsidRDefault="00A40CDC" w:rsidP="00B1072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0A7A90" w14:textId="77777777" w:rsidR="00A40CDC" w:rsidRPr="00F7346E" w:rsidRDefault="00A40CDC" w:rsidP="00B1072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05" w:type="dxa"/>
          </w:tcPr>
          <w:p w14:paraId="410CAB52" w14:textId="436751D3" w:rsidR="00A40CDC" w:rsidRDefault="006F299B" w:rsidP="00B1072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>الفرع المشارك؟</w:t>
            </w:r>
          </w:p>
        </w:tc>
        <w:tc>
          <w:tcPr>
            <w:tcW w:w="1065" w:type="dxa"/>
          </w:tcPr>
          <w:p w14:paraId="1E154DCB" w14:textId="12EAE011" w:rsidR="00A40CDC" w:rsidRPr="00F7346E" w:rsidRDefault="006F299B" w:rsidP="3446AE5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rtl/>
              </w:rPr>
              <w:t xml:space="preserve">إذا كانت الإجابة بنعم، اختر </w:t>
            </w:r>
            <w:r>
              <w:rPr>
                <w:rFonts w:asciiTheme="majorHAnsi" w:hAnsiTheme="majorHAnsi"/>
                <w:sz w:val="22"/>
                <w:szCs w:val="22"/>
                <w:rtl/>
              </w:rPr>
              <w:lastRenderedPageBreak/>
              <w:t xml:space="preserve">أحد الرموز التالية: </w:t>
            </w:r>
            <w:r>
              <w:rPr>
                <w:rFonts w:asciiTheme="majorHAnsi" w:hAnsiTheme="majorHAnsi"/>
                <w:sz w:val="22"/>
                <w:szCs w:val="22"/>
              </w:rPr>
              <w:t>R / A / C</w:t>
            </w:r>
            <w:r>
              <w:rPr>
                <w:rFonts w:asciiTheme="majorHAnsi" w:hAnsiTheme="majorHAnsi"/>
                <w:sz w:val="22"/>
                <w:szCs w:val="22"/>
                <w:rtl/>
              </w:rPr>
              <w:t xml:space="preserve"> أو </w:t>
            </w:r>
            <w:r>
              <w:rPr>
                <w:rFonts w:asciiTheme="majorHAnsi" w:hAnsiTheme="majorHAnsi"/>
                <w:sz w:val="22"/>
                <w:szCs w:val="22"/>
              </w:rPr>
              <w:t>I</w:t>
            </w:r>
            <w:r>
              <w:rPr>
                <w:rFonts w:asciiTheme="majorHAnsi" w:hAnsiTheme="majorHAnsi"/>
                <w:sz w:val="22"/>
                <w:szCs w:val="22"/>
                <w:rtl/>
              </w:rPr>
              <w:t>؟</w:t>
            </w:r>
          </w:p>
        </w:tc>
      </w:tr>
      <w:tr w:rsidR="00A40CDC" w:rsidRPr="00F7346E" w14:paraId="22893C19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30D15BFE" w14:textId="77777777" w:rsidR="00A40CDC" w:rsidRPr="00F7346E" w:rsidRDefault="00A40CDC" w:rsidP="00B1072E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  <w:vMerge/>
          </w:tcPr>
          <w:p w14:paraId="6AC2FEF4" w14:textId="77777777" w:rsidR="00A40CDC" w:rsidRPr="00F7346E" w:rsidRDefault="00A40CDC" w:rsidP="00B1072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28" w:type="dxa"/>
            <w:vMerge/>
          </w:tcPr>
          <w:p w14:paraId="55BBD51E" w14:textId="77777777" w:rsidR="00A40CDC" w:rsidRPr="00F7346E" w:rsidRDefault="00A40CDC" w:rsidP="00B1072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14" w:type="dxa"/>
          </w:tcPr>
          <w:p w14:paraId="21EBD11E" w14:textId="6BDCA6B9" w:rsidR="00A40CDC" w:rsidRPr="00043784" w:rsidRDefault="00A40CDC" w:rsidP="00B1072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043784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="007D744B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>المسؤول</w:t>
            </w:r>
          </w:p>
        </w:tc>
        <w:tc>
          <w:tcPr>
            <w:tcW w:w="1701" w:type="dxa"/>
          </w:tcPr>
          <w:p w14:paraId="6EC230FB" w14:textId="35E5FBBC" w:rsidR="00A40CDC" w:rsidRPr="00043784" w:rsidRDefault="007D744B" w:rsidP="00B1072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>جهة المساءلة</w:t>
            </w:r>
          </w:p>
        </w:tc>
        <w:tc>
          <w:tcPr>
            <w:tcW w:w="1418" w:type="dxa"/>
          </w:tcPr>
          <w:p w14:paraId="2ADDF928" w14:textId="6E26886D" w:rsidR="00A40CDC" w:rsidRPr="00043784" w:rsidRDefault="007D744B" w:rsidP="00B1072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 xml:space="preserve">الجهة الاستشارية </w:t>
            </w:r>
          </w:p>
        </w:tc>
        <w:tc>
          <w:tcPr>
            <w:tcW w:w="1701" w:type="dxa"/>
          </w:tcPr>
          <w:p w14:paraId="20AC43A2" w14:textId="75E84296" w:rsidR="00A40CDC" w:rsidRPr="00043784" w:rsidRDefault="007D744B" w:rsidP="00B1072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rtl/>
              </w:rPr>
              <w:t>جهة الإبلاغ</w:t>
            </w:r>
          </w:p>
        </w:tc>
        <w:tc>
          <w:tcPr>
            <w:tcW w:w="1005" w:type="dxa"/>
          </w:tcPr>
          <w:p w14:paraId="0BAB5800" w14:textId="77777777" w:rsidR="00A40CDC" w:rsidRPr="00043784" w:rsidRDefault="00A40CDC" w:rsidP="00B1072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  <w:tc>
          <w:tcPr>
            <w:tcW w:w="1065" w:type="dxa"/>
          </w:tcPr>
          <w:p w14:paraId="475BA9AD" w14:textId="77777777" w:rsidR="00A40CDC" w:rsidRPr="00043784" w:rsidRDefault="00A40CDC" w:rsidP="00B1072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A40CDC" w:rsidRPr="00F7346E" w14:paraId="0B6C41BE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05D3544A" w14:textId="77777777" w:rsidR="00A40CDC" w:rsidRPr="00F7346E" w:rsidRDefault="00A40CDC" w:rsidP="00B1072E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1755601F" w14:textId="77777777" w:rsidR="00A40CDC" w:rsidRPr="00F7346E" w:rsidRDefault="00A40CDC" w:rsidP="00B1072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28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41553272" w14:textId="77777777" w:rsidR="00A40CDC" w:rsidRPr="00F7346E" w:rsidRDefault="00A40CDC" w:rsidP="00B1072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7C7D0731" w14:textId="77777777" w:rsidR="00A40CDC" w:rsidRPr="00F7346E" w:rsidRDefault="00A40CDC" w:rsidP="00B1072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6389E373" w14:textId="77777777" w:rsidR="00A40CDC" w:rsidRPr="00F7346E" w:rsidRDefault="00A40CDC" w:rsidP="00B1072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3BE7AE56" w14:textId="77777777" w:rsidR="00A40CDC" w:rsidRPr="00F7346E" w:rsidRDefault="00A40CDC" w:rsidP="00B1072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4217E0E0" w14:textId="77777777" w:rsidR="00A40CDC" w:rsidRPr="00F7346E" w:rsidRDefault="00A40CDC" w:rsidP="00B1072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291ABDBB" w14:textId="77777777" w:rsidR="00A40CDC" w:rsidRPr="00F7346E" w:rsidRDefault="00A40CDC" w:rsidP="00B1072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65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01ED65EF" w14:textId="77777777" w:rsidR="00A40CDC" w:rsidRPr="00F7346E" w:rsidRDefault="00A40CDC" w:rsidP="00B1072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</w:tr>
      <w:tr w:rsidR="00925B11" w:rsidRPr="00F7346E" w14:paraId="766FFA34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 w:val="restart"/>
          </w:tcPr>
          <w:p w14:paraId="5322C72E" w14:textId="023BFC3E" w:rsidR="00925B11" w:rsidRPr="00C41B33" w:rsidRDefault="00925B11" w:rsidP="00925B11">
            <w:pPr>
              <w:bidi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6. المراقبة والتقييم</w:t>
            </w:r>
          </w:p>
        </w:tc>
        <w:tc>
          <w:tcPr>
            <w:tcW w:w="433" w:type="dxa"/>
          </w:tcPr>
          <w:p w14:paraId="7840002C" w14:textId="1AEC17E3" w:rsidR="00925B11" w:rsidRPr="4A7D8090" w:rsidRDefault="00925B11" w:rsidP="3446AE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28" w:type="dxa"/>
          </w:tcPr>
          <w:p w14:paraId="1FDD7EDB" w14:textId="77777777" w:rsidR="00925B11" w:rsidRPr="00043784" w:rsidRDefault="00925B11" w:rsidP="00925B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إجراء مراقبة ما بعد التوزيع</w:t>
            </w:r>
          </w:p>
          <w:p w14:paraId="4A538C0C" w14:textId="77777777" w:rsidR="00925B11" w:rsidRPr="00043784" w:rsidRDefault="00925B11" w:rsidP="00925B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02309024" w14:textId="1B13890B" w:rsidR="00925B11" w:rsidRPr="00043784" w:rsidRDefault="00E01E35" w:rsidP="00925B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التخطيط والرصد والتقييم والإبلاغ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PMER</w:t>
            </w:r>
          </w:p>
        </w:tc>
        <w:tc>
          <w:tcPr>
            <w:tcW w:w="1701" w:type="dxa"/>
          </w:tcPr>
          <w:p w14:paraId="1C165826" w14:textId="2949D2C4" w:rsidR="00925B11" w:rsidRPr="00043784" w:rsidRDefault="00E01E35" w:rsidP="00925B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418" w:type="dxa"/>
          </w:tcPr>
          <w:p w14:paraId="20405D96" w14:textId="257EDB33" w:rsidR="00925B11" w:rsidRPr="00043784" w:rsidRDefault="007A7DE9" w:rsidP="00925B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hint="cs"/>
                <w:sz w:val="20"/>
                <w:szCs w:val="20"/>
                <w:rtl/>
              </w:rPr>
              <w:t>البرامج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925B11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وإدارة المعلومات </w:t>
            </w:r>
            <w:r w:rsidR="003A1D29">
              <w:rPr>
                <w:rFonts w:asciiTheme="majorHAnsi" w:hAnsiTheme="majorHAnsi"/>
                <w:sz w:val="20"/>
                <w:szCs w:val="20"/>
              </w:rPr>
              <w:t>IM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</w:tcPr>
          <w:p w14:paraId="6052FB50" w14:textId="77777777" w:rsidR="00925B11" w:rsidRPr="00043784" w:rsidRDefault="00925B11" w:rsidP="00925B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A801243" w14:textId="77777777" w:rsidR="00925B11" w:rsidRPr="00043784" w:rsidRDefault="00925B11" w:rsidP="00925B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4E498B40" w14:textId="77777777" w:rsidR="00925B11" w:rsidRPr="00043784" w:rsidRDefault="00925B11" w:rsidP="00925B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B11" w:rsidRPr="00F7346E" w14:paraId="05196DD7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40DE8292" w14:textId="77777777" w:rsidR="00925B11" w:rsidRPr="00F7346E" w:rsidRDefault="00925B11" w:rsidP="00925B11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3343E13F" w14:textId="5A37705F" w:rsidR="00925B11" w:rsidRPr="00554662" w:rsidRDefault="00925B11" w:rsidP="3446AE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28" w:type="dxa"/>
          </w:tcPr>
          <w:p w14:paraId="4F3C10B6" w14:textId="77777777" w:rsidR="00925B11" w:rsidRPr="00043784" w:rsidRDefault="00925B11" w:rsidP="00925B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043784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إجراء مراقبة أسعار السوق</w:t>
            </w:r>
          </w:p>
          <w:p w14:paraId="4E250F4B" w14:textId="77777777" w:rsidR="00925B11" w:rsidRPr="00554662" w:rsidRDefault="00925B11" w:rsidP="00925B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7EC88F2D" w14:textId="778DC80A" w:rsidR="00925B11" w:rsidRPr="00554662" w:rsidRDefault="00E01E35" w:rsidP="00925B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النقل والإمداد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925B11" w:rsidRPr="00043784">
              <w:rPr>
                <w:rFonts w:asciiTheme="majorHAnsi" w:hAnsiTheme="majorHAnsi"/>
                <w:sz w:val="20"/>
                <w:szCs w:val="20"/>
                <w:rtl/>
              </w:rPr>
              <w:t>والمشتريات</w:t>
            </w:r>
          </w:p>
        </w:tc>
        <w:tc>
          <w:tcPr>
            <w:tcW w:w="1701" w:type="dxa"/>
          </w:tcPr>
          <w:p w14:paraId="6F29B6DE" w14:textId="5337B892" w:rsidR="00925B11" w:rsidRPr="00554662" w:rsidRDefault="00E01E35" w:rsidP="00925B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418" w:type="dxa"/>
          </w:tcPr>
          <w:p w14:paraId="2E5956DD" w14:textId="754831D5" w:rsidR="00925B11" w:rsidRPr="00554662" w:rsidRDefault="007A7DE9" w:rsidP="00925B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925B11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وإدارة المعلومات </w:t>
            </w:r>
            <w:r w:rsidR="003A1D29">
              <w:rPr>
                <w:rFonts w:asciiTheme="majorHAnsi" w:hAnsiTheme="majorHAnsi"/>
                <w:sz w:val="20"/>
                <w:szCs w:val="20"/>
              </w:rPr>
              <w:t>IM</w:t>
            </w:r>
            <w:r w:rsidR="003A1D29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</w:tcPr>
          <w:p w14:paraId="34662BA3" w14:textId="77777777" w:rsidR="00925B11" w:rsidRPr="00554662" w:rsidRDefault="00925B11" w:rsidP="00925B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EA4CD67" w14:textId="77777777" w:rsidR="00925B11" w:rsidRPr="00554662" w:rsidRDefault="00925B11" w:rsidP="00925B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2368C34F" w14:textId="77777777" w:rsidR="00925B11" w:rsidRPr="00554662" w:rsidRDefault="00925B11" w:rsidP="00925B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B11" w:rsidRPr="00F7346E" w14:paraId="5085FF7A" w14:textId="77777777" w:rsidTr="0081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3B97972A" w14:textId="77777777" w:rsidR="00925B11" w:rsidRPr="00F7346E" w:rsidRDefault="00925B11" w:rsidP="00925B11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418EF9BA" w14:textId="2D6E9071" w:rsidR="00925B11" w:rsidRDefault="00925B11" w:rsidP="3446AE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28" w:type="dxa"/>
          </w:tcPr>
          <w:p w14:paraId="4F1FC9C4" w14:textId="57EACD76" w:rsidR="00925B11" w:rsidRPr="00043784" w:rsidRDefault="00925B11" w:rsidP="00925B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 xml:space="preserve">الدروس المستفادة/التقييم النهائي </w:t>
            </w:r>
          </w:p>
          <w:p w14:paraId="250F3BC0" w14:textId="77777777" w:rsidR="00925B11" w:rsidRPr="00554662" w:rsidRDefault="00925B11" w:rsidP="00925B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5473ECCC" w14:textId="1DE4D754" w:rsidR="00925B11" w:rsidRPr="00554662" w:rsidRDefault="00E01E35" w:rsidP="00925B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منسق المساعدات النقدية والقسائم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 w:rsidR="00925B11" w:rsidRPr="00043784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التخطيط والرصد والتقييم والإبلاغ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PMER</w:t>
            </w:r>
          </w:p>
        </w:tc>
        <w:tc>
          <w:tcPr>
            <w:tcW w:w="1701" w:type="dxa"/>
          </w:tcPr>
          <w:p w14:paraId="7E5022DA" w14:textId="1C984FAB" w:rsidR="00925B11" w:rsidRPr="00554662" w:rsidRDefault="007D744B" w:rsidP="00925B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6355EFBE" w14:textId="15D881F8" w:rsidR="00925B11" w:rsidRPr="00554662" w:rsidRDefault="00E01E35" w:rsidP="00925B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التخطيط والرصد والتقييم والإبلاغ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PMER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734D0D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="007A7DE9">
              <w:rPr>
                <w:rFonts w:asciiTheme="majorHAnsi" w:hAnsiTheme="majorHAnsi"/>
                <w:sz w:val="20"/>
                <w:szCs w:val="20"/>
                <w:rtl/>
              </w:rPr>
              <w:t>المالية</w:t>
            </w:r>
          </w:p>
        </w:tc>
        <w:tc>
          <w:tcPr>
            <w:tcW w:w="1701" w:type="dxa"/>
          </w:tcPr>
          <w:p w14:paraId="72DB3140" w14:textId="22C258FA" w:rsidR="00925B11" w:rsidRPr="00554662" w:rsidRDefault="007D744B" w:rsidP="00925B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005" w:type="dxa"/>
          </w:tcPr>
          <w:p w14:paraId="5DFD4D4C" w14:textId="77777777" w:rsidR="00925B11" w:rsidRPr="00554662" w:rsidRDefault="00925B11" w:rsidP="00925B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598B4FEC" w14:textId="77777777" w:rsidR="00925B11" w:rsidRPr="00554662" w:rsidRDefault="00925B11" w:rsidP="00925B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B11" w:rsidRPr="00F7346E" w14:paraId="0322650A" w14:textId="77777777" w:rsidTr="0081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vMerge/>
          </w:tcPr>
          <w:p w14:paraId="3FA6D6FE" w14:textId="77777777" w:rsidR="00925B11" w:rsidRPr="00F7346E" w:rsidRDefault="00925B11" w:rsidP="00925B11">
            <w:pPr>
              <w:bidi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3" w:type="dxa"/>
          </w:tcPr>
          <w:p w14:paraId="7E92A8C9" w14:textId="3EC50C94" w:rsidR="00925B11" w:rsidRPr="00043784" w:rsidRDefault="00925B11" w:rsidP="3446AE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28" w:type="dxa"/>
          </w:tcPr>
          <w:p w14:paraId="75303D8A" w14:textId="032BF068" w:rsidR="00925B11" w:rsidRPr="00043784" w:rsidRDefault="00925B11" w:rsidP="00925B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التقارير النهائية</w:t>
            </w:r>
          </w:p>
          <w:p w14:paraId="5B62110B" w14:textId="77777777" w:rsidR="00925B11" w:rsidRPr="00554662" w:rsidRDefault="00925B11" w:rsidP="00925B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5C34ADBC" w14:textId="56DDA1F1" w:rsidR="00925B11" w:rsidRPr="00554662" w:rsidRDefault="00E01E35" w:rsidP="00925B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التخطيط والرصد والتقييم والإبلاغ</w:t>
            </w:r>
            <w:r w:rsidR="009E0072"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>PMER</w:t>
            </w:r>
            <w:r w:rsidR="007D744B">
              <w:rPr>
                <w:rFonts w:asciiTheme="majorHAnsi" w:hAnsiTheme="majorHAnsi"/>
                <w:sz w:val="20"/>
                <w:szCs w:val="20"/>
                <w:rtl/>
              </w:rPr>
              <w:t>،</w:t>
            </w: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 </w:t>
            </w:r>
            <w:r w:rsidR="00452877">
              <w:rPr>
                <w:rFonts w:asciiTheme="majorHAnsi" w:hAnsiTheme="majorHAnsi" w:hint="cs"/>
                <w:sz w:val="20"/>
                <w:szCs w:val="20"/>
                <w:rtl/>
              </w:rPr>
              <w:t>و</w:t>
            </w:r>
            <w:r w:rsidR="007A7DE9">
              <w:rPr>
                <w:rFonts w:asciiTheme="majorHAnsi" w:hAnsiTheme="majorHAnsi"/>
                <w:sz w:val="20"/>
                <w:szCs w:val="20"/>
                <w:rtl/>
              </w:rPr>
              <w:t>المالية</w:t>
            </w:r>
          </w:p>
        </w:tc>
        <w:tc>
          <w:tcPr>
            <w:tcW w:w="1701" w:type="dxa"/>
          </w:tcPr>
          <w:p w14:paraId="6BF9DDDC" w14:textId="03334041" w:rsidR="00925B11" w:rsidRPr="00554662" w:rsidRDefault="007D744B" w:rsidP="00925B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البرامج</w:t>
            </w:r>
          </w:p>
        </w:tc>
        <w:tc>
          <w:tcPr>
            <w:tcW w:w="1418" w:type="dxa"/>
          </w:tcPr>
          <w:p w14:paraId="6BC13595" w14:textId="1139AC81" w:rsidR="00925B11" w:rsidRPr="00554662" w:rsidRDefault="00E01E35" w:rsidP="00925B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 xml:space="preserve">منسق المساعدات النقدية والقسائم </w:t>
            </w:r>
          </w:p>
        </w:tc>
        <w:tc>
          <w:tcPr>
            <w:tcW w:w="1701" w:type="dxa"/>
          </w:tcPr>
          <w:p w14:paraId="6E318E49" w14:textId="60BFB9DE" w:rsidR="00925B11" w:rsidRPr="00554662" w:rsidRDefault="007D744B" w:rsidP="00925B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rtl/>
              </w:rPr>
              <w:t>الإدارة</w:t>
            </w:r>
          </w:p>
        </w:tc>
        <w:tc>
          <w:tcPr>
            <w:tcW w:w="1005" w:type="dxa"/>
          </w:tcPr>
          <w:p w14:paraId="7E2C7BC7" w14:textId="77777777" w:rsidR="00925B11" w:rsidRPr="00554662" w:rsidRDefault="00925B11" w:rsidP="0092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0B958BD7" w14:textId="77777777" w:rsidR="00925B11" w:rsidRPr="00554662" w:rsidRDefault="00925B11" w:rsidP="0092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8703DEA" w14:textId="4887A61A" w:rsidR="00A40CDC" w:rsidRPr="00F7346E" w:rsidRDefault="00A40CDC" w:rsidP="00F7346E">
      <w:pPr>
        <w:rPr>
          <w:rFonts w:asciiTheme="majorHAnsi" w:hAnsiTheme="majorHAnsi"/>
          <w:b/>
          <w:bCs/>
          <w:color w:val="FFFFFF" w:themeColor="background1"/>
          <w:sz w:val="22"/>
          <w:szCs w:val="22"/>
          <w:lang w:val="en-US"/>
        </w:rPr>
      </w:pPr>
    </w:p>
    <w:sectPr w:rsidR="00A40CDC" w:rsidRPr="00F7346E" w:rsidSect="00A12C24">
      <w:footerReference w:type="even" r:id="rId10"/>
      <w:footerReference w:type="default" r:id="rId11"/>
      <w:footerReference w:type="first" r:id="rId12"/>
      <w:pgSz w:w="16820" w:h="11900" w:orient="landscape"/>
      <w:pgMar w:top="851" w:right="66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DB03" w14:textId="77777777" w:rsidR="00FE5A3E" w:rsidRDefault="00FE5A3E" w:rsidP="00D72627">
      <w:r>
        <w:separator/>
      </w:r>
    </w:p>
  </w:endnote>
  <w:endnote w:type="continuationSeparator" w:id="0">
    <w:p w14:paraId="31CDADCB" w14:textId="77777777" w:rsidR="00FE5A3E" w:rsidRDefault="00FE5A3E" w:rsidP="00D7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E836" w14:textId="0BDAE9CA" w:rsidR="00E16DB7" w:rsidRDefault="00E16D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47AFD7" wp14:editId="5B9E4F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896234055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6618F" w14:textId="13999BDF" w:rsidR="00E16DB7" w:rsidRPr="00E16DB7" w:rsidRDefault="00E16DB7" w:rsidP="00E16DB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D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7AF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6C6618F" w14:textId="13999BDF" w:rsidR="00E16DB7" w:rsidRPr="00E16DB7" w:rsidRDefault="00E16DB7" w:rsidP="00E16DB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DB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90C9" w14:textId="39A03132" w:rsidR="00E16DB7" w:rsidRDefault="00E16D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8C1DBC" wp14:editId="2B61C8A8">
              <wp:simplePos x="914400" y="692658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221826062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B58F4" w14:textId="4C5050B9" w:rsidR="00E16DB7" w:rsidRPr="00E16DB7" w:rsidRDefault="00E16DB7" w:rsidP="00E16DB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D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C1D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6BB58F4" w14:textId="4C5050B9" w:rsidR="00E16DB7" w:rsidRPr="00E16DB7" w:rsidRDefault="00E16DB7" w:rsidP="00E16DB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DB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04D6" w14:textId="45BAFDEE" w:rsidR="00E16DB7" w:rsidRDefault="00E16D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AC7D56" wp14:editId="6626E0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93308510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1917E" w14:textId="20A78E87" w:rsidR="00E16DB7" w:rsidRPr="00E16DB7" w:rsidRDefault="00E16DB7" w:rsidP="00E16DB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D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C7D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831917E" w14:textId="20A78E87" w:rsidR="00E16DB7" w:rsidRPr="00E16DB7" w:rsidRDefault="00E16DB7" w:rsidP="00E16DB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DB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91E55" w14:textId="77777777" w:rsidR="00FE5A3E" w:rsidRDefault="00FE5A3E" w:rsidP="00D72627">
      <w:r>
        <w:separator/>
      </w:r>
    </w:p>
  </w:footnote>
  <w:footnote w:type="continuationSeparator" w:id="0">
    <w:p w14:paraId="5B76A66D" w14:textId="77777777" w:rsidR="00FE5A3E" w:rsidRDefault="00FE5A3E" w:rsidP="00D72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C5C00"/>
    <w:multiLevelType w:val="hybridMultilevel"/>
    <w:tmpl w:val="63B6CC24"/>
    <w:lvl w:ilvl="0" w:tplc="48C2A4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08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E9"/>
    <w:rsid w:val="00041BF2"/>
    <w:rsid w:val="000551BF"/>
    <w:rsid w:val="00057B74"/>
    <w:rsid w:val="00066247"/>
    <w:rsid w:val="000A56D2"/>
    <w:rsid w:val="000B2C0C"/>
    <w:rsid w:val="000D5965"/>
    <w:rsid w:val="000E658C"/>
    <w:rsid w:val="000E77F6"/>
    <w:rsid w:val="001425FF"/>
    <w:rsid w:val="00142E08"/>
    <w:rsid w:val="00173E87"/>
    <w:rsid w:val="00202297"/>
    <w:rsid w:val="0021180D"/>
    <w:rsid w:val="002438F8"/>
    <w:rsid w:val="002726E5"/>
    <w:rsid w:val="00283261"/>
    <w:rsid w:val="00291E1B"/>
    <w:rsid w:val="002A448A"/>
    <w:rsid w:val="002C4903"/>
    <w:rsid w:val="0030548F"/>
    <w:rsid w:val="003401A3"/>
    <w:rsid w:val="0035406E"/>
    <w:rsid w:val="00374B46"/>
    <w:rsid w:val="0038613C"/>
    <w:rsid w:val="00387E89"/>
    <w:rsid w:val="00390FFD"/>
    <w:rsid w:val="003A1D29"/>
    <w:rsid w:val="003B10A8"/>
    <w:rsid w:val="003F3003"/>
    <w:rsid w:val="00452877"/>
    <w:rsid w:val="00456015"/>
    <w:rsid w:val="004B1482"/>
    <w:rsid w:val="004C4DA5"/>
    <w:rsid w:val="004C742E"/>
    <w:rsid w:val="004E446A"/>
    <w:rsid w:val="005444CE"/>
    <w:rsid w:val="0054640F"/>
    <w:rsid w:val="00554662"/>
    <w:rsid w:val="005851A5"/>
    <w:rsid w:val="005D35BC"/>
    <w:rsid w:val="005E6033"/>
    <w:rsid w:val="00664110"/>
    <w:rsid w:val="006651BE"/>
    <w:rsid w:val="0067766C"/>
    <w:rsid w:val="006838B4"/>
    <w:rsid w:val="00686996"/>
    <w:rsid w:val="006F299B"/>
    <w:rsid w:val="006F4E89"/>
    <w:rsid w:val="007241BF"/>
    <w:rsid w:val="00734D0D"/>
    <w:rsid w:val="0075518A"/>
    <w:rsid w:val="00762E7A"/>
    <w:rsid w:val="007A7DE9"/>
    <w:rsid w:val="007D2241"/>
    <w:rsid w:val="007D744B"/>
    <w:rsid w:val="0080185C"/>
    <w:rsid w:val="00814891"/>
    <w:rsid w:val="00855F54"/>
    <w:rsid w:val="008A48FF"/>
    <w:rsid w:val="008E275A"/>
    <w:rsid w:val="00925B11"/>
    <w:rsid w:val="009333BD"/>
    <w:rsid w:val="00986039"/>
    <w:rsid w:val="00990EB3"/>
    <w:rsid w:val="00996327"/>
    <w:rsid w:val="009A5375"/>
    <w:rsid w:val="009C1D71"/>
    <w:rsid w:val="009C4B58"/>
    <w:rsid w:val="009D1EB3"/>
    <w:rsid w:val="009E0072"/>
    <w:rsid w:val="00A12C24"/>
    <w:rsid w:val="00A23C4A"/>
    <w:rsid w:val="00A40CDC"/>
    <w:rsid w:val="00A451E3"/>
    <w:rsid w:val="00A716CF"/>
    <w:rsid w:val="00A9415D"/>
    <w:rsid w:val="00A96F3A"/>
    <w:rsid w:val="00AA3EEF"/>
    <w:rsid w:val="00AE799C"/>
    <w:rsid w:val="00B02C44"/>
    <w:rsid w:val="00B1072E"/>
    <w:rsid w:val="00B12A59"/>
    <w:rsid w:val="00B14CE7"/>
    <w:rsid w:val="00B211AF"/>
    <w:rsid w:val="00B27FF8"/>
    <w:rsid w:val="00B3210D"/>
    <w:rsid w:val="00B5386E"/>
    <w:rsid w:val="00B87F39"/>
    <w:rsid w:val="00BC18E3"/>
    <w:rsid w:val="00C41B33"/>
    <w:rsid w:val="00C87C0C"/>
    <w:rsid w:val="00C95E44"/>
    <w:rsid w:val="00CB315F"/>
    <w:rsid w:val="00CE48E1"/>
    <w:rsid w:val="00D1692A"/>
    <w:rsid w:val="00D27A14"/>
    <w:rsid w:val="00D31A35"/>
    <w:rsid w:val="00D6027B"/>
    <w:rsid w:val="00D72627"/>
    <w:rsid w:val="00DB4338"/>
    <w:rsid w:val="00DE7F8B"/>
    <w:rsid w:val="00DF5030"/>
    <w:rsid w:val="00E01E35"/>
    <w:rsid w:val="00E12471"/>
    <w:rsid w:val="00E16DB7"/>
    <w:rsid w:val="00E347E9"/>
    <w:rsid w:val="00E37F21"/>
    <w:rsid w:val="00E97976"/>
    <w:rsid w:val="00EB00A3"/>
    <w:rsid w:val="00ED0103"/>
    <w:rsid w:val="00ED64E6"/>
    <w:rsid w:val="00F15769"/>
    <w:rsid w:val="00F316CE"/>
    <w:rsid w:val="00F42D5A"/>
    <w:rsid w:val="00F542D9"/>
    <w:rsid w:val="00F7346E"/>
    <w:rsid w:val="00FA104A"/>
    <w:rsid w:val="00FB1825"/>
    <w:rsid w:val="00FD02CE"/>
    <w:rsid w:val="00FD02D9"/>
    <w:rsid w:val="00FD085D"/>
    <w:rsid w:val="00FE0E64"/>
    <w:rsid w:val="00FE5A3E"/>
    <w:rsid w:val="00FF5EC0"/>
    <w:rsid w:val="02EFA428"/>
    <w:rsid w:val="030FADAF"/>
    <w:rsid w:val="04442AA1"/>
    <w:rsid w:val="04A75E56"/>
    <w:rsid w:val="04D537AA"/>
    <w:rsid w:val="05464A34"/>
    <w:rsid w:val="06E21A95"/>
    <w:rsid w:val="07BCC681"/>
    <w:rsid w:val="08F21D5A"/>
    <w:rsid w:val="0CEDD9D3"/>
    <w:rsid w:val="0DA69936"/>
    <w:rsid w:val="0E327088"/>
    <w:rsid w:val="109E6B3F"/>
    <w:rsid w:val="10FDCF91"/>
    <w:rsid w:val="1138F7CF"/>
    <w:rsid w:val="1189F68B"/>
    <w:rsid w:val="1243A1F6"/>
    <w:rsid w:val="148A1076"/>
    <w:rsid w:val="1719FA00"/>
    <w:rsid w:val="18552AD4"/>
    <w:rsid w:val="19077466"/>
    <w:rsid w:val="195FD2B7"/>
    <w:rsid w:val="1A6C064F"/>
    <w:rsid w:val="1B660D42"/>
    <w:rsid w:val="1B6DFF31"/>
    <w:rsid w:val="1BB96794"/>
    <w:rsid w:val="1BC6C01A"/>
    <w:rsid w:val="1F2224FE"/>
    <w:rsid w:val="21CEC510"/>
    <w:rsid w:val="226039C3"/>
    <w:rsid w:val="2516FB52"/>
    <w:rsid w:val="255A5BE9"/>
    <w:rsid w:val="27BCCECB"/>
    <w:rsid w:val="29073D90"/>
    <w:rsid w:val="2AAB5C7A"/>
    <w:rsid w:val="2B1FDFCF"/>
    <w:rsid w:val="2D364FD9"/>
    <w:rsid w:val="2ED2203A"/>
    <w:rsid w:val="3097BBEC"/>
    <w:rsid w:val="30B3BC87"/>
    <w:rsid w:val="3197CC8B"/>
    <w:rsid w:val="3426A4E4"/>
    <w:rsid w:val="3446AE5F"/>
    <w:rsid w:val="345C459F"/>
    <w:rsid w:val="34A8530D"/>
    <w:rsid w:val="35E62FAE"/>
    <w:rsid w:val="3640ED94"/>
    <w:rsid w:val="372FDECC"/>
    <w:rsid w:val="37DCBDF5"/>
    <w:rsid w:val="396FED7A"/>
    <w:rsid w:val="39C1B32A"/>
    <w:rsid w:val="3BAFB864"/>
    <w:rsid w:val="3CF953EC"/>
    <w:rsid w:val="3D197957"/>
    <w:rsid w:val="3E471486"/>
    <w:rsid w:val="3F451F41"/>
    <w:rsid w:val="41CCC50F"/>
    <w:rsid w:val="42BBA0CE"/>
    <w:rsid w:val="430928DB"/>
    <w:rsid w:val="45464AB1"/>
    <w:rsid w:val="46E21B12"/>
    <w:rsid w:val="47D11EA0"/>
    <w:rsid w:val="487DEB73"/>
    <w:rsid w:val="4969C0E0"/>
    <w:rsid w:val="49D7D6F4"/>
    <w:rsid w:val="4A5E5871"/>
    <w:rsid w:val="4B73A755"/>
    <w:rsid w:val="4B7E8BAA"/>
    <w:rsid w:val="4BCD6D36"/>
    <w:rsid w:val="4BDE9FD3"/>
    <w:rsid w:val="4C013BCC"/>
    <w:rsid w:val="4C493712"/>
    <w:rsid w:val="4C999F74"/>
    <w:rsid w:val="4E8E9A4B"/>
    <w:rsid w:val="51B7E9A1"/>
    <w:rsid w:val="524B307F"/>
    <w:rsid w:val="542156B9"/>
    <w:rsid w:val="5790F492"/>
    <w:rsid w:val="5832532D"/>
    <w:rsid w:val="589A99FE"/>
    <w:rsid w:val="5AC187D0"/>
    <w:rsid w:val="5D9DE8E5"/>
    <w:rsid w:val="5DF8CC1E"/>
    <w:rsid w:val="5E99220F"/>
    <w:rsid w:val="60B01128"/>
    <w:rsid w:val="6137D6D8"/>
    <w:rsid w:val="6162D869"/>
    <w:rsid w:val="6350E608"/>
    <w:rsid w:val="64B15C7A"/>
    <w:rsid w:val="66EC435F"/>
    <w:rsid w:val="68E7E3F2"/>
    <w:rsid w:val="693F244F"/>
    <w:rsid w:val="69C8959C"/>
    <w:rsid w:val="6B209DFE"/>
    <w:rsid w:val="6C8DED86"/>
    <w:rsid w:val="6FFDDFC6"/>
    <w:rsid w:val="71D964A7"/>
    <w:rsid w:val="73DD6EC9"/>
    <w:rsid w:val="748D88EA"/>
    <w:rsid w:val="7543E7D1"/>
    <w:rsid w:val="756035FA"/>
    <w:rsid w:val="758FF61D"/>
    <w:rsid w:val="76FC065B"/>
    <w:rsid w:val="7904237F"/>
    <w:rsid w:val="79BC5EA4"/>
    <w:rsid w:val="7AB46435"/>
    <w:rsid w:val="7AF7082B"/>
    <w:rsid w:val="7BDBF6CC"/>
    <w:rsid w:val="7BF8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D76B36"/>
  <w14:defaultImageDpi w14:val="300"/>
  <w15:docId w15:val="{D88E8830-2057-1645-BD39-7C7EA7FE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DB4338"/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ListParagraph">
    <w:name w:val="List Paragraph"/>
    <w:basedOn w:val="Normal"/>
    <w:uiPriority w:val="34"/>
    <w:qFormat/>
    <w:rsid w:val="0038613C"/>
    <w:pPr>
      <w:ind w:left="720"/>
      <w:contextualSpacing/>
    </w:pPr>
    <w:rPr>
      <w:lang w:val="en-US"/>
    </w:rPr>
  </w:style>
  <w:style w:type="table" w:styleId="LightShading">
    <w:name w:val="Light Shading"/>
    <w:basedOn w:val="TableNormal"/>
    <w:uiPriority w:val="60"/>
    <w:rsid w:val="00D72627"/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D72627"/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72627"/>
    <w:rPr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D72627"/>
    <w:rPr>
      <w:vertAlign w:val="superscript"/>
    </w:rPr>
  </w:style>
  <w:style w:type="table" w:styleId="LightShading-Accent3">
    <w:name w:val="Light Shading Accent 3"/>
    <w:basedOn w:val="TableNormal"/>
    <w:uiPriority w:val="60"/>
    <w:rsid w:val="00D72627"/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D72627"/>
    <w:rPr>
      <w:lang w:val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83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32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32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2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1A35"/>
  </w:style>
  <w:style w:type="character" w:styleId="PlaceholderText">
    <w:name w:val="Placeholder Text"/>
    <w:basedOn w:val="DefaultParagraphFont"/>
    <w:uiPriority w:val="99"/>
    <w:semiHidden/>
    <w:rsid w:val="000A56D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34D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D0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16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1CBEE5444AC4294686EA8E7761EF7" ma:contentTypeVersion="14" ma:contentTypeDescription="Create a new document." ma:contentTypeScope="" ma:versionID="604a6a96af103908af6777cdd2526e0d">
  <xsd:schema xmlns:xsd="http://www.w3.org/2001/XMLSchema" xmlns:xs="http://www.w3.org/2001/XMLSchema" xmlns:p="http://schemas.microsoft.com/office/2006/metadata/properties" xmlns:ns2="1f0e0d46-bfc3-4fcf-89a2-869473193083" xmlns:ns3="2022f264-a01a-479c-9a1f-db50914a6761" targetNamespace="http://schemas.microsoft.com/office/2006/metadata/properties" ma:root="true" ma:fieldsID="c2e176ba61fa24234a2357b9a6519e7d" ns2:_="" ns3:_="">
    <xsd:import namespace="1f0e0d46-bfc3-4fcf-89a2-869473193083"/>
    <xsd:import namespace="2022f264-a01a-479c-9a1f-db50914a6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0d46-bfc3-4fcf-89a2-869473193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f264-a01a-479c-9a1f-db50914a6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b4525b-e024-493e-b786-78cbbff08576}" ma:internalName="TaxCatchAll" ma:showField="CatchAllData" ma:web="2022f264-a01a-479c-9a1f-db50914a6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644DFAF1-9338-4660-999D-12B68ACD8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F8C1C-74C8-4BB5-A389-8046DA06F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e0d46-bfc3-4fcf-89a2-869473193083"/>
    <ds:schemaRef ds:uri="2022f264-a01a-479c-9a1f-db50914a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1F1E2-380F-4847-A27E-DD4489181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2023</Words>
  <Characters>12196</Characters>
  <Application>Microsoft Office Word</Application>
  <DocSecurity>0</DocSecurity>
  <Lines>1286</Lines>
  <Paragraphs>413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Chadwick</dc:creator>
  <cp:keywords/>
  <dc:description/>
  <cp:lastModifiedBy>Aisha Yusuf</cp:lastModifiedBy>
  <cp:revision>10</cp:revision>
  <cp:lastPrinted>2021-12-14T17:56:00Z</cp:lastPrinted>
  <dcterms:created xsi:type="dcterms:W3CDTF">2024-12-21T07:57:00Z</dcterms:created>
  <dcterms:modified xsi:type="dcterms:W3CDTF">2025-11-04T15:28:00Z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0x010100E041CBEE5444AC4294686EA8E7761EF7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b85a75e,356b7247,48d3960e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Public</vt:lpwstr>
  </property>
  <property fmtid="{D5CDD505-2E9C-101B-9397-08002B2CF9AE}" pid="7" name="MSIP_Label_caf3f7fd-5cd4-4287-9002-aceb9af13c42_Enabled">
    <vt:lpwstr>true</vt:lpwstr>
  </property>
  <property fmtid="{D5CDD505-2E9C-101B-9397-08002B2CF9AE}" pid="8" name="MSIP_Label_caf3f7fd-5cd4-4287-9002-aceb9af13c42_SetDate">
    <vt:lpwstr>2025-08-08T21:41:15Z</vt:lpwstr>
  </property>
  <property fmtid="{D5CDD505-2E9C-101B-9397-08002B2CF9AE}" pid="9" name="MSIP_Label_caf3f7fd-5cd4-4287-9002-aceb9af13c42_Method">
    <vt:lpwstr>Privileged</vt:lpwstr>
  </property>
  <property fmtid="{D5CDD505-2E9C-101B-9397-08002B2CF9AE}" pid="10" name="MSIP_Label_caf3f7fd-5cd4-4287-9002-aceb9af13c42_Name">
    <vt:lpwstr>Public</vt:lpwstr>
  </property>
  <property fmtid="{D5CDD505-2E9C-101B-9397-08002B2CF9AE}" pid="11" name="MSIP_Label_caf3f7fd-5cd4-4287-9002-aceb9af13c42_SiteId">
    <vt:lpwstr>a2b53be5-734e-4e6c-ab0d-d184f60fd917</vt:lpwstr>
  </property>
  <property fmtid="{D5CDD505-2E9C-101B-9397-08002B2CF9AE}" pid="12" name="MSIP_Label_caf3f7fd-5cd4-4287-9002-aceb9af13c42_ActionId">
    <vt:lpwstr>ef7655d2-7cb1-49e6-8042-5c7b578d4506</vt:lpwstr>
  </property>
  <property fmtid="{D5CDD505-2E9C-101B-9397-08002B2CF9AE}" pid="13" name="MSIP_Label_caf3f7fd-5cd4-4287-9002-aceb9af13c42_ContentBits">
    <vt:lpwstr>2</vt:lpwstr>
  </property>
</Properties>
</file>