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102A" w14:textId="3AF55A02" w:rsidR="00EC0EF9" w:rsidRPr="003A07A6" w:rsidRDefault="0091507B" w:rsidP="00115E4E">
      <w:pPr>
        <w:pStyle w:val="H1"/>
        <w:bidi/>
        <w:rPr>
          <w:rFonts w:asciiTheme="minorHAnsi" w:hAnsiTheme="minorHAnsi" w:cstheme="minorHAnsi"/>
          <w:color w:val="FF0000"/>
        </w:rPr>
      </w:pPr>
      <w:r w:rsidRPr="003A07A6">
        <w:rPr>
          <w:rFonts w:asciiTheme="minorHAnsi" w:hAnsiTheme="minorHAnsi" w:cstheme="minorHAnsi"/>
          <w:color w:val="FF0000"/>
          <w:rtl/>
        </w:rPr>
        <w:t>نموذج إجراءات التشغيل الموحدة (</w:t>
      </w:r>
      <w:r w:rsidRPr="003A07A6">
        <w:rPr>
          <w:rFonts w:asciiTheme="minorHAnsi" w:hAnsiTheme="minorHAnsi" w:cstheme="minorHAnsi"/>
          <w:color w:val="FF0000"/>
        </w:rPr>
        <w:t>SOPs</w:t>
      </w:r>
      <w:r w:rsidRPr="003A07A6">
        <w:rPr>
          <w:rFonts w:asciiTheme="minorHAnsi" w:hAnsiTheme="minorHAnsi" w:cstheme="minorHAnsi"/>
          <w:color w:val="FF0000"/>
          <w:rtl/>
        </w:rPr>
        <w:t>) لتقديم المساعدات النقدية والقسائم</w:t>
      </w:r>
    </w:p>
    <w:p w14:paraId="443676C6" w14:textId="68DE8C83" w:rsidR="00242087" w:rsidRPr="003A07A6" w:rsidRDefault="0091507B" w:rsidP="00242087">
      <w:pPr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>تعتبر إجراءات التشغيل الموحدة (</w:t>
      </w:r>
      <w:r w:rsidRPr="003A07A6">
        <w:rPr>
          <w:rFonts w:asciiTheme="minorHAnsi" w:hAnsiTheme="minorHAnsi" w:cstheme="minorHAnsi"/>
          <w:sz w:val="28"/>
          <w:szCs w:val="28"/>
        </w:rPr>
        <w:t>SOPs</w:t>
      </w:r>
      <w:r w:rsidRPr="003A07A6">
        <w:rPr>
          <w:rFonts w:asciiTheme="minorHAnsi" w:hAnsiTheme="minorHAnsi" w:cstheme="minorHAnsi"/>
          <w:sz w:val="28"/>
          <w:szCs w:val="28"/>
          <w:rtl/>
        </w:rPr>
        <w:t>)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>بمثابة ال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أداة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المستخدمة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لدعم </w:t>
      </w:r>
      <w:r w:rsidRPr="003A07A6">
        <w:rPr>
          <w:rFonts w:asciiTheme="minorHAnsi" w:hAnsiTheme="minorHAnsi" w:cstheme="minorHAnsi"/>
          <w:sz w:val="28"/>
          <w:szCs w:val="28"/>
          <w:rtl/>
        </w:rPr>
        <w:t>تنفيذ البرامج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>على نحو فاعل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. </w:t>
      </w:r>
      <w:r w:rsidRPr="003A07A6">
        <w:rPr>
          <w:rFonts w:asciiTheme="minorHAnsi" w:hAnsiTheme="minorHAnsi" w:cstheme="minorHAnsi"/>
          <w:sz w:val="28"/>
          <w:szCs w:val="28"/>
          <w:rtl/>
        </w:rPr>
        <w:t>إن صياغة إجراءات التشغيل الموحدة (</w:t>
      </w:r>
      <w:r w:rsidRPr="003A07A6">
        <w:rPr>
          <w:rFonts w:asciiTheme="minorHAnsi" w:hAnsiTheme="minorHAnsi" w:cstheme="minorHAnsi"/>
          <w:sz w:val="28"/>
          <w:szCs w:val="28"/>
        </w:rPr>
        <w:t>SOPs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) المحددة لتقديم المساعدات النقدية والقسائم كجزء من أنشطة التأهب التي تسبق تقديم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المساعدات النقدية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والقسائم؛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سيسمح </w:t>
      </w:r>
      <w:r w:rsidRPr="003A07A6">
        <w:rPr>
          <w:rFonts w:asciiTheme="minorHAnsi" w:hAnsiTheme="minorHAnsi" w:cstheme="minorHAnsi"/>
          <w:sz w:val="28"/>
          <w:szCs w:val="28"/>
          <w:rtl/>
        </w:rPr>
        <w:t>بتحقيق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04787B" w:rsidRPr="003A07A6">
        <w:rPr>
          <w:rFonts w:asciiTheme="minorHAnsi" w:hAnsiTheme="minorHAnsi" w:cstheme="minorHAnsi"/>
          <w:sz w:val="28"/>
          <w:szCs w:val="28"/>
          <w:rtl/>
        </w:rPr>
        <w:t xml:space="preserve">استجابة منسقة 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تُدار على نحو </w:t>
      </w:r>
      <w:r w:rsidR="0004787B" w:rsidRPr="003A07A6">
        <w:rPr>
          <w:rFonts w:asciiTheme="minorHAnsi" w:hAnsiTheme="minorHAnsi" w:cstheme="minorHAnsi"/>
          <w:sz w:val="28"/>
          <w:szCs w:val="28"/>
          <w:rtl/>
        </w:rPr>
        <w:t xml:space="preserve">أفضل حيث يكون 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دور ومسؤولية </w:t>
      </w:r>
      <w:r w:rsidR="0004787B" w:rsidRPr="003A07A6">
        <w:rPr>
          <w:rFonts w:asciiTheme="minorHAnsi" w:hAnsiTheme="minorHAnsi" w:cstheme="minorHAnsi"/>
          <w:sz w:val="28"/>
          <w:szCs w:val="28"/>
          <w:rtl/>
        </w:rPr>
        <w:t xml:space="preserve">كل فرد في حركة الصليب الأحمر والهلال الأحمر واضحا. </w:t>
      </w:r>
      <w:r w:rsidR="0004787B" w:rsidRPr="003A07A6">
        <w:rPr>
          <w:rFonts w:asciiTheme="minorHAnsi" w:hAnsiTheme="minorHAnsi" w:cstheme="minorHAnsi"/>
          <w:sz w:val="28"/>
          <w:szCs w:val="28"/>
          <w:u w:val="single"/>
          <w:rtl/>
        </w:rPr>
        <w:t xml:space="preserve">ومن المهم التأكيد على أن عملية إعداد وتطوير </w:t>
      </w:r>
      <w:r w:rsidR="00E2306A" w:rsidRPr="003A07A6">
        <w:rPr>
          <w:rFonts w:asciiTheme="minorHAnsi" w:hAnsiTheme="minorHAnsi" w:cstheme="minorHAnsi"/>
          <w:sz w:val="28"/>
          <w:szCs w:val="28"/>
          <w:u w:val="single"/>
          <w:rtl/>
        </w:rPr>
        <w:t xml:space="preserve">إجراءات التشغيل الموحدة لا تقل أهمية عن الوثيقة الختامية. </w:t>
      </w:r>
      <w:r w:rsidR="00242087" w:rsidRPr="003A07A6">
        <w:rPr>
          <w:rFonts w:asciiTheme="minorHAnsi" w:hAnsiTheme="minorHAnsi" w:cstheme="minorHAnsi"/>
          <w:sz w:val="28"/>
          <w:szCs w:val="28"/>
          <w:rtl/>
        </w:rPr>
        <w:t xml:space="preserve">وفي حين أن جزءا كبيرا من التقييم وتصميم البرامج وتنفيذها سيقع أساسا تحت مسؤولية </w:t>
      </w:r>
      <w:r w:rsidRPr="003A07A6">
        <w:rPr>
          <w:rFonts w:asciiTheme="minorHAnsi" w:hAnsiTheme="minorHAnsi" w:cstheme="minorHAnsi"/>
          <w:sz w:val="28"/>
          <w:szCs w:val="28"/>
          <w:rtl/>
        </w:rPr>
        <w:t>المسؤول عن تنسيق المساعدات النقدية والقسائم (</w:t>
      </w:r>
      <w:r w:rsidR="00242087" w:rsidRPr="003A07A6">
        <w:rPr>
          <w:rFonts w:asciiTheme="minorHAnsi" w:hAnsiTheme="minorHAnsi" w:cstheme="minorHAnsi"/>
          <w:sz w:val="28"/>
          <w:szCs w:val="28"/>
          <w:rtl/>
        </w:rPr>
        <w:t>مع فريق الاستجابة للطوارئ أو ما يعادله)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="00242087" w:rsidRPr="003A07A6">
        <w:rPr>
          <w:rFonts w:asciiTheme="minorHAnsi" w:hAnsiTheme="minorHAnsi" w:cstheme="minorHAnsi"/>
          <w:sz w:val="28"/>
          <w:szCs w:val="28"/>
          <w:rtl/>
        </w:rPr>
        <w:t xml:space="preserve"> فإن المهارات والمسؤوليات الخاصة لإدارات اللوجستيات والمالية مطلوبة أيضا لمختلف العناصر.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 xml:space="preserve">تم توضيح كافة </w:t>
      </w:r>
      <w:r w:rsidR="00242087" w:rsidRPr="003A07A6">
        <w:rPr>
          <w:rFonts w:asciiTheme="minorHAnsi" w:hAnsiTheme="minorHAnsi" w:cstheme="minorHAnsi"/>
          <w:sz w:val="28"/>
          <w:szCs w:val="28"/>
          <w:rtl/>
        </w:rPr>
        <w:t>الأنواع المختلفة من الأدوار في جميع الإدارات بمزيد من التفصيل في الملحق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 xml:space="preserve"> (1) الخاص ب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مصفوفة توزيع المسؤوليات والأدوار (RACI). وهذا يعني أن تطوير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إجراءات التشغيل الموحدة (</w:t>
      </w:r>
      <w:r w:rsidR="001C7216" w:rsidRPr="003A07A6">
        <w:rPr>
          <w:rFonts w:asciiTheme="minorHAnsi" w:hAnsiTheme="minorHAnsi" w:cstheme="minorHAnsi"/>
          <w:sz w:val="28"/>
          <w:szCs w:val="28"/>
        </w:rPr>
        <w:t>SOPs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) لتقديم المساعدات النقدية والقسائم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التوجيه من قبل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فريق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عمل فني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مختص بتقديم المشورة حول تقديم ا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لمساعد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ات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النقدية والقسائم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، و</w:t>
      </w:r>
      <w:r w:rsidR="0004787B" w:rsidRPr="003A07A6">
        <w:rPr>
          <w:rFonts w:asciiTheme="minorHAnsi" w:hAnsiTheme="minorHAnsi" w:cstheme="minorHAnsi"/>
          <w:sz w:val="28"/>
          <w:szCs w:val="28"/>
          <w:rtl/>
        </w:rPr>
        <w:t xml:space="preserve">يمثل جميع الوظائف الرئيسية ذات الصلة </w:t>
      </w:r>
      <w:r w:rsidR="00242087" w:rsidRPr="003A07A6">
        <w:rPr>
          <w:rFonts w:asciiTheme="minorHAnsi" w:hAnsiTheme="minorHAnsi" w:cstheme="minorHAnsi"/>
          <w:sz w:val="28"/>
          <w:szCs w:val="28"/>
          <w:rtl/>
        </w:rPr>
        <w:t>داخل الجمعية الوطنية.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لذا ينبغي على</w:t>
      </w:r>
      <w:r w:rsidR="00242087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مجموعة العمل الفنية لتقديم</w:t>
      </w:r>
      <w:r w:rsidR="00242087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="00242087" w:rsidRPr="003A07A6">
        <w:rPr>
          <w:rFonts w:asciiTheme="minorHAnsi" w:hAnsiTheme="minorHAnsi" w:cstheme="minorHAnsi"/>
          <w:sz w:val="28"/>
          <w:szCs w:val="28"/>
          <w:rtl/>
        </w:rPr>
        <w:t>مناقشة طرق العمل والاتفاق عليها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. وسيكون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تعميم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إجراءات التشغيل الموحدة (</w:t>
      </w:r>
      <w:r w:rsidR="001C7216" w:rsidRPr="003A07A6">
        <w:rPr>
          <w:rFonts w:asciiTheme="minorHAnsi" w:hAnsiTheme="minorHAnsi" w:cstheme="minorHAnsi"/>
          <w:sz w:val="28"/>
          <w:szCs w:val="28"/>
        </w:rPr>
        <w:t>SOPs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) لتقديم المساعدات النقدية والقسائم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جزءا مهما من أنشطة الجمعية الوطنية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 xml:space="preserve">ضمن إطار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</w:t>
      </w:r>
      <w:r w:rsidR="00242087" w:rsidRPr="003A07A6">
        <w:rPr>
          <w:rFonts w:asciiTheme="minorHAnsi" w:hAnsiTheme="minorHAnsi" w:cstheme="minorHAnsi"/>
          <w:sz w:val="28"/>
          <w:szCs w:val="28"/>
          <w:rtl/>
        </w:rPr>
        <w:t xml:space="preserve"> أيضا.</w:t>
      </w:r>
    </w:p>
    <w:p w14:paraId="7575DB5E" w14:textId="77777777" w:rsidR="00E161DE" w:rsidRPr="003A07A6" w:rsidRDefault="00E161DE" w:rsidP="00242087">
      <w:pPr>
        <w:bidi/>
        <w:rPr>
          <w:rFonts w:asciiTheme="minorHAnsi" w:hAnsiTheme="minorHAnsi" w:cstheme="minorHAnsi"/>
          <w:sz w:val="28"/>
          <w:szCs w:val="28"/>
        </w:rPr>
      </w:pPr>
    </w:p>
    <w:p w14:paraId="16F391D5" w14:textId="77D51817" w:rsidR="00E161DE" w:rsidRPr="003A07A6" w:rsidRDefault="001C7216" w:rsidP="00E16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inorHAnsi" w:hAnsiTheme="minorHAnsi" w:cstheme="minorHAnsi"/>
          <w:b/>
          <w:sz w:val="40"/>
          <w:szCs w:val="40"/>
        </w:rPr>
      </w:pPr>
      <w:r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>الملخص</w:t>
      </w:r>
    </w:p>
    <w:p w14:paraId="0DBF3168" w14:textId="360D0961" w:rsidR="009653F6" w:rsidRPr="003A07A6" w:rsidRDefault="009653F6" w:rsidP="00E16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العنوان: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إجراءات التشغيل الموحدة (</w:t>
      </w:r>
      <w:r w:rsidR="001C7216" w:rsidRPr="003A07A6">
        <w:rPr>
          <w:rFonts w:asciiTheme="minorHAnsi" w:hAnsiTheme="minorHAnsi" w:cstheme="minorHAnsi"/>
          <w:sz w:val="28"/>
          <w:szCs w:val="28"/>
        </w:rPr>
        <w:t>SOPs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) لتقديم المساعدات النقدية والقسائم (لـ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C7216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ادخل اسم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البلد أو المنطقة أو الاستجابة بأكبر قدر ممكن من الدقة</w:t>
      </w:r>
      <w:r w:rsidR="001C7216" w:rsidRPr="003A07A6">
        <w:rPr>
          <w:rFonts w:asciiTheme="minorHAnsi" w:hAnsiTheme="minorHAnsi" w:cstheme="minorHAnsi"/>
          <w:i/>
          <w:sz w:val="28"/>
          <w:szCs w:val="28"/>
          <w:rtl/>
        </w:rPr>
        <w:t>)</w:t>
      </w:r>
    </w:p>
    <w:p w14:paraId="7AD708D7" w14:textId="024FC49C" w:rsidR="009653F6" w:rsidRPr="003A07A6" w:rsidRDefault="009653F6" w:rsidP="00E16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التاريخ: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أدخل تاريخ الانتهاء في حالة تحديث</w:t>
      </w:r>
      <w:r w:rsidR="001C7216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الوثيقة</w:t>
      </w:r>
    </w:p>
    <w:p w14:paraId="267B2ACD" w14:textId="77777777" w:rsidR="009653F6" w:rsidRPr="003A07A6" w:rsidRDefault="009653F6" w:rsidP="00E16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الأشخاص المسؤولون: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أدخل الأسماء والوظائف وتفاصيل الاتصال</w:t>
      </w:r>
    </w:p>
    <w:p w14:paraId="17C6DDF7" w14:textId="37816E9D" w:rsidR="00E161DE" w:rsidRPr="003A07A6" w:rsidRDefault="009653F6" w:rsidP="00E16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تمت الموافقة عليه من قبل: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إدراج الاسم أو الوظيفة أو ا</w:t>
      </w:r>
      <w:r w:rsidR="001C7216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لفرد المعني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بمجرد الموافقة عليه</w:t>
      </w:r>
    </w:p>
    <w:p w14:paraId="6AEFF1E9" w14:textId="77777777" w:rsidR="00875CB6" w:rsidRPr="003A07A6" w:rsidRDefault="00875CB6" w:rsidP="00576D87">
      <w:pPr>
        <w:bidi/>
        <w:rPr>
          <w:rFonts w:asciiTheme="minorHAnsi" w:hAnsiTheme="minorHAnsi" w:cstheme="minorHAnsi"/>
          <w:sz w:val="28"/>
          <w:szCs w:val="28"/>
        </w:rPr>
      </w:pPr>
    </w:p>
    <w:p w14:paraId="40A701A6" w14:textId="4D6DABAB" w:rsidR="009653F6" w:rsidRPr="003A07A6" w:rsidRDefault="00E161DE" w:rsidP="00B8129F">
      <w:pPr>
        <w:bidi/>
        <w:rPr>
          <w:rFonts w:asciiTheme="minorHAnsi" w:hAnsiTheme="minorHAnsi" w:cstheme="minorHAnsi"/>
          <w:b/>
          <w:sz w:val="40"/>
          <w:szCs w:val="40"/>
        </w:rPr>
      </w:pPr>
      <w:r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>1. ال</w:t>
      </w:r>
      <w:r w:rsidR="001C7216"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معلومات الأساسية </w:t>
      </w:r>
    </w:p>
    <w:p w14:paraId="537E7C31" w14:textId="791A24EF" w:rsidR="00996396" w:rsidRPr="003A07A6" w:rsidRDefault="001E71D4" w:rsidP="00B8129F">
      <w:pPr>
        <w:bidi/>
        <w:rPr>
          <w:rFonts w:asciiTheme="minorHAnsi" w:hAnsiTheme="minorHAnsi" w:cstheme="minorHAnsi"/>
          <w:b/>
          <w:sz w:val="32"/>
          <w:szCs w:val="32"/>
        </w:rPr>
      </w:pPr>
      <w:r w:rsidRPr="003A07A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1.1 الغرض من </w:t>
      </w:r>
      <w:r w:rsidR="00E2306A" w:rsidRPr="003A07A6">
        <w:rPr>
          <w:rFonts w:asciiTheme="minorHAnsi" w:hAnsiTheme="minorHAnsi" w:cstheme="minorHAnsi"/>
          <w:b/>
          <w:bCs/>
          <w:sz w:val="32"/>
          <w:szCs w:val="32"/>
          <w:rtl/>
        </w:rPr>
        <w:t>إجراءات التشغيل الموحدة (SOPs)</w:t>
      </w:r>
    </w:p>
    <w:tbl>
      <w:tblPr>
        <w:tblStyle w:val="TableGray"/>
        <w:tblW w:w="0" w:type="auto"/>
        <w:tblInd w:w="142" w:type="dxa"/>
        <w:tblLook w:val="04A0" w:firstRow="1" w:lastRow="0" w:firstColumn="1" w:lastColumn="0" w:noHBand="0" w:noVBand="1"/>
      </w:tblPr>
      <w:tblGrid>
        <w:gridCol w:w="9496"/>
      </w:tblGrid>
      <w:tr w:rsidR="00996396" w:rsidRPr="003A07A6" w14:paraId="61670931" w14:textId="77777777" w:rsidTr="00576D87">
        <w:tc>
          <w:tcPr>
            <w:tcW w:w="9712" w:type="dxa"/>
          </w:tcPr>
          <w:p w14:paraId="78635B34" w14:textId="65EF5245" w:rsidR="00B51F62" w:rsidRPr="003A07A6" w:rsidRDefault="00B51F62" w:rsidP="007B3979">
            <w:pPr>
              <w:bidi/>
              <w:spacing w:before="2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على سبيل المثال:</w:t>
            </w:r>
          </w:p>
          <w:p w14:paraId="3806FB0C" w14:textId="72655A00" w:rsidR="007E0472" w:rsidRPr="003A07A6" w:rsidRDefault="007E0472" w:rsidP="007E0472">
            <w:pPr>
              <w:bidi/>
              <w:spacing w:before="20" w:after="2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- </w:t>
            </w:r>
            <w:r w:rsidR="001A7618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يكمن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الهدف من إجراءات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التشغيل الموحدة </w:t>
            </w:r>
            <w:r w:rsidR="001A7618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متمثلا ب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دعم وتسهيل تنفيذ 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من خلال تحديد أدوار ومسؤوليات موظفي الجمعيات الوطنية (البرامج واللوجستيات والمالية وموظفي الإدارات الآخرين) في</w:t>
            </w:r>
            <w:r w:rsidR="001A7618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تقديم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وتحديد العمليات المتضمنة والحد الأدنى من متطلبات التوثيق.</w:t>
            </w:r>
          </w:p>
          <w:p w14:paraId="7ED9BF04" w14:textId="2D51FDD7" w:rsidR="007E0472" w:rsidRPr="003A07A6" w:rsidRDefault="007E0472" w:rsidP="007E0472">
            <w:pPr>
              <w:bidi/>
              <w:spacing w:before="20" w:after="2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lastRenderedPageBreak/>
              <w:t>- تقديم</w:t>
            </w:r>
            <w:r w:rsidRPr="003A07A6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 xml:space="preserve"> نظرة عامة منظمة على كيفية</w:t>
            </w:r>
            <w:r w:rsidR="007A38CF" w:rsidRPr="003A07A6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 xml:space="preserve">إدارة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المساعدات النقدية والقسائم </w:t>
            </w:r>
            <w:r w:rsidRPr="003A07A6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>في حالات الطوارئ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بما في ذلك</w:t>
            </w:r>
            <w:r w:rsidR="001A7618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الأنشطة المطلوبة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قبل </w:t>
            </w:r>
            <w:r w:rsidR="001A7618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الاستجابة الى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الأزمة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وكذلك أثناء الاستجابة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لضمان</w:t>
            </w:r>
            <w:r w:rsidR="001A7618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تقديم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1C7216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في الوقت المناسب </w:t>
            </w:r>
            <w:r w:rsidR="001A7618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وعلى نحو فاعل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14:paraId="009EA686" w14:textId="4A5C9522" w:rsidR="00996396" w:rsidRPr="003A07A6" w:rsidRDefault="007E0472" w:rsidP="007E0472">
            <w:pPr>
              <w:bidi/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- دعم عملية صنع القرار المبسطة والفعالة للإدارة في الخطوات الرئيسية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لتنفيذ 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</w:tr>
    </w:tbl>
    <w:p w14:paraId="538B25C3" w14:textId="3427ABBA" w:rsidR="00F72B43" w:rsidRPr="003A07A6" w:rsidRDefault="001E71D4" w:rsidP="00B51F62">
      <w:pPr>
        <w:bidi/>
        <w:spacing w:before="240"/>
        <w:rPr>
          <w:rFonts w:asciiTheme="minorHAnsi" w:hAnsiTheme="minorHAnsi" w:cstheme="minorHAnsi"/>
          <w:b/>
          <w:sz w:val="32"/>
          <w:szCs w:val="32"/>
        </w:rPr>
      </w:pPr>
      <w:r w:rsidRPr="003A07A6">
        <w:rPr>
          <w:rFonts w:asciiTheme="minorHAnsi" w:hAnsiTheme="minorHAnsi" w:cstheme="minorHAnsi"/>
          <w:b/>
          <w:bCs/>
          <w:sz w:val="32"/>
          <w:szCs w:val="32"/>
          <w:rtl/>
        </w:rPr>
        <w:lastRenderedPageBreak/>
        <w:t>1.2 متى يتم تطبيقها؟</w:t>
      </w:r>
    </w:p>
    <w:p w14:paraId="1D14B6DD" w14:textId="627CCB75" w:rsidR="005838F8" w:rsidRPr="003A07A6" w:rsidRDefault="00E2306A" w:rsidP="00704E74">
      <w:pPr>
        <w:shd w:val="clear" w:color="auto" w:fill="E0E0E0"/>
        <w:bidi/>
        <w:spacing w:before="20"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>ينبغي أن يكون لدى الجمعية الوطنية</w:t>
      </w:r>
      <w:r w:rsidR="00B17599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إجراءات التشغيل الموحدة (</w:t>
      </w:r>
      <w:r w:rsidR="001C7216" w:rsidRPr="003A07A6">
        <w:rPr>
          <w:rFonts w:asciiTheme="minorHAnsi" w:hAnsiTheme="minorHAnsi" w:cstheme="minorHAnsi"/>
          <w:sz w:val="28"/>
          <w:szCs w:val="28"/>
        </w:rPr>
        <w:t>SOPs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>) لتقديم المساعدات النقدية والقسائم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إذا كانت تخطط أو تنفذ أي شكل من أشكال المساعدات النقدية والقسائم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="00B17599" w:rsidRPr="003A07A6">
        <w:rPr>
          <w:rFonts w:asciiTheme="minorHAnsi" w:hAnsiTheme="minorHAnsi" w:cstheme="minorHAnsi"/>
          <w:sz w:val="28"/>
          <w:szCs w:val="28"/>
          <w:rtl/>
        </w:rPr>
        <w:t xml:space="preserve"> إما كجزء من صندوق الطوارئ أو النداء الطارئ أو في أوقات </w:t>
      </w:r>
      <w:r w:rsidR="001A7618" w:rsidRPr="003A07A6">
        <w:rPr>
          <w:rFonts w:asciiTheme="minorHAnsi" w:hAnsiTheme="minorHAnsi" w:cstheme="minorHAnsi"/>
          <w:sz w:val="28"/>
          <w:szCs w:val="28"/>
          <w:rtl/>
        </w:rPr>
        <w:t>أخرى خارج أوقات الاستجابة إلى</w:t>
      </w:r>
      <w:r w:rsidR="00B17599" w:rsidRPr="003A07A6">
        <w:rPr>
          <w:rFonts w:asciiTheme="minorHAnsi" w:hAnsiTheme="minorHAnsi" w:cstheme="minorHAnsi"/>
          <w:sz w:val="28"/>
          <w:szCs w:val="28"/>
          <w:rtl/>
        </w:rPr>
        <w:t xml:space="preserve"> الأزمات. وينبغي تطويرها 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في مرحلة</w:t>
      </w:r>
      <w:r w:rsidR="00B17599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A7618" w:rsidRPr="003A07A6">
        <w:rPr>
          <w:rFonts w:asciiTheme="minorHAnsi" w:hAnsiTheme="minorHAnsi" w:cstheme="minorHAnsi"/>
          <w:sz w:val="28"/>
          <w:szCs w:val="28"/>
          <w:rtl/>
        </w:rPr>
        <w:t xml:space="preserve">إعداد </w:t>
      </w:r>
      <w:r w:rsidRPr="003A07A6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</w:t>
      </w:r>
      <w:r w:rsidR="00B17599" w:rsidRPr="003A07A6">
        <w:rPr>
          <w:rFonts w:asciiTheme="minorHAnsi" w:hAnsiTheme="minorHAnsi" w:cstheme="minorHAnsi"/>
          <w:sz w:val="28"/>
          <w:szCs w:val="28"/>
          <w:rtl/>
        </w:rPr>
        <w:t xml:space="preserve"> قبل الاستجابة المحتملة وتحديثها دوريا.</w:t>
      </w:r>
      <w:r w:rsidR="001A7618" w:rsidRPr="003A07A6">
        <w:rPr>
          <w:rFonts w:asciiTheme="minorHAnsi" w:hAnsiTheme="minorHAnsi" w:cstheme="minorHAnsi"/>
          <w:sz w:val="28"/>
          <w:szCs w:val="28"/>
          <w:rtl/>
        </w:rPr>
        <w:t xml:space="preserve"> إن</w:t>
      </w:r>
      <w:r w:rsidR="00B17599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>إجراءات التشغيل الموحدة ضرورية لتنفيذ المساعدات النقدية والقسائم</w:t>
      </w:r>
      <w:r w:rsidR="00D11D19" w:rsidRPr="003A07A6">
        <w:rPr>
          <w:rFonts w:asciiTheme="minorHAnsi" w:hAnsiTheme="minorHAnsi" w:cstheme="minorHAnsi"/>
          <w:sz w:val="28"/>
          <w:szCs w:val="28"/>
          <w:rtl/>
        </w:rPr>
        <w:t xml:space="preserve"> في حالات الطوارئ السريعة أو المزمنة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="00D11D19" w:rsidRPr="003A07A6">
        <w:rPr>
          <w:rFonts w:asciiTheme="minorHAnsi" w:hAnsiTheme="minorHAnsi" w:cstheme="minorHAnsi"/>
          <w:sz w:val="28"/>
          <w:szCs w:val="28"/>
          <w:rtl/>
        </w:rPr>
        <w:t xml:space="preserve"> والحد من مخاطر الكوارث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="00D11D19" w:rsidRPr="003A07A6">
        <w:rPr>
          <w:rFonts w:asciiTheme="minorHAnsi" w:hAnsiTheme="minorHAnsi" w:cstheme="minorHAnsi"/>
          <w:sz w:val="28"/>
          <w:szCs w:val="28"/>
          <w:rtl/>
        </w:rPr>
        <w:t xml:space="preserve"> والتعافي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="00D11D19" w:rsidRPr="003A07A6">
        <w:rPr>
          <w:rFonts w:asciiTheme="minorHAnsi" w:hAnsiTheme="minorHAnsi" w:cstheme="minorHAnsi"/>
          <w:sz w:val="28"/>
          <w:szCs w:val="28"/>
          <w:rtl/>
        </w:rPr>
        <w:t xml:space="preserve"> و</w:t>
      </w:r>
      <w:r w:rsidR="001A7618" w:rsidRPr="003A07A6">
        <w:rPr>
          <w:rFonts w:asciiTheme="minorHAnsi" w:hAnsiTheme="minorHAnsi" w:cstheme="minorHAnsi"/>
          <w:sz w:val="28"/>
          <w:szCs w:val="28"/>
          <w:rtl/>
        </w:rPr>
        <w:t xml:space="preserve">رفع </w:t>
      </w:r>
      <w:r w:rsidR="00D11D19" w:rsidRPr="003A07A6">
        <w:rPr>
          <w:rFonts w:asciiTheme="minorHAnsi" w:hAnsiTheme="minorHAnsi" w:cstheme="minorHAnsi"/>
          <w:sz w:val="28"/>
          <w:szCs w:val="28"/>
          <w:rtl/>
        </w:rPr>
        <w:t>القدرة على الصمود</w:t>
      </w:r>
      <w:r w:rsidR="001A7618" w:rsidRPr="003A07A6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42D2CEC0" w14:textId="54ED3F04" w:rsidR="00576D87" w:rsidRPr="003A07A6" w:rsidRDefault="006562C8" w:rsidP="00B51F62">
      <w:pPr>
        <w:bidi/>
        <w:spacing w:before="240"/>
        <w:rPr>
          <w:rFonts w:asciiTheme="minorHAnsi" w:hAnsiTheme="minorHAnsi" w:cstheme="minorHAnsi"/>
          <w:b/>
          <w:sz w:val="32"/>
          <w:szCs w:val="32"/>
        </w:rPr>
      </w:pPr>
      <w:r w:rsidRPr="003A07A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1.3 لمن هذه الوثيقة؟ </w:t>
      </w:r>
    </w:p>
    <w:p w14:paraId="78280C80" w14:textId="05E935E0" w:rsidR="00996396" w:rsidRPr="003A07A6" w:rsidRDefault="00576D87" w:rsidP="00B51F62">
      <w:pPr>
        <w:bidi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حدد </w:t>
      </w:r>
      <w:r w:rsidR="001A7618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الجهات المعنية من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الصليب الأحمر والهلال الأحمر ا</w:t>
      </w:r>
      <w:r w:rsidR="001A7618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لمستهدفة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لإجراءات التشغيل الموحدة (SOPs). </w:t>
      </w:r>
    </w:p>
    <w:tbl>
      <w:tblPr>
        <w:tblStyle w:val="TableGra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51F62" w:rsidRPr="003A07A6" w14:paraId="7350B03F" w14:textId="77777777" w:rsidTr="00B51F62">
        <w:tc>
          <w:tcPr>
            <w:tcW w:w="9854" w:type="dxa"/>
          </w:tcPr>
          <w:p w14:paraId="435C454B" w14:textId="77777777" w:rsidR="00B85FDA" w:rsidRPr="003A07A6" w:rsidRDefault="00B85FDA" w:rsidP="00B85FDA">
            <w:pPr>
              <w:bidi/>
              <w:spacing w:before="2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على سبيل المثال</w:t>
            </w:r>
          </w:p>
          <w:p w14:paraId="52A367F6" w14:textId="31B9113D" w:rsidR="00D11D19" w:rsidRPr="003A07A6" w:rsidRDefault="00D11D19" w:rsidP="00D11D19">
            <w:pPr>
              <w:bidi/>
              <w:spacing w:before="2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rtl/>
              </w:rPr>
              <w:t>الجمعية الوطنية:</w:t>
            </w:r>
            <w:r w:rsidR="007A38CF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موظفو الفرع/الفروع والمتطوعون المعنيون بالمساعدات </w:t>
            </w:r>
            <w:r w:rsidR="00E2306A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النقدية والقسائم</w:t>
            </w:r>
            <w:r w:rsidR="007A38CF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وإدارات المقر الرئيسي الوطني</w:t>
            </w:r>
            <w:r w:rsidR="007A38CF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والبرامج</w:t>
            </w:r>
            <w:r w:rsidR="007A38CF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</w:t>
            </w:r>
            <w:r w:rsidR="001A7618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وفرق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إدارة الكوارث</w:t>
            </w:r>
            <w:r w:rsidR="007A38CF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وجميع الإدارات والوحدات الإضافية المشاركة في التصميم والاستجابة</w:t>
            </w:r>
          </w:p>
          <w:p w14:paraId="18059355" w14:textId="71A7E9DA" w:rsidR="00B51F62" w:rsidRPr="003A07A6" w:rsidRDefault="00B51F62" w:rsidP="00D11D19">
            <w:pPr>
              <w:bidi/>
              <w:spacing w:before="2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rtl/>
              </w:rPr>
              <w:t xml:space="preserve">الاتحاد الدولي لجمعيات الصليب الأحمر والهلال الأحمر: 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موظفو الدعم في حالات الطوارئ المشاركين في اتخاذ قرارات الاستجابة التشغيلية </w:t>
            </w:r>
            <w:r w:rsidR="00D11D19" w:rsidRPr="003A07A6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rtl/>
              </w:rPr>
              <w:t>الأولية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rtl/>
              </w:rPr>
              <w:t>،</w:t>
            </w:r>
            <w:r w:rsidR="00D11D19" w:rsidRPr="003A07A6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D11D19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مثل الخدمات اللوجستية والمالية والقانونية و</w:t>
            </w:r>
            <w:r w:rsidR="00BE6C19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الأمن</w:t>
            </w:r>
            <w:r w:rsidR="00D11D19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ية والبرامج</w:t>
            </w:r>
            <w:r w:rsidR="007A38CF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،</w:t>
            </w:r>
            <w:r w:rsidR="00D11D19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بما في ذلك مديرو العمليات/المشاريع/مديرو</w:t>
            </w:r>
            <w:r w:rsidR="00653EB5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إدارة التظلمات </w:t>
            </w:r>
          </w:p>
          <w:p w14:paraId="7F5E0C9F" w14:textId="51C345C2" w:rsidR="00D11D19" w:rsidRPr="003A07A6" w:rsidRDefault="00D11D19" w:rsidP="00D11D19">
            <w:pPr>
              <w:shd w:val="clear" w:color="auto" w:fill="D9D9D9" w:themeFill="background1" w:themeFillShade="D9"/>
              <w:bidi/>
              <w:spacing w:before="20" w:after="2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rtl/>
              </w:rPr>
              <w:t>اللجنة الدولية للصليب الأحمر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: موظفي الإدارة واللوجستيات ونظام الاقتصاد و</w:t>
            </w:r>
            <w:r w:rsidR="00BE6C19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الأمن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الاقتصادي أو غيرهم من موظفي البرامج القطاعية</w:t>
            </w:r>
            <w:r w:rsidR="00653EB5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المدارة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على الصعيد القطري</w:t>
            </w:r>
          </w:p>
          <w:p w14:paraId="6DB978D9" w14:textId="77777777" w:rsidR="00D11D19" w:rsidRPr="003A07A6" w:rsidRDefault="00D11D19" w:rsidP="009317C3">
            <w:pPr>
              <w:shd w:val="clear" w:color="auto" w:fill="D9D9D9" w:themeFill="background1" w:themeFillShade="D9"/>
              <w:bidi/>
              <w:spacing w:before="20" w:after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  <w:p w14:paraId="0903D6B6" w14:textId="0753C6A6" w:rsidR="00B51F62" w:rsidRPr="003A07A6" w:rsidRDefault="00653EB5" w:rsidP="00D11D19">
            <w:pPr>
              <w:shd w:val="clear" w:color="auto" w:fill="D9D9D9" w:themeFill="background1" w:themeFillShade="D9"/>
              <w:bidi/>
              <w:spacing w:before="20" w:after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rtl/>
              </w:rPr>
              <w:t>شركاء الجمعية</w:t>
            </w:r>
            <w:r w:rsidR="00D11D19" w:rsidRPr="003A07A6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rtl/>
              </w:rPr>
              <w:t xml:space="preserve"> الوطنية: </w:t>
            </w:r>
            <w:r w:rsidR="00E2306A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يمكن لإجراءات التشغيل الموحدة (SOPs) أن تقدم 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لمختلف شركاء</w:t>
            </w:r>
            <w:r w:rsidR="00E2306A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الجمعية الوطنية في البلد لمحة عامة عن</w:t>
            </w:r>
            <w:r w:rsidR="007A38CF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إجراءات الجمعية الوطنية</w:t>
            </w:r>
            <w:r w:rsidR="00D11D19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إذا شاركت في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تقديم</w:t>
            </w:r>
            <w:r w:rsidR="00D11D19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</w:t>
            </w:r>
            <w:r w:rsidR="001C7216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المساعدات النقدية 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والقسائم مع</w:t>
            </w:r>
            <w:r w:rsidR="00E2306A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</w:t>
            </w:r>
            <w:r w:rsidR="00D11D19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>الجمعية الوطنية</w:t>
            </w:r>
            <w:r w:rsidR="00E2306A"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أو</w:t>
            </w:r>
            <w:r w:rsidRPr="003A07A6">
              <w:rPr>
                <w:rFonts w:asciiTheme="minorHAnsi" w:hAnsiTheme="minorHAnsi" w:cstheme="minorHAnsi"/>
                <w:i/>
                <w:iCs/>
                <w:sz w:val="28"/>
                <w:szCs w:val="28"/>
                <w:rtl/>
              </w:rPr>
              <w:t xml:space="preserve"> فكرت في المساهمة معها</w:t>
            </w:r>
          </w:p>
        </w:tc>
      </w:tr>
    </w:tbl>
    <w:p w14:paraId="4324B8A7" w14:textId="5BCB22A1" w:rsidR="00F72B43" w:rsidRPr="003A07A6" w:rsidRDefault="006562C8" w:rsidP="6DCF99D4">
      <w:pPr>
        <w:pStyle w:val="Heading3"/>
        <w:bidi/>
        <w:rPr>
          <w:rFonts w:asciiTheme="minorHAnsi" w:hAnsiTheme="minorHAnsi" w:cstheme="minorHAnsi"/>
          <w:sz w:val="32"/>
          <w:szCs w:val="32"/>
        </w:rPr>
      </w:pPr>
      <w:r w:rsidRPr="003A07A6">
        <w:rPr>
          <w:rFonts w:asciiTheme="minorHAnsi" w:hAnsiTheme="minorHAnsi" w:cstheme="minorHAnsi"/>
          <w:sz w:val="32"/>
          <w:szCs w:val="32"/>
          <w:rtl/>
        </w:rPr>
        <w:t>4.1 كيف ينبغي</w:t>
      </w:r>
      <w:r w:rsidR="007A38CF" w:rsidRPr="003A07A6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3A07A6">
        <w:rPr>
          <w:rFonts w:asciiTheme="minorHAnsi" w:hAnsiTheme="minorHAnsi" w:cstheme="minorHAnsi"/>
          <w:sz w:val="32"/>
          <w:szCs w:val="32"/>
          <w:rtl/>
        </w:rPr>
        <w:t xml:space="preserve">استخدام </w:t>
      </w:r>
      <w:r w:rsidR="00E2306A" w:rsidRPr="003A07A6">
        <w:rPr>
          <w:rFonts w:asciiTheme="minorHAnsi" w:hAnsiTheme="minorHAnsi" w:cstheme="minorHAnsi"/>
          <w:sz w:val="32"/>
          <w:szCs w:val="32"/>
          <w:rtl/>
        </w:rPr>
        <w:t>إجراءات التشغيل الموحدة (SOPs)؟</w:t>
      </w:r>
    </w:p>
    <w:p w14:paraId="5185E310" w14:textId="7630E9BC" w:rsidR="00316E9F" w:rsidRPr="003A07A6" w:rsidRDefault="00316E9F" w:rsidP="00316E9F">
      <w:pPr>
        <w:shd w:val="clear" w:color="auto" w:fill="E0E0E0"/>
        <w:bidi/>
        <w:rPr>
          <w:rFonts w:asciiTheme="minorHAnsi" w:hAnsiTheme="minorHAnsi" w:cstheme="minorHAnsi"/>
          <w:i/>
          <w:sz w:val="28"/>
          <w:szCs w:val="28"/>
          <w:lang w:val="en-US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وصف إجراءات التشغيل الموحدة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(SOPs) بإيجاز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مع الجمعية الوطنية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وكيفية ملاءمتها مع عمليات الجمعية الوطنية الداخلية الأخرى الأوسع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نطاقا. على سبيل المثال:</w:t>
      </w:r>
    </w:p>
    <w:p w14:paraId="3BB4FCA2" w14:textId="4929DC49" w:rsidR="00316E9F" w:rsidRPr="003A07A6" w:rsidRDefault="00653EB5" w:rsidP="00653EB5">
      <w:pPr>
        <w:shd w:val="clear" w:color="auto" w:fill="E0E0E0"/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>ينبغي استخدام</w:t>
      </w:r>
      <w:r w:rsidR="00316E9F" w:rsidRPr="003A07A6">
        <w:rPr>
          <w:rFonts w:asciiTheme="minorHAnsi" w:hAnsiTheme="minorHAnsi" w:cstheme="minorHAnsi"/>
          <w:sz w:val="28"/>
          <w:szCs w:val="28"/>
          <w:rtl/>
        </w:rPr>
        <w:t xml:space="preserve"> إجراءات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التشغيل الموحدة </w:t>
      </w:r>
      <w:r w:rsidRPr="003A07A6">
        <w:rPr>
          <w:rFonts w:asciiTheme="minorHAnsi" w:hAnsiTheme="minorHAnsi" w:cstheme="minorHAnsi"/>
          <w:sz w:val="28"/>
          <w:szCs w:val="28"/>
          <w:rtl/>
        </w:rPr>
        <w:t>من قبل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الجمعية الوطنية </w:t>
      </w:r>
      <w:r w:rsidR="0004787B" w:rsidRPr="003A07A6">
        <w:rPr>
          <w:rFonts w:asciiTheme="minorHAnsi" w:hAnsiTheme="minorHAnsi" w:cstheme="minorHAnsi"/>
          <w:sz w:val="28"/>
          <w:szCs w:val="28"/>
          <w:rtl/>
        </w:rPr>
        <w:t xml:space="preserve">لإدارة الكوارث/البرامج على المستوى التشغيلي لتمكين 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الوصول إلى </w:t>
      </w:r>
      <w:r w:rsidR="0004787B" w:rsidRPr="003A07A6">
        <w:rPr>
          <w:rFonts w:asciiTheme="minorHAnsi" w:hAnsiTheme="minorHAnsi" w:cstheme="minorHAnsi"/>
          <w:sz w:val="28"/>
          <w:szCs w:val="28"/>
          <w:rtl/>
        </w:rPr>
        <w:t xml:space="preserve">التخطيط والتنفيذ الفعالين </w:t>
      </w:r>
      <w:r w:rsidRPr="003A07A6">
        <w:rPr>
          <w:rFonts w:asciiTheme="minorHAnsi" w:hAnsiTheme="minorHAnsi" w:cstheme="minorHAnsi"/>
          <w:sz w:val="28"/>
          <w:szCs w:val="28"/>
          <w:rtl/>
        </w:rPr>
        <w:t>في تقديم ا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لمساعدات النقدية والقسائم </w:t>
      </w:r>
      <w:r w:rsidR="00316E9F" w:rsidRPr="003A07A6">
        <w:rPr>
          <w:rFonts w:asciiTheme="minorHAnsi" w:hAnsiTheme="minorHAnsi" w:cstheme="minorHAnsi"/>
          <w:sz w:val="28"/>
          <w:szCs w:val="28"/>
          <w:rtl/>
        </w:rPr>
        <w:t>في حالات الطوارئ والتعافي والحد من مخاطر الكوارث و</w:t>
      </w:r>
      <w:r w:rsidRPr="003A07A6">
        <w:rPr>
          <w:rFonts w:asciiTheme="minorHAnsi" w:hAnsiTheme="minorHAnsi" w:cstheme="minorHAnsi"/>
          <w:sz w:val="28"/>
          <w:szCs w:val="28"/>
          <w:rtl/>
        </w:rPr>
        <w:t>زيادة</w:t>
      </w:r>
      <w:r w:rsidR="00316E9F" w:rsidRPr="003A07A6">
        <w:rPr>
          <w:rFonts w:asciiTheme="minorHAnsi" w:hAnsiTheme="minorHAnsi" w:cstheme="minorHAnsi"/>
          <w:sz w:val="28"/>
          <w:szCs w:val="28"/>
          <w:rtl/>
        </w:rPr>
        <w:t xml:space="preserve"> القدرة على الصمود. وعند القيام بذلك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،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ست</w:t>
      </w:r>
      <w:r w:rsidR="00DA01E2" w:rsidRPr="003A07A6">
        <w:rPr>
          <w:rFonts w:asciiTheme="minorHAnsi" w:hAnsiTheme="minorHAnsi" w:cstheme="minorHAnsi"/>
          <w:sz w:val="28"/>
          <w:szCs w:val="28"/>
          <w:rtl/>
        </w:rPr>
        <w:t xml:space="preserve">درج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إجراءات التشغيل الموحدة في الجمعية الوطنية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ضمن إدارة الكوارث</w:t>
      </w:r>
      <w:r w:rsidR="00316E9F" w:rsidRPr="003A07A6">
        <w:rPr>
          <w:rFonts w:asciiTheme="minorHAnsi" w:hAnsiTheme="minorHAnsi" w:cstheme="minorHAnsi"/>
          <w:sz w:val="28"/>
          <w:szCs w:val="28"/>
          <w:rtl/>
        </w:rPr>
        <w:t xml:space="preserve"> DM أو في الإجراءات والأدلة الأخرى.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316E9F" w:rsidRPr="003A07A6">
        <w:rPr>
          <w:rFonts w:asciiTheme="minorHAnsi" w:hAnsiTheme="minorHAnsi" w:cstheme="minorHAnsi"/>
          <w:sz w:val="28"/>
          <w:szCs w:val="28"/>
          <w:rtl/>
        </w:rPr>
        <w:t xml:space="preserve">وينبغي أيضا </w:t>
      </w:r>
      <w:r w:rsidR="00316E9F" w:rsidRPr="003A07A6">
        <w:rPr>
          <w:rFonts w:asciiTheme="minorHAnsi" w:hAnsiTheme="minorHAnsi" w:cstheme="minorHAnsi"/>
          <w:sz w:val="28"/>
          <w:szCs w:val="28"/>
          <w:rtl/>
        </w:rPr>
        <w:lastRenderedPageBreak/>
        <w:t xml:space="preserve">أن تتبع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إجراءات التشغيل الموحدة (SOPs) وتوافق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(SOPs) لقسم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المالية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داخل الجمعية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>الوطنية،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فضلا عن قواعد وإرشادات اللوجستيات/المشتريات.</w:t>
      </w:r>
    </w:p>
    <w:p w14:paraId="775D2E28" w14:textId="52694C25" w:rsidR="0044352F" w:rsidRPr="003A07A6" w:rsidRDefault="00316E9F" w:rsidP="00316E9F">
      <w:pPr>
        <w:shd w:val="clear" w:color="auto" w:fill="E0E0E0"/>
        <w:bidi/>
        <w:rPr>
          <w:rFonts w:asciiTheme="minorHAnsi" w:hAnsiTheme="minorHAnsi" w:cstheme="minorHAnsi"/>
          <w:sz w:val="28"/>
          <w:szCs w:val="28"/>
          <w:lang w:val="en-US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>وعلاوة على ذلك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،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ينبغي تصميم إجراءات التشغيل الموحدة على</w:t>
      </w:r>
      <w:r w:rsidR="004645B7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نطاق </w:t>
      </w:r>
      <w:r w:rsidR="00653EB5" w:rsidRPr="003A07A6">
        <w:rPr>
          <w:rFonts w:asciiTheme="minorHAnsi" w:hAnsiTheme="minorHAnsi" w:cstheme="minorHAnsi"/>
          <w:sz w:val="28"/>
          <w:szCs w:val="28"/>
          <w:rtl/>
        </w:rPr>
        <w:t xml:space="preserve">أوسع يشمل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مجموعة من المسائل متعددة القطاعات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دون</w:t>
      </w:r>
      <w:r w:rsidR="00653EB5" w:rsidRPr="003A07A6">
        <w:rPr>
          <w:rFonts w:asciiTheme="minorHAnsi" w:hAnsiTheme="minorHAnsi" w:cstheme="minorHAnsi"/>
          <w:sz w:val="28"/>
          <w:szCs w:val="28"/>
          <w:rtl/>
        </w:rPr>
        <w:t xml:space="preserve"> التطرق إلى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تفاصيل محددة عن البرنامج. ومع ذلك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 من الضروري تحديد تدفقات منفصلة لعمليات التشغيل الموحد لمختلف آليات تقديم المساعدات النقدية والقسائم</w:t>
      </w:r>
      <w:r w:rsidR="00F92080" w:rsidRPr="003A07A6">
        <w:rPr>
          <w:rFonts w:asciiTheme="minorHAnsi" w:hAnsiTheme="minorHAnsi" w:cstheme="minorHAnsi"/>
          <w:sz w:val="28"/>
          <w:szCs w:val="28"/>
          <w:rtl/>
        </w:rPr>
        <w:t xml:space="preserve"> ولذلك فإن لكل منها أقسامها الخاصة المحددة في الوثيقة.</w:t>
      </w:r>
    </w:p>
    <w:p w14:paraId="3DCE63B2" w14:textId="40D3C47E" w:rsidR="00CF7F05" w:rsidRPr="003A07A6" w:rsidRDefault="00CF7F05" w:rsidP="00CF7F05">
      <w:pPr>
        <w:pStyle w:val="Heading3"/>
        <w:bidi/>
        <w:rPr>
          <w:rFonts w:asciiTheme="minorHAnsi" w:hAnsiTheme="minorHAnsi" w:cstheme="minorHAnsi"/>
          <w:sz w:val="32"/>
          <w:szCs w:val="32"/>
        </w:rPr>
      </w:pPr>
      <w:r w:rsidRPr="003A07A6">
        <w:rPr>
          <w:rFonts w:asciiTheme="minorHAnsi" w:hAnsiTheme="minorHAnsi" w:cstheme="minorHAnsi"/>
          <w:sz w:val="32"/>
          <w:szCs w:val="32"/>
          <w:rtl/>
        </w:rPr>
        <w:t>1.5 دليل استخدام هذا المستند</w:t>
      </w:r>
    </w:p>
    <w:p w14:paraId="55DFD057" w14:textId="6B19F26B" w:rsidR="00CF7F05" w:rsidRPr="003A07A6" w:rsidRDefault="00CF7F05" w:rsidP="00DA01E2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color w:val="FF0000"/>
          <w:sz w:val="28"/>
          <w:szCs w:val="28"/>
          <w:rtl/>
        </w:rPr>
        <w:t xml:space="preserve">الأقسام من 1 إلى 2 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هي أقسام أساسية عامة لإجراءات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التشغيل الموحدة (SOPs) والبيئة التشغيلية </w:t>
      </w:r>
      <w:r w:rsidR="00BF3840" w:rsidRPr="003A07A6">
        <w:rPr>
          <w:rFonts w:asciiTheme="minorHAnsi" w:hAnsiTheme="minorHAnsi" w:cstheme="minorHAnsi"/>
          <w:sz w:val="28"/>
          <w:szCs w:val="28"/>
          <w:rtl/>
        </w:rPr>
        <w:t>ل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وتقدم </w:t>
      </w:r>
      <w:r w:rsidRPr="003A07A6">
        <w:rPr>
          <w:rFonts w:asciiTheme="minorHAnsi" w:hAnsiTheme="minorHAnsi" w:cstheme="minorHAnsi"/>
          <w:b/>
          <w:bCs/>
          <w:color w:val="FF0000"/>
          <w:sz w:val="28"/>
          <w:szCs w:val="28"/>
          <w:rtl/>
        </w:rPr>
        <w:t xml:space="preserve">الأقسام من 3 إلى 4 </w:t>
      </w:r>
      <w:r w:rsidRPr="003A07A6">
        <w:rPr>
          <w:rFonts w:asciiTheme="minorHAnsi" w:hAnsiTheme="minorHAnsi" w:cstheme="minorHAnsi"/>
          <w:sz w:val="28"/>
          <w:szCs w:val="28"/>
          <w:rtl/>
        </w:rPr>
        <w:t>مخططا للأدوار والمسؤوليات في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إطار الاستجابة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وتدابير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</w:t>
      </w:r>
      <w:r w:rsidR="00BF3840" w:rsidRPr="003A07A6">
        <w:rPr>
          <w:rFonts w:asciiTheme="minorHAnsi" w:hAnsiTheme="minorHAnsi" w:cstheme="minorHAnsi"/>
          <w:sz w:val="28"/>
          <w:szCs w:val="28"/>
          <w:rtl/>
        </w:rPr>
        <w:t>والقسائم واتخاذ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القرارات. تحدد </w:t>
      </w:r>
      <w:r w:rsidRPr="003A07A6">
        <w:rPr>
          <w:rFonts w:asciiTheme="minorHAnsi" w:hAnsiTheme="minorHAnsi" w:cstheme="minorHAnsi"/>
          <w:b/>
          <w:bCs/>
          <w:color w:val="FF0000"/>
          <w:sz w:val="28"/>
          <w:szCs w:val="28"/>
          <w:rtl/>
        </w:rPr>
        <w:t>الأقسام 5-9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إجراءات الإجراءات التشغيلية الموحدة عبر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دورة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مشاريع المساعدات النقدية والقسائم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(ما قبل الأزمة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والتقييم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وتحليل الاستجابة والتخطيط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والإعداد والتنفيذ والتقييم </w:t>
      </w:r>
    </w:p>
    <w:p w14:paraId="06488488" w14:textId="39673961" w:rsidR="00CF7F05" w:rsidRPr="003A07A6" w:rsidRDefault="00CF7F05" w:rsidP="00DA01E2">
      <w:pPr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rtl/>
        </w:rPr>
        <w:t xml:space="preserve">يتضمن القسم 8 </w:t>
      </w:r>
      <w:r w:rsidR="00BF3840" w:rsidRPr="003A07A6">
        <w:rPr>
          <w:rFonts w:asciiTheme="minorHAnsi" w:hAnsiTheme="minorHAnsi" w:cstheme="minorHAnsi"/>
          <w:sz w:val="28"/>
          <w:szCs w:val="28"/>
          <w:rtl/>
        </w:rPr>
        <w:t xml:space="preserve">وعلى وجه التحديد، 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طرقا مختلفة </w:t>
      </w:r>
      <w:r w:rsidR="00BF3840" w:rsidRPr="003A07A6">
        <w:rPr>
          <w:rFonts w:asciiTheme="minorHAnsi" w:hAnsiTheme="minorHAnsi" w:cstheme="minorHAnsi"/>
          <w:sz w:val="28"/>
          <w:szCs w:val="28"/>
          <w:rtl/>
        </w:rPr>
        <w:t>ينبغي اتباعها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تبعا لنوع </w:t>
      </w:r>
      <w:r w:rsidR="00A67332" w:rsidRPr="003A07A6">
        <w:rPr>
          <w:rFonts w:asciiTheme="minorHAnsi" w:hAnsiTheme="minorHAnsi" w:cstheme="minorHAnsi"/>
          <w:sz w:val="28"/>
          <w:szCs w:val="28"/>
          <w:rtl/>
        </w:rPr>
        <w:t>آلية التحويل</w:t>
      </w:r>
      <w:r w:rsidRPr="003A07A6">
        <w:rPr>
          <w:rFonts w:asciiTheme="minorHAnsi" w:hAnsiTheme="minorHAnsi" w:cstheme="minorHAnsi"/>
          <w:sz w:val="28"/>
          <w:szCs w:val="28"/>
          <w:rtl/>
        </w:rPr>
        <w:t>/نهج التكنولوجيا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وينبغي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للجمعية الوطنية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أن تختار الفرع/الأقسام ذات الصلة:</w:t>
      </w:r>
    </w:p>
    <w:p w14:paraId="2711109A" w14:textId="38E34317" w:rsidR="00CF7F05" w:rsidRPr="003A07A6" w:rsidRDefault="00CF7F05" w:rsidP="00DA01E2">
      <w:pPr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القسم 8.1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إجراءات التشغيل الموحدة (SOPs) لإعداد البرامج: ينطبق تسجيل المستفيدين و</w:t>
      </w:r>
      <w:r w:rsidR="00BF3840" w:rsidRPr="003A07A6">
        <w:rPr>
          <w:rFonts w:asciiTheme="minorHAnsi" w:hAnsiTheme="minorHAnsi" w:cstheme="minorHAnsi"/>
          <w:sz w:val="28"/>
          <w:szCs w:val="28"/>
          <w:rtl/>
        </w:rPr>
        <w:t xml:space="preserve">تقييمهم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على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جميع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آليات </w:t>
      </w:r>
      <w:bookmarkStart w:id="0" w:name="_Hlk184632249"/>
      <w:r w:rsidR="00BF3840" w:rsidRPr="003A07A6">
        <w:rPr>
          <w:rFonts w:asciiTheme="minorHAnsi" w:hAnsiTheme="minorHAnsi" w:cstheme="minorHAnsi"/>
          <w:sz w:val="28"/>
          <w:szCs w:val="28"/>
          <w:rtl/>
        </w:rPr>
        <w:t>التحويل المالي</w:t>
      </w:r>
      <w:bookmarkEnd w:id="0"/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باستثناء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التي تستخدم منصات التكنولوجيا الجديدة. وفي هذه الحالات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،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ينبغي للجمعية الوطنية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أن تستخدم الإجراء التشغيلي الموحد 8-3-4 </w:t>
      </w:r>
      <w:r w:rsidR="00BF3840" w:rsidRPr="003A07A6">
        <w:rPr>
          <w:rFonts w:asciiTheme="minorHAnsi" w:hAnsiTheme="minorHAnsi" w:cstheme="minorHAnsi"/>
          <w:sz w:val="28"/>
          <w:szCs w:val="28"/>
          <w:rtl/>
        </w:rPr>
        <w:t xml:space="preserve">المتعلق بتقديم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باستخدام منصات تكنولوجية جديدة (تشمل أيضا التسجيل الرقمي).</w:t>
      </w:r>
    </w:p>
    <w:p w14:paraId="54B6AA74" w14:textId="209A0A70" w:rsidR="00CF7F05" w:rsidRPr="003A07A6" w:rsidRDefault="00BF3840" w:rsidP="00DA01E2">
      <w:pPr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 xml:space="preserve">يرد </w:t>
      </w:r>
      <w:r w:rsidR="00CF7F05" w:rsidRPr="003A07A6">
        <w:rPr>
          <w:rFonts w:asciiTheme="minorHAnsi" w:hAnsiTheme="minorHAnsi" w:cstheme="minorHAnsi"/>
          <w:sz w:val="28"/>
          <w:szCs w:val="28"/>
          <w:rtl/>
        </w:rPr>
        <w:t xml:space="preserve">في القسم 8.3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إجراءات التشغيل الموحدة (SOPs) الإعداد والتنفيذ: التنفيذ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،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ينبغي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على ا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لجمعية الوطنية</w:t>
      </w:r>
      <w:r w:rsidR="00CF7F05" w:rsidRPr="003A07A6">
        <w:rPr>
          <w:rFonts w:asciiTheme="minorHAnsi" w:hAnsiTheme="minorHAnsi" w:cstheme="minorHAnsi"/>
          <w:sz w:val="28"/>
          <w:szCs w:val="28"/>
          <w:rtl/>
        </w:rPr>
        <w:t xml:space="preserve"> أن تختار أي من </w:t>
      </w:r>
      <w:r w:rsidRPr="003A07A6">
        <w:rPr>
          <w:rFonts w:asciiTheme="minorHAnsi" w:hAnsiTheme="minorHAnsi" w:cstheme="minorHAnsi"/>
          <w:sz w:val="28"/>
          <w:szCs w:val="28"/>
          <w:rtl/>
        </w:rPr>
        <w:t>آليات التحويل المالي ذات</w:t>
      </w:r>
      <w:r w:rsidR="00CF7F05" w:rsidRPr="003A07A6">
        <w:rPr>
          <w:rFonts w:asciiTheme="minorHAnsi" w:hAnsiTheme="minorHAnsi" w:cstheme="minorHAnsi"/>
          <w:sz w:val="28"/>
          <w:szCs w:val="28"/>
          <w:rtl/>
        </w:rPr>
        <w:t xml:space="preserve"> الصلة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ستتبناها</w:t>
      </w:r>
      <w:r w:rsidR="00CF7F05" w:rsidRPr="003A07A6">
        <w:rPr>
          <w:rFonts w:asciiTheme="minorHAnsi" w:hAnsiTheme="minorHAnsi" w:cstheme="minorHAnsi"/>
          <w:sz w:val="28"/>
          <w:szCs w:val="28"/>
          <w:rtl/>
        </w:rPr>
        <w:t>:</w:t>
      </w:r>
    </w:p>
    <w:p w14:paraId="7EB5FB0E" w14:textId="5F09A092" w:rsidR="00CF7F05" w:rsidRPr="003A07A6" w:rsidRDefault="00CF7F05" w:rsidP="00CF7F05">
      <w:pPr>
        <w:bidi/>
        <w:ind w:firstLine="720"/>
        <w:rPr>
          <w:rFonts w:asciiTheme="minorHAnsi" w:hAnsiTheme="minorHAnsi" w:cstheme="minorHAnsi"/>
          <w:b/>
          <w:i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8.3.1 </w:t>
      </w:r>
      <w:r w:rsidR="00E2306A"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المساعدات النقدية والقسائم</w:t>
      </w: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</w:t>
      </w:r>
      <w:r w:rsidR="00BF3840"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المقدمة بواسطة</w:t>
      </w: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مقدمي الخدمات المالية / الأطراف الثالثة</w:t>
      </w:r>
    </w:p>
    <w:p w14:paraId="266D3CE7" w14:textId="728FF804" w:rsidR="00CF7F05" w:rsidRPr="003A07A6" w:rsidRDefault="00CF7F05" w:rsidP="00CF7F05">
      <w:pPr>
        <w:bidi/>
        <w:ind w:firstLine="720"/>
        <w:rPr>
          <w:rFonts w:asciiTheme="minorHAnsi" w:hAnsiTheme="minorHAnsi" w:cstheme="minorHAnsi"/>
          <w:b/>
          <w:i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8.3.2 السلع و/أو القسائم </w:t>
      </w:r>
      <w:r w:rsidR="00BF3840"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النقدية المقدمة بواسطة</w:t>
      </w: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</w:t>
      </w:r>
      <w:r w:rsidR="00BF3840"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الموردين </w:t>
      </w: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/الأطراف الثالثة</w:t>
      </w:r>
    </w:p>
    <w:p w14:paraId="47C62449" w14:textId="1FBFAAC7" w:rsidR="00CF7F05" w:rsidRPr="003A07A6" w:rsidRDefault="00CF7F05" w:rsidP="6DCF99D4">
      <w:pPr>
        <w:bidi/>
        <w:ind w:firstLine="72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8.3.3 التوزيع النقدي المباشر (باليد) </w:t>
      </w:r>
      <w:r w:rsidR="00BF3840"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المقدمة بواسطة </w:t>
      </w:r>
      <w:r w:rsidR="00E2306A"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الجمعية الوطنية</w:t>
      </w:r>
    </w:p>
    <w:p w14:paraId="176AF178" w14:textId="494C72A1" w:rsidR="00CF7F05" w:rsidRPr="003A07A6" w:rsidRDefault="00CF7F05" w:rsidP="6DCF99D4">
      <w:pPr>
        <w:bidi/>
        <w:ind w:left="72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8.3.4 </w:t>
      </w:r>
      <w:r w:rsidR="00E2306A"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المساعدات النقدية والقسائم</w:t>
      </w:r>
      <w:r w:rsidR="00BF3840"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المقدمة </w:t>
      </w: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باستخدام منصات التكنولوجيا الجديدة.</w:t>
      </w:r>
    </w:p>
    <w:p w14:paraId="7CBE401D" w14:textId="3B082E1F" w:rsidR="00CF7F05" w:rsidRPr="003A07A6" w:rsidRDefault="00CF7F05" w:rsidP="00CF7F05">
      <w:pPr>
        <w:bidi/>
        <w:rPr>
          <w:rFonts w:asciiTheme="minorHAnsi" w:hAnsiTheme="minorHAnsi" w:cstheme="minorHAnsi"/>
          <w:color w:val="FF0000"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color w:val="FF0000"/>
          <w:sz w:val="28"/>
          <w:szCs w:val="28"/>
          <w:rtl/>
        </w:rPr>
        <w:t xml:space="preserve">ويغطي 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الفرع 9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الرصد والتقييم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وهو ذو صلة بجميع آليات </w:t>
      </w:r>
      <w:r w:rsidR="00BF3840" w:rsidRPr="003A07A6">
        <w:rPr>
          <w:rFonts w:asciiTheme="minorHAnsi" w:hAnsiTheme="minorHAnsi" w:cstheme="minorHAnsi"/>
          <w:sz w:val="28"/>
          <w:szCs w:val="28"/>
          <w:rtl/>
        </w:rPr>
        <w:t>المقدمة التحويل المالي الواردة</w:t>
      </w:r>
      <w:r w:rsidRPr="003A07A6">
        <w:rPr>
          <w:rFonts w:asciiTheme="minorHAnsi" w:hAnsiTheme="minorHAnsi" w:cstheme="minorHAnsi"/>
          <w:sz w:val="28"/>
          <w:szCs w:val="28"/>
          <w:rtl/>
        </w:rPr>
        <w:t>.</w:t>
      </w:r>
    </w:p>
    <w:p w14:paraId="3964E6B1" w14:textId="77777777" w:rsidR="00CF7F05" w:rsidRPr="003A07A6" w:rsidRDefault="00CF7F05" w:rsidP="00B35D0A">
      <w:pPr>
        <w:pStyle w:val="Heading3"/>
        <w:bidi/>
        <w:rPr>
          <w:rFonts w:asciiTheme="minorHAnsi" w:hAnsiTheme="minorHAnsi" w:cstheme="minorHAnsi"/>
          <w:sz w:val="40"/>
          <w:szCs w:val="40"/>
        </w:rPr>
      </w:pPr>
    </w:p>
    <w:p w14:paraId="78A98C9E" w14:textId="77777777" w:rsidR="00CF7F05" w:rsidRPr="003A07A6" w:rsidRDefault="00CF7F05">
      <w:pPr>
        <w:bidi/>
        <w:spacing w:after="0" w:line="276" w:lineRule="auto"/>
        <w:rPr>
          <w:rFonts w:asciiTheme="minorHAnsi" w:hAnsiTheme="minorHAnsi" w:cstheme="minorHAnsi"/>
          <w:b/>
          <w:sz w:val="40"/>
          <w:szCs w:val="40"/>
        </w:rPr>
      </w:pPr>
      <w:r w:rsidRPr="003A07A6">
        <w:rPr>
          <w:rFonts w:asciiTheme="minorHAnsi" w:hAnsiTheme="minorHAnsi" w:cstheme="minorHAnsi"/>
          <w:sz w:val="40"/>
          <w:szCs w:val="40"/>
          <w:rtl/>
        </w:rPr>
        <w:br w:type="page"/>
      </w:r>
    </w:p>
    <w:p w14:paraId="4AD30E40" w14:textId="6B1B8880" w:rsidR="00B35D0A" w:rsidRPr="003A07A6" w:rsidRDefault="00B35D0A" w:rsidP="00B35D0A">
      <w:pPr>
        <w:pStyle w:val="Heading3"/>
        <w:bidi/>
        <w:rPr>
          <w:rFonts w:asciiTheme="minorHAnsi" w:hAnsiTheme="minorHAnsi" w:cstheme="minorHAnsi"/>
          <w:sz w:val="40"/>
          <w:szCs w:val="40"/>
          <w:highlight w:val="lightGray"/>
        </w:rPr>
      </w:pPr>
      <w:r w:rsidRPr="003A07A6">
        <w:rPr>
          <w:rFonts w:asciiTheme="minorHAnsi" w:hAnsiTheme="minorHAnsi" w:cstheme="minorHAnsi"/>
          <w:sz w:val="40"/>
          <w:szCs w:val="40"/>
          <w:rtl/>
        </w:rPr>
        <w:lastRenderedPageBreak/>
        <w:t xml:space="preserve">2. لمحة موجزة عن </w:t>
      </w:r>
      <w:r w:rsidR="00E2306A" w:rsidRPr="003A07A6">
        <w:rPr>
          <w:rFonts w:asciiTheme="minorHAnsi" w:hAnsiTheme="minorHAnsi" w:cstheme="minorHAnsi"/>
          <w:sz w:val="40"/>
          <w:szCs w:val="40"/>
          <w:rtl/>
        </w:rPr>
        <w:t>المساعدات النقدية والقسائم</w:t>
      </w:r>
    </w:p>
    <w:p w14:paraId="49069AAB" w14:textId="44994D7F" w:rsidR="00B35D0A" w:rsidRPr="003A07A6" w:rsidRDefault="00B35D0A" w:rsidP="00B35D0A">
      <w:pPr>
        <w:bidi/>
        <w:rPr>
          <w:rFonts w:asciiTheme="minorHAnsi" w:hAnsiTheme="minorHAnsi" w:cstheme="minorHAnsi"/>
          <w:b/>
          <w:sz w:val="32"/>
          <w:szCs w:val="32"/>
        </w:rPr>
      </w:pPr>
      <w:r w:rsidRPr="003A07A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2.1 استخدام </w:t>
      </w:r>
      <w:r w:rsidR="00E2306A" w:rsidRPr="003A07A6">
        <w:rPr>
          <w:rFonts w:asciiTheme="minorHAnsi" w:hAnsiTheme="minorHAnsi" w:cstheme="minorHAnsi"/>
          <w:b/>
          <w:bCs/>
          <w:sz w:val="32"/>
          <w:szCs w:val="32"/>
          <w:rtl/>
        </w:rPr>
        <w:t>المساعدات النقدية والقسائم</w:t>
      </w:r>
      <w:r w:rsidRPr="003A07A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في البلد ومن قبل </w:t>
      </w:r>
      <w:r w:rsidR="00E2306A" w:rsidRPr="003A07A6">
        <w:rPr>
          <w:rFonts w:asciiTheme="minorHAnsi" w:hAnsiTheme="minorHAnsi" w:cstheme="minorHAnsi"/>
          <w:b/>
          <w:bCs/>
          <w:sz w:val="32"/>
          <w:szCs w:val="32"/>
          <w:rtl/>
        </w:rPr>
        <w:t>الجمعية الوطنية</w:t>
      </w:r>
    </w:p>
    <w:p w14:paraId="1D685EC6" w14:textId="23BFD418" w:rsidR="00B35D0A" w:rsidRPr="003A07A6" w:rsidRDefault="00B35D0A" w:rsidP="00B35D0A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تقديم وصف عام لأنواع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المساعدات النقدية والقسائم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التي تتم في البلاد ومدى ملاءمتها والأهداف التي تستخدم من أجلها.</w:t>
      </w:r>
    </w:p>
    <w:p w14:paraId="4808A4CD" w14:textId="73FC1243" w:rsidR="00B35D0A" w:rsidRPr="003A07A6" w:rsidRDefault="00E2306A" w:rsidP="00B35D0A">
      <w:pPr>
        <w:shd w:val="clear" w:color="auto" w:fill="E0E0E0"/>
        <w:bidi/>
        <w:rPr>
          <w:rFonts w:asciiTheme="minorHAnsi" w:eastAsia="Calibr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المساعدات النقدية والقسائم</w:t>
      </w:r>
      <w:r w:rsidR="00B35D0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هي آلية فعالة ومرنة لإنقاذ الأرواح وحماية سبل العيش وتعزيز التعافي من الكوارث والصراعات. </w:t>
      </w:r>
      <w:r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>تمثل المساعدات النقدية والقسائم</w:t>
      </w:r>
      <w:r w:rsidR="00B35D0A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جميع أشكال </w:t>
      </w:r>
      <w:r w:rsidR="00BF3840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>المساعدات النقدية بما فيها المساعدات</w:t>
      </w:r>
      <w:r w:rsidR="00B35D0A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القائمة على القسائم. </w:t>
      </w:r>
      <w:r w:rsidR="00BF3840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>إذ تعتبر</w:t>
      </w:r>
      <w:r w:rsidR="00B35D0A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أحد خيارات الاستجابة المتاحة لدعم الأشخاص المتضررين من الأزمات الإنسانية</w:t>
      </w:r>
      <w:r w:rsidR="00BF3840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>، ويكون</w:t>
      </w:r>
      <w:r w:rsidR="00B35D0A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استخدامه مدفوع بسياق التشغيل.</w:t>
      </w:r>
      <w:r w:rsidR="00BF3840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هذا وتلعب المساعدات النقدية</w:t>
      </w:r>
      <w:r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والقسائم</w:t>
      </w:r>
      <w:r w:rsidR="00BF3840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</w:t>
      </w:r>
      <w:r w:rsidR="00B35D0A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>دور</w:t>
      </w:r>
      <w:r w:rsidR="00BF3840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>ًا</w:t>
      </w:r>
      <w:r w:rsidR="00B35D0A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كبديل </w:t>
      </w:r>
      <w:r w:rsidR="00FF47F4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>للمساعدات العينية</w:t>
      </w:r>
      <w:r w:rsidR="00B35D0A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أو </w:t>
      </w:r>
      <w:r w:rsidR="00FF47F4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كمكملاً </w:t>
      </w:r>
      <w:r w:rsidR="00B35D0A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>لها.</w:t>
      </w:r>
      <w:r w:rsidR="00FF47F4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ويجدر التنويه إلى أن</w:t>
      </w:r>
      <w:r w:rsidR="00B35D0A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</w:t>
      </w:r>
      <w:r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>المساعدات النقدية والقسائم</w:t>
      </w:r>
      <w:r w:rsidR="00B35D0A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ليست قطاعا في حد ذ</w:t>
      </w:r>
      <w:r w:rsidR="00FF47F4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>اته</w:t>
      </w:r>
      <w:r w:rsidR="007A38CF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>،</w:t>
      </w:r>
      <w:r w:rsidR="00B35D0A" w:rsidRPr="003A07A6">
        <w:rPr>
          <w:rFonts w:asciiTheme="minorHAnsi" w:eastAsia="Calibri" w:hAnsiTheme="minorHAnsi" w:cstheme="minorHAnsi"/>
          <w:i/>
          <w:iCs/>
          <w:sz w:val="28"/>
          <w:szCs w:val="28"/>
          <w:rtl/>
        </w:rPr>
        <w:t xml:space="preserve"> بل هي ببساطة أداة يمكن استخدامها لتحقيق أهداف معينة في سياقات وقطاعات استجابة معينة.</w:t>
      </w:r>
    </w:p>
    <w:p w14:paraId="0EA72245" w14:textId="5CD22331" w:rsidR="00B35D0A" w:rsidRPr="003A07A6" w:rsidRDefault="00B35D0A" w:rsidP="00B35D0A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تقديم نظرة عامة على تجربة استخدام الجمعية الوطنية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للمساعدات النقدية والقسائم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في البلد و / أو</w:t>
      </w:r>
      <w:r w:rsidR="00FF47F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ضمن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سياق</w:t>
      </w:r>
      <w:r w:rsidR="00FF47F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معين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. </w:t>
      </w:r>
      <w:r w:rsidR="00FF47F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يتم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تقديم تفاصيل عن:</w:t>
      </w:r>
    </w:p>
    <w:p w14:paraId="3CDA63B8" w14:textId="77777777" w:rsidR="00B35D0A" w:rsidRPr="003A07A6" w:rsidRDefault="00B35D0A" w:rsidP="00B35D0A">
      <w:pPr>
        <w:shd w:val="clear" w:color="auto" w:fill="E0E0E0"/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أنواع السياق / الطوارئ المستخدمة</w:t>
      </w:r>
    </w:p>
    <w:p w14:paraId="21305B98" w14:textId="77777777" w:rsidR="00B35D0A" w:rsidRPr="003A07A6" w:rsidRDefault="00B35D0A" w:rsidP="00B35D0A">
      <w:pPr>
        <w:shd w:val="clear" w:color="auto" w:fill="E0E0E0"/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التواريخ</w:t>
      </w:r>
    </w:p>
    <w:p w14:paraId="57369036" w14:textId="77777777" w:rsidR="00B35D0A" w:rsidRPr="003A07A6" w:rsidRDefault="00B35D0A" w:rsidP="00B35D0A">
      <w:pPr>
        <w:shd w:val="clear" w:color="auto" w:fill="E0E0E0"/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الطريقة أو الطرائق المستخدمة</w:t>
      </w:r>
    </w:p>
    <w:p w14:paraId="63475815" w14:textId="77777777" w:rsidR="00B35D0A" w:rsidRPr="003A07A6" w:rsidRDefault="00B35D0A" w:rsidP="00B35D0A">
      <w:pPr>
        <w:shd w:val="clear" w:color="auto" w:fill="E0E0E0"/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آلية / آليات التسليم</w:t>
      </w:r>
    </w:p>
    <w:p w14:paraId="430B101F" w14:textId="77777777" w:rsidR="00B35D0A" w:rsidRPr="003A07A6" w:rsidRDefault="00B35D0A" w:rsidP="00B35D0A">
      <w:pPr>
        <w:shd w:val="clear" w:color="auto" w:fill="E0E0E0"/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عدد المستفيدين المستهدفين </w:t>
      </w:r>
    </w:p>
    <w:p w14:paraId="1A763DB8" w14:textId="3ACF8CF5" w:rsidR="00B35D0A" w:rsidRPr="003A07A6" w:rsidRDefault="00B35D0A" w:rsidP="00B35D0A">
      <w:pPr>
        <w:shd w:val="clear" w:color="auto" w:fill="E0E0E0"/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الدروس المستفادة التي تؤثر </w:t>
      </w:r>
      <w:r w:rsidR="00FF47F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على إدارة البرامج في المستقبل</w:t>
      </w:r>
    </w:p>
    <w:p w14:paraId="22FC0552" w14:textId="77777777" w:rsidR="00CF7F05" w:rsidRPr="003A07A6" w:rsidRDefault="00CF7F05" w:rsidP="00CF7F05">
      <w:pPr>
        <w:bidi/>
        <w:spacing w:after="0" w:line="276" w:lineRule="auto"/>
        <w:rPr>
          <w:rFonts w:asciiTheme="minorHAnsi" w:hAnsiTheme="minorHAnsi" w:cstheme="minorHAnsi"/>
          <w:sz w:val="40"/>
          <w:szCs w:val="40"/>
        </w:rPr>
      </w:pPr>
    </w:p>
    <w:p w14:paraId="517D75CE" w14:textId="71C162E6" w:rsidR="00996396" w:rsidRPr="003A07A6" w:rsidRDefault="00B35D0A" w:rsidP="00CF7F05">
      <w:pPr>
        <w:bidi/>
        <w:spacing w:after="0" w:line="276" w:lineRule="auto"/>
        <w:rPr>
          <w:rFonts w:asciiTheme="minorHAnsi" w:hAnsiTheme="minorHAnsi" w:cstheme="minorHAnsi"/>
          <w:b/>
          <w:sz w:val="40"/>
          <w:szCs w:val="40"/>
        </w:rPr>
      </w:pPr>
      <w:r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>3. الأدوار والمسؤوليات</w:t>
      </w:r>
    </w:p>
    <w:p w14:paraId="6C80C06B" w14:textId="13C61783" w:rsidR="00E51821" w:rsidRPr="003A07A6" w:rsidRDefault="00996396" w:rsidP="00273064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ضع قائمة بالأدوار الرئيسية التي ستقوم بها الإدارات المختلفة عند تنفيذ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المساعدات النقدية والقسائم</w:t>
      </w:r>
      <w:r w:rsidR="007429C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بشكل عام.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</w:p>
    <w:p w14:paraId="22A0C695" w14:textId="2E4517DF" w:rsidR="00996396" w:rsidRPr="003A07A6" w:rsidRDefault="007429C4" w:rsidP="00273064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ينبغي أن</w:t>
      </w:r>
      <w:r w:rsidR="00FF47F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تُحدد الإدارات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والوحدات كحد أدنى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مع الإشارة أيضا إلى أدوار المقر والفروع إذا لزم الأمر. يمكن توضيح مستوى مشاركة الفرع بمزيد من التفصيل في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مصفوفة توزيع المسؤوليات والأدوار (RACI).</w:t>
      </w:r>
    </w:p>
    <w:p w14:paraId="70622517" w14:textId="679A14D3" w:rsidR="007429C4" w:rsidRPr="003A07A6" w:rsidRDefault="007429C4" w:rsidP="00273064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أضف إلى ال</w:t>
      </w:r>
      <w:r w:rsidR="00FF47F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أقسام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الرئيسية ال</w:t>
      </w:r>
      <w:r w:rsidR="00DA01E2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مدرج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ة أدناه</w:t>
      </w:r>
      <w:r w:rsidR="00FF47F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أية أقسام أخرى أو قم ب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تكييفها لتناسب</w:t>
      </w:r>
      <w:r w:rsidR="00FF47F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سيا</w:t>
      </w:r>
      <w:r w:rsidR="00FF47F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ق الذي تعمل به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وأضف صفوفا إذا تم تحديد جهات فاعلة إضافية</w:t>
      </w:r>
    </w:p>
    <w:p w14:paraId="4E5A7AAA" w14:textId="225F6BBD" w:rsidR="00904B4A" w:rsidRPr="003A07A6" w:rsidRDefault="007429C4" w:rsidP="00273064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يرد أدناه مثال معياري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عام للجمعية الوطنية</w:t>
      </w:r>
      <w:r w:rsidR="00996396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8"/>
        <w:gridCol w:w="6902"/>
      </w:tblGrid>
      <w:tr w:rsidR="00904B4A" w:rsidRPr="003A07A6" w14:paraId="4D09377A" w14:textId="77777777" w:rsidTr="19674387">
        <w:tc>
          <w:tcPr>
            <w:tcW w:w="2668" w:type="dxa"/>
            <w:tcBorders>
              <w:bottom w:val="single" w:sz="4" w:space="0" w:color="auto"/>
            </w:tcBorders>
            <w:shd w:val="clear" w:color="auto" w:fill="DC281E"/>
            <w:vAlign w:val="center"/>
          </w:tcPr>
          <w:p w14:paraId="4E82BB4F" w14:textId="2747E2A5" w:rsidR="00904B4A" w:rsidRPr="003A07A6" w:rsidRDefault="00FF47F4" w:rsidP="00FF47F4">
            <w:pPr>
              <w:bidi/>
              <w:spacing w:before="40" w:after="40"/>
              <w:jc w:val="both"/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الأقسام المعنية </w:t>
            </w: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/</w:t>
            </w: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المسؤول</w:t>
            </w:r>
          </w:p>
        </w:tc>
        <w:tc>
          <w:tcPr>
            <w:tcW w:w="7078" w:type="dxa"/>
            <w:tcBorders>
              <w:bottom w:val="single" w:sz="4" w:space="0" w:color="auto"/>
            </w:tcBorders>
            <w:shd w:val="clear" w:color="auto" w:fill="DC281E"/>
            <w:vAlign w:val="center"/>
          </w:tcPr>
          <w:p w14:paraId="0858AD9E" w14:textId="0DC8873E" w:rsidR="00904B4A" w:rsidRPr="003A07A6" w:rsidRDefault="00904B4A" w:rsidP="00D6704F">
            <w:pPr>
              <w:bidi/>
              <w:spacing w:before="40" w:after="4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أدوار </w:t>
            </w:r>
            <w:r w:rsidR="00E2306A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المساعدات النقدية والقسائم</w:t>
            </w:r>
          </w:p>
        </w:tc>
      </w:tr>
      <w:tr w:rsidR="00904B4A" w:rsidRPr="003A07A6" w14:paraId="37DF6349" w14:textId="77777777" w:rsidTr="19674387">
        <w:tc>
          <w:tcPr>
            <w:tcW w:w="2668" w:type="dxa"/>
            <w:shd w:val="clear" w:color="auto" w:fill="A6A6A6" w:themeFill="background1" w:themeFillShade="A6"/>
          </w:tcPr>
          <w:p w14:paraId="75A21C2F" w14:textId="48BB468C" w:rsidR="00904B4A" w:rsidRPr="003A07A6" w:rsidRDefault="00FF47F4" w:rsidP="00D6704F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البرامج وإدارة الكوارث</w:t>
            </w:r>
            <w:r w:rsidR="00904B4A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DM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،</w:t>
            </w:r>
            <w:r w:rsidR="00904B4A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</w:t>
            </w:r>
            <w:r w:rsidR="0091507B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المسؤول عن تنسيق المساعدات النقدية والقسائم </w:t>
            </w:r>
          </w:p>
          <w:p w14:paraId="6720213F" w14:textId="77777777" w:rsidR="00904B4A" w:rsidRPr="003A07A6" w:rsidRDefault="00904B4A" w:rsidP="00D6704F">
            <w:pPr>
              <w:bidi/>
              <w:spacing w:before="20" w:after="20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7078" w:type="dxa"/>
            <w:shd w:val="clear" w:color="auto" w:fill="F3F3F3"/>
          </w:tcPr>
          <w:p w14:paraId="7A012E8E" w14:textId="48BB8C5E" w:rsidR="00E26B3E" w:rsidRPr="003A07A6" w:rsidRDefault="00904B4A" w:rsidP="00E26B3E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المسؤولية العامة عن إدارة البرامج عن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من خلال </w:t>
            </w:r>
            <w:r w:rsidR="0091507B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المسؤول عن تنسيق المساعدات النقدية </w:t>
            </w:r>
            <w:r w:rsidR="00FF47F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والقسائم وضمان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مواءمة جميع العمليات والإجراءات مع </w:t>
            </w:r>
            <w:r w:rsidR="001C7216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إجراءات التشغيل الموحدة (</w:t>
            </w:r>
            <w:r w:rsidR="001C7216" w:rsidRPr="003A07A6">
              <w:rPr>
                <w:rFonts w:asciiTheme="minorHAnsi" w:hAnsiTheme="minorHAnsi" w:cstheme="minorHAnsi"/>
                <w:sz w:val="28"/>
                <w:szCs w:val="28"/>
              </w:rPr>
              <w:t>SOPs</w:t>
            </w:r>
            <w:r w:rsidR="001C7216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) لتقديم المساعدات النقدية والقسائم</w:t>
            </w:r>
          </w:p>
          <w:p w14:paraId="130DA2A4" w14:textId="6627DD0E" w:rsidR="00904B4A" w:rsidRPr="003A07A6" w:rsidRDefault="00645B2E" w:rsidP="00E26B3E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عين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المسؤول عن تنسيق المساعدات النقدية والقسائم.</w:t>
            </w:r>
          </w:p>
          <w:p w14:paraId="0D251645" w14:textId="5AFAD40E" w:rsidR="00904B4A" w:rsidRPr="003A07A6" w:rsidRDefault="00645B2E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lastRenderedPageBreak/>
              <w:t>إدارة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عملية تقييم الاحتياجات والأسواق والمخاطر ومدى ملاءمة وجدوى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واختيار أنسب طرق التحويل النقدي وآليات التسليم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وضمان تصميم عالي الجودة.</w:t>
            </w:r>
          </w:p>
          <w:p w14:paraId="62D3FA61" w14:textId="4B57FD2A" w:rsidR="00904B4A" w:rsidRPr="003A07A6" w:rsidRDefault="00904B4A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تصميم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برامج المساعدات النقدية والقسائم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وتطوير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مكونات 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لخطة عمل الطوارئ </w:t>
            </w:r>
            <w:r w:rsidR="00AF3021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proofErr w:type="spellStart"/>
            <w:r w:rsidR="00AF3021" w:rsidRPr="003A07A6">
              <w:rPr>
                <w:rFonts w:asciiTheme="minorHAnsi" w:hAnsiTheme="minorHAnsi" w:cstheme="minorHAnsi"/>
                <w:sz w:val="28"/>
                <w:szCs w:val="28"/>
              </w:rPr>
              <w:t>EPoA</w:t>
            </w:r>
            <w:proofErr w:type="spellEnd"/>
            <w:r w:rsidR="00AF3021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 / أو مذكرة ال</w:t>
            </w:r>
            <w:r w:rsidR="00645B2E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تفاهم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/ مقترحات المشروع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بناء على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تقييمات 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والتأهب. </w:t>
            </w:r>
          </w:p>
          <w:p w14:paraId="7939469B" w14:textId="0FE38FAC" w:rsidR="00904B4A" w:rsidRPr="003A07A6" w:rsidRDefault="00645B2E" w:rsidP="00284D89">
            <w:pPr>
              <w:numPr>
                <w:ilvl w:val="0"/>
                <w:numId w:val="21"/>
              </w:num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عز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ي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ز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أفضل الممارسات والمعايير النقدية والقسائم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من خلال جميع الشبكات ذات الصلة (مثل الفريق العامل الوطني للنقد والمجموعات ذات الصلة و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مجموعة الممارسين الإقليمية، 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وما إلى ذلك)</w:t>
            </w:r>
          </w:p>
          <w:p w14:paraId="2556B3AD" w14:textId="3F8B67DD" w:rsidR="00904B4A" w:rsidRPr="003A07A6" w:rsidRDefault="00360836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التأكد من 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اتباع عمليات صنع القرار بما في ذلك من قبل الإدارة العليا (مثل الأمين العام ومدير البرامج).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  <w:p w14:paraId="0A37C7FF" w14:textId="02518E10" w:rsidR="00904B4A" w:rsidRPr="003A07A6" w:rsidRDefault="00904B4A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التأكد من أن الوثائق التي تفي بمعايير المانحين / 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شركاء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الجمعية الوطنية / الإتحاد الدولي لجمعيات الصليب الأحمر والهلال الأحمر محددة جيدا</w:t>
            </w:r>
          </w:p>
          <w:p w14:paraId="19003471" w14:textId="08C37A95" w:rsidR="00904B4A" w:rsidRPr="003A07A6" w:rsidRDefault="00904B4A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التأكد من الاتفاق على معايير اختيار المستفيد وإبلاغها إلى أصحاب الم</w:t>
            </w:r>
            <w:r w:rsidR="00DA01E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صلح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ة بما في ذلك المستفيدين وغير المستفيدين (للإدراج والاستبعاد).</w:t>
            </w:r>
          </w:p>
          <w:p w14:paraId="37E88C5F" w14:textId="2D6F908D" w:rsidR="00904B4A" w:rsidRPr="003A07A6" w:rsidRDefault="00904B4A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تعبئة وتدريب وتوجيه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="00645B2E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لخدمة ا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لأسر المستهدفة للتأكد من أنها على دراية جيدة بإجراءات التحويل النقدي وقيمة التحويل وأين ومتى وما هي المستندات المطلوبة من الطرف المستفيد. </w:t>
            </w:r>
          </w:p>
          <w:p w14:paraId="6F5DF0A0" w14:textId="78DE372D" w:rsidR="00904B4A" w:rsidRPr="003A07A6" w:rsidRDefault="00904B4A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ينبغي 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تأهيل ا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لبرنامج 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وتوجيه نحو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نظام مراقبة التمويل للحد من الاحتيال. </w:t>
            </w:r>
          </w:p>
          <w:p w14:paraId="01E51B59" w14:textId="7B3D06FF" w:rsidR="00904B4A" w:rsidRPr="003A07A6" w:rsidRDefault="00904B4A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إنشاء تسوية لآلية الدفع / ال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دفع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النقدي بالتشاور مع مقدمي الخدمات المالية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والتخطيط والرصد والتقييم والإبلاغ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PMER والفريق 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المالي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. إذ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يعد 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رصد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البيانات باستخدام ورقة / سجل إيصال الدفع (رموز PIN للمستفيد وإيصالات المعاملات من مزودي 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خدمات) أمرا بالغ الأهمية لأغراض التحقق من مقدمي الخدمات والتقارير المالية و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إعداد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التسوي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ات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اللازمة للتدقيق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المالي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المستقبلي. </w:t>
            </w:r>
          </w:p>
          <w:p w14:paraId="4D56C421" w14:textId="05286A61" w:rsidR="00904B4A" w:rsidRPr="003A07A6" w:rsidRDefault="00904B4A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يدعم </w:t>
            </w:r>
            <w:bookmarkStart w:id="1" w:name="_Hlk184641944"/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المشاركة </w:t>
            </w:r>
            <w:r w:rsidR="007E77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المجتمعية والمساءلة (CEA) </w:t>
            </w:r>
            <w:bookmarkEnd w:id="1"/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المنسق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/الفريق في تخطيط وتصميم استراتيجية </w:t>
            </w:r>
            <w:r w:rsidR="007E77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(CEA) (بما في ذلك إنشاء آليات التغذية الراجعة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7E77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وتعبئة المجتمع المحلي أثناء عملية الاختيار المسبق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7E77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وتوجيه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برنامج المساعدات النقدية والقسائم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المعنية) بما يتماشى مع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المختارة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 و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طريقة التدخل و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آلية التحويل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؛ </w:t>
            </w:r>
          </w:p>
          <w:p w14:paraId="14AEF292" w14:textId="0D6C16A8" w:rsidR="00904B4A" w:rsidRPr="003A07A6" w:rsidRDefault="00904B4A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lastRenderedPageBreak/>
              <w:t xml:space="preserve">يدعم الفريق المالي في إنشاء نظام للرقابة المالية وضمان 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رصد جميع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الوثائق أثناء اختيار المستفيد والمدفوعات لعمليات التدقيق المستقبلية مثل قائمة المستفيدين وبطاقات قسيمة الإرجاع وقائمة سجل الدفع وما إلى ذلك.</w:t>
            </w:r>
          </w:p>
          <w:p w14:paraId="169C8795" w14:textId="170990B7" w:rsidR="00904B4A" w:rsidRPr="003A07A6" w:rsidRDefault="00904B4A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يدعم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فريق التخطيط والرصد والتقييم والإبلاغ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PMER لتطوير أدوات المراقبة 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لرصد الدروس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المستفادة وأفضل الممارسات. </w:t>
            </w:r>
          </w:p>
          <w:p w14:paraId="0E0A2FFB" w14:textId="175302AD" w:rsidR="00904B4A" w:rsidRPr="003A07A6" w:rsidRDefault="00904B4A" w:rsidP="00D95D90">
            <w:pPr>
              <w:numPr>
                <w:ilvl w:val="0"/>
                <w:numId w:val="21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الإبلاغ عن النتائج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تقديم المساعدات النقدية والقسائم </w:t>
            </w:r>
          </w:p>
        </w:tc>
      </w:tr>
      <w:tr w:rsidR="00904B4A" w:rsidRPr="003A07A6" w14:paraId="2D0812B8" w14:textId="77777777" w:rsidTr="19674387">
        <w:tc>
          <w:tcPr>
            <w:tcW w:w="2668" w:type="dxa"/>
            <w:shd w:val="clear" w:color="auto" w:fill="A6A6A6" w:themeFill="background1" w:themeFillShade="A6"/>
          </w:tcPr>
          <w:p w14:paraId="0FF0BCB7" w14:textId="77777777" w:rsidR="00904B4A" w:rsidRPr="003A07A6" w:rsidRDefault="00904B4A" w:rsidP="00D6704F">
            <w:pPr>
              <w:bidi/>
              <w:spacing w:before="20" w:after="20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lastRenderedPageBreak/>
              <w:t>الخدمات اللوجستية / المشتريات</w:t>
            </w:r>
          </w:p>
        </w:tc>
        <w:tc>
          <w:tcPr>
            <w:tcW w:w="7078" w:type="dxa"/>
            <w:shd w:val="clear" w:color="auto" w:fill="F3F3F3"/>
          </w:tcPr>
          <w:p w14:paraId="2184801D" w14:textId="06D0028F" w:rsidR="00904B4A" w:rsidRPr="003A07A6" w:rsidRDefault="00904B4A" w:rsidP="00D95D90">
            <w:pPr>
              <w:numPr>
                <w:ilvl w:val="0"/>
                <w:numId w:val="19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يشارك في عملية التقييم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لا سيما في تقييم الأسواق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بما في ذلك تحليل نظام السوق وسلسلة التوريد</w:t>
            </w:r>
          </w:p>
          <w:p w14:paraId="7333A4E2" w14:textId="3049B615" w:rsidR="00904B4A" w:rsidRPr="003A07A6" w:rsidRDefault="00904B4A" w:rsidP="00D95D90">
            <w:pPr>
              <w:numPr>
                <w:ilvl w:val="0"/>
                <w:numId w:val="19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يدير عمليات المناقصات والعقود مع أطراف ثالثة ومزودي الخدمات المالية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بما في ذلك التفاوض مع مقدمي الخدمات المالية 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والموردين لبرامج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القسائم.</w:t>
            </w:r>
          </w:p>
          <w:p w14:paraId="1F4975D4" w14:textId="77777777" w:rsidR="00904B4A" w:rsidRPr="003A07A6" w:rsidRDefault="00904B4A" w:rsidP="00D95D90">
            <w:pPr>
              <w:numPr>
                <w:ilvl w:val="0"/>
                <w:numId w:val="19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يراقب جودة الخدمات التي يقدمها الموردون. </w:t>
            </w:r>
          </w:p>
          <w:p w14:paraId="603A0614" w14:textId="737D6FBC" w:rsidR="00904B4A" w:rsidRPr="003A07A6" w:rsidRDefault="00904B4A" w:rsidP="00D95D90">
            <w:pPr>
              <w:numPr>
                <w:ilvl w:val="0"/>
                <w:numId w:val="19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يضمن جنبا إلى جنب مع التمويل تعويض 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الموردين في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برامج القسائم على سبيل المثال. </w:t>
            </w:r>
          </w:p>
        </w:tc>
      </w:tr>
      <w:tr w:rsidR="00904B4A" w:rsidRPr="003A07A6" w14:paraId="4ABFA28C" w14:textId="77777777" w:rsidTr="19674387">
        <w:tc>
          <w:tcPr>
            <w:tcW w:w="2668" w:type="dxa"/>
            <w:shd w:val="clear" w:color="auto" w:fill="A6A6A6" w:themeFill="background1" w:themeFillShade="A6"/>
          </w:tcPr>
          <w:p w14:paraId="29C2F470" w14:textId="52EE7C79" w:rsidR="00904B4A" w:rsidRPr="003A07A6" w:rsidRDefault="00904B4A" w:rsidP="00D6704F">
            <w:pPr>
              <w:bidi/>
              <w:spacing w:before="20" w:after="2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المالي</w:t>
            </w:r>
            <w:r w:rsidR="0063264C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7078" w:type="dxa"/>
            <w:shd w:val="clear" w:color="auto" w:fill="F3F3F3"/>
          </w:tcPr>
          <w:p w14:paraId="37282D20" w14:textId="719C76D8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الإ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شراف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والدعم للإجراءات المالية اللازمة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والتأكد من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أن تنفيذ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يتوافق مع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إجراءات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الجمعية الوطنية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المحاسبية والتدقيق الحالية. </w:t>
            </w:r>
          </w:p>
          <w:p w14:paraId="1B58068F" w14:textId="5B6C42B6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دعم و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منح ا</w:t>
            </w:r>
            <w:r w:rsidR="0063264C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لتصاريح اللازمة ل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عملية التسوية لكل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من 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المدفوعة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بالإضافة إلى التسوية 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النهائية،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بما في ذلك معالجة والموافقة على </w:t>
            </w:r>
            <w:r w:rsidR="0063264C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فواتير مقدمي الخدمات المالية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547B81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مقدم الخدمات المالية (</w:t>
            </w:r>
            <w:r w:rsidR="00547B81" w:rsidRPr="003A07A6">
              <w:rPr>
                <w:rFonts w:asciiTheme="minorHAnsi" w:hAnsiTheme="minorHAnsi" w:cstheme="minorHAnsi"/>
                <w:sz w:val="28"/>
                <w:szCs w:val="28"/>
              </w:rPr>
              <w:t>FSP</w:t>
            </w:r>
            <w:r w:rsidR="00547B81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)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63264C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والموردين مقابل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قوائم تمت تسويتها بالكامل. متابعة أي مدفوعات أو مشكلات أو </w:t>
            </w:r>
            <w:r w:rsidR="0063264C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مدفوعات مغفل تسديدها او أية مسائل تتعلق بالفروقات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14:paraId="1B005EF0" w14:textId="1A1229E7" w:rsidR="00904B4A" w:rsidRPr="003A07A6" w:rsidRDefault="0063264C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المشاركة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في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عمليات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تقييم المخاطر النقدية والقسائم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بما في ذلك مراجعة الاتفاقيات والعقود الخاصة بمقدمي الخدمات المالية؛ والتأكد من أن التكلفة مقبولة وأن جميع آليات الرقابة يتم احتجازها للحد من الاحتيال والتدقيق المستقبلي </w:t>
            </w:r>
          </w:p>
          <w:p w14:paraId="7846DF7F" w14:textId="7703B157" w:rsidR="00904B4A" w:rsidRPr="003A07A6" w:rsidRDefault="0063264C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ضع المعايير المالية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تحديد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مزودي الخدمات المالية للتعامل معهم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قيم مقدمي الخدمات المالية وفقا للمعايير المالية و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الموافقة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على مقدمي الخدمات المالية الذين يتم اختيارهم من خلال المناقصة.</w:t>
            </w:r>
          </w:p>
          <w:p w14:paraId="51F901D3" w14:textId="0FBA2EA5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تطوير نظام المراقبة المالية والتحقق من صحة التقارير المالية والتسوية لضمان الامتثال لإجراءات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التشغيل الموحدة المالية (SOPs) والعمليات والمساءلة</w:t>
            </w:r>
          </w:p>
          <w:p w14:paraId="58C7CAB3" w14:textId="2A8279DF" w:rsidR="00904B4A" w:rsidRPr="003A07A6" w:rsidRDefault="0063264C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ضمان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معالجة مدفوعات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وتحويلها إلى مزودي الخدمة في الوقت المناسب. </w:t>
            </w:r>
          </w:p>
          <w:p w14:paraId="03B82712" w14:textId="3E92A538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إصدار تقارير مالية منتظمة عن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تنفيذ 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</w:tr>
      <w:tr w:rsidR="00904B4A" w:rsidRPr="003A07A6" w14:paraId="266715C8" w14:textId="77777777" w:rsidTr="19674387">
        <w:tc>
          <w:tcPr>
            <w:tcW w:w="2668" w:type="dxa"/>
            <w:shd w:val="clear" w:color="auto" w:fill="A6A6A6" w:themeFill="background1" w:themeFillShade="A6"/>
          </w:tcPr>
          <w:p w14:paraId="34CBB9DD" w14:textId="66EBBE08" w:rsidR="00904B4A" w:rsidRPr="003A07A6" w:rsidRDefault="007E77D4" w:rsidP="00D6704F">
            <w:pPr>
              <w:bidi/>
              <w:spacing w:before="20" w:after="20" w:line="259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lastRenderedPageBreak/>
              <w:t> المشاركة المجتمعية والمساءلة (CEA)</w:t>
            </w:r>
          </w:p>
        </w:tc>
        <w:tc>
          <w:tcPr>
            <w:tcW w:w="7078" w:type="dxa"/>
            <w:shd w:val="clear" w:color="auto" w:fill="F3F3F3"/>
          </w:tcPr>
          <w:p w14:paraId="06A6276F" w14:textId="5B8BD83D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وضع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استراتيجية </w:t>
            </w:r>
            <w:r w:rsidR="007E77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مناسبة للمشاركة المجتمعية والمساءلة (CEA) بما في ذلك إنشاء آلية للتغذية المرتدة وتطوير مواد إعلامية للمستفيدين بالتشاور والتنسيق الوثيق مع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7E77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فريق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/البرامج التي تتوافق مع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طريقة </w:t>
            </w:r>
            <w:r w:rsidR="001C7216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المساعدات النقدية </w:t>
            </w:r>
            <w:r w:rsidR="0063264C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والقسائم المختارة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</w:t>
            </w:r>
            <w:r w:rsidR="00A67332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آلية التحويل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وكذلك بالتشاور مع ال</w:t>
            </w:r>
            <w:r w:rsidR="0063264C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فئات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المتضرر</w:t>
            </w:r>
            <w:r w:rsidR="0063264C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ة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14:paraId="2F438020" w14:textId="74CB5FB3" w:rsidR="00904B4A" w:rsidRPr="003A07A6" w:rsidRDefault="00BE6C19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ضمان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وجود نظام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</w:t>
            </w:r>
            <w:r w:rsidR="007E77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لمشاركة المجتمعية والمساءلة (CEA) وإدارته في بداية برنامج التحويلات النقدية خاصة أثناء دخول المجتمع وعملية اختيار المستفيدين والتحقق منه والتسليم النقدي وما إلى ذلك.</w:t>
            </w:r>
          </w:p>
          <w:p w14:paraId="4B972B4F" w14:textId="524E5AB8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الدعم في تعبئة المستفيدين لبرنامج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وتعزيز عمليات الشفافية والمساواة والمساءلة من خلال آلية التغذية الراجعة التي ستساعد في </w:t>
            </w:r>
            <w:r w:rsidR="0063264C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رصد القضايا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وال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تظلمات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ومعالجتها حسب الحالة.</w:t>
            </w:r>
          </w:p>
          <w:p w14:paraId="01654DD2" w14:textId="057F95BC" w:rsidR="00904B4A" w:rsidRPr="003A07A6" w:rsidRDefault="00BE6C19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وف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ي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ر معلومات وتعليقات منتظمة وفي الوقت الحقيقي إلى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مسؤولي </w:t>
            </w:r>
            <w:r w:rsidR="0091507B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تنسيق المساعدات النقدية </w:t>
            </w:r>
            <w:r w:rsidR="0063264C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والقسائم،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وإدارة الشؤون الإدارية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وموظفي البرامج بشأن القضايا الحاسمة المتعلقة بتدخلات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(مثل الشكاوى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وجودة تقديم الخدمات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والموردين) لاتخاذ إجراءات بشأنها وحلها.</w:t>
            </w:r>
          </w:p>
        </w:tc>
      </w:tr>
      <w:tr w:rsidR="00904B4A" w:rsidRPr="003A07A6" w14:paraId="08A3154A" w14:textId="77777777" w:rsidTr="19674387">
        <w:tc>
          <w:tcPr>
            <w:tcW w:w="2668" w:type="dxa"/>
            <w:shd w:val="clear" w:color="auto" w:fill="A6A6A6" w:themeFill="background1" w:themeFillShade="A6"/>
          </w:tcPr>
          <w:p w14:paraId="5BBB5EBD" w14:textId="21F8B1FF" w:rsidR="00904B4A" w:rsidRPr="003A07A6" w:rsidRDefault="00E2306A" w:rsidP="00D6704F">
            <w:pPr>
              <w:bidi/>
              <w:spacing w:before="20" w:after="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التخطيط والرصد والتقييم والإبلاغ</w:t>
            </w:r>
            <w:r w:rsidR="007A38CF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PMER</w:t>
            </w:r>
          </w:p>
        </w:tc>
        <w:tc>
          <w:tcPr>
            <w:tcW w:w="7078" w:type="dxa"/>
            <w:shd w:val="clear" w:color="auto" w:fill="F3F3F3"/>
          </w:tcPr>
          <w:p w14:paraId="3E2E7022" w14:textId="1F3CBF52" w:rsidR="00904B4A" w:rsidRPr="003A07A6" w:rsidRDefault="00BE6C19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توجيه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وضع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إطار وأدوات لنظام 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الرصد والتقييم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بالتنسيق الوثيق مع إدارات البرامج الأخرى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14:paraId="1690A710" w14:textId="01698B3E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تصميم وتخطيط منهجية وتكرار جمع البيانات لخط الأساس ومراقبة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ما بعد التوزيع (PDM) واقتراح أي تعديلات من المراقبة لتحسين التنفيذ.</w:t>
            </w:r>
          </w:p>
          <w:p w14:paraId="4665DB11" w14:textId="77777777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توجيه الموظفين والمتطوعين حول أدوات جمع البيانات</w:t>
            </w:r>
          </w:p>
          <w:p w14:paraId="4C91F53D" w14:textId="74F2C6DA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قيادة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مراقبة ما بعد التوزيع (PDM)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وإجراء زيارات مراقبة في الوقت الفعلي لتقييم العمليات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أنشطة /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وآليات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7E77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المشاركة المجتمعية والمساءلة (CEA) وعملية ال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دفع</w:t>
            </w:r>
            <w:r w:rsidR="007E77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النقدي.</w:t>
            </w:r>
          </w:p>
          <w:p w14:paraId="167A0BBD" w14:textId="2693C193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توثيق دراسات الحالة 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وتثبيت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أفضل الممارسات بالتعاون مع 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المنسقين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مسؤولي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البرامج والتواصل مع أصحاب الم</w:t>
            </w:r>
            <w:r w:rsidR="00AF3021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صلح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ة.</w:t>
            </w:r>
          </w:p>
          <w:p w14:paraId="63211EAF" w14:textId="77777777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مراجعة آلية الشكاوى لتحديد ما إذا كانت المسائل قد تمت متابعتها بشكل كاف.</w:t>
            </w:r>
          </w:p>
        </w:tc>
      </w:tr>
      <w:tr w:rsidR="00904B4A" w:rsidRPr="003A07A6" w14:paraId="1E52573A" w14:textId="77777777" w:rsidTr="19674387">
        <w:tc>
          <w:tcPr>
            <w:tcW w:w="2668" w:type="dxa"/>
            <w:shd w:val="clear" w:color="auto" w:fill="A6A6A6" w:themeFill="background1" w:themeFillShade="A6"/>
          </w:tcPr>
          <w:p w14:paraId="73747911" w14:textId="752BA960" w:rsidR="00904B4A" w:rsidRPr="003A07A6" w:rsidRDefault="00BE6C19" w:rsidP="00D6704F">
            <w:pPr>
              <w:bidi/>
              <w:spacing w:before="20" w:after="2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الأمن</w:t>
            </w:r>
            <w:r w:rsidR="00904B4A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78" w:type="dxa"/>
            <w:shd w:val="clear" w:color="auto" w:fill="F3F3F3"/>
          </w:tcPr>
          <w:p w14:paraId="5655826D" w14:textId="6BA49164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قيادة عملية تقييم المخاطر 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الأمنية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ومراجعتها</w:t>
            </w:r>
          </w:p>
          <w:p w14:paraId="2979762D" w14:textId="691B69B7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ضمان وضع خطط 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الأمن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ية بناء على مستوى المخاطر المحددة والتأكد من اتباع إجراءات السلامة والالتزام بها. </w:t>
            </w:r>
          </w:p>
          <w:p w14:paraId="33B76960" w14:textId="236A8C03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تقديم المشورة بشأن ممارسات الحركة وا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لأمن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في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نقاط التوزيع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</w:tr>
      <w:tr w:rsidR="00904B4A" w:rsidRPr="003A07A6" w14:paraId="2150EE71" w14:textId="77777777" w:rsidTr="19674387">
        <w:tc>
          <w:tcPr>
            <w:tcW w:w="2668" w:type="dxa"/>
            <w:shd w:val="clear" w:color="auto" w:fill="A6A6A6" w:themeFill="background1" w:themeFillShade="A6"/>
          </w:tcPr>
          <w:p w14:paraId="57E90D42" w14:textId="7109E0FD" w:rsidR="00904B4A" w:rsidRPr="003A07A6" w:rsidRDefault="00BE6C19" w:rsidP="00D6704F">
            <w:pPr>
              <w:bidi/>
              <w:spacing w:before="20" w:after="2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الدائرة ال</w:t>
            </w:r>
            <w:r w:rsidR="00904B4A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قانوني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7078" w:type="dxa"/>
            <w:shd w:val="clear" w:color="auto" w:fill="F3F3F3"/>
          </w:tcPr>
          <w:p w14:paraId="22AE77DE" w14:textId="535F4CD8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مراجعة الوثائق القانونية مثل الاتفاقيات والعقود مع مقدمي الخدمات المالية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والتأكد من دمج جميع السياسات والشروط القانونية وقبولها.</w:t>
            </w:r>
          </w:p>
          <w:p w14:paraId="1A393FCA" w14:textId="77777777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lastRenderedPageBreak/>
              <w:t>إجراء المراجعة القانونية للمستندات أو تقييمات المخاطر عند الضرورة حسب السياق.</w:t>
            </w:r>
          </w:p>
        </w:tc>
      </w:tr>
      <w:tr w:rsidR="00904B4A" w:rsidRPr="003A07A6" w14:paraId="6A9A9F61" w14:textId="77777777" w:rsidTr="19674387">
        <w:tc>
          <w:tcPr>
            <w:tcW w:w="2668" w:type="dxa"/>
            <w:shd w:val="clear" w:color="auto" w:fill="A6A6A6" w:themeFill="background1" w:themeFillShade="A6"/>
          </w:tcPr>
          <w:p w14:paraId="38D83886" w14:textId="77777777" w:rsidR="00904B4A" w:rsidRPr="003A07A6" w:rsidRDefault="00904B4A" w:rsidP="00D6704F">
            <w:pPr>
              <w:bidi/>
              <w:spacing w:before="20" w:after="20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lastRenderedPageBreak/>
              <w:t>تكنولوجيا المعلومات / إدارة المعلومات</w:t>
            </w:r>
          </w:p>
        </w:tc>
        <w:tc>
          <w:tcPr>
            <w:tcW w:w="7078" w:type="dxa"/>
            <w:shd w:val="clear" w:color="auto" w:fill="F3F3F3"/>
          </w:tcPr>
          <w:p w14:paraId="59FD2D7E" w14:textId="3A875AB8" w:rsidR="00904B4A" w:rsidRPr="003A07A6" w:rsidRDefault="00BE6C19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وف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ي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ر المعرفة الفنية حول الجوانب المتعلقة بتكنولوجيا المعلومات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لتقديم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مثل التسجيل الإلكتروني للمستفيدين وإدارة قواعد البيانات والتحويلات عبر الهاتف المحمول أو أنظمة الدفع الإلكترونية الأخرى واستخدام الأجهزة الرقمية.</w:t>
            </w:r>
          </w:p>
          <w:p w14:paraId="60C7192E" w14:textId="6C78BF9D" w:rsidR="00904B4A" w:rsidRPr="003A07A6" w:rsidRDefault="00BE6C19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eastAsiaTheme="majorEastAsia" w:hAnsiTheme="minorHAnsi" w:cstheme="minorHAnsi"/>
                <w:sz w:val="28"/>
                <w:szCs w:val="28"/>
                <w:lang w:val="uz-Cyrl-UZ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المساعدة في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إعداد النماذج الإلكترونية في منصة جمع البيانات (Kobo أو ما شابه) للتقييم وتسجيل المستفيدين ومراقبة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ما بعد التوزيع (PDM) وما إلى ذلك (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عوضًا عنها يمكن استخدام نظام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: التخطيط والرصد والتقييم والإبلاغ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PMER)</w:t>
            </w:r>
          </w:p>
          <w:p w14:paraId="511DF4D1" w14:textId="7C123508" w:rsidR="00904B4A" w:rsidRPr="003A07A6" w:rsidRDefault="00BF3840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eastAsiaTheme="majorEastAsia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ة</w:t>
            </w:r>
            <w:r w:rsidR="00904B4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في تنزيل وتحليل البيانات التي تم جمعها (</w:t>
            </w:r>
            <w:r w:rsidR="00BE6C19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عوضًا عنها يمكن استخدام نظام: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التخطيط والرصد والتقييم والإبلاغ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PMER)</w:t>
            </w:r>
          </w:p>
          <w:p w14:paraId="0545E07A" w14:textId="61895F6D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دعم حماية البيانات</w:t>
            </w:r>
          </w:p>
          <w:p w14:paraId="64C16709" w14:textId="6E1ECB9C" w:rsidR="00904B4A" w:rsidRPr="003A07A6" w:rsidRDefault="00904B4A" w:rsidP="00D95D90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دعم الخدمات اللوجستية في الحصول على المعدات الإلكترونية المناسبة</w:t>
            </w:r>
          </w:p>
        </w:tc>
      </w:tr>
      <w:tr w:rsidR="00904B4A" w:rsidRPr="003A07A6" w14:paraId="0FDD8599" w14:textId="77777777" w:rsidTr="19674387">
        <w:tc>
          <w:tcPr>
            <w:tcW w:w="2668" w:type="dxa"/>
            <w:shd w:val="clear" w:color="auto" w:fill="A6A6A6" w:themeFill="background1" w:themeFillShade="A6"/>
          </w:tcPr>
          <w:p w14:paraId="48E147A5" w14:textId="77777777" w:rsidR="00904B4A" w:rsidRPr="003A07A6" w:rsidRDefault="00904B4A" w:rsidP="00D6704F">
            <w:pPr>
              <w:bidi/>
              <w:spacing w:before="20" w:after="2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تعبئة الموارد</w:t>
            </w:r>
          </w:p>
        </w:tc>
        <w:tc>
          <w:tcPr>
            <w:tcW w:w="7078" w:type="dxa"/>
            <w:shd w:val="clear" w:color="auto" w:fill="F3F3F3"/>
          </w:tcPr>
          <w:p w14:paraId="05866501" w14:textId="1FC1D7AA" w:rsidR="00DC51D5" w:rsidRPr="003A07A6" w:rsidRDefault="00904B4A" w:rsidP="00E161DE">
            <w:pPr>
              <w:numPr>
                <w:ilvl w:val="0"/>
                <w:numId w:val="20"/>
              </w:numPr>
              <w:bidi/>
              <w:ind w:left="485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دعم جهود جمع التبرعات والشراكة المستمرة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للمساعدات النقدية والقسائم</w:t>
            </w:r>
          </w:p>
        </w:tc>
      </w:tr>
    </w:tbl>
    <w:p w14:paraId="50BB6E54" w14:textId="28F67500" w:rsidR="00996396" w:rsidRPr="003A07A6" w:rsidRDefault="0051401C" w:rsidP="00EA1FCC">
      <w:pPr>
        <w:pStyle w:val="Heading3"/>
        <w:bidi/>
        <w:jc w:val="both"/>
        <w:rPr>
          <w:rFonts w:asciiTheme="minorHAnsi" w:hAnsiTheme="minorHAnsi" w:cstheme="minorHAnsi"/>
          <w:b w:val="0"/>
          <w:bCs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 xml:space="preserve">وللاطلاع على تفصيل لمختلف أنواع الأدوار والمسؤوليات ضمن الأنواع الرئيسية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لبرامج المساعدات النقدية</w:t>
      </w:r>
      <w:r w:rsidR="00E2306A" w:rsidRPr="003A07A6">
        <w:rPr>
          <w:rFonts w:asciiTheme="minorHAnsi" w:hAnsiTheme="minorHAnsi" w:cstheme="minorHAnsi"/>
          <w:b w:val="0"/>
          <w:bCs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والقسائم</w:t>
      </w:r>
      <w:r w:rsidR="004C5058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E6C19" w:rsidRPr="003A07A6">
        <w:rPr>
          <w:rFonts w:asciiTheme="minorHAnsi" w:hAnsiTheme="minorHAnsi" w:cstheme="minorHAnsi"/>
          <w:sz w:val="28"/>
          <w:szCs w:val="28"/>
          <w:rtl/>
        </w:rPr>
        <w:t>راجع</w:t>
      </w:r>
      <w:r w:rsidR="00BE6C19" w:rsidRPr="003A07A6">
        <w:rPr>
          <w:rFonts w:asciiTheme="minorHAnsi" w:hAnsiTheme="minorHAnsi" w:cstheme="minorHAnsi"/>
          <w:b w:val="0"/>
          <w:bCs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bCs/>
          <w:sz w:val="28"/>
          <w:szCs w:val="28"/>
          <w:rtl/>
        </w:rPr>
        <w:t>الملحق 1 -</w:t>
      </w:r>
      <w:r w:rsidR="007A38CF" w:rsidRPr="003A07A6">
        <w:rPr>
          <w:rFonts w:asciiTheme="minorHAnsi" w:hAnsiTheme="minorHAnsi" w:cstheme="minorHAnsi"/>
          <w:bCs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bCs/>
          <w:sz w:val="28"/>
          <w:szCs w:val="28"/>
          <w:rtl/>
        </w:rPr>
        <w:t>مصفوفة توزيع المسؤوليات والأدوار (RACI)</w:t>
      </w:r>
      <w:r w:rsidR="00BE6C19" w:rsidRPr="003A07A6">
        <w:rPr>
          <w:rFonts w:asciiTheme="minorHAnsi" w:hAnsiTheme="minorHAnsi" w:cstheme="minorHAnsi"/>
          <w:b w:val="0"/>
          <w:sz w:val="28"/>
          <w:szCs w:val="28"/>
          <w:rtl/>
        </w:rPr>
        <w:t xml:space="preserve"> لتقديم المساعدات النقدية والقسائم</w:t>
      </w:r>
      <w:r w:rsidR="00E2306A" w:rsidRPr="003A07A6">
        <w:rPr>
          <w:rFonts w:asciiTheme="minorHAnsi" w:hAnsiTheme="minorHAnsi" w:cstheme="minorHAnsi"/>
          <w:b w:val="0"/>
          <w:sz w:val="28"/>
          <w:szCs w:val="28"/>
          <w:rtl/>
        </w:rPr>
        <w:t>.</w:t>
      </w:r>
      <w:r w:rsidRPr="003A07A6">
        <w:rPr>
          <w:rFonts w:asciiTheme="minorHAnsi" w:hAnsiTheme="minorHAnsi" w:cstheme="minorHAnsi"/>
          <w:b w:val="0"/>
          <w:sz w:val="28"/>
          <w:szCs w:val="28"/>
          <w:rtl/>
        </w:rPr>
        <w:t xml:space="preserve"> يمكن تكييف هذا النموذج </w:t>
      </w:r>
      <w:r w:rsidR="00BE6C19" w:rsidRPr="003A07A6">
        <w:rPr>
          <w:rFonts w:asciiTheme="minorHAnsi" w:hAnsiTheme="minorHAnsi" w:cstheme="minorHAnsi"/>
          <w:b w:val="0"/>
          <w:i/>
          <w:iCs/>
          <w:sz w:val="28"/>
          <w:szCs w:val="28"/>
          <w:rtl/>
        </w:rPr>
        <w:t xml:space="preserve">ليشمل </w:t>
      </w:r>
      <w:r w:rsidRPr="003A07A6">
        <w:rPr>
          <w:rFonts w:asciiTheme="minorHAnsi" w:hAnsiTheme="minorHAnsi" w:cstheme="minorHAnsi"/>
          <w:b w:val="0"/>
          <w:i/>
          <w:iCs/>
          <w:sz w:val="28"/>
          <w:szCs w:val="28"/>
          <w:rtl/>
        </w:rPr>
        <w:t xml:space="preserve">المسؤولون </w:t>
      </w:r>
      <w:r w:rsidR="007A38CF" w:rsidRPr="003A07A6">
        <w:rPr>
          <w:rFonts w:asciiTheme="minorHAnsi" w:hAnsiTheme="minorHAnsi" w:cstheme="minorHAnsi"/>
          <w:b w:val="0"/>
          <w:i/>
          <w:iCs/>
          <w:sz w:val="28"/>
          <w:szCs w:val="28"/>
          <w:rtl/>
        </w:rPr>
        <w:t xml:space="preserve">والمستشارون </w:t>
      </w:r>
      <w:r w:rsidR="007429C4" w:rsidRPr="003A07A6">
        <w:rPr>
          <w:rFonts w:asciiTheme="minorHAnsi" w:hAnsiTheme="minorHAnsi" w:cstheme="minorHAnsi"/>
          <w:b w:val="0"/>
          <w:i/>
          <w:iCs/>
          <w:sz w:val="28"/>
          <w:szCs w:val="28"/>
          <w:rtl/>
        </w:rPr>
        <w:t>والمطلعون</w:t>
      </w:r>
      <w:r w:rsidR="004C5058" w:rsidRPr="003A07A6">
        <w:rPr>
          <w:rFonts w:asciiTheme="minorHAnsi" w:hAnsiTheme="minorHAnsi" w:cstheme="minorHAnsi"/>
          <w:b w:val="0"/>
          <w:sz w:val="28"/>
          <w:szCs w:val="28"/>
          <w:rtl/>
        </w:rPr>
        <w:t xml:space="preserve"> عن كل</w:t>
      </w:r>
      <w:r w:rsidR="007A38CF" w:rsidRPr="003A07A6">
        <w:rPr>
          <w:rFonts w:asciiTheme="minorHAnsi" w:hAnsiTheme="minorHAnsi" w:cstheme="minorHAnsi"/>
          <w:b w:val="0"/>
          <w:sz w:val="28"/>
          <w:szCs w:val="28"/>
          <w:rtl/>
        </w:rPr>
        <w:t xml:space="preserve"> </w:t>
      </w:r>
      <w:r w:rsidR="004C5058" w:rsidRPr="003A07A6">
        <w:rPr>
          <w:rFonts w:asciiTheme="minorHAnsi" w:hAnsiTheme="minorHAnsi" w:cstheme="minorHAnsi"/>
          <w:b w:val="0"/>
          <w:sz w:val="28"/>
          <w:szCs w:val="28"/>
          <w:rtl/>
        </w:rPr>
        <w:t xml:space="preserve">خطوة </w:t>
      </w:r>
      <w:r w:rsidR="00E2306A" w:rsidRPr="003A07A6">
        <w:rPr>
          <w:rFonts w:asciiTheme="minorHAnsi" w:hAnsiTheme="minorHAnsi" w:cstheme="minorHAnsi"/>
          <w:b w:val="0"/>
          <w:sz w:val="28"/>
          <w:szCs w:val="28"/>
          <w:rtl/>
        </w:rPr>
        <w:t xml:space="preserve">من خطوات </w:t>
      </w:r>
      <w:r w:rsidR="00BE6C19" w:rsidRPr="003A07A6">
        <w:rPr>
          <w:rFonts w:asciiTheme="minorHAnsi" w:hAnsiTheme="minorHAnsi" w:cstheme="minorHAnsi"/>
          <w:b w:val="0"/>
          <w:sz w:val="28"/>
          <w:szCs w:val="28"/>
          <w:rtl/>
        </w:rPr>
        <w:t xml:space="preserve">تقديم </w:t>
      </w:r>
      <w:r w:rsidR="00E2306A" w:rsidRPr="003A07A6">
        <w:rPr>
          <w:rFonts w:asciiTheme="minorHAnsi" w:hAnsiTheme="minorHAnsi" w:cstheme="minorHAnsi"/>
          <w:b w:val="0"/>
          <w:sz w:val="28"/>
          <w:szCs w:val="28"/>
          <w:rtl/>
        </w:rPr>
        <w:t>المساعدات النقدية والقسائم</w:t>
      </w:r>
      <w:r w:rsidR="00EA1FCC" w:rsidRPr="003A07A6">
        <w:rPr>
          <w:rFonts w:asciiTheme="minorHAnsi" w:hAnsiTheme="minorHAnsi" w:cstheme="minorHAnsi"/>
          <w:b w:val="0"/>
          <w:sz w:val="28"/>
          <w:szCs w:val="28"/>
          <w:rtl/>
        </w:rPr>
        <w:t>. توفر م</w:t>
      </w:r>
      <w:r w:rsidR="00E2306A" w:rsidRPr="003A07A6">
        <w:rPr>
          <w:rFonts w:asciiTheme="minorHAnsi" w:hAnsiTheme="minorHAnsi" w:cstheme="minorHAnsi"/>
          <w:b w:val="0"/>
          <w:sz w:val="28"/>
          <w:szCs w:val="28"/>
          <w:rtl/>
        </w:rPr>
        <w:t xml:space="preserve">صفوفة توزيع المسؤوليات والأدوار (RACI) أيضا مساحة </w:t>
      </w:r>
      <w:r w:rsidR="00EA1FCC" w:rsidRPr="003A07A6">
        <w:rPr>
          <w:rFonts w:asciiTheme="minorHAnsi" w:hAnsiTheme="minorHAnsi" w:cstheme="minorHAnsi"/>
          <w:b w:val="0"/>
          <w:sz w:val="28"/>
          <w:szCs w:val="28"/>
          <w:rtl/>
        </w:rPr>
        <w:t>ل</w:t>
      </w:r>
      <w:r w:rsidR="00E2306A" w:rsidRPr="003A07A6">
        <w:rPr>
          <w:rFonts w:asciiTheme="minorHAnsi" w:hAnsiTheme="minorHAnsi" w:cstheme="minorHAnsi"/>
          <w:b w:val="0"/>
          <w:sz w:val="28"/>
          <w:szCs w:val="28"/>
          <w:rtl/>
        </w:rPr>
        <w:t xml:space="preserve">تقسيم الأدوار على وجه التحديد </w:t>
      </w:r>
      <w:r w:rsidR="00EA1FCC" w:rsidRPr="003A07A6">
        <w:rPr>
          <w:rFonts w:asciiTheme="minorHAnsi" w:hAnsiTheme="minorHAnsi" w:cstheme="minorHAnsi"/>
          <w:b w:val="0"/>
          <w:sz w:val="28"/>
          <w:szCs w:val="28"/>
          <w:rtl/>
        </w:rPr>
        <w:t>بين</w:t>
      </w:r>
      <w:r w:rsidR="00E2306A" w:rsidRPr="003A07A6">
        <w:rPr>
          <w:rFonts w:asciiTheme="minorHAnsi" w:hAnsiTheme="minorHAnsi" w:cstheme="minorHAnsi"/>
          <w:b w:val="0"/>
          <w:sz w:val="28"/>
          <w:szCs w:val="28"/>
          <w:rtl/>
        </w:rPr>
        <w:t xml:space="preserve"> المقر الرئيسي </w:t>
      </w:r>
      <w:r w:rsidR="00EA1FCC" w:rsidRPr="003A07A6">
        <w:rPr>
          <w:rFonts w:asciiTheme="minorHAnsi" w:hAnsiTheme="minorHAnsi" w:cstheme="minorHAnsi"/>
          <w:b w:val="0"/>
          <w:sz w:val="28"/>
          <w:szCs w:val="28"/>
          <w:rtl/>
        </w:rPr>
        <w:t>و</w:t>
      </w:r>
      <w:r w:rsidR="00E2306A" w:rsidRPr="003A07A6">
        <w:rPr>
          <w:rFonts w:asciiTheme="minorHAnsi" w:hAnsiTheme="minorHAnsi" w:cstheme="minorHAnsi"/>
          <w:b w:val="0"/>
          <w:sz w:val="28"/>
          <w:szCs w:val="28"/>
          <w:rtl/>
        </w:rPr>
        <w:t>الفروع.</w:t>
      </w:r>
    </w:p>
    <w:p w14:paraId="67F7B656" w14:textId="77777777" w:rsidR="00DC51D5" w:rsidRPr="003A07A6" w:rsidRDefault="00DC51D5" w:rsidP="00C95D9A">
      <w:pPr>
        <w:bidi/>
        <w:rPr>
          <w:rFonts w:asciiTheme="minorHAnsi" w:hAnsiTheme="minorHAnsi" w:cstheme="minorHAnsi"/>
          <w:sz w:val="28"/>
          <w:szCs w:val="28"/>
        </w:rPr>
      </w:pPr>
    </w:p>
    <w:p w14:paraId="14A34BA5" w14:textId="65E46DAD" w:rsidR="00C95D9A" w:rsidRPr="003A07A6" w:rsidRDefault="00B35D0A" w:rsidP="00C95D9A">
      <w:pPr>
        <w:bidi/>
        <w:rPr>
          <w:rFonts w:asciiTheme="minorHAnsi" w:hAnsiTheme="minorHAnsi" w:cstheme="minorHAnsi"/>
          <w:b/>
          <w:sz w:val="32"/>
          <w:szCs w:val="32"/>
        </w:rPr>
      </w:pPr>
      <w:r w:rsidRPr="003A07A6">
        <w:rPr>
          <w:rFonts w:asciiTheme="minorHAnsi" w:hAnsiTheme="minorHAnsi" w:cstheme="minorHAnsi"/>
          <w:b/>
          <w:bCs/>
          <w:sz w:val="32"/>
          <w:szCs w:val="32"/>
          <w:rtl/>
        </w:rPr>
        <w:t>3.1 اتخاذ القرار</w:t>
      </w:r>
    </w:p>
    <w:p w14:paraId="4491BFB6" w14:textId="3B814EDD" w:rsidR="00D72770" w:rsidRPr="003A07A6" w:rsidRDefault="00EA1FCC" w:rsidP="00C95D9A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ت</w:t>
      </w:r>
      <w:r w:rsidR="00D72770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حد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ي</w:t>
      </w:r>
      <w:r w:rsidR="00D72770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د ما هو مطلوب من الإدارة على وجه التحديد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 w:rsidR="00D72770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فيما يتعلق باتخاذ القرار بشأن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المساعدات النقدية والقسائم</w:t>
      </w:r>
      <w:r w:rsidR="00F07FD0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. </w:t>
      </w:r>
    </w:p>
    <w:p w14:paraId="2DF8F053" w14:textId="34179133" w:rsidR="00614E0A" w:rsidRPr="003A07A6" w:rsidRDefault="00614E0A" w:rsidP="003730DA">
      <w:pPr>
        <w:shd w:val="clear" w:color="auto" w:fill="E0E0E0"/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على سبيل المثال:</w:t>
      </w:r>
    </w:p>
    <w:p w14:paraId="419F05A6" w14:textId="7B56411A" w:rsidR="0027702A" w:rsidRPr="003A07A6" w:rsidRDefault="00E2306A" w:rsidP="00934E32">
      <w:pPr>
        <w:shd w:val="clear" w:color="auto" w:fill="E0E0E0"/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>عادة ما تخضع المساعدات النقدية والقسائم</w:t>
      </w:r>
      <w:r w:rsidR="00D72770" w:rsidRPr="003A07A6">
        <w:rPr>
          <w:rFonts w:asciiTheme="minorHAnsi" w:hAnsiTheme="minorHAnsi" w:cstheme="minorHAnsi"/>
          <w:sz w:val="28"/>
          <w:szCs w:val="28"/>
          <w:rtl/>
        </w:rPr>
        <w:t xml:space="preserve"> للترخيص العام للبرامج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="00D72770" w:rsidRPr="003A07A6">
        <w:rPr>
          <w:rFonts w:asciiTheme="minorHAnsi" w:hAnsiTheme="minorHAnsi" w:cstheme="minorHAnsi"/>
          <w:sz w:val="28"/>
          <w:szCs w:val="28"/>
          <w:rtl/>
        </w:rPr>
        <w:t xml:space="preserve"> بقيادة </w:t>
      </w:r>
      <w:r w:rsidR="0091507B" w:rsidRPr="003A07A6">
        <w:rPr>
          <w:rFonts w:asciiTheme="minorHAnsi" w:hAnsiTheme="minorHAnsi" w:cstheme="minorHAnsi"/>
          <w:sz w:val="28"/>
          <w:szCs w:val="28"/>
          <w:rtl/>
        </w:rPr>
        <w:t xml:space="preserve">المسؤول عن تنسيق المساعدات النقدية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والقسائم وبالتنسيق</w:t>
      </w:r>
      <w:r w:rsidR="00B1355B" w:rsidRPr="003A07A6">
        <w:rPr>
          <w:rFonts w:asciiTheme="minorHAnsi" w:hAnsiTheme="minorHAnsi" w:cstheme="minorHAnsi"/>
          <w:sz w:val="28"/>
          <w:szCs w:val="28"/>
          <w:rtl/>
        </w:rPr>
        <w:t xml:space="preserve"> الوثيق مع الفروع. وستكون الإدارة العليا (مثل مدير البرامج) مسؤولة عن اتخاذ القرارات وتوثيقها والتوقيع عليها بشأن جميع جوانب </w:t>
      </w:r>
      <w:r w:rsidRPr="003A07A6">
        <w:rPr>
          <w:rFonts w:asciiTheme="minorHAnsi" w:hAnsiTheme="minorHAnsi" w:cstheme="minorHAnsi"/>
          <w:sz w:val="28"/>
          <w:szCs w:val="28"/>
          <w:rtl/>
        </w:rPr>
        <w:t>الاستجابة النقدية والقسائم</w:t>
      </w:r>
      <w:r w:rsidR="00D72770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المنظمة</w:t>
      </w:r>
      <w:r w:rsidR="00D72770" w:rsidRPr="003A07A6">
        <w:rPr>
          <w:rFonts w:asciiTheme="minorHAnsi" w:hAnsiTheme="minorHAnsi" w:cstheme="minorHAnsi"/>
          <w:sz w:val="28"/>
          <w:szCs w:val="28"/>
          <w:rtl/>
        </w:rPr>
        <w:t xml:space="preserve"> بناء على المعلومات المقدمة من </w:t>
      </w:r>
      <w:r w:rsidR="0091507B" w:rsidRPr="003A07A6">
        <w:rPr>
          <w:rFonts w:asciiTheme="minorHAnsi" w:hAnsiTheme="minorHAnsi" w:cstheme="minorHAnsi"/>
          <w:sz w:val="28"/>
          <w:szCs w:val="28"/>
          <w:rtl/>
        </w:rPr>
        <w:t xml:space="preserve">المسؤول عن تنسيق المساعدات النقدية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والقسائم أو</w:t>
      </w:r>
      <w:r w:rsidR="00D72770" w:rsidRPr="003A07A6">
        <w:rPr>
          <w:rFonts w:asciiTheme="minorHAnsi" w:hAnsiTheme="minorHAnsi" w:cstheme="minorHAnsi"/>
          <w:sz w:val="28"/>
          <w:szCs w:val="28"/>
          <w:rtl/>
        </w:rPr>
        <w:t xml:space="preserve"> الإدارات الأخرى ذات الصلة (مثل اللوجستيات والشؤون المالية).</w:t>
      </w:r>
    </w:p>
    <w:p w14:paraId="747D0271" w14:textId="538F7A15" w:rsidR="00934E32" w:rsidRPr="003A07A6" w:rsidRDefault="00934E32" w:rsidP="00934E32">
      <w:pPr>
        <w:shd w:val="clear" w:color="auto" w:fill="E0E0E0"/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>وسيتولى الأمين العام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من خلال البرامج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المسؤولية العامة عن اتخاذ القرارات وتوثيق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ها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والموافقة على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تنفيذ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بناء على المعلومات والتوصيات المقدمة من الخبراء الفنيين من مختلف القطاعات وإدارة الكوارث على مستوى الفروع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وبما يوائم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 xml:space="preserve">التدخل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 xml:space="preserve">في تقديم المساعدات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النقدية والقسائم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27CE2F62" w14:textId="53812253" w:rsidR="00934E32" w:rsidRPr="003A07A6" w:rsidRDefault="00934E32" w:rsidP="00934E32">
      <w:pPr>
        <w:shd w:val="clear" w:color="auto" w:fill="E0E0E0"/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ستكون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 xml:space="preserve">إدارات 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البرامج مسؤولة عن ضمان اتباع الإجراءات التالية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عند تقديم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:</w:t>
      </w:r>
      <w:r w:rsidR="004645B7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14:paraId="0F45C072" w14:textId="7E6E92D1" w:rsidR="00934E32" w:rsidRPr="003A07A6" w:rsidRDefault="00934E32" w:rsidP="00934E32">
      <w:pPr>
        <w:shd w:val="clear" w:color="auto" w:fill="E0E0E0"/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lastRenderedPageBreak/>
        <w:t>- تقييم مقدمي الخدمات المالية (</w:t>
      </w:r>
      <w:r w:rsidR="00547B81" w:rsidRPr="003A07A6">
        <w:rPr>
          <w:rFonts w:asciiTheme="minorHAnsi" w:hAnsiTheme="minorHAnsi" w:cstheme="minorHAnsi"/>
          <w:sz w:val="28"/>
          <w:szCs w:val="28"/>
          <w:rtl/>
        </w:rPr>
        <w:t>مقدم الخدمات المالية (</w:t>
      </w:r>
      <w:r w:rsidR="00547B81" w:rsidRPr="003A07A6">
        <w:rPr>
          <w:rFonts w:asciiTheme="minorHAnsi" w:hAnsiTheme="minorHAnsi" w:cstheme="minorHAnsi"/>
          <w:sz w:val="28"/>
          <w:szCs w:val="28"/>
        </w:rPr>
        <w:t>FSP</w:t>
      </w:r>
      <w:r w:rsidR="00547B81" w:rsidRPr="003A07A6">
        <w:rPr>
          <w:rFonts w:asciiTheme="minorHAnsi" w:hAnsiTheme="minorHAnsi" w:cstheme="minorHAnsi"/>
          <w:sz w:val="28"/>
          <w:szCs w:val="28"/>
          <w:rtl/>
        </w:rPr>
        <w:t>)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وطريقة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 xml:space="preserve">الدفع </w:t>
      </w:r>
      <w:r w:rsidRPr="003A07A6">
        <w:rPr>
          <w:rFonts w:asciiTheme="minorHAnsi" w:hAnsiTheme="minorHAnsi" w:cstheme="minorHAnsi"/>
          <w:sz w:val="28"/>
          <w:szCs w:val="28"/>
          <w:rtl/>
        </w:rPr>
        <w:t>النقد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ي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وآليات التسليم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بما في ذلك جدواها ومخاطرها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بالإضافة إلى تقييم الاحتياجات والأسواق</w:t>
      </w:r>
    </w:p>
    <w:p w14:paraId="11BFA0BF" w14:textId="18C9D8DB" w:rsidR="00934E32" w:rsidRPr="003A07A6" w:rsidRDefault="00934E32" w:rsidP="00934E32">
      <w:pPr>
        <w:shd w:val="clear" w:color="auto" w:fill="E0E0E0"/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>- تطوير وتوثيق تحليل خيارات الاستجابة</w:t>
      </w:r>
    </w:p>
    <w:p w14:paraId="0DE4CDC6" w14:textId="02500E63" w:rsidR="00934E32" w:rsidRPr="003A07A6" w:rsidRDefault="00934E32" w:rsidP="00934E32">
      <w:pPr>
        <w:shd w:val="clear" w:color="auto" w:fill="E0E0E0"/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 xml:space="preserve">- استكمال الوثائق المناسبة بما في ذلك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ال</w:t>
      </w:r>
      <w:r w:rsidRPr="003A07A6">
        <w:rPr>
          <w:rFonts w:asciiTheme="minorHAnsi" w:hAnsiTheme="minorHAnsi" w:cstheme="minorHAnsi"/>
          <w:sz w:val="28"/>
          <w:szCs w:val="28"/>
          <w:rtl/>
        </w:rPr>
        <w:t>قائمة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 xml:space="preserve"> على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مراجعة إدارة المخاطر</w:t>
      </w:r>
    </w:p>
    <w:p w14:paraId="5EA2DC16" w14:textId="7A6B0549" w:rsidR="00934E32" w:rsidRPr="003A07A6" w:rsidRDefault="00934E32" w:rsidP="00934E32">
      <w:pPr>
        <w:shd w:val="clear" w:color="auto" w:fill="E0E0E0"/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>-</w:t>
      </w:r>
      <w:r w:rsidR="004645B7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>توفير التنسيق والدعم المطلوبين من خدمات الدعم في الوقت المناسب</w:t>
      </w:r>
    </w:p>
    <w:p w14:paraId="72A4A5FE" w14:textId="672EE89F" w:rsidR="00934E32" w:rsidRPr="003A07A6" w:rsidRDefault="00934E32" w:rsidP="00934E32">
      <w:pPr>
        <w:shd w:val="clear" w:color="auto" w:fill="E0E0E0"/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>- التنسيق مع الجهات الفاعلة الإنسانية الأخرى للحصول على معلومات ثانوية</w:t>
      </w:r>
    </w:p>
    <w:p w14:paraId="61DEA083" w14:textId="3E7EACAB" w:rsidR="0079132D" w:rsidRPr="003A07A6" w:rsidRDefault="00934E32" w:rsidP="006B7CC6">
      <w:pPr>
        <w:shd w:val="clear" w:color="auto" w:fill="E0E0E0"/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>يمكن استخدام المعلومات التي تم جمعها من تقييم الاحتياجات و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ال</w:t>
      </w:r>
      <w:r w:rsidRPr="003A07A6">
        <w:rPr>
          <w:rFonts w:asciiTheme="minorHAnsi" w:hAnsiTheme="minorHAnsi" w:cstheme="minorHAnsi"/>
          <w:sz w:val="28"/>
          <w:szCs w:val="28"/>
          <w:rtl/>
        </w:rPr>
        <w:t>تح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ا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ليل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المحدثة للجدوى أثناء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تحليل الاستجابة لتقييم ما إذا كان الدعم سيكون عينيا أو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 xml:space="preserve">عن طريق تقديم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- أيهما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أنسب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- بالإضافة إلى توجيه</w:t>
      </w:r>
      <w:r w:rsidR="007A38CF" w:rsidRPr="003A07A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الإدارة </w:t>
      </w:r>
      <w:r w:rsidR="00E2306A" w:rsidRPr="003A07A6">
        <w:rPr>
          <w:rFonts w:asciiTheme="minorHAnsi" w:hAnsiTheme="minorHAnsi" w:cstheme="minorHAnsi"/>
          <w:sz w:val="28"/>
          <w:szCs w:val="28"/>
          <w:rtl/>
        </w:rPr>
        <w:t>العليا للجمعية الوطنية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 في اتخاذ القرار بشأن نوع </w:t>
      </w:r>
      <w:r w:rsidR="001C7216" w:rsidRPr="003A07A6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</w:t>
      </w:r>
      <w:r w:rsidR="00EA1FCC" w:rsidRPr="003A07A6">
        <w:rPr>
          <w:rFonts w:asciiTheme="minorHAnsi" w:hAnsiTheme="minorHAnsi" w:cstheme="minorHAnsi"/>
          <w:sz w:val="28"/>
          <w:szCs w:val="28"/>
          <w:rtl/>
        </w:rPr>
        <w:t>والقسائم المناسبة</w:t>
      </w:r>
      <w:r w:rsidRPr="003A07A6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6D433C30" w14:textId="77777777" w:rsidR="004B5254" w:rsidRPr="003A07A6" w:rsidRDefault="004B5254" w:rsidP="004B5254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2134E5AC" w14:textId="77777777" w:rsidR="004B5254" w:rsidRPr="003A07A6" w:rsidRDefault="004B5254" w:rsidP="004B5254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73CA8CF7" w14:textId="7A23F793" w:rsidR="004B5254" w:rsidRPr="003A07A6" w:rsidRDefault="00090A05" w:rsidP="004B5254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  <w:r w:rsidRPr="003A07A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33D2F1" wp14:editId="62952ECE">
                <wp:simplePos x="0" y="0"/>
                <wp:positionH relativeFrom="column">
                  <wp:posOffset>3809</wp:posOffset>
                </wp:positionH>
                <wp:positionV relativeFrom="paragraph">
                  <wp:posOffset>-53340</wp:posOffset>
                </wp:positionV>
                <wp:extent cx="6426201" cy="9385300"/>
                <wp:effectExtent l="0" t="0" r="12700" b="25400"/>
                <wp:wrapNone/>
                <wp:docPr id="55" name="مجموعة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343FE3-FAE4-0CE9-626D-4DE38AEC33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426201" cy="9385300"/>
                          <a:chOff x="-65030" y="-420548"/>
                          <a:chExt cx="6364337" cy="9418271"/>
                        </a:xfrm>
                      </wpg:grpSpPr>
                      <wps:wsp>
                        <wps:cNvPr id="310210040" name="مستطيل 310210040">
                          <a:extLst>
                            <a:ext uri="{FF2B5EF4-FFF2-40B4-BE49-F238E27FC236}">
                              <a16:creationId xmlns:a16="http://schemas.microsoft.com/office/drawing/2014/main" id="{D2B939CC-5D20-552C-6BBA-EAD2B2755471}"/>
                            </a:ext>
                          </a:extLst>
                        </wps:cNvPr>
                        <wps:cNvSpPr/>
                        <wps:spPr>
                          <a:xfrm>
                            <a:off x="597922" y="394116"/>
                            <a:ext cx="1128853" cy="401444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7F2603" w14:textId="2F1E5B72" w:rsidR="00090A05" w:rsidRDefault="00090A05" w:rsidP="00090A0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الإدارة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810129612" name="مستطيل 1810129612">
                          <a:extLst>
                            <a:ext uri="{FF2B5EF4-FFF2-40B4-BE49-F238E27FC236}">
                              <a16:creationId xmlns:a16="http://schemas.microsoft.com/office/drawing/2014/main" id="{F5B2B331-2FC9-E7AF-9413-8DF7B349CBCB}"/>
                            </a:ext>
                          </a:extLst>
                        </wps:cNvPr>
                        <wps:cNvSpPr/>
                        <wps:spPr>
                          <a:xfrm>
                            <a:off x="1726774" y="394829"/>
                            <a:ext cx="2095638" cy="401444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30866E" w14:textId="38A1390C" w:rsidR="00090A05" w:rsidRPr="00090A05" w:rsidRDefault="00090A05" w:rsidP="00090A05">
                              <w:pPr>
                                <w:bidi/>
                                <w:jc w:val="center"/>
                                <w:rPr>
                                  <w:rtl/>
                                  <w:lang w:val="en-U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البرامج</w:t>
                              </w: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rtl/>
                                  <w:lang w:val="en-US"/>
                                </w:rPr>
                                <w:t xml:space="preserve">المسؤول عن تنسيق المساعدات النقدية والقسائم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606192" name="مستطيل 606192">
                          <a:extLst>
                            <a:ext uri="{FF2B5EF4-FFF2-40B4-BE49-F238E27FC236}">
                              <a16:creationId xmlns:a16="http://schemas.microsoft.com/office/drawing/2014/main" id="{289B5D58-B9F0-FF5D-F9A7-0B69B50E332F}"/>
                            </a:ext>
                          </a:extLst>
                        </wps:cNvPr>
                        <wps:cNvSpPr/>
                        <wps:spPr>
                          <a:xfrm>
                            <a:off x="3822412" y="394116"/>
                            <a:ext cx="1235656" cy="401444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62AB7B" w14:textId="64EE3027" w:rsidR="00090A05" w:rsidRDefault="00090A05" w:rsidP="00090A0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المالية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948042738" name="مستطيل 1948042738">
                          <a:extLst>
                            <a:ext uri="{FF2B5EF4-FFF2-40B4-BE49-F238E27FC236}">
                              <a16:creationId xmlns:a16="http://schemas.microsoft.com/office/drawing/2014/main" id="{B8E654F6-6014-6BBD-9752-B0713A616D4F}"/>
                            </a:ext>
                          </a:extLst>
                        </wps:cNvPr>
                        <wps:cNvSpPr/>
                        <wps:spPr>
                          <a:xfrm>
                            <a:off x="5011277" y="394116"/>
                            <a:ext cx="1235656" cy="401444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91C310" w14:textId="14BAD3CA" w:rsidR="00090A05" w:rsidRDefault="00090A05" w:rsidP="00090A0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النقل والإمداد والمشتريات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727854780" name="مستطيل: زوايا مستديرة 1727854780">
                          <a:extLst>
                            <a:ext uri="{FF2B5EF4-FFF2-40B4-BE49-F238E27FC236}">
                              <a16:creationId xmlns:a16="http://schemas.microsoft.com/office/drawing/2014/main" id="{D9A67E73-4DDA-227A-5349-505F2D058E2E}"/>
                            </a:ext>
                          </a:extLst>
                        </wps:cNvPr>
                        <wps:cNvSpPr/>
                        <wps:spPr>
                          <a:xfrm>
                            <a:off x="616738" y="1008190"/>
                            <a:ext cx="1103970" cy="922643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3B7F24" w14:textId="1248081B" w:rsidR="00090A05" w:rsidRPr="008C2C00" w:rsidRDefault="00090A05" w:rsidP="00090A05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val="de-D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:lang w:val="de-D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موافقة الجمعية الوطنية على تنفيذ المساعدات النقدية والقسائم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313469302" name="مستطيل: زوايا مستديرة 313469302">
                          <a:extLst>
                            <a:ext uri="{FF2B5EF4-FFF2-40B4-BE49-F238E27FC236}">
                              <a16:creationId xmlns:a16="http://schemas.microsoft.com/office/drawing/2014/main" id="{73F9BB0E-9B38-5370-240F-F46B48BF6FD3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161402" y="3823051"/>
                            <a:ext cx="504000" cy="468000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7D4A23" w14:textId="72BFFB60" w:rsidR="00090A05" w:rsidRPr="008C2C00" w:rsidRDefault="00090A05" w:rsidP="00090A05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نعم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961197809" name="مستطيل: زوايا مستديرة 1961197809">
                          <a:extLst>
                            <a:ext uri="{FF2B5EF4-FFF2-40B4-BE49-F238E27FC236}">
                              <a16:creationId xmlns:a16="http://schemas.microsoft.com/office/drawing/2014/main" id="{8F94AACF-A346-76D2-CB5E-6CF91F12A6AE}"/>
                            </a:ext>
                          </a:extLst>
                        </wps:cNvPr>
                        <wps:cNvSpPr/>
                        <wps:spPr>
                          <a:xfrm>
                            <a:off x="4192259" y="3748632"/>
                            <a:ext cx="1103970" cy="540000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E6963C" w14:textId="16F2BEE7" w:rsidR="0030364D" w:rsidRPr="008C2C00" w:rsidRDefault="00090A05" w:rsidP="0030364D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فكر في المساعدات العينية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451801728" name="مستطيل: زوايا مستديرة 451801728">
                          <a:extLst>
                            <a:ext uri="{FF2B5EF4-FFF2-40B4-BE49-F238E27FC236}">
                              <a16:creationId xmlns:a16="http://schemas.microsoft.com/office/drawing/2014/main" id="{568EA600-C231-19A4-21B5-6EEF15C00A5E}"/>
                            </a:ext>
                          </a:extLst>
                        </wps:cNvPr>
                        <wps:cNvSpPr/>
                        <wps:spPr>
                          <a:xfrm>
                            <a:off x="2170011" y="1857927"/>
                            <a:ext cx="1728000" cy="576000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CDF53A" w14:textId="4405914F" w:rsidR="00090A05" w:rsidRPr="008C2C00" w:rsidRDefault="00090A05" w:rsidP="00090A05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تقييم الاحتياجات والسوق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6301499" name="مستطيل: زوايا مستديرة 6301499">
                          <a:extLst>
                            <a:ext uri="{FF2B5EF4-FFF2-40B4-BE49-F238E27FC236}">
                              <a16:creationId xmlns:a16="http://schemas.microsoft.com/office/drawing/2014/main" id="{7D262000-DB9B-CC46-D1FC-D9D22A1F17FF}"/>
                            </a:ext>
                          </a:extLst>
                        </wps:cNvPr>
                        <wps:cNvSpPr/>
                        <wps:spPr>
                          <a:xfrm>
                            <a:off x="2161402" y="1017157"/>
                            <a:ext cx="1764000" cy="540000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2716F" w14:textId="0BC64FCE" w:rsidR="0030364D" w:rsidRPr="008C2C00" w:rsidRDefault="00090A05" w:rsidP="0030364D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جدوى خط الأساس وتحليل المخاطر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969173813" name="مستطيل: زوايا مستديرة 969173813">
                          <a:extLst>
                            <a:ext uri="{FF2B5EF4-FFF2-40B4-BE49-F238E27FC236}">
                              <a16:creationId xmlns:a16="http://schemas.microsoft.com/office/drawing/2014/main" id="{38DC4A1F-4123-9E52-2FF4-E074D368153E}"/>
                            </a:ext>
                          </a:extLst>
                        </wps:cNvPr>
                        <wps:cNvSpPr/>
                        <wps:spPr>
                          <a:xfrm>
                            <a:off x="1146246" y="4535303"/>
                            <a:ext cx="2808000" cy="504000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47EB9B" w14:textId="4251BE5C" w:rsidR="00443A7A" w:rsidRPr="008C2C00" w:rsidRDefault="00443A7A" w:rsidP="00443A7A">
                              <w:pPr>
                                <w:bidi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تحديد أهداف المساعدات النقدية </w:t>
                              </w: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والقسائم،</w:t>
                              </w:r>
                              <w:r w:rsidRPr="008C2C00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وقيمة </w:t>
                              </w: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التحويل،</w:t>
                              </w:r>
                              <w:r w:rsidRPr="008C2C00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و</w:t>
                              </w: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الطرق المستخدمة</w:t>
                              </w:r>
                              <w:r w:rsidRPr="008C2C00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وآلي</w:t>
                              </w: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ات</w:t>
                              </w:r>
                              <w:r w:rsidRPr="008C2C00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التسليم،</w:t>
                              </w:r>
                              <w:r w:rsidRPr="008C2C00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إلخ.)</w:t>
                              </w:r>
                            </w:p>
                            <w:p w14:paraId="21E9A1DE" w14:textId="77777777" w:rsidR="00443A7A" w:rsidRPr="008C2C00" w:rsidRDefault="00443A7A" w:rsidP="00443A7A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25042818" name="مستطيل: زوايا مستديرة 225042818">
                          <a:extLst>
                            <a:ext uri="{FF2B5EF4-FFF2-40B4-BE49-F238E27FC236}">
                              <a16:creationId xmlns:a16="http://schemas.microsoft.com/office/drawing/2014/main" id="{05BFE663-3CE5-E5DB-5034-EE35AF3C4904}"/>
                            </a:ext>
                          </a:extLst>
                        </wps:cNvPr>
                        <wps:cNvSpPr/>
                        <wps:spPr>
                          <a:xfrm>
                            <a:off x="2696634" y="6116985"/>
                            <a:ext cx="1296000" cy="504000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A5764A" w14:textId="2AD3E252" w:rsidR="00443A7A" w:rsidRPr="008C2C00" w:rsidRDefault="00443A7A" w:rsidP="00443A7A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مراجعة خطة العمل وإعادة الإرسال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640956952" name="مستطيل: زوايا مستديرة 640956952">
                          <a:extLst>
                            <a:ext uri="{FF2B5EF4-FFF2-40B4-BE49-F238E27FC236}">
                              <a16:creationId xmlns:a16="http://schemas.microsoft.com/office/drawing/2014/main" id="{F34F9575-83E7-B911-581E-6902ECD7140C}"/>
                            </a:ext>
                          </a:extLst>
                        </wps:cNvPr>
                        <wps:cNvSpPr/>
                        <wps:spPr>
                          <a:xfrm>
                            <a:off x="1849438" y="7481680"/>
                            <a:ext cx="2016000" cy="504000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55C1CF" w14:textId="29134C11" w:rsidR="00443A7A" w:rsidRPr="008C2C00" w:rsidRDefault="00443A7A" w:rsidP="00443A7A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المضي قدما في إعداد وتنفيذ إجراءات التشغيل الموحدة</w:t>
                              </w:r>
                              <w:r w:rsidRPr="008C2C00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(SOPs)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029867976" name="مستطيل: زوايا مستديرة 2029867976">
                          <a:extLst>
                            <a:ext uri="{FF2B5EF4-FFF2-40B4-BE49-F238E27FC236}">
                              <a16:creationId xmlns:a16="http://schemas.microsoft.com/office/drawing/2014/main" id="{2A681E40-44E5-AF33-0886-B57192D4E47D}"/>
                            </a:ext>
                          </a:extLst>
                        </wps:cNvPr>
                        <wps:cNvSpPr/>
                        <wps:spPr>
                          <a:xfrm>
                            <a:off x="2214615" y="6739763"/>
                            <a:ext cx="3852000" cy="504000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3AA5BB" w14:textId="4CFCC1F6" w:rsidR="00443A7A" w:rsidRPr="008C2C00" w:rsidRDefault="00443A7A" w:rsidP="00443A7A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التخطيط لاختيار مقدمي الخدمات المالية / الاختيار النهائي لطرق الدفع والتعاقد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597098095" name="مستطيل: زوايا مستديرة 597098095">
                          <a:extLst>
                            <a:ext uri="{FF2B5EF4-FFF2-40B4-BE49-F238E27FC236}">
                              <a16:creationId xmlns:a16="http://schemas.microsoft.com/office/drawing/2014/main" id="{563810B9-0E1D-940F-76B4-70C26EE6B55F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3315455" y="3811900"/>
                            <a:ext cx="504000" cy="468000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4A0064" w14:textId="5BF2BF4D" w:rsidR="00090A05" w:rsidRPr="008C2C00" w:rsidRDefault="00090A05" w:rsidP="00090A05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لا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050607379" name="مستطيل: زوايا مستديرة 2050607379">
                          <a:extLst>
                            <a:ext uri="{FF2B5EF4-FFF2-40B4-BE49-F238E27FC236}">
                              <a16:creationId xmlns:a16="http://schemas.microsoft.com/office/drawing/2014/main" id="{53FE7AF8-1C2F-93D1-17FD-04F2E75C6D7A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970407" y="6209165"/>
                            <a:ext cx="504000" cy="468000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48AC57" w14:textId="584B60A9" w:rsidR="00443A7A" w:rsidRPr="008C2C00" w:rsidRDefault="00443A7A" w:rsidP="00443A7A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نعم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562098632" name="مستطيل: زوايا مستديرة 1562098632">
                          <a:extLst>
                            <a:ext uri="{FF2B5EF4-FFF2-40B4-BE49-F238E27FC236}">
                              <a16:creationId xmlns:a16="http://schemas.microsoft.com/office/drawing/2014/main" id="{5A9E9B86-84C3-A607-EDF4-4047EF0FCAD9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849438" y="6188804"/>
                            <a:ext cx="504000" cy="468000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09A476" w14:textId="31F4551F" w:rsidR="00443A7A" w:rsidRPr="008C2C00" w:rsidRDefault="00443A7A" w:rsidP="00443A7A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لا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332817662" name="معين 1332817662">
                          <a:extLst>
                            <a:ext uri="{FF2B5EF4-FFF2-40B4-BE49-F238E27FC236}">
                              <a16:creationId xmlns:a16="http://schemas.microsoft.com/office/drawing/2014/main" id="{CDE2FD33-8399-EDA7-9D0E-15FF58840534}"/>
                            </a:ext>
                          </a:extLst>
                        </wps:cNvPr>
                        <wps:cNvSpPr/>
                        <wps:spPr>
                          <a:xfrm>
                            <a:off x="1988256" y="2713930"/>
                            <a:ext cx="2019509" cy="1068741"/>
                          </a:xfrm>
                          <a:prstGeom prst="diamond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F8D090" w14:textId="3A97CA7E" w:rsidR="00090A05" w:rsidRPr="008C2C00" w:rsidRDefault="00090A05" w:rsidP="00090A05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هل المساعدات النقدية مناسبة؟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319433586" name="معين 319433586">
                          <a:extLst>
                            <a:ext uri="{FF2B5EF4-FFF2-40B4-BE49-F238E27FC236}">
                              <a16:creationId xmlns:a16="http://schemas.microsoft.com/office/drawing/2014/main" id="{81B67FB7-A1B0-841C-A962-7357DEDE6004}"/>
                            </a:ext>
                          </a:extLst>
                        </wps:cNvPr>
                        <wps:cNvSpPr/>
                        <wps:spPr>
                          <a:xfrm>
                            <a:off x="813433" y="5284243"/>
                            <a:ext cx="1694995" cy="924922"/>
                          </a:xfrm>
                          <a:prstGeom prst="diamond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2437CE" w14:textId="5B7EF694" w:rsidR="00443A7A" w:rsidRPr="008C2C00" w:rsidRDefault="008C2C00" w:rsidP="00443A7A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هل </w:t>
                              </w:r>
                              <w:r w:rsidR="00443A7A" w:rsidRPr="008C2C00">
                                <w:rPr>
                                  <w:color w:val="000000" w:themeColor="text1"/>
                                  <w:sz w:val="16"/>
                                  <w:szCs w:val="1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تمت الموافقة على خطة العمل؟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816987996" name="سهم: لليمين 816987996">
                          <a:extLst>
                            <a:ext uri="{FF2B5EF4-FFF2-40B4-BE49-F238E27FC236}">
                              <a16:creationId xmlns:a16="http://schemas.microsoft.com/office/drawing/2014/main" id="{C4A1EC96-CB67-5416-4EDF-6FE0A5DC1A32}"/>
                            </a:ext>
                          </a:extLst>
                        </wps:cNvPr>
                        <wps:cNvSpPr/>
                        <wps:spPr>
                          <a:xfrm>
                            <a:off x="3925402" y="1177854"/>
                            <a:ext cx="700689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631111837" name="سهم: لليمين 631111837">
                          <a:extLst>
                            <a:ext uri="{FF2B5EF4-FFF2-40B4-BE49-F238E27FC236}">
                              <a16:creationId xmlns:a16="http://schemas.microsoft.com/office/drawing/2014/main" id="{618CD182-AA44-817E-7FCF-4EF7BA84F39E}"/>
                            </a:ext>
                          </a:extLst>
                        </wps:cNvPr>
                        <wps:cNvSpPr/>
                        <wps:spPr>
                          <a:xfrm rot="10800000">
                            <a:off x="1720013" y="1179698"/>
                            <a:ext cx="432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794868362" name="سهم: لليمين 1794868362">
                          <a:extLst>
                            <a:ext uri="{FF2B5EF4-FFF2-40B4-BE49-F238E27FC236}">
                              <a16:creationId xmlns:a16="http://schemas.microsoft.com/office/drawing/2014/main" id="{46993D4A-9287-679A-083A-D067CE978A4B}"/>
                            </a:ext>
                          </a:extLst>
                        </wps:cNvPr>
                        <wps:cNvSpPr/>
                        <wps:spPr>
                          <a:xfrm rot="5400000">
                            <a:off x="2862613" y="1616633"/>
                            <a:ext cx="252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474097037" name="سهم: لليمين 474097037">
                          <a:extLst>
                            <a:ext uri="{FF2B5EF4-FFF2-40B4-BE49-F238E27FC236}">
                              <a16:creationId xmlns:a16="http://schemas.microsoft.com/office/drawing/2014/main" id="{DF54CEB5-FF63-9BEE-A480-EB0AE7CE62D2}"/>
                            </a:ext>
                          </a:extLst>
                        </wps:cNvPr>
                        <wps:cNvSpPr/>
                        <wps:spPr>
                          <a:xfrm rot="5400000">
                            <a:off x="2880190" y="2469852"/>
                            <a:ext cx="216746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916231011" name="سهم: لليمين 1916231011">
                          <a:extLst>
                            <a:ext uri="{FF2B5EF4-FFF2-40B4-BE49-F238E27FC236}">
                              <a16:creationId xmlns:a16="http://schemas.microsoft.com/office/drawing/2014/main" id="{E6251645-DDBF-7F47-F2DC-04A442C1F5EE}"/>
                            </a:ext>
                          </a:extLst>
                        </wps:cNvPr>
                        <wps:cNvSpPr/>
                        <wps:spPr>
                          <a:xfrm rot="5400000">
                            <a:off x="3441455" y="3541630"/>
                            <a:ext cx="252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2114325320" name="سهم: لليمين 2114325320">
                          <a:extLst>
                            <a:ext uri="{FF2B5EF4-FFF2-40B4-BE49-F238E27FC236}">
                              <a16:creationId xmlns:a16="http://schemas.microsoft.com/office/drawing/2014/main" id="{18792052-32D0-A497-9B4B-BA2E0EB36255}"/>
                            </a:ext>
                          </a:extLst>
                        </wps:cNvPr>
                        <wps:cNvSpPr/>
                        <wps:spPr>
                          <a:xfrm rot="5400000">
                            <a:off x="2281074" y="3556025"/>
                            <a:ext cx="252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594024639" name="سهم: لليمين 1594024639">
                          <a:extLst>
                            <a:ext uri="{FF2B5EF4-FFF2-40B4-BE49-F238E27FC236}">
                              <a16:creationId xmlns:a16="http://schemas.microsoft.com/office/drawing/2014/main" id="{CDB116E0-FD6B-3BDE-CE70-833A53A7AFD5}"/>
                            </a:ext>
                          </a:extLst>
                        </wps:cNvPr>
                        <wps:cNvSpPr/>
                        <wps:spPr>
                          <a:xfrm rot="5400000">
                            <a:off x="2274428" y="4322099"/>
                            <a:ext cx="252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831720370" name="سهم: لليمين 831720370">
                          <a:extLst>
                            <a:ext uri="{FF2B5EF4-FFF2-40B4-BE49-F238E27FC236}">
                              <a16:creationId xmlns:a16="http://schemas.microsoft.com/office/drawing/2014/main" id="{38956702-5432-4E1E-B560-46AC6283521F}"/>
                            </a:ext>
                          </a:extLst>
                        </wps:cNvPr>
                        <wps:cNvSpPr/>
                        <wps:spPr>
                          <a:xfrm rot="5400000">
                            <a:off x="2020480" y="5981685"/>
                            <a:ext cx="216746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270824753" name="سهم: لليمين 1270824753">
                          <a:extLst>
                            <a:ext uri="{FF2B5EF4-FFF2-40B4-BE49-F238E27FC236}">
                              <a16:creationId xmlns:a16="http://schemas.microsoft.com/office/drawing/2014/main" id="{9B177F30-A864-B3FD-DCC1-D809CDBBD8F3}"/>
                            </a:ext>
                          </a:extLst>
                        </wps:cNvPr>
                        <wps:cNvSpPr/>
                        <wps:spPr>
                          <a:xfrm rot="5400000">
                            <a:off x="1534930" y="5086642"/>
                            <a:ext cx="252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044129976" name="سهم: لليمين 1044129976">
                          <a:extLst>
                            <a:ext uri="{FF2B5EF4-FFF2-40B4-BE49-F238E27FC236}">
                              <a16:creationId xmlns:a16="http://schemas.microsoft.com/office/drawing/2014/main" id="{54D14106-EACC-811A-1948-ABB54803EF1F}"/>
                            </a:ext>
                          </a:extLst>
                        </wps:cNvPr>
                        <wps:cNvSpPr/>
                        <wps:spPr>
                          <a:xfrm rot="5400000">
                            <a:off x="1108573" y="5986013"/>
                            <a:ext cx="216746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133577882" name="سهم: لليمين 1133577882">
                          <a:extLst>
                            <a:ext uri="{FF2B5EF4-FFF2-40B4-BE49-F238E27FC236}">
                              <a16:creationId xmlns:a16="http://schemas.microsoft.com/office/drawing/2014/main" id="{ECB049E7-7B35-E442-1140-4D069701D1E6}"/>
                            </a:ext>
                          </a:extLst>
                        </wps:cNvPr>
                        <wps:cNvSpPr/>
                        <wps:spPr>
                          <a:xfrm rot="5400000">
                            <a:off x="2739738" y="7246538"/>
                            <a:ext cx="252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479716268" name="سهم: لليمين 1479716268">
                          <a:extLst>
                            <a:ext uri="{FF2B5EF4-FFF2-40B4-BE49-F238E27FC236}">
                              <a16:creationId xmlns:a16="http://schemas.microsoft.com/office/drawing/2014/main" id="{99FD2EE1-34C2-C63F-772E-80D450FE4B27}"/>
                            </a:ext>
                          </a:extLst>
                        </wps:cNvPr>
                        <wps:cNvSpPr/>
                        <wps:spPr>
                          <a:xfrm rot="5400000">
                            <a:off x="2749790" y="8012690"/>
                            <a:ext cx="252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549441417" name="سهم: لليمين 1549441417">
                          <a:extLst>
                            <a:ext uri="{FF2B5EF4-FFF2-40B4-BE49-F238E27FC236}">
                              <a16:creationId xmlns:a16="http://schemas.microsoft.com/office/drawing/2014/main" id="{4FAE0A0A-6BDC-5D84-1844-0D22174B1C83}"/>
                            </a:ext>
                          </a:extLst>
                        </wps:cNvPr>
                        <wps:cNvSpPr/>
                        <wps:spPr>
                          <a:xfrm rot="5400000">
                            <a:off x="3563734" y="8027122"/>
                            <a:ext cx="252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3190812" name="سهم: لليمين 3190812">
                          <a:extLst>
                            <a:ext uri="{FF2B5EF4-FFF2-40B4-BE49-F238E27FC236}">
                              <a16:creationId xmlns:a16="http://schemas.microsoft.com/office/drawing/2014/main" id="{010437E3-49E8-8ECC-D44F-BC5BBEB50FC0}"/>
                            </a:ext>
                          </a:extLst>
                        </wps:cNvPr>
                        <wps:cNvSpPr/>
                        <wps:spPr>
                          <a:xfrm rot="5400000">
                            <a:off x="1932970" y="8024810"/>
                            <a:ext cx="252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611855697" name="سهم: لليمين 611855697">
                          <a:extLst>
                            <a:ext uri="{FF2B5EF4-FFF2-40B4-BE49-F238E27FC236}">
                              <a16:creationId xmlns:a16="http://schemas.microsoft.com/office/drawing/2014/main" id="{D2FC2CEE-B823-C27F-7BAD-C690FBC1F8D6}"/>
                            </a:ext>
                          </a:extLst>
                        </wps:cNvPr>
                        <wps:cNvSpPr/>
                        <wps:spPr>
                          <a:xfrm>
                            <a:off x="2360126" y="6286369"/>
                            <a:ext cx="360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923885900" name="سهم: لليمين 923885900">
                          <a:extLst>
                            <a:ext uri="{FF2B5EF4-FFF2-40B4-BE49-F238E27FC236}">
                              <a16:creationId xmlns:a16="http://schemas.microsoft.com/office/drawing/2014/main" id="{E14BE5BE-2F8D-7045-F115-8F0FDCEB7EF3}"/>
                            </a:ext>
                          </a:extLst>
                        </wps:cNvPr>
                        <wps:cNvSpPr/>
                        <wps:spPr>
                          <a:xfrm rot="5400000">
                            <a:off x="3037104" y="4034259"/>
                            <a:ext cx="5184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2014598666" name="سهم: منحني 2014598666">
                          <a:extLst>
                            <a:ext uri="{FF2B5EF4-FFF2-40B4-BE49-F238E27FC236}">
                              <a16:creationId xmlns:a16="http://schemas.microsoft.com/office/drawing/2014/main" id="{DBC956FE-CEE2-CC9C-2118-A902B92C67F5}"/>
                            </a:ext>
                          </a:extLst>
                        </wps:cNvPr>
                        <wps:cNvSpPr/>
                        <wps:spPr>
                          <a:xfrm flipV="1">
                            <a:off x="1146246" y="6674618"/>
                            <a:ext cx="1053512" cy="468000"/>
                          </a:xfrm>
                          <a:prstGeom prst="ben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2078819226" name="سهم: لليمين 2078819226">
                          <a:extLst>
                            <a:ext uri="{FF2B5EF4-FFF2-40B4-BE49-F238E27FC236}">
                              <a16:creationId xmlns:a16="http://schemas.microsoft.com/office/drawing/2014/main" id="{353BD66B-6031-1072-4C33-591D76D46D91}"/>
                            </a:ext>
                          </a:extLst>
                        </wps:cNvPr>
                        <wps:cNvSpPr/>
                        <wps:spPr>
                          <a:xfrm>
                            <a:off x="3845486" y="3919900"/>
                            <a:ext cx="360000" cy="216000"/>
                          </a:xfrm>
                          <a:prstGeom prst="rightArrow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398496767" name="شكل بيضاوي 1398496767">
                          <a:extLst>
                            <a:ext uri="{FF2B5EF4-FFF2-40B4-BE49-F238E27FC236}">
                              <a16:creationId xmlns:a16="http://schemas.microsoft.com/office/drawing/2014/main" id="{2991EA3A-A77B-184C-AEBE-12BE3150EAE0}"/>
                            </a:ext>
                          </a:extLst>
                        </wps:cNvPr>
                        <wps:cNvSpPr/>
                        <wps:spPr>
                          <a:xfrm>
                            <a:off x="1698971" y="8269500"/>
                            <a:ext cx="720000" cy="709106"/>
                          </a:xfrm>
                          <a:prstGeom prst="ellipse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FC418" w14:textId="3F143039" w:rsidR="00443A7A" w:rsidRPr="008C2C00" w:rsidRDefault="00443A7A" w:rsidP="00443A7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مقدمي الخدمات المالية</w:t>
                              </w:r>
                              <w:r w:rsidRPr="008C2C00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581561738" name="شكل بيضاوي 581561738">
                          <a:extLst>
                            <a:ext uri="{FF2B5EF4-FFF2-40B4-BE49-F238E27FC236}">
                              <a16:creationId xmlns:a16="http://schemas.microsoft.com/office/drawing/2014/main" id="{2F3949E8-74FA-DC89-D8D7-36CD3BEFF5C2}"/>
                            </a:ext>
                          </a:extLst>
                        </wps:cNvPr>
                        <wps:cNvSpPr/>
                        <wps:spPr>
                          <a:xfrm>
                            <a:off x="2437733" y="8264179"/>
                            <a:ext cx="936000" cy="684000"/>
                          </a:xfrm>
                          <a:prstGeom prst="ellipse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A64D0C" w14:textId="628F9581" w:rsidR="00443A7A" w:rsidRPr="008C2C00" w:rsidRDefault="00443A7A" w:rsidP="00443A7A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القسائم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497458111" name="شكل بيضاوي 497458111">
                          <a:extLst>
                            <a:ext uri="{FF2B5EF4-FFF2-40B4-BE49-F238E27FC236}">
                              <a16:creationId xmlns:a16="http://schemas.microsoft.com/office/drawing/2014/main" id="{0FF7F28D-B28E-B47D-00C3-73551DF14ABD}"/>
                            </a:ext>
                          </a:extLst>
                        </wps:cNvPr>
                        <wps:cNvSpPr/>
                        <wps:spPr>
                          <a:xfrm>
                            <a:off x="3370125" y="8263702"/>
                            <a:ext cx="720000" cy="734021"/>
                          </a:xfrm>
                          <a:prstGeom prst="ellipse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DA78F" w14:textId="024B450B" w:rsidR="00443A7A" w:rsidRPr="008C2C00" w:rsidRDefault="00443A7A" w:rsidP="00443A7A">
                              <w:pPr>
                                <w:bidi/>
                                <w:jc w:val="center"/>
                                <w:rPr>
                                  <w:bCs/>
                                  <w:color w:val="000000" w:themeColor="text1"/>
                                  <w:sz w:val="14"/>
                                  <w:szCs w:val="1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bCs/>
                                  <w:color w:val="000000" w:themeColor="text1"/>
                                  <w:sz w:val="14"/>
                                  <w:szCs w:val="1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الدفع النقدي المباشر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627463813" name="مستطيل: زوايا مستديرة 627463813">
                          <a:extLst>
                            <a:ext uri="{FF2B5EF4-FFF2-40B4-BE49-F238E27FC236}">
                              <a16:creationId xmlns:a16="http://schemas.microsoft.com/office/drawing/2014/main" id="{F099D71E-9B21-C11E-FE97-9D4B7497C9DF}"/>
                            </a:ext>
                          </a:extLst>
                        </wps:cNvPr>
                        <wps:cNvSpPr/>
                        <wps:spPr>
                          <a:xfrm>
                            <a:off x="-36001" y="5255979"/>
                            <a:ext cx="441541" cy="204426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1481587486" name="مستطيل: زوايا مستديرة 1481587486">
                          <a:extLst>
                            <a:ext uri="{FF2B5EF4-FFF2-40B4-BE49-F238E27FC236}">
                              <a16:creationId xmlns:a16="http://schemas.microsoft.com/office/drawing/2014/main" id="{7DF924C8-6EE6-16BF-5036-C03D53E54166}"/>
                            </a:ext>
                          </a:extLst>
                        </wps:cNvPr>
                        <wps:cNvSpPr/>
                        <wps:spPr>
                          <a:xfrm>
                            <a:off x="-8430" y="2692109"/>
                            <a:ext cx="435878" cy="251368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6CE7DB" w14:textId="7961F563" w:rsidR="00090A05" w:rsidRPr="00FA1CBF" w:rsidRDefault="00090A05" w:rsidP="00090A05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1571765" name="مستطيل: زوايا مستديرة 21571765">
                          <a:extLst>
                            <a:ext uri="{FF2B5EF4-FFF2-40B4-BE49-F238E27FC236}">
                              <a16:creationId xmlns:a16="http://schemas.microsoft.com/office/drawing/2014/main" id="{5D70657B-F238-79CA-1825-795708027392}"/>
                            </a:ext>
                          </a:extLst>
                        </wps:cNvPr>
                        <wps:cNvSpPr/>
                        <wps:spPr>
                          <a:xfrm>
                            <a:off x="-14719" y="1699003"/>
                            <a:ext cx="420837" cy="94292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607E0D" w14:textId="191E87A9" w:rsidR="00090A05" w:rsidRDefault="00090A05" w:rsidP="00090A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75059791" name="مستطيل: زوايا مستديرة 275059791">
                          <a:extLst>
                            <a:ext uri="{FF2B5EF4-FFF2-40B4-BE49-F238E27FC236}">
                              <a16:creationId xmlns:a16="http://schemas.microsoft.com/office/drawing/2014/main" id="{C969C746-B0B4-366B-3293-A405DA4C4E6B}"/>
                            </a:ext>
                          </a:extLst>
                        </wps:cNvPr>
                        <wps:cNvSpPr/>
                        <wps:spPr>
                          <a:xfrm>
                            <a:off x="-65030" y="7378689"/>
                            <a:ext cx="478334" cy="158016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546587913" name="مستطيل: زوايا مستديرة 546587913">
                          <a:extLst>
                            <a:ext uri="{FF2B5EF4-FFF2-40B4-BE49-F238E27FC236}">
                              <a16:creationId xmlns:a16="http://schemas.microsoft.com/office/drawing/2014/main" id="{7B49E1E8-0652-5AEE-9630-280F3DD8D9A2}"/>
                            </a:ext>
                          </a:extLst>
                        </wps:cNvPr>
                        <wps:cNvSpPr/>
                        <wps:spPr>
                          <a:xfrm>
                            <a:off x="-8430" y="719837"/>
                            <a:ext cx="413969" cy="94292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07B078" w14:textId="30C25F61" w:rsidR="00090A05" w:rsidRDefault="00090A05" w:rsidP="00FA1CB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851078992" name="مستطيل: زوايا مستديرة 851078992">
                          <a:extLst>
                            <a:ext uri="{FF2B5EF4-FFF2-40B4-BE49-F238E27FC236}">
                              <a16:creationId xmlns:a16="http://schemas.microsoft.com/office/drawing/2014/main" id="{AE79A67F-3FA5-2F2B-C335-62132D17B60C}"/>
                            </a:ext>
                          </a:extLst>
                        </wps:cNvPr>
                        <wps:cNvSpPr/>
                        <wps:spPr>
                          <a:xfrm>
                            <a:off x="1474393" y="-420548"/>
                            <a:ext cx="3301145" cy="51615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268838" w14:textId="6EBF944A" w:rsidR="00EA1FCC" w:rsidRPr="00090A05" w:rsidRDefault="00EA1FCC" w:rsidP="00EA1FCC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90A05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نظرة عامة </w:t>
                              </w:r>
                              <w:r w:rsidR="00090A05" w:rsidRPr="00090A05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على </w:t>
                              </w:r>
                              <w:r w:rsidRPr="00090A05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عملية </w:t>
                              </w:r>
                              <w:r w:rsidR="00090A05" w:rsidRPr="00090A05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صنع القرار الخاصة بالجمعية الوطنية أثناء تقديم المساعدات النقدية والقسائم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330401490" name="مستطيل: زوايا مستديرة 330401490">
                          <a:extLst>
                            <a:ext uri="{FF2B5EF4-FFF2-40B4-BE49-F238E27FC236}">
                              <a16:creationId xmlns:a16="http://schemas.microsoft.com/office/drawing/2014/main" id="{71AF4A63-32C4-59C6-70AA-D6ABA68FD28A}"/>
                            </a:ext>
                          </a:extLst>
                        </wps:cNvPr>
                        <wps:cNvSpPr/>
                        <wps:spPr>
                          <a:xfrm>
                            <a:off x="4626094" y="1017869"/>
                            <a:ext cx="1673213" cy="681134"/>
                          </a:xfrm>
                          <a:prstGeom prst="round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47175" w14:textId="765552A8" w:rsidR="00090A05" w:rsidRPr="008C2C00" w:rsidRDefault="00090A05" w:rsidP="00090A05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اختيار </w:t>
                              </w:r>
                              <w:r w:rsidRPr="008C2C00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مقدمي الخدمات </w:t>
                              </w:r>
                              <w:r w:rsidR="00DF0B8D"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المالية</w:t>
                              </w:r>
                              <w:r w:rsidR="00DF0B8D" w:rsidRPr="008C2C00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DF0B8D"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والتعاقد</w:t>
                              </w: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معهم (</w:t>
                              </w:r>
                              <w:r w:rsid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المرحلة المسبقة ل</w:t>
                              </w:r>
                              <w:r w:rsidRPr="008C2C00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توقيع الاتفاقيات)</w:t>
                              </w:r>
                            </w:p>
                          </w:txbxContent>
                        </wps:txbx>
                        <wps:bodyPr rtlCol="1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33D2F1" id="مجموعة 54" o:spid="_x0000_s1026" style="position:absolute;left:0;text-align:left;margin-left:.3pt;margin-top:-4.2pt;width:506pt;height:739pt;flip:x;z-index:251662336;mso-width-relative:margin;mso-height-relative:margin" coordorigin="-650,-4205" coordsize="63643,94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">
                <v:rect id="مستطيل 310210040" o:spid="_x0000_s1027" style="position:absolute;left:5979;top:3941;width:11288;height:4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" fillcolor="#1f497d" strokecolor="#3071c3 [2431]" strokeweight="2pt">
                  <v:textbox>
                    <w:txbxContent>
                      <w:p w14:paraId="577F2603" w14:textId="2F1E5B72" w:rsidR="00090A05" w:rsidRDefault="00090A05" w:rsidP="00090A0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الإدارة </w:t>
                        </w:r>
                      </w:p>
                    </w:txbxContent>
                  </v:textbox>
                </v:rect>
                <v:rect id="مستطيل 1810129612" o:spid="_x0000_s1028" style="position:absolute;left:17267;top:3948;width:20957;height:4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" fillcolor="#1f497d" strokecolor="#3071c3 [2431]" strokeweight="2pt">
                  <v:textbox>
                    <w:txbxContent>
                      <w:p w14:paraId="2F30866E" w14:textId="38A1390C" w:rsidR="00090A05" w:rsidRPr="00090A05" w:rsidRDefault="00090A05" w:rsidP="00090A05">
                        <w:pPr>
                          <w:bidi/>
                          <w:jc w:val="center"/>
                          <w:rPr>
                            <w:rtl/>
                            <w:lang w:val="en-U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البرامج</w:t>
                        </w:r>
                        <w:r>
                          <w:rPr>
                            <w:lang w:val="en-US"/>
                          </w:rPr>
                          <w:t>/</w:t>
                        </w:r>
                        <w:r>
                          <w:rPr>
                            <w:rFonts w:hint="cs"/>
                            <w:rtl/>
                            <w:lang w:val="en-US"/>
                          </w:rPr>
                          <w:t xml:space="preserve">المسؤول عن تنسيق المساعدات النقدية والقسائم </w:t>
                        </w:r>
                      </w:p>
                    </w:txbxContent>
                  </v:textbox>
                </v:rect>
                <v:rect id="مستطيل 606192" o:spid="_x0000_s1029" style="position:absolute;left:38224;top:3941;width:12356;height:4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" fillcolor="#1f497d" strokecolor="#3071c3 [2431]" strokeweight="2pt">
                  <v:textbox>
                    <w:txbxContent>
                      <w:p w14:paraId="1D62AB7B" w14:textId="64EE3027" w:rsidR="00090A05" w:rsidRDefault="00090A05" w:rsidP="00090A0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المالية</w:t>
                        </w:r>
                      </w:p>
                    </w:txbxContent>
                  </v:textbox>
                </v:rect>
                <v:rect id="مستطيل 1948042738" o:spid="_x0000_s1030" style="position:absolute;left:50112;top:3941;width:12357;height:4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" fillcolor="#1f497d" strokecolor="#3071c3 [2431]" strokeweight="2pt">
                  <v:textbox>
                    <w:txbxContent>
                      <w:p w14:paraId="2191C310" w14:textId="14BAD3CA" w:rsidR="00090A05" w:rsidRDefault="00090A05" w:rsidP="00090A0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النقل والإمداد والمشتريات</w:t>
                        </w:r>
                      </w:p>
                    </w:txbxContent>
                  </v:textbox>
                </v:rect>
                <v:roundrect id="مستطيل: زوايا مستديرة 1727854780" o:spid="_x0000_s1031" style="position:absolute;left:6167;top:10081;width:11040;height:92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" fillcolor="#c3d69b" strokecolor="#3071c3 [2431]" strokeweight="2pt">
                  <v:textbox>
                    <w:txbxContent>
                      <w:p w14:paraId="7D3B7F24" w14:textId="1248081B" w:rsidR="00090A05" w:rsidRPr="008C2C00" w:rsidRDefault="00090A05" w:rsidP="00090A05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val="de-D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:lang w:val="de-D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موافقة الجمعية الوطنية على تنفيذ المساعدات النقدية والقسائم </w:t>
                        </w:r>
                      </w:p>
                    </w:txbxContent>
                  </v:textbox>
                </v:roundrect>
                <v:roundrect id="مستطيل: زوايا مستديرة 313469302" o:spid="_x0000_s1032" style="position:absolute;left:21614;top:38230;width:5040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" fillcolor="#c3d69b" strokecolor="#3071c3 [2431]" strokeweight="2pt">
                  <v:path arrowok="t"/>
                  <v:textbox>
                    <w:txbxContent>
                      <w:p w14:paraId="4F7D4A23" w14:textId="72BFFB60" w:rsidR="00090A05" w:rsidRPr="008C2C00" w:rsidRDefault="00090A05" w:rsidP="00090A05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نعم </w:t>
                        </w:r>
                      </w:p>
                    </w:txbxContent>
                  </v:textbox>
                </v:roundrect>
                <v:roundrect id="مستطيل: زوايا مستديرة 1961197809" o:spid="_x0000_s1033" style="position:absolute;left:41922;top:37486;width:1104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" fillcolor="#c3d69b" strokecolor="#3071c3 [2431]" strokeweight="2pt">
                  <v:textbox>
                    <w:txbxContent>
                      <w:p w14:paraId="40E6963C" w14:textId="16F2BEE7" w:rsidR="0030364D" w:rsidRPr="008C2C00" w:rsidRDefault="00090A05" w:rsidP="0030364D">
                        <w:pPr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فكر في المساعدات العينية</w:t>
                        </w:r>
                      </w:p>
                    </w:txbxContent>
                  </v:textbox>
                </v:roundrect>
                <v:roundrect id="مستطيل: زوايا مستديرة 451801728" o:spid="_x0000_s1034" style="position:absolute;left:21700;top:18579;width:17280;height:5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" fillcolor="#c3d69b" strokecolor="#3071c3 [2431]" strokeweight="2pt">
                  <v:textbox>
                    <w:txbxContent>
                      <w:p w14:paraId="3DCDF53A" w14:textId="4405914F" w:rsidR="00090A05" w:rsidRPr="008C2C00" w:rsidRDefault="00090A05" w:rsidP="00090A05">
                        <w:pPr>
                          <w:jc w:val="center"/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تقييم الاحتياجات والسوق </w:t>
                        </w:r>
                      </w:p>
                    </w:txbxContent>
                  </v:textbox>
                </v:roundrect>
                <v:roundrect id="مستطيل: زوايا مستديرة 6301499" o:spid="_x0000_s1035" style="position:absolute;left:21614;top:10171;width:1764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" fillcolor="#c3d69b" strokecolor="#3071c3 [2431]" strokeweight="2pt">
                  <v:textbox>
                    <w:txbxContent>
                      <w:p w14:paraId="7A92716F" w14:textId="0BC64FCE" w:rsidR="0030364D" w:rsidRPr="008C2C00" w:rsidRDefault="00090A05" w:rsidP="0030364D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جدوى خط الأساس وتحليل المخاطر</w:t>
                        </w:r>
                      </w:p>
                    </w:txbxContent>
                  </v:textbox>
                </v:roundrect>
                <v:roundrect id="مستطيل: زوايا مستديرة 969173813" o:spid="_x0000_s1036" style="position:absolute;left:11462;top:45353;width:2808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" fillcolor="#c3d69b" strokecolor="#3071c3 [2431]" strokeweight="2pt">
                  <v:textbox>
                    <w:txbxContent>
                      <w:p w14:paraId="0D47EB9B" w14:textId="4251BE5C" w:rsidR="00443A7A" w:rsidRPr="008C2C00" w:rsidRDefault="00443A7A" w:rsidP="00443A7A">
                        <w:pPr>
                          <w:bidi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تحديد أهداف المساعدات النقدية </w:t>
                        </w: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والقسائم،</w:t>
                        </w:r>
                        <w:r w:rsidRPr="008C2C00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وقيمة </w:t>
                        </w: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التحويل،</w:t>
                        </w:r>
                        <w:r w:rsidRPr="008C2C00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و</w:t>
                        </w: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الطرق المستخدمة</w:t>
                        </w:r>
                        <w:r w:rsidRPr="008C2C00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وآلي</w:t>
                        </w: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ات</w:t>
                        </w:r>
                        <w:r w:rsidRPr="008C2C00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التسليم،</w:t>
                        </w:r>
                        <w:r w:rsidRPr="008C2C00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إلخ.)</w:t>
                        </w:r>
                      </w:p>
                      <w:p w14:paraId="21E9A1DE" w14:textId="77777777" w:rsidR="00443A7A" w:rsidRPr="008C2C00" w:rsidRDefault="00443A7A" w:rsidP="00443A7A">
                        <w:pPr>
                          <w:bidi/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مستطيل: زوايا مستديرة 225042818" o:spid="_x0000_s1037" style="position:absolute;left:26966;top:61169;width:1296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" fillcolor="#c3d69b" strokecolor="#3071c3 [2431]" strokeweight="2pt">
                  <v:textbox>
                    <w:txbxContent>
                      <w:p w14:paraId="1CA5764A" w14:textId="2AD3E252" w:rsidR="00443A7A" w:rsidRPr="008C2C00" w:rsidRDefault="00443A7A" w:rsidP="00443A7A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مراجعة خطة العمل وإعادة الإرسال</w:t>
                        </w:r>
                      </w:p>
                    </w:txbxContent>
                  </v:textbox>
                </v:roundrect>
                <v:roundrect id="مستطيل: زوايا مستديرة 640956952" o:spid="_x0000_s1038" style="position:absolute;left:18494;top:74816;width:2016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" fillcolor="#c3d69b" strokecolor="#3071c3 [2431]" strokeweight="2pt">
                  <v:textbox>
                    <w:txbxContent>
                      <w:p w14:paraId="1955C1CF" w14:textId="29134C11" w:rsidR="00443A7A" w:rsidRPr="008C2C00" w:rsidRDefault="00443A7A" w:rsidP="00443A7A">
                        <w:pPr>
                          <w:bidi/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المضي قدما في إعداد وتنفيذ إجراءات التشغيل الموحدة</w:t>
                        </w:r>
                        <w:r w:rsidRPr="008C2C00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(SOPs) </w:t>
                        </w:r>
                      </w:p>
                    </w:txbxContent>
                  </v:textbox>
                </v:roundrect>
                <v:roundrect id="مستطيل: زوايا مستديرة 2029867976" o:spid="_x0000_s1039" style="position:absolute;left:22146;top:67397;width:3852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" fillcolor="#c3d69b" strokecolor="#3071c3 [2431]" strokeweight="2pt">
                  <v:textbox>
                    <w:txbxContent>
                      <w:p w14:paraId="453AA5BB" w14:textId="4CFCC1F6" w:rsidR="00443A7A" w:rsidRPr="008C2C00" w:rsidRDefault="00443A7A" w:rsidP="00443A7A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التخطيط لاختيار مقدمي الخدمات المالية / الاختيار النهائي لطرق الدفع والتعاقد</w:t>
                        </w:r>
                      </w:p>
                    </w:txbxContent>
                  </v:textbox>
                </v:roundrect>
                <v:roundrect id="مستطيل: زوايا مستديرة 597098095" o:spid="_x0000_s1040" style="position:absolute;left:33154;top:38119;width:5040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" fillcolor="#c3d69b" strokecolor="#3071c3 [2431]" strokeweight="2pt">
                  <v:path arrowok="t"/>
                  <v:textbox>
                    <w:txbxContent>
                      <w:p w14:paraId="1E4A0064" w14:textId="5BF2BF4D" w:rsidR="00090A05" w:rsidRPr="008C2C00" w:rsidRDefault="00090A05" w:rsidP="00090A05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لا</w:t>
                        </w:r>
                      </w:p>
                    </w:txbxContent>
                  </v:textbox>
                </v:roundrect>
                <v:roundrect id="مستطيل: زوايا مستديرة 2050607379" o:spid="_x0000_s1041" style="position:absolute;left:9704;top:62091;width:5040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" fillcolor="#c3d69b" strokecolor="#3071c3 [2431]" strokeweight="2pt">
                  <v:path arrowok="t"/>
                  <v:textbox>
                    <w:txbxContent>
                      <w:p w14:paraId="1B48AC57" w14:textId="584B60A9" w:rsidR="00443A7A" w:rsidRPr="008C2C00" w:rsidRDefault="00443A7A" w:rsidP="00443A7A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نعم</w:t>
                        </w:r>
                      </w:p>
                    </w:txbxContent>
                  </v:textbox>
                </v:roundrect>
                <v:roundrect id="مستطيل: زوايا مستديرة 1562098632" o:spid="_x0000_s1042" style="position:absolute;left:18494;top:61888;width:5040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" fillcolor="#c3d69b" strokecolor="#3071c3 [2431]" strokeweight="2pt">
                  <v:path arrowok="t"/>
                  <v:textbox>
                    <w:txbxContent>
                      <w:p w14:paraId="3C09A476" w14:textId="31F4551F" w:rsidR="00443A7A" w:rsidRPr="008C2C00" w:rsidRDefault="00443A7A" w:rsidP="00443A7A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لا</w:t>
                        </w:r>
                      </w:p>
                    </w:txbxContent>
                  </v:textbox>
                </v:round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معين 1332817662" o:spid="_x0000_s1043" type="#_x0000_t4" style="position:absolute;left:19882;top:27139;width:20195;height:10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" fillcolor="#c3d69b" strokecolor="#3071c3 [2431]" strokeweight="2pt">
                  <v:textbox>
                    <w:txbxContent>
                      <w:p w14:paraId="4FF8D090" w14:textId="3A97CA7E" w:rsidR="00090A05" w:rsidRPr="008C2C00" w:rsidRDefault="00090A05" w:rsidP="00090A05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هل المساعدات النقدية مناسبة؟ </w:t>
                        </w:r>
                      </w:p>
                    </w:txbxContent>
                  </v:textbox>
                </v:shape>
                <v:shape id="معين 319433586" o:spid="_x0000_s1044" type="#_x0000_t4" style="position:absolute;left:8134;top:52842;width:16950;height:9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" fillcolor="#c3d69b" strokecolor="#3071c3 [2431]" strokeweight="2pt">
                  <v:textbox>
                    <w:txbxContent>
                      <w:p w14:paraId="192437CE" w14:textId="5B7EF694" w:rsidR="00443A7A" w:rsidRPr="008C2C00" w:rsidRDefault="008C2C00" w:rsidP="00443A7A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هل </w:t>
                        </w:r>
                        <w:r w:rsidR="00443A7A" w:rsidRPr="008C2C00">
                          <w:rPr>
                            <w:color w:val="000000" w:themeColor="text1"/>
                            <w:sz w:val="16"/>
                            <w:szCs w:val="1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تمت الموافقة على خطة العمل؟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سهم: لليمين 816987996" o:spid="_x0000_s1045" type="#_x0000_t13" style="position:absolute;left:39254;top:11778;width:700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" adj="18271" fillcolor="#c3d69b" strokecolor="#3071c3 [2431]" strokeweight="2pt"/>
                <v:shape id="سهم: لليمين 631111837" o:spid="_x0000_s1046" type="#_x0000_t13" style="position:absolute;left:17200;top:11796;width:4320;height:21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" fillcolor="#c3d69b" strokecolor="#3071c3 [2431]" strokeweight="2pt"/>
                <v:shape id="سهم: لليمين 1794868362" o:spid="_x0000_s1047" type="#_x0000_t13" style="position:absolute;left:28626;top:16166;width:2520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" adj="12343" fillcolor="#c3d69b" strokecolor="#3071c3 [2431]" strokeweight="2pt"/>
                <v:shape id="سهم: لليمين 474097037" o:spid="_x0000_s1048" type="#_x0000_t13" style="position:absolute;left:28801;top:24698;width:2168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" adj="10837" fillcolor="#c3d69b" strokecolor="#3071c3 [2431]" strokeweight="2pt"/>
                <v:shape id="سهم: لليمين 1916231011" o:spid="_x0000_s1049" type="#_x0000_t13" style="position:absolute;left:34414;top:35416;width:2520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" adj="12343" fillcolor="#c3d69b" strokecolor="#3071c3 [2431]" strokeweight="2pt"/>
                <v:shape id="سهم: لليمين 2114325320" o:spid="_x0000_s1050" type="#_x0000_t13" style="position:absolute;left:22810;top:35560;width:2520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" adj="12343" fillcolor="#c3d69b" strokecolor="#3071c3 [2431]" strokeweight="2pt"/>
                <v:shape id="سهم: لليمين 1594024639" o:spid="_x0000_s1051" type="#_x0000_t13" style="position:absolute;left:22744;top:43220;width:2520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" adj="12343" fillcolor="#c3d69b" strokecolor="#3071c3 [2431]" strokeweight="2pt"/>
                <v:shape id="سهم: لليمين 831720370" o:spid="_x0000_s1052" type="#_x0000_t13" style="position:absolute;left:20204;top:59817;width:2167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" adj="10837" fillcolor="#c3d69b" strokecolor="#3071c3 [2431]" strokeweight="2pt"/>
                <v:shape id="سهم: لليمين 1270824753" o:spid="_x0000_s1053" type="#_x0000_t13" style="position:absolute;left:15349;top:50866;width:2520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" adj="12343" fillcolor="#c3d69b" strokecolor="#3071c3 [2431]" strokeweight="2pt"/>
                <v:shape id="سهم: لليمين 1044129976" o:spid="_x0000_s1054" type="#_x0000_t13" style="position:absolute;left:11085;top:59860;width:2167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" adj="10837" fillcolor="#c3d69b" strokecolor="#3071c3 [2431]" strokeweight="2pt"/>
                <v:shape id="سهم: لليمين 1133577882" o:spid="_x0000_s1055" type="#_x0000_t13" style="position:absolute;left:27397;top:72465;width:2520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" adj="12343" fillcolor="#c3d69b" strokecolor="#3071c3 [2431]" strokeweight="2pt"/>
                <v:shape id="سهم: لليمين 1479716268" o:spid="_x0000_s1056" type="#_x0000_t13" style="position:absolute;left:27497;top:80126;width:2520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" adj="12343" fillcolor="#c3d69b" strokecolor="#3071c3 [2431]" strokeweight="2pt"/>
                <v:shape id="سهم: لليمين 1549441417" o:spid="_x0000_s1057" type="#_x0000_t13" style="position:absolute;left:35637;top:80271;width:2520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" adj="12343" fillcolor="#c3d69b" strokecolor="#3071c3 [2431]" strokeweight="2pt"/>
                <v:shape id="سهم: لليمين 3190812" o:spid="_x0000_s1058" type="#_x0000_t13" style="position:absolute;left:19329;top:80248;width:2520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" adj="12343" fillcolor="#c3d69b" strokecolor="#3071c3 [2431]" strokeweight="2pt"/>
                <v:shape id="سهم: لليمين 611855697" o:spid="_x0000_s1059" type="#_x0000_t13" style="position:absolute;left:23601;top:62863;width:36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" adj="15120" fillcolor="#c3d69b" strokecolor="#3071c3 [2431]" strokeweight="2pt"/>
                <v:shape id="سهم: لليمين 923885900" o:spid="_x0000_s1060" type="#_x0000_t13" style="position:absolute;left:30371;top:40342;width:51840;height:2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" adj="21150" fillcolor="#c3d69b" strokecolor="#3071c3 [2431]" strokeweight="2pt"/>
                <v:shape id="سهم: منحني 2014598666" o:spid="_x0000_s1061" style="position:absolute;left:11462;top:66746;width:10535;height:4680;flip:y;visibility:visible;mso-wrap-style:square;v-text-anchor:middle" coordsize="1053512,4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" path="m,468000l,263250c,150170,91670,58500,204750,58500r731762,l936512,r117000,117000l936512,234000r,-58500l204750,175500v-48463,,-87750,39287,-87750,87750l117000,468000,,468000xe" fillcolor="#c3d69b" strokecolor="#3071c3 [2431]" strokeweight="2pt">
                  <v:path arrowok="t" o:connecttype="custom" o:connectlocs="0,468000;0,263250;204750,58500;936512,58500;936512,0;1053512,117000;936512,234000;936512,175500;204750,175500;117000,263250;117000,468000;0,468000" o:connectangles="0,0,0,0,0,0,0,0,0,0,0,0"/>
                </v:shape>
                <v:shape id="سهم: لليمين 2078819226" o:spid="_x0000_s1062" type="#_x0000_t13" style="position:absolute;left:38454;top:39199;width:36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" adj="15120" fillcolor="#c3d69b" strokecolor="#3071c3 [2431]" strokeweight="2pt"/>
                <v:oval id="شكل بيضاوي 1398496767" o:spid="_x0000_s1063" style="position:absolute;left:16989;top:82695;width:7200;height:7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" fillcolor="#c3d69b" strokecolor="#3071c3 [2431]" strokeweight="2pt">
                  <v:textbox>
                    <w:txbxContent>
                      <w:p w14:paraId="19CFC418" w14:textId="3F143039" w:rsidR="00443A7A" w:rsidRPr="008C2C00" w:rsidRDefault="00443A7A" w:rsidP="00443A7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4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b/>
                            <w:bCs/>
                            <w:color w:val="000000" w:themeColor="text1"/>
                            <w:sz w:val="14"/>
                            <w:szCs w:val="1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مقدمي الخدمات المالية</w:t>
                        </w:r>
                        <w:r w:rsidRPr="008C2C00">
                          <w:rPr>
                            <w:b/>
                            <w:bCs/>
                            <w:color w:val="000000" w:themeColor="text1"/>
                            <w:sz w:val="14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oval>
                <v:oval id="شكل بيضاوي 581561738" o:spid="_x0000_s1064" style="position:absolute;left:24377;top:82641;width:936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" fillcolor="#c3d69b" strokecolor="#3071c3 [2431]" strokeweight="2pt">
                  <v:textbox>
                    <w:txbxContent>
                      <w:p w14:paraId="4FA64D0C" w14:textId="628F9581" w:rsidR="00443A7A" w:rsidRPr="008C2C00" w:rsidRDefault="00443A7A" w:rsidP="00443A7A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القسائم</w:t>
                        </w:r>
                      </w:p>
                    </w:txbxContent>
                  </v:textbox>
                </v:oval>
                <v:oval id="شكل بيضاوي 497458111" o:spid="_x0000_s1065" style="position:absolute;left:33701;top:82637;width:7200;height:7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" fillcolor="#c3d69b" strokecolor="#3071c3 [2431]" strokeweight="2pt">
                  <v:textbox>
                    <w:txbxContent>
                      <w:p w14:paraId="4D5DA78F" w14:textId="024B450B" w:rsidR="00443A7A" w:rsidRPr="008C2C00" w:rsidRDefault="00443A7A" w:rsidP="00443A7A">
                        <w:pPr>
                          <w:bidi/>
                          <w:jc w:val="center"/>
                          <w:rPr>
                            <w:bCs/>
                            <w:color w:val="000000" w:themeColor="text1"/>
                            <w:sz w:val="14"/>
                            <w:szCs w:val="1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bCs/>
                            <w:color w:val="000000" w:themeColor="text1"/>
                            <w:sz w:val="14"/>
                            <w:szCs w:val="1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الدفع النقدي المباشر</w:t>
                        </w:r>
                      </w:p>
                    </w:txbxContent>
                  </v:textbox>
                </v:oval>
                <v:roundrect id="مستطيل: زوايا مستديرة 627463813" o:spid="_x0000_s1066" style="position:absolute;left:-360;top:52559;width:4415;height:204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" fillcolor="white [3201]" strokecolor="#3071c3 [2431]" strokeweight="2pt"/>
                <v:roundrect id="مستطيل: زوايا مستديرة 1481587486" o:spid="_x0000_s1067" style="position:absolute;left:-84;top:26921;width:4358;height:251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" fillcolor="white [3201]" strokecolor="#3071c3 [2431]" strokeweight="2pt">
                  <v:textbox>
                    <w:txbxContent>
                      <w:p w14:paraId="6F6CE7DB" w14:textId="7961F563" w:rsidR="00090A05" w:rsidRPr="00FA1CBF" w:rsidRDefault="00090A05" w:rsidP="00090A05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مستطيل: زوايا مستديرة 21571765" o:spid="_x0000_s1068" style="position:absolute;left:-147;top:16990;width:4208;height:9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" fillcolor="white [3201]" strokecolor="#3071c3 [2431]" strokeweight="2pt">
                  <v:textbox>
                    <w:txbxContent>
                      <w:p w14:paraId="7C607E0D" w14:textId="191E87A9" w:rsidR="00090A05" w:rsidRDefault="00090A05" w:rsidP="00090A05">
                        <w:pPr>
                          <w:jc w:val="center"/>
                        </w:pPr>
                      </w:p>
                    </w:txbxContent>
                  </v:textbox>
                </v:roundrect>
                <v:roundrect id="مستطيل: زوايا مستديرة 275059791" o:spid="_x0000_s1069" style="position:absolute;left:-650;top:73786;width:4783;height:158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" fillcolor="white [3201]" strokecolor="#3071c3 [2431]" strokeweight="2pt"/>
                <v:roundrect id="مستطيل: زوايا مستديرة 546587913" o:spid="_x0000_s1070" style="position:absolute;left:-84;top:7198;width:4139;height:9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" fillcolor="white [3201]" strokecolor="#3071c3 [2431]" strokeweight="2pt">
                  <v:textbox>
                    <w:txbxContent>
                      <w:p w14:paraId="4A07B078" w14:textId="30C25F61" w:rsidR="00090A05" w:rsidRDefault="00090A05" w:rsidP="00FA1CBF">
                        <w:pPr>
                          <w:jc w:val="center"/>
                        </w:pPr>
                      </w:p>
                    </w:txbxContent>
                  </v:textbox>
                </v:roundrect>
                <v:roundrect id="مستطيل: زوايا مستديرة 851078992" o:spid="_x0000_s1071" style="position:absolute;left:14743;top:-4205;width:33012;height:51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" fillcolor="white [3201]" strokecolor="#3071c3 [2431]" strokeweight="2pt">
                  <v:textbox>
                    <w:txbxContent>
                      <w:p w14:paraId="05268838" w14:textId="6EBF944A" w:rsidR="00EA1FCC" w:rsidRPr="00090A05" w:rsidRDefault="00EA1FCC" w:rsidP="00EA1FC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90A05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نظرة عامة </w:t>
                        </w:r>
                        <w:r w:rsidR="00090A05" w:rsidRPr="00090A05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على </w:t>
                        </w:r>
                        <w:r w:rsidRPr="00090A05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عملية </w:t>
                        </w:r>
                        <w:r w:rsidR="00090A05" w:rsidRPr="00090A05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صنع القرار الخاصة بالجمعية الوطنية أثناء تقديم المساعدات النقدية والقسائم </w:t>
                        </w:r>
                      </w:p>
                    </w:txbxContent>
                  </v:textbox>
                </v:roundrect>
                <v:roundrect id="مستطيل: زوايا مستديرة 330401490" o:spid="_x0000_s1072" style="position:absolute;left:46260;top:10178;width:16733;height:68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" fillcolor="#c3d69b" strokecolor="#3071c3 [2431]" strokeweight="2pt">
                  <v:textbox>
                    <w:txbxContent>
                      <w:p w14:paraId="7D147175" w14:textId="765552A8" w:rsidR="00090A05" w:rsidRPr="008C2C00" w:rsidRDefault="00090A05" w:rsidP="00090A05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اختيار </w:t>
                        </w:r>
                        <w:r w:rsidRPr="008C2C00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مقدمي الخدمات </w:t>
                        </w:r>
                        <w:r w:rsidR="00DF0B8D"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المالية</w:t>
                        </w:r>
                        <w:r w:rsidR="00DF0B8D" w:rsidRPr="008C2C00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DF0B8D"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والتعاقد</w:t>
                        </w: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معهم (</w:t>
                        </w:r>
                        <w:r w:rsid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المرحلة المسبقة ل</w:t>
                        </w:r>
                        <w:r w:rsidRPr="008C2C00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توقيع الاتفاقيات)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811B097" w14:textId="4D777082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4DDB8D1A" w14:textId="77777777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59384C39" w14:textId="64E2F17A" w:rsidR="0030364D" w:rsidRPr="003A07A6" w:rsidRDefault="00FA1CBF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  <w:r w:rsidRPr="003A07A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5D7AFF" wp14:editId="7E138BED">
                <wp:simplePos x="0" y="0"/>
                <wp:positionH relativeFrom="column">
                  <wp:posOffset>5864860</wp:posOffset>
                </wp:positionH>
                <wp:positionV relativeFrom="paragraph">
                  <wp:posOffset>99060</wp:posOffset>
                </wp:positionV>
                <wp:extent cx="469900" cy="723900"/>
                <wp:effectExtent l="0" t="0" r="0" b="0"/>
                <wp:wrapNone/>
                <wp:docPr id="8048825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AAA239" w14:textId="09216074" w:rsidR="00FA1CBF" w:rsidRPr="00FA1CBF" w:rsidRDefault="00FA1CBF" w:rsidP="00FA1CBF">
                            <w:pPr>
                              <w:jc w:val="right"/>
                              <w:rPr>
                                <w:color w:val="000000" w:themeColor="text1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CBF">
                              <w:rPr>
                                <w:rFonts w:hint="cs"/>
                                <w:color w:val="000000" w:themeColor="text1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ما قبل الأزمة 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D7AF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73" type="#_x0000_t202" style="position:absolute;left:0;text-align:left;margin-left:461.8pt;margin-top:7.8pt;width:37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" filled="f" stroked="f">
                <v:textbox style="layout-flow:vertical">
                  <w:txbxContent>
                    <w:p w14:paraId="55AAA239" w14:textId="09216074" w:rsidR="00FA1CBF" w:rsidRPr="00FA1CBF" w:rsidRDefault="00FA1CBF" w:rsidP="00FA1CBF">
                      <w:pPr>
                        <w:jc w:val="right"/>
                        <w:rPr>
                          <w:color w:val="000000" w:themeColor="text1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CBF">
                        <w:rPr>
                          <w:rFonts w:hint="cs"/>
                          <w:color w:val="000000" w:themeColor="text1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ما قبل الأزمة </w:t>
                      </w:r>
                    </w:p>
                  </w:txbxContent>
                </v:textbox>
              </v:shape>
            </w:pict>
          </mc:Fallback>
        </mc:AlternateContent>
      </w:r>
    </w:p>
    <w:p w14:paraId="724DB2AA" w14:textId="30FFDEB6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14B246F7" w14:textId="5177BD8D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7792F5CA" w14:textId="2963633D" w:rsidR="0030364D" w:rsidRPr="003A07A6" w:rsidRDefault="00FA1CBF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  <w:r w:rsidRPr="003A07A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95465F" wp14:editId="21CBC9B6">
                <wp:simplePos x="0" y="0"/>
                <wp:positionH relativeFrom="column">
                  <wp:posOffset>5915660</wp:posOffset>
                </wp:positionH>
                <wp:positionV relativeFrom="paragraph">
                  <wp:posOffset>10534</wp:posOffset>
                </wp:positionV>
                <wp:extent cx="406400" cy="596900"/>
                <wp:effectExtent l="0" t="0" r="0" b="0"/>
                <wp:wrapNone/>
                <wp:docPr id="19781961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5DCDBE" w14:textId="76D834A2" w:rsidR="00FA1CBF" w:rsidRPr="00FA1CBF" w:rsidRDefault="00FA1CBF" w:rsidP="00FA1CB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CBF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التقييم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5465F" id="_x0000_s1074" type="#_x0000_t202" style="position:absolute;left:0;text-align:left;margin-left:465.8pt;margin-top:.85pt;width:32pt;height:4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" filled="f" stroked="f">
                <v:textbox style="layout-flow:vertical">
                  <w:txbxContent>
                    <w:p w14:paraId="6A5DCDBE" w14:textId="76D834A2" w:rsidR="00FA1CBF" w:rsidRPr="00FA1CBF" w:rsidRDefault="00FA1CBF" w:rsidP="00FA1CB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CBF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التقييم</w:t>
                      </w:r>
                    </w:p>
                  </w:txbxContent>
                </v:textbox>
              </v:shape>
            </w:pict>
          </mc:Fallback>
        </mc:AlternateContent>
      </w:r>
    </w:p>
    <w:p w14:paraId="12205D08" w14:textId="59FC67BA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05DC0C0F" w14:textId="36EFFB6B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27C48772" w14:textId="1B3557AB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7046E2D6" w14:textId="02C6DAE6" w:rsidR="0030364D" w:rsidRPr="003A07A6" w:rsidRDefault="00FA1CBF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  <w:r w:rsidRPr="003A07A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0E7A9B" wp14:editId="4DB63DBE">
                <wp:simplePos x="0" y="0"/>
                <wp:positionH relativeFrom="column">
                  <wp:posOffset>5949950</wp:posOffset>
                </wp:positionH>
                <wp:positionV relativeFrom="paragraph">
                  <wp:posOffset>156210</wp:posOffset>
                </wp:positionV>
                <wp:extent cx="387350" cy="1200150"/>
                <wp:effectExtent l="0" t="0" r="0" b="0"/>
                <wp:wrapNone/>
                <wp:docPr id="86273240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6C30AE" w14:textId="6A3BF2CC" w:rsidR="00FA1CBF" w:rsidRPr="00FA1CBF" w:rsidRDefault="00FA1CBF" w:rsidP="00FA1CBF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CBF"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تحليل الاستجابة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E7A9B" id="_x0000_s1075" type="#_x0000_t202" style="position:absolute;left:0;text-align:left;margin-left:468.5pt;margin-top:12.3pt;width:30.5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" filled="f" stroked="f">
                <v:textbox style="layout-flow:vertical">
                  <w:txbxContent>
                    <w:p w14:paraId="026C30AE" w14:textId="6A3BF2CC" w:rsidR="00FA1CBF" w:rsidRPr="00FA1CBF" w:rsidRDefault="00FA1CBF" w:rsidP="00FA1CBF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CBF">
                        <w:rPr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تحليل الاستجابة</w:t>
                      </w:r>
                    </w:p>
                  </w:txbxContent>
                </v:textbox>
              </v:shape>
            </w:pict>
          </mc:Fallback>
        </mc:AlternateContent>
      </w:r>
    </w:p>
    <w:p w14:paraId="41702483" w14:textId="751A1CAF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4F50A631" w14:textId="77777777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1F1F8008" w14:textId="64C80CF7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33DD48DD" w14:textId="7192592D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1CF5D7BD" w14:textId="1F535DF1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37BD54F2" w14:textId="4AFF967A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7B2B6F9A" w14:textId="4F9CE98C" w:rsidR="0030364D" w:rsidRPr="003A07A6" w:rsidRDefault="00FA1CBF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  <w:r w:rsidRPr="003A07A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3C5AB7" wp14:editId="1A560BF4">
                <wp:simplePos x="0" y="0"/>
                <wp:positionH relativeFrom="column">
                  <wp:posOffset>5988067</wp:posOffset>
                </wp:positionH>
                <wp:positionV relativeFrom="paragraph">
                  <wp:posOffset>2540</wp:posOffset>
                </wp:positionV>
                <wp:extent cx="387350" cy="935355"/>
                <wp:effectExtent l="0" t="0" r="0" b="0"/>
                <wp:wrapNone/>
                <wp:docPr id="50549041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EBF643" w14:textId="51B8731B" w:rsidR="00FA1CBF" w:rsidRPr="00FA1CBF" w:rsidRDefault="00FA1CBF" w:rsidP="00FA1CB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CB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التخطيط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5AB7" id="_x0000_s1076" type="#_x0000_t202" style="position:absolute;left:0;text-align:left;margin-left:471.5pt;margin-top:.2pt;width:30.5pt;height:7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" filled="f" stroked="f">
                <v:textbox style="layout-flow:vertical">
                  <w:txbxContent>
                    <w:p w14:paraId="4EEBF643" w14:textId="51B8731B" w:rsidR="00FA1CBF" w:rsidRPr="00FA1CBF" w:rsidRDefault="00FA1CBF" w:rsidP="00FA1CB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CBF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التخطيط</w:t>
                      </w:r>
                    </w:p>
                  </w:txbxContent>
                </v:textbox>
              </v:shape>
            </w:pict>
          </mc:Fallback>
        </mc:AlternateContent>
      </w:r>
    </w:p>
    <w:p w14:paraId="6AD69BAB" w14:textId="0A03C42B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28DC16D7" w14:textId="0AF40CD4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21C35AE5" w14:textId="52F5FAD5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5C1BBC73" w14:textId="5F37D4FA" w:rsidR="0030364D" w:rsidRPr="003A07A6" w:rsidRDefault="00FA1CBF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  <w:r w:rsidRPr="003A07A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A8E145" wp14:editId="4A21C46F">
                <wp:simplePos x="0" y="0"/>
                <wp:positionH relativeFrom="column">
                  <wp:posOffset>5967730</wp:posOffset>
                </wp:positionH>
                <wp:positionV relativeFrom="paragraph">
                  <wp:posOffset>209550</wp:posOffset>
                </wp:positionV>
                <wp:extent cx="387350" cy="1176655"/>
                <wp:effectExtent l="0" t="0" r="0" b="4445"/>
                <wp:wrapNone/>
                <wp:docPr id="20821230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6B3C0E" w14:textId="504BF204" w:rsidR="00FA1CBF" w:rsidRPr="00FA1CBF" w:rsidRDefault="00FA1CBF" w:rsidP="00FA1CB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CB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الإعداد والتنفيذ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8E145" id="_x0000_s1077" type="#_x0000_t202" style="position:absolute;left:0;text-align:left;margin-left:469.9pt;margin-top:16.5pt;width:30.5pt;height:9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" filled="f" stroked="f">
                <v:textbox style="layout-flow:vertical">
                  <w:txbxContent>
                    <w:p w14:paraId="256B3C0E" w14:textId="504BF204" w:rsidR="00FA1CBF" w:rsidRPr="00FA1CBF" w:rsidRDefault="00FA1CBF" w:rsidP="00FA1CB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CBF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الإعداد والتنفيذ</w:t>
                      </w:r>
                    </w:p>
                  </w:txbxContent>
                </v:textbox>
              </v:shape>
            </w:pict>
          </mc:Fallback>
        </mc:AlternateContent>
      </w:r>
    </w:p>
    <w:p w14:paraId="7DB9C56F" w14:textId="755EBABB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3454672C" w14:textId="021B59D6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10D718E9" w14:textId="76E58BF9" w:rsidR="0030364D" w:rsidRPr="003A07A6" w:rsidRDefault="0030364D" w:rsidP="0030364D">
      <w:pPr>
        <w:bidi/>
        <w:rPr>
          <w:rFonts w:asciiTheme="minorHAnsi" w:hAnsiTheme="minorHAnsi" w:cstheme="minorHAnsi"/>
          <w:b/>
          <w:sz w:val="40"/>
          <w:szCs w:val="40"/>
          <w:rtl/>
        </w:rPr>
      </w:pPr>
    </w:p>
    <w:p w14:paraId="181AD9CA" w14:textId="469F4B6C" w:rsidR="0075709E" w:rsidRPr="003A07A6" w:rsidRDefault="00B35D0A" w:rsidP="003A0F23">
      <w:pPr>
        <w:bidi/>
        <w:spacing w:after="0" w:line="276" w:lineRule="auto"/>
        <w:rPr>
          <w:rFonts w:asciiTheme="minorHAnsi" w:hAnsiTheme="minorHAnsi" w:cstheme="minorHAnsi"/>
          <w:b/>
          <w:sz w:val="40"/>
          <w:szCs w:val="40"/>
        </w:rPr>
      </w:pPr>
      <w:r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>4. نظرة عامة على العملية - الجدول الزمني</w:t>
      </w:r>
    </w:p>
    <w:p w14:paraId="43C92579" w14:textId="0222D7EF" w:rsidR="00C3683D" w:rsidRPr="003A07A6" w:rsidRDefault="006562C8" w:rsidP="00CC6C46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باستخدام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مصفوفة توزيع المسؤوليات والأدوار (RACI) كدليل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لخص الخطوات الرئيسية </w:t>
      </w:r>
      <w:r w:rsidR="00443A7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للمساعدات النقدية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والقسائم </w:t>
      </w:r>
      <w:r w:rsidR="00C45C75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اللازمة لإعداد وتنفيذ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C45C75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استجابة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الجمعية الوطنية</w:t>
      </w:r>
      <w:r w:rsidR="00B078D5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لتقديم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المساعدات النقدية والقسائم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B078D5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بحسب 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الجدول الزمني المقدر لكل خطو</w:t>
      </w:r>
      <w:r w:rsidR="00B078D5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من جهة</w:t>
      </w:r>
      <w:r w:rsidR="00443A7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 وتحديد الخطوات التي قد تستلزم صنع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قرارات</w:t>
      </w:r>
      <w:r w:rsidR="00443A7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معينة من قبل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443A7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الإدارة</w:t>
      </w:r>
      <w:r w:rsidR="00B078D5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من جهة أخرى</w:t>
      </w:r>
      <w:r w:rsidR="00443A7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. يجدر التنويه الى أن كلا من المخطط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الزمني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ومصفوفة توزيع المسؤوليات والأدوار (RACI) قد </w:t>
      </w:r>
      <w:r w:rsidR="00443A7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لا يتضمنان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443A7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نفس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الخطوات</w:t>
      </w:r>
      <w:r w:rsidR="00443A7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المتبعة بأكملها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443A7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ومع ذلك،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443A7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ينبغي أن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D54326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ت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تماشى</w:t>
      </w:r>
      <w:r w:rsidR="00D54326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الإجراءات حسب المعطيات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قدر الإمكان. وستسترشد هذه الخطوات أيضا بعمليات التشغيل الموحد</w:t>
      </w:r>
      <w:r w:rsidR="00D54326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ة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حيث سيتم التوسع فيها بمزيد من التفصيل.</w:t>
      </w:r>
    </w:p>
    <w:p w14:paraId="177E7500" w14:textId="0A5C7728" w:rsidR="00297635" w:rsidRPr="003A07A6" w:rsidRDefault="00D54326" w:rsidP="00CC6C46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تم إدراج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مثال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عام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عن المساعدات النقدية</w:t>
      </w:r>
      <w:r w:rsidR="00B078D5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المقدمة من قبل ا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لجمعية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الوطنية</w:t>
      </w:r>
      <w:r w:rsidR="00B078D5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من خلال مقدمي الخدمات المالية أو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بواسطة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القسائم التي يمكن تكييفه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 فيما بعد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لتناسب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قدرة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الجمعية الوطنية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والهيكل التشغيلي.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يوضح المثال المعطى</w:t>
      </w:r>
      <w:r w:rsidR="003F7C1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أدناه</w:t>
      </w:r>
      <w:r w:rsidR="00B078D5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أنه و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بالنسبة للعديد من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الجمعي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ات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الوطنية</w:t>
      </w:r>
      <w:r w:rsidR="003F7C1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 يمكن الاستجابة بتسليم المساعدات النقدية والقسائم في غضون 60 يومًا</w:t>
      </w:r>
      <w:r w:rsidR="00AB3083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إذا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3F7C1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تم إعداد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برنامج المساعدات النقدية والقسائم </w:t>
      </w:r>
      <w:r w:rsidR="00AB3083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قد</w:t>
      </w:r>
      <w:r w:rsidR="003F7C1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AB3083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قبل الأزمة</w:t>
      </w:r>
      <w:r w:rsidR="00C3683D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.</w:t>
      </w:r>
    </w:p>
    <w:p w14:paraId="564B1D9B" w14:textId="5BEA60A8" w:rsidR="00904B4A" w:rsidRPr="003A07A6" w:rsidRDefault="00212EE4" w:rsidP="00A07DFA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الجدول الزمني</w:t>
      </w:r>
      <w:r w:rsidR="00B078D5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المقترح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:</w:t>
      </w:r>
    </w:p>
    <w:tbl>
      <w:tblPr>
        <w:tblStyle w:val="TableGrid"/>
        <w:bidiVisual/>
        <w:tblW w:w="10038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50"/>
        <w:gridCol w:w="865"/>
        <w:gridCol w:w="5089"/>
        <w:gridCol w:w="1141"/>
      </w:tblGrid>
      <w:tr w:rsidR="00F1783D" w:rsidRPr="003A07A6" w14:paraId="39A81DB1" w14:textId="77777777" w:rsidTr="00B078D5">
        <w:tc>
          <w:tcPr>
            <w:tcW w:w="392" w:type="dxa"/>
            <w:vMerge w:val="restart"/>
            <w:textDirection w:val="btLr"/>
          </w:tcPr>
          <w:p w14:paraId="1E4D9DEA" w14:textId="0DC0CE20" w:rsidR="00F1783D" w:rsidRPr="003A07A6" w:rsidRDefault="007F53F4" w:rsidP="00F1783D">
            <w:pPr>
              <w:bidi/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2" w:name="_Hlk153368999"/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مرحلة </w:t>
            </w:r>
            <w:r w:rsidR="00F1783D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قبل الأزمة</w:t>
            </w:r>
          </w:p>
        </w:tc>
        <w:tc>
          <w:tcPr>
            <w:tcW w:w="1701" w:type="dxa"/>
            <w:shd w:val="clear" w:color="auto" w:fill="FF0000"/>
          </w:tcPr>
          <w:p w14:paraId="22AFD32E" w14:textId="6C8C83BD" w:rsidR="00F1783D" w:rsidRPr="003A07A6" w:rsidRDefault="003F7C1A" w:rsidP="00BC65DC">
            <w:pPr>
              <w:bidi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المرحلة</w:t>
            </w:r>
          </w:p>
        </w:tc>
        <w:tc>
          <w:tcPr>
            <w:tcW w:w="850" w:type="dxa"/>
            <w:shd w:val="clear" w:color="auto" w:fill="FF0000"/>
          </w:tcPr>
          <w:p w14:paraId="4E4555E4" w14:textId="4B2AE5DD" w:rsidR="00F1783D" w:rsidRPr="003A07A6" w:rsidRDefault="003F7C1A" w:rsidP="00BC65DC">
            <w:pPr>
              <w:bidi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ال</w:t>
            </w:r>
            <w:r w:rsidR="00F1783D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يوم</w:t>
            </w:r>
          </w:p>
        </w:tc>
        <w:tc>
          <w:tcPr>
            <w:tcW w:w="865" w:type="dxa"/>
            <w:shd w:val="clear" w:color="auto" w:fill="FF0000"/>
          </w:tcPr>
          <w:p w14:paraId="54FCDEEC" w14:textId="780EBA3A" w:rsidR="00F1783D" w:rsidRPr="003A07A6" w:rsidRDefault="00F1783D" w:rsidP="00BC65DC">
            <w:pPr>
              <w:bidi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#</w:t>
            </w:r>
            <w:r w:rsidR="003F7C1A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الخطوة</w:t>
            </w:r>
          </w:p>
        </w:tc>
        <w:tc>
          <w:tcPr>
            <w:tcW w:w="5089" w:type="dxa"/>
            <w:shd w:val="clear" w:color="auto" w:fill="FF0000"/>
          </w:tcPr>
          <w:p w14:paraId="0400EE70" w14:textId="11CA957F" w:rsidR="00F1783D" w:rsidRPr="003A07A6" w:rsidRDefault="003F7C1A" w:rsidP="003F7C1A">
            <w:pPr>
              <w:bidi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ال</w:t>
            </w:r>
            <w:r w:rsidR="00F1783D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نشاط</w:t>
            </w:r>
          </w:p>
        </w:tc>
        <w:tc>
          <w:tcPr>
            <w:tcW w:w="1141" w:type="dxa"/>
            <w:shd w:val="clear" w:color="auto" w:fill="FF0000"/>
          </w:tcPr>
          <w:p w14:paraId="32C7E4FA" w14:textId="764B3136" w:rsidR="00F1783D" w:rsidRPr="003A07A6" w:rsidRDefault="003F7C1A" w:rsidP="00BC65DC">
            <w:pPr>
              <w:bidi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هل يُطلب قرار إداري</w:t>
            </w:r>
            <w:r w:rsidR="00F1783D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؟</w:t>
            </w:r>
          </w:p>
        </w:tc>
      </w:tr>
      <w:tr w:rsidR="00225798" w:rsidRPr="003A07A6" w14:paraId="4B3E7B44" w14:textId="77777777" w:rsidTr="00B078D5">
        <w:tc>
          <w:tcPr>
            <w:tcW w:w="392" w:type="dxa"/>
            <w:vMerge/>
          </w:tcPr>
          <w:p w14:paraId="6184ACB5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429B587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37D1B3" w14:textId="77777777" w:rsidR="00225798" w:rsidRPr="003A07A6" w:rsidRDefault="00225798" w:rsidP="6C8A8F31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6D069EA" w14:textId="77777777" w:rsidR="00225798" w:rsidRPr="003A07A6" w:rsidRDefault="00225798" w:rsidP="6C8A8F31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E27AC4" w14:textId="4721B2F7" w:rsidR="00225798" w:rsidRPr="003A07A6" w:rsidRDefault="007F53F4" w:rsidP="6C8A8F31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مرحلة </w:t>
            </w:r>
            <w:r w:rsidR="00225798"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ما قبل الأزمة</w:t>
            </w:r>
          </w:p>
        </w:tc>
        <w:tc>
          <w:tcPr>
            <w:tcW w:w="850" w:type="dxa"/>
          </w:tcPr>
          <w:p w14:paraId="408C70F8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14:paraId="66D6A3AC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089" w:type="dxa"/>
          </w:tcPr>
          <w:p w14:paraId="5351E58F" w14:textId="71464667" w:rsidR="00225798" w:rsidRPr="003A07A6" w:rsidRDefault="00225798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تصميم وتنفيذ واختبار قاعدة بيانات إدارة المستفيدين </w:t>
            </w:r>
            <w:r w:rsidR="00B078D5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من ا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لمساعدات النقدية والقسائم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1141" w:type="dxa"/>
          </w:tcPr>
          <w:p w14:paraId="07E08442" w14:textId="77777777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798" w:rsidRPr="003A07A6" w14:paraId="53D008C4" w14:textId="77777777" w:rsidTr="00B078D5">
        <w:tc>
          <w:tcPr>
            <w:tcW w:w="392" w:type="dxa"/>
            <w:vMerge/>
          </w:tcPr>
          <w:p w14:paraId="53924E02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C784F5" w14:textId="1EBE4354" w:rsidR="00225798" w:rsidRPr="003A07A6" w:rsidRDefault="00225798" w:rsidP="6C8A8F31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74489DD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14:paraId="5B69BB79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089" w:type="dxa"/>
          </w:tcPr>
          <w:p w14:paraId="024A0925" w14:textId="428043B0" w:rsidR="00225798" w:rsidRPr="003A07A6" w:rsidRDefault="00225798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وضع وتنفيذ واختبار النظام المالي والتسوية</w:t>
            </w:r>
            <w:r w:rsidR="00B078D5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المطلوبة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للمساعدات النقدية والقسائم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141" w:type="dxa"/>
          </w:tcPr>
          <w:p w14:paraId="6D4D9167" w14:textId="77777777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798" w:rsidRPr="003A07A6" w14:paraId="7A5F5E8B" w14:textId="77777777" w:rsidTr="00B078D5">
        <w:tc>
          <w:tcPr>
            <w:tcW w:w="392" w:type="dxa"/>
            <w:vMerge/>
          </w:tcPr>
          <w:p w14:paraId="6891D0ED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D08FDAC" w14:textId="37D2A6A6" w:rsidR="00225798" w:rsidRPr="003A07A6" w:rsidRDefault="00225798" w:rsidP="6C8A8F31">
            <w:pPr>
              <w:bidi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CF886B4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14:paraId="05546B5B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089" w:type="dxa"/>
          </w:tcPr>
          <w:p w14:paraId="12A72BDF" w14:textId="2DDE4D0E" w:rsidR="00225798" w:rsidRPr="003A07A6" w:rsidRDefault="00225798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تحليل الجدوى والمخاطر الأساسية /</w:t>
            </w:r>
            <w:r w:rsidR="00B078D5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و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القرار المبدئي للقيام 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بالمساعدات النقدية والقسائم</w:t>
            </w:r>
          </w:p>
        </w:tc>
        <w:tc>
          <w:tcPr>
            <w:tcW w:w="1141" w:type="dxa"/>
          </w:tcPr>
          <w:p w14:paraId="324ACB20" w14:textId="4C15ADC9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X</w:t>
            </w:r>
          </w:p>
        </w:tc>
      </w:tr>
      <w:tr w:rsidR="00225798" w:rsidRPr="003A07A6" w14:paraId="11757372" w14:textId="77777777" w:rsidTr="00B078D5">
        <w:tc>
          <w:tcPr>
            <w:tcW w:w="392" w:type="dxa"/>
            <w:vMerge/>
          </w:tcPr>
          <w:p w14:paraId="0187E519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56CA2BC" w14:textId="33E8D5FE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ABD80B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328C09D2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089" w:type="dxa"/>
            <w:tcBorders>
              <w:bottom w:val="single" w:sz="4" w:space="0" w:color="auto"/>
            </w:tcBorders>
          </w:tcPr>
          <w:p w14:paraId="41617F60" w14:textId="1E88E158" w:rsidR="00225798" w:rsidRPr="003A07A6" w:rsidRDefault="00225798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إبرام اتفاقيات إطارية </w:t>
            </w:r>
            <w:r w:rsidR="00B078D5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مع </w:t>
            </w:r>
            <w:r w:rsidR="00547B81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مقدم</w:t>
            </w:r>
            <w:r w:rsidR="00B078D5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ي</w:t>
            </w:r>
            <w:r w:rsidR="00547B81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الخدمات المالية 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(</w:t>
            </w:r>
            <w:r w:rsidR="00B078D5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يشمل الإطار </w:t>
            </w:r>
            <w:r w:rsidR="008F5AFB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نطاق </w:t>
            </w:r>
            <w:r w:rsidR="00AF3021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العمل،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B078D5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و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المناقصة</w:t>
            </w:r>
            <w:r w:rsidR="007A38CF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B078D5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و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التحقق</w:t>
            </w:r>
            <w:r w:rsidR="007A38CF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B078D5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و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التعاقد)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546067A8" w14:textId="77777777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783D" w:rsidRPr="003A07A6" w14:paraId="58F1FD61" w14:textId="77777777" w:rsidTr="00D54326">
        <w:tc>
          <w:tcPr>
            <w:tcW w:w="10038" w:type="dxa"/>
            <w:gridSpan w:val="6"/>
            <w:shd w:val="clear" w:color="auto" w:fill="E0E0E0"/>
          </w:tcPr>
          <w:p w14:paraId="425F3145" w14:textId="26114F47" w:rsidR="00F1783D" w:rsidRPr="003A07A6" w:rsidRDefault="00F1783D" w:rsidP="007F53F4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rtl/>
              </w:rPr>
              <w:t xml:space="preserve">إطلاق </w:t>
            </w:r>
            <w:r w:rsidR="00B078D5" w:rsidRPr="003A07A6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rtl/>
              </w:rPr>
              <w:t>صندوق مواجهة الأزمات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rtl/>
              </w:rPr>
              <w:t xml:space="preserve"> أو</w:t>
            </w:r>
            <w:r w:rsidR="007F53F4" w:rsidRPr="003A07A6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rtl/>
              </w:rPr>
              <w:t xml:space="preserve"> الطوارئ للإغاثة في حالات الكوارث</w:t>
            </w:r>
          </w:p>
        </w:tc>
      </w:tr>
      <w:tr w:rsidR="00CC6C46" w:rsidRPr="003A07A6" w14:paraId="61B6DF20" w14:textId="77777777" w:rsidTr="00B078D5">
        <w:tc>
          <w:tcPr>
            <w:tcW w:w="392" w:type="dxa"/>
            <w:vMerge w:val="restart"/>
            <w:textDirection w:val="btLr"/>
          </w:tcPr>
          <w:p w14:paraId="56925FDB" w14:textId="21E0AE44" w:rsidR="00CC6C46" w:rsidRPr="003A07A6" w:rsidRDefault="00CC6C46" w:rsidP="00CC6C46">
            <w:pPr>
              <w:bidi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الاستجابة التشغيلية</w:t>
            </w:r>
          </w:p>
        </w:tc>
        <w:tc>
          <w:tcPr>
            <w:tcW w:w="1701" w:type="dxa"/>
            <w:vMerge w:val="restart"/>
          </w:tcPr>
          <w:p w14:paraId="1C5C075F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744ACC" w14:textId="0679BE54" w:rsidR="00CC6C46" w:rsidRPr="003A07A6" w:rsidRDefault="007F53F4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</w:t>
            </w:r>
            <w:r w:rsidR="00CC6C46"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تقييم</w:t>
            </w:r>
          </w:p>
        </w:tc>
        <w:tc>
          <w:tcPr>
            <w:tcW w:w="850" w:type="dxa"/>
          </w:tcPr>
          <w:p w14:paraId="30663FB7" w14:textId="37B0E613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1-2</w:t>
            </w:r>
          </w:p>
        </w:tc>
        <w:tc>
          <w:tcPr>
            <w:tcW w:w="865" w:type="dxa"/>
          </w:tcPr>
          <w:p w14:paraId="5DA70D85" w14:textId="36A119D1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5089" w:type="dxa"/>
          </w:tcPr>
          <w:p w14:paraId="6CBE9070" w14:textId="0837CC86" w:rsidR="00CC6C46" w:rsidRPr="003A07A6" w:rsidRDefault="00CC6C46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إجراء 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تقييم الاحتياجات النقدية والقسائم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41" w:type="dxa"/>
          </w:tcPr>
          <w:p w14:paraId="65B812D2" w14:textId="7777777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6C46" w:rsidRPr="003A07A6" w14:paraId="5FD1701C" w14:textId="77777777" w:rsidTr="00B078D5">
        <w:tc>
          <w:tcPr>
            <w:tcW w:w="392" w:type="dxa"/>
            <w:vMerge/>
          </w:tcPr>
          <w:p w14:paraId="3F9AAA7D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8B4B69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9D8D85C" w14:textId="18772638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1-2</w:t>
            </w:r>
          </w:p>
        </w:tc>
        <w:tc>
          <w:tcPr>
            <w:tcW w:w="865" w:type="dxa"/>
          </w:tcPr>
          <w:p w14:paraId="2EF0F367" w14:textId="5D683F6A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5089" w:type="dxa"/>
          </w:tcPr>
          <w:p w14:paraId="6CB66FD0" w14:textId="0D329853" w:rsidR="00CC6C46" w:rsidRPr="003A07A6" w:rsidRDefault="00CC6C46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إجراء تقييم السوق</w:t>
            </w:r>
          </w:p>
        </w:tc>
        <w:tc>
          <w:tcPr>
            <w:tcW w:w="1141" w:type="dxa"/>
          </w:tcPr>
          <w:p w14:paraId="2DEC5DA6" w14:textId="7777777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6C46" w:rsidRPr="003A07A6" w14:paraId="38B3A1C8" w14:textId="77777777" w:rsidTr="00B078D5">
        <w:tc>
          <w:tcPr>
            <w:tcW w:w="392" w:type="dxa"/>
            <w:vMerge/>
          </w:tcPr>
          <w:p w14:paraId="00C6D4F7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1937B24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E4C5B2" w14:textId="78712329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تحليل الاستجابة</w:t>
            </w:r>
          </w:p>
        </w:tc>
        <w:tc>
          <w:tcPr>
            <w:tcW w:w="850" w:type="dxa"/>
          </w:tcPr>
          <w:p w14:paraId="71811FD2" w14:textId="2E01F87A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865" w:type="dxa"/>
          </w:tcPr>
          <w:p w14:paraId="01AE9EA6" w14:textId="0355B335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5089" w:type="dxa"/>
          </w:tcPr>
          <w:p w14:paraId="2308F463" w14:textId="1DB0EB92" w:rsidR="00CC6C46" w:rsidRPr="003A07A6" w:rsidRDefault="00CC6C46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تحديد ما إذا كانت 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المساعدات النقدية والقسائم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مناسبة (أو 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من الأفضل تقديم المساعدات ال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عينية)</w:t>
            </w:r>
          </w:p>
        </w:tc>
        <w:tc>
          <w:tcPr>
            <w:tcW w:w="1141" w:type="dxa"/>
          </w:tcPr>
          <w:p w14:paraId="299448A5" w14:textId="4343077C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X</w:t>
            </w:r>
          </w:p>
        </w:tc>
      </w:tr>
      <w:tr w:rsidR="00CC6C46" w:rsidRPr="003A07A6" w14:paraId="2561E87F" w14:textId="77777777" w:rsidTr="00B078D5">
        <w:tc>
          <w:tcPr>
            <w:tcW w:w="392" w:type="dxa"/>
            <w:vMerge/>
          </w:tcPr>
          <w:p w14:paraId="5E524634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55C1CD9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9CB7026" w14:textId="1CA63AC3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865" w:type="dxa"/>
          </w:tcPr>
          <w:p w14:paraId="5C9A27F0" w14:textId="09C8A8BC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5089" w:type="dxa"/>
          </w:tcPr>
          <w:p w14:paraId="20FAFCA1" w14:textId="6BFE695C" w:rsidR="00CC6C46" w:rsidRPr="003A07A6" w:rsidRDefault="00454E5F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اختيار الجدوى والطريقة والآلية + المخاطر (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إجراء 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تحديث 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من فترة 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ما قبل الأزمة)</w:t>
            </w:r>
          </w:p>
        </w:tc>
        <w:tc>
          <w:tcPr>
            <w:tcW w:w="1141" w:type="dxa"/>
          </w:tcPr>
          <w:p w14:paraId="57BA692E" w14:textId="3A9715F9" w:rsidR="00CC6C46" w:rsidRPr="003A07A6" w:rsidRDefault="00454E5F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X</w:t>
            </w:r>
          </w:p>
        </w:tc>
      </w:tr>
      <w:tr w:rsidR="00CC6C46" w:rsidRPr="003A07A6" w14:paraId="39B64B8F" w14:textId="77777777" w:rsidTr="00B078D5">
        <w:tc>
          <w:tcPr>
            <w:tcW w:w="392" w:type="dxa"/>
            <w:vMerge/>
          </w:tcPr>
          <w:p w14:paraId="71DE5FC4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B0CD19E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5D29E7F" w14:textId="217D6FDD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865" w:type="dxa"/>
          </w:tcPr>
          <w:p w14:paraId="6C1750F7" w14:textId="433F899E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5089" w:type="dxa"/>
          </w:tcPr>
          <w:p w14:paraId="558A03F9" w14:textId="3B0930B3" w:rsidR="00CC6C46" w:rsidRPr="003A07A6" w:rsidRDefault="00CC6C46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حساب قيمة التحويل</w:t>
            </w:r>
          </w:p>
        </w:tc>
        <w:tc>
          <w:tcPr>
            <w:tcW w:w="1141" w:type="dxa"/>
          </w:tcPr>
          <w:p w14:paraId="2AC74532" w14:textId="7777777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6C46" w:rsidRPr="003A07A6" w14:paraId="55BAEFF9" w14:textId="77777777" w:rsidTr="00B078D5">
        <w:tc>
          <w:tcPr>
            <w:tcW w:w="392" w:type="dxa"/>
            <w:vMerge/>
          </w:tcPr>
          <w:p w14:paraId="3821215C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A099C5D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DC082BD" w14:textId="30290788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865" w:type="dxa"/>
          </w:tcPr>
          <w:p w14:paraId="2D64562B" w14:textId="778F58F9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5089" w:type="dxa"/>
          </w:tcPr>
          <w:p w14:paraId="7D4A6A5D" w14:textId="0A28DAB3" w:rsidR="00CC6C46" w:rsidRPr="003A07A6" w:rsidRDefault="007F53F4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قرارات تحديد الأهداف </w:t>
            </w:r>
            <w:r w:rsidR="00CC6C46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(المعايير الجغرافية ومعايير الضعف)</w:t>
            </w:r>
          </w:p>
        </w:tc>
        <w:tc>
          <w:tcPr>
            <w:tcW w:w="1141" w:type="dxa"/>
          </w:tcPr>
          <w:p w14:paraId="2ADF5B36" w14:textId="7777777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6C46" w:rsidRPr="003A07A6" w14:paraId="14138E4B" w14:textId="77777777" w:rsidTr="00B078D5">
        <w:tc>
          <w:tcPr>
            <w:tcW w:w="392" w:type="dxa"/>
            <w:vMerge/>
          </w:tcPr>
          <w:p w14:paraId="7F94F6A0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1E7CD52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BCBA4D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C649CB" w14:textId="5D7EDCD7" w:rsidR="00CC6C46" w:rsidRPr="003A07A6" w:rsidRDefault="007F53F4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</w:t>
            </w:r>
            <w:r w:rsidR="00CC6C46"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تخطيط</w:t>
            </w:r>
          </w:p>
        </w:tc>
        <w:tc>
          <w:tcPr>
            <w:tcW w:w="850" w:type="dxa"/>
          </w:tcPr>
          <w:p w14:paraId="2209B95B" w14:textId="4A4B8F72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4-8</w:t>
            </w:r>
          </w:p>
        </w:tc>
        <w:tc>
          <w:tcPr>
            <w:tcW w:w="865" w:type="dxa"/>
          </w:tcPr>
          <w:p w14:paraId="6A188BE8" w14:textId="51553BD9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7</w:t>
            </w:r>
          </w:p>
        </w:tc>
        <w:tc>
          <w:tcPr>
            <w:tcW w:w="5089" w:type="dxa"/>
          </w:tcPr>
          <w:p w14:paraId="4ABC37CB" w14:textId="0BB8C50A" w:rsidR="00CC6C46" w:rsidRPr="003A07A6" w:rsidRDefault="00CC6C46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تطوير </w:t>
            </w:r>
            <w:r w:rsidR="006E3B7B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خطة العمل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/ مقترح المشروع والميزانية</w:t>
            </w:r>
          </w:p>
        </w:tc>
        <w:tc>
          <w:tcPr>
            <w:tcW w:w="1141" w:type="dxa"/>
          </w:tcPr>
          <w:p w14:paraId="31B551E5" w14:textId="7777777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6C46" w:rsidRPr="003A07A6" w14:paraId="39804E22" w14:textId="77777777" w:rsidTr="00B078D5">
        <w:tc>
          <w:tcPr>
            <w:tcW w:w="392" w:type="dxa"/>
            <w:vMerge/>
          </w:tcPr>
          <w:p w14:paraId="4D468D64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AB0D5F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B2CB966" w14:textId="4FCAF50F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9-11</w:t>
            </w:r>
          </w:p>
        </w:tc>
        <w:tc>
          <w:tcPr>
            <w:tcW w:w="865" w:type="dxa"/>
          </w:tcPr>
          <w:p w14:paraId="4DD14742" w14:textId="4DE5C32E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8</w:t>
            </w:r>
          </w:p>
        </w:tc>
        <w:tc>
          <w:tcPr>
            <w:tcW w:w="5089" w:type="dxa"/>
          </w:tcPr>
          <w:p w14:paraId="70A79A92" w14:textId="5CDA887D" w:rsidR="00CC6C46" w:rsidRPr="003A07A6" w:rsidRDefault="00CC6C46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الموافقة على 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خطة العمل 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/ اقتراح المشروع أو إعادة تقديمه</w:t>
            </w:r>
          </w:p>
        </w:tc>
        <w:tc>
          <w:tcPr>
            <w:tcW w:w="1141" w:type="dxa"/>
          </w:tcPr>
          <w:p w14:paraId="68E1CCF2" w14:textId="2A06003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X</w:t>
            </w:r>
          </w:p>
        </w:tc>
      </w:tr>
      <w:tr w:rsidR="00CC6C46" w:rsidRPr="003A07A6" w14:paraId="2D6F3466" w14:textId="77777777" w:rsidTr="00B078D5">
        <w:tc>
          <w:tcPr>
            <w:tcW w:w="392" w:type="dxa"/>
            <w:vMerge/>
          </w:tcPr>
          <w:p w14:paraId="0A424F9D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CF4E4AC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9F55B86" w14:textId="305C19B4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9-11</w:t>
            </w:r>
          </w:p>
        </w:tc>
        <w:tc>
          <w:tcPr>
            <w:tcW w:w="865" w:type="dxa"/>
          </w:tcPr>
          <w:p w14:paraId="64C4F0A1" w14:textId="027DA344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9</w:t>
            </w:r>
          </w:p>
        </w:tc>
        <w:tc>
          <w:tcPr>
            <w:tcW w:w="5089" w:type="dxa"/>
          </w:tcPr>
          <w:p w14:paraId="72503F3B" w14:textId="0AF216E6" w:rsidR="00CC6C46" w:rsidRPr="003A07A6" w:rsidRDefault="00CC6C46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تعبئة الموارد والتمويل</w:t>
            </w:r>
          </w:p>
        </w:tc>
        <w:tc>
          <w:tcPr>
            <w:tcW w:w="1141" w:type="dxa"/>
          </w:tcPr>
          <w:p w14:paraId="0B96A61C" w14:textId="7777777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6C46" w:rsidRPr="003A07A6" w14:paraId="3C9C6541" w14:textId="77777777" w:rsidTr="00B078D5">
        <w:tc>
          <w:tcPr>
            <w:tcW w:w="392" w:type="dxa"/>
            <w:vMerge/>
          </w:tcPr>
          <w:p w14:paraId="1E39F7B0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0DFCB1E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4800FDF" w14:textId="675E1F45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12-15</w:t>
            </w:r>
          </w:p>
        </w:tc>
        <w:tc>
          <w:tcPr>
            <w:tcW w:w="865" w:type="dxa"/>
          </w:tcPr>
          <w:p w14:paraId="0FEDACEA" w14:textId="28ED1C3B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10</w:t>
            </w:r>
          </w:p>
        </w:tc>
        <w:tc>
          <w:tcPr>
            <w:tcW w:w="5089" w:type="dxa"/>
          </w:tcPr>
          <w:p w14:paraId="2C0F4AC0" w14:textId="04653061" w:rsidR="00CC6C46" w:rsidRPr="003A07A6" w:rsidRDefault="00CC6C46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التنسيق مع الفروع والسلطات المحلية</w:t>
            </w:r>
          </w:p>
        </w:tc>
        <w:tc>
          <w:tcPr>
            <w:tcW w:w="1141" w:type="dxa"/>
          </w:tcPr>
          <w:p w14:paraId="61B37500" w14:textId="7777777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799E" w:rsidRPr="003A07A6" w14:paraId="47D0F631" w14:textId="77777777" w:rsidTr="00B078D5">
        <w:tc>
          <w:tcPr>
            <w:tcW w:w="392" w:type="dxa"/>
            <w:vMerge/>
          </w:tcPr>
          <w:p w14:paraId="04C0E3BA" w14:textId="77777777" w:rsidR="0090799E" w:rsidRPr="003A07A6" w:rsidRDefault="0090799E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CB4B075" w14:textId="77777777" w:rsidR="007C2CD8" w:rsidRPr="003A07A6" w:rsidRDefault="007C2CD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18875A" w14:textId="77777777" w:rsidR="007C2CD8" w:rsidRPr="003A07A6" w:rsidRDefault="007C2CD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ED09E5" w14:textId="0E422881" w:rsidR="0090799E" w:rsidRPr="003A07A6" w:rsidRDefault="0090799E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التنفيذ/إعداد البرنامج</w:t>
            </w:r>
          </w:p>
        </w:tc>
        <w:tc>
          <w:tcPr>
            <w:tcW w:w="850" w:type="dxa"/>
          </w:tcPr>
          <w:p w14:paraId="7EA18049" w14:textId="1E40BFB6" w:rsidR="0090799E" w:rsidRPr="003A07A6" w:rsidRDefault="0090799E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12-15</w:t>
            </w:r>
          </w:p>
        </w:tc>
        <w:tc>
          <w:tcPr>
            <w:tcW w:w="865" w:type="dxa"/>
          </w:tcPr>
          <w:p w14:paraId="14C37884" w14:textId="12CEE853" w:rsidR="0090799E" w:rsidRPr="003A07A6" w:rsidRDefault="0090799E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11</w:t>
            </w:r>
          </w:p>
        </w:tc>
        <w:tc>
          <w:tcPr>
            <w:tcW w:w="5089" w:type="dxa"/>
          </w:tcPr>
          <w:p w14:paraId="29F32D81" w14:textId="3D8B9E56" w:rsidR="0090799E" w:rsidRPr="003A07A6" w:rsidRDefault="007F53F4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طرح </w:t>
            </w:r>
            <w:r w:rsidR="001D0E98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قاعدة بيانات إدارة المستفيدين واختبارها 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ل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تقديم ا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لمساعدات النقدية والقسائم</w:t>
            </w:r>
            <w:r w:rsidR="001D0E98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.</w:t>
            </w:r>
            <w:r w:rsidR="007A38CF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41" w:type="dxa"/>
          </w:tcPr>
          <w:p w14:paraId="712587A0" w14:textId="77777777" w:rsidR="0090799E" w:rsidRPr="003A07A6" w:rsidRDefault="0090799E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799E" w:rsidRPr="003A07A6" w14:paraId="2ECEDE5B" w14:textId="77777777" w:rsidTr="00B078D5">
        <w:tc>
          <w:tcPr>
            <w:tcW w:w="392" w:type="dxa"/>
            <w:vMerge/>
          </w:tcPr>
          <w:p w14:paraId="56E549CD" w14:textId="77777777" w:rsidR="0090799E" w:rsidRPr="003A07A6" w:rsidRDefault="0090799E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54D197C" w14:textId="26F75863" w:rsidR="0090799E" w:rsidRPr="003A07A6" w:rsidRDefault="0090799E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785FB" w14:textId="5852ED2C" w:rsidR="0090799E" w:rsidRPr="003A07A6" w:rsidRDefault="0090799E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12-29</w:t>
            </w:r>
          </w:p>
        </w:tc>
        <w:tc>
          <w:tcPr>
            <w:tcW w:w="865" w:type="dxa"/>
          </w:tcPr>
          <w:p w14:paraId="0C3BE985" w14:textId="46F48644" w:rsidR="0090799E" w:rsidRPr="003A07A6" w:rsidRDefault="007C2CD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12</w:t>
            </w:r>
          </w:p>
        </w:tc>
        <w:tc>
          <w:tcPr>
            <w:tcW w:w="5089" w:type="dxa"/>
          </w:tcPr>
          <w:p w14:paraId="717A460A" w14:textId="5845241E" w:rsidR="0090799E" w:rsidRPr="003A07A6" w:rsidRDefault="0090799E" w:rsidP="00BC65DC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تصميم و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طرح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7E77D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المشاركة المجتمعية والمساءلة (CEA)</w:t>
            </w:r>
          </w:p>
        </w:tc>
        <w:tc>
          <w:tcPr>
            <w:tcW w:w="1141" w:type="dxa"/>
          </w:tcPr>
          <w:p w14:paraId="7ADDECB5" w14:textId="11ACE836" w:rsidR="0090799E" w:rsidRPr="003A07A6" w:rsidRDefault="0090799E" w:rsidP="00BC65DC">
            <w:pPr>
              <w:bidi/>
              <w:spacing w:before="80" w:after="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799E" w:rsidRPr="003A07A6" w14:paraId="0CE5EB4B" w14:textId="77777777" w:rsidTr="00B078D5">
        <w:tc>
          <w:tcPr>
            <w:tcW w:w="392" w:type="dxa"/>
            <w:vMerge/>
          </w:tcPr>
          <w:p w14:paraId="5135139D" w14:textId="77777777" w:rsidR="0090799E" w:rsidRPr="003A07A6" w:rsidRDefault="0090799E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3E3D9B" w14:textId="77777777" w:rsidR="0090799E" w:rsidRPr="003A07A6" w:rsidRDefault="0090799E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ACE5FC3" w14:textId="4AAC5415" w:rsidR="0090799E" w:rsidRPr="003A07A6" w:rsidRDefault="00405A37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16-21</w:t>
            </w:r>
          </w:p>
        </w:tc>
        <w:tc>
          <w:tcPr>
            <w:tcW w:w="865" w:type="dxa"/>
          </w:tcPr>
          <w:p w14:paraId="5A3CB0CD" w14:textId="3FADCD66" w:rsidR="0090799E" w:rsidRPr="003A07A6" w:rsidRDefault="0090799E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13</w:t>
            </w:r>
          </w:p>
        </w:tc>
        <w:tc>
          <w:tcPr>
            <w:tcW w:w="5089" w:type="dxa"/>
          </w:tcPr>
          <w:p w14:paraId="65579724" w14:textId="6DFBBF80" w:rsidR="0090799E" w:rsidRPr="003A07A6" w:rsidRDefault="0090799E" w:rsidP="0027702A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اختيار المستفيد والتحقق من صحته وتسجيله </w:t>
            </w:r>
          </w:p>
        </w:tc>
        <w:tc>
          <w:tcPr>
            <w:tcW w:w="1141" w:type="dxa"/>
          </w:tcPr>
          <w:p w14:paraId="6C4E24C8" w14:textId="44BA4FE0" w:rsidR="0090799E" w:rsidRPr="003A07A6" w:rsidRDefault="0090799E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799E" w:rsidRPr="003A07A6" w14:paraId="35FED0B9" w14:textId="77777777" w:rsidTr="00B078D5">
        <w:tc>
          <w:tcPr>
            <w:tcW w:w="392" w:type="dxa"/>
            <w:vMerge/>
          </w:tcPr>
          <w:p w14:paraId="5016D33D" w14:textId="77777777" w:rsidR="0090799E" w:rsidRPr="003A07A6" w:rsidRDefault="0090799E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B29A23" w14:textId="77777777" w:rsidR="0090799E" w:rsidRPr="003A07A6" w:rsidRDefault="0090799E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CCFF56C" w14:textId="28AED78E" w:rsidR="0090799E" w:rsidRPr="003A07A6" w:rsidRDefault="0090799E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22</w:t>
            </w:r>
          </w:p>
        </w:tc>
        <w:tc>
          <w:tcPr>
            <w:tcW w:w="865" w:type="dxa"/>
          </w:tcPr>
          <w:p w14:paraId="31071FBB" w14:textId="5126C9FF" w:rsidR="0090799E" w:rsidRPr="003A07A6" w:rsidRDefault="0090799E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14</w:t>
            </w:r>
          </w:p>
        </w:tc>
        <w:tc>
          <w:tcPr>
            <w:tcW w:w="5089" w:type="dxa"/>
          </w:tcPr>
          <w:p w14:paraId="79590732" w14:textId="4B5918F5" w:rsidR="0090799E" w:rsidRPr="003A07A6" w:rsidRDefault="0090799E" w:rsidP="0027702A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الموافقة على قائمة المستفيدين النهائية</w:t>
            </w:r>
          </w:p>
        </w:tc>
        <w:tc>
          <w:tcPr>
            <w:tcW w:w="1141" w:type="dxa"/>
          </w:tcPr>
          <w:p w14:paraId="67760731" w14:textId="05F65DDD" w:rsidR="0090799E" w:rsidRPr="003A07A6" w:rsidRDefault="0090799E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X</w:t>
            </w:r>
          </w:p>
        </w:tc>
      </w:tr>
      <w:tr w:rsidR="0090799E" w:rsidRPr="003A07A6" w14:paraId="3DAEF0CC" w14:textId="77777777" w:rsidTr="00B078D5">
        <w:tc>
          <w:tcPr>
            <w:tcW w:w="392" w:type="dxa"/>
            <w:vMerge/>
          </w:tcPr>
          <w:p w14:paraId="6B805F9B" w14:textId="77777777" w:rsidR="0090799E" w:rsidRPr="003A07A6" w:rsidRDefault="0090799E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6E0A276" w14:textId="77777777" w:rsidR="0090799E" w:rsidRPr="003A07A6" w:rsidRDefault="0090799E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2C56B19" w14:textId="013ECD99" w:rsidR="0090799E" w:rsidRPr="003A07A6" w:rsidRDefault="0090799E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22-24</w:t>
            </w:r>
          </w:p>
        </w:tc>
        <w:tc>
          <w:tcPr>
            <w:tcW w:w="865" w:type="dxa"/>
          </w:tcPr>
          <w:p w14:paraId="4AAA7CF1" w14:textId="6D0F8136" w:rsidR="0090799E" w:rsidRPr="003A07A6" w:rsidRDefault="0090799E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15</w:t>
            </w:r>
          </w:p>
        </w:tc>
        <w:tc>
          <w:tcPr>
            <w:tcW w:w="5089" w:type="dxa"/>
          </w:tcPr>
          <w:p w14:paraId="098801BF" w14:textId="30676832" w:rsidR="0090799E" w:rsidRPr="003A07A6" w:rsidRDefault="007F53F4" w:rsidP="0027702A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إعداد </w:t>
            </w:r>
            <w:r w:rsidR="0090799E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خطط وأدوات مراقبة التصميم (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إجراء ال</w:t>
            </w:r>
            <w:r w:rsidR="0090799E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تحديث من 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برنامج المساعدات النقدية والقسائم</w:t>
            </w:r>
            <w:r w:rsidR="0090799E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)</w:t>
            </w:r>
          </w:p>
        </w:tc>
        <w:tc>
          <w:tcPr>
            <w:tcW w:w="1141" w:type="dxa"/>
          </w:tcPr>
          <w:p w14:paraId="41B7A7D8" w14:textId="44AE5962" w:rsidR="0090799E" w:rsidRPr="003A07A6" w:rsidRDefault="0090799E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2CD8" w:rsidRPr="003A07A6" w14:paraId="26A85E5D" w14:textId="77777777" w:rsidTr="00B078D5">
        <w:trPr>
          <w:trHeight w:val="790"/>
        </w:trPr>
        <w:tc>
          <w:tcPr>
            <w:tcW w:w="392" w:type="dxa"/>
            <w:vMerge/>
          </w:tcPr>
          <w:p w14:paraId="2F48F489" w14:textId="77777777" w:rsidR="007C2CD8" w:rsidRPr="003A07A6" w:rsidRDefault="007C2CD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A625941" w14:textId="77777777" w:rsidR="007C2CD8" w:rsidRPr="003A07A6" w:rsidRDefault="007C2CD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73EBBF" w14:textId="77777777" w:rsidR="007C2CD8" w:rsidRPr="003A07A6" w:rsidRDefault="007C2CD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A97340" w14:textId="77777777" w:rsidR="007C2CD8" w:rsidRPr="003A07A6" w:rsidRDefault="007C2CD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D9E70A" w14:textId="218457B0" w:rsidR="007C2CD8" w:rsidRPr="003A07A6" w:rsidRDefault="007C2CD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التنفيذ / التوزيع و</w:t>
            </w:r>
            <w:r w:rsidR="006E3B7B"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الدفع</w:t>
            </w:r>
            <w:r w:rsidR="007F53F4"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النقدي والتسوية</w:t>
            </w:r>
          </w:p>
        </w:tc>
        <w:tc>
          <w:tcPr>
            <w:tcW w:w="850" w:type="dxa"/>
          </w:tcPr>
          <w:p w14:paraId="6E81381B" w14:textId="15DD0C42" w:rsidR="007C2CD8" w:rsidRPr="003A07A6" w:rsidRDefault="007C2CD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23-26</w:t>
            </w:r>
          </w:p>
        </w:tc>
        <w:tc>
          <w:tcPr>
            <w:tcW w:w="865" w:type="dxa"/>
          </w:tcPr>
          <w:p w14:paraId="6E525CF7" w14:textId="39662037" w:rsidR="007C2CD8" w:rsidRPr="003A07A6" w:rsidRDefault="007C2CD8" w:rsidP="007C2CD8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16</w:t>
            </w:r>
          </w:p>
        </w:tc>
        <w:tc>
          <w:tcPr>
            <w:tcW w:w="5089" w:type="dxa"/>
          </w:tcPr>
          <w:p w14:paraId="68C564FE" w14:textId="4ABD9664" w:rsidR="007C2CD8" w:rsidRPr="003A07A6" w:rsidRDefault="007C2CD8" w:rsidP="00834E19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توزيع بطاقات المستفيدين / الكوبونات أو القسائم + توعية المستفيد / التواصل</w:t>
            </w:r>
          </w:p>
        </w:tc>
        <w:tc>
          <w:tcPr>
            <w:tcW w:w="1141" w:type="dxa"/>
          </w:tcPr>
          <w:p w14:paraId="77C04873" w14:textId="77777777" w:rsidR="007C2CD8" w:rsidRPr="003A07A6" w:rsidRDefault="007C2CD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798" w:rsidRPr="003A07A6" w14:paraId="35C5BB04" w14:textId="77777777" w:rsidTr="00B078D5">
        <w:tc>
          <w:tcPr>
            <w:tcW w:w="392" w:type="dxa"/>
            <w:vMerge/>
          </w:tcPr>
          <w:p w14:paraId="1E10AC4F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AF2559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A388838" w14:textId="2F21C3BB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22-23</w:t>
            </w:r>
          </w:p>
        </w:tc>
        <w:tc>
          <w:tcPr>
            <w:tcW w:w="865" w:type="dxa"/>
          </w:tcPr>
          <w:p w14:paraId="45CEB1B9" w14:textId="76BDAAA9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17</w:t>
            </w:r>
          </w:p>
        </w:tc>
        <w:tc>
          <w:tcPr>
            <w:tcW w:w="5089" w:type="dxa"/>
          </w:tcPr>
          <w:p w14:paraId="2584E24C" w14:textId="36EEB386" w:rsidR="00225798" w:rsidRPr="003A07A6" w:rsidRDefault="00225798" w:rsidP="002A4A89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تخطيط 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الدفع النقدي/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التوزيع</w:t>
            </w:r>
          </w:p>
        </w:tc>
        <w:tc>
          <w:tcPr>
            <w:tcW w:w="1141" w:type="dxa"/>
          </w:tcPr>
          <w:p w14:paraId="75EA3A26" w14:textId="77777777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798" w:rsidRPr="003A07A6" w14:paraId="53301378" w14:textId="77777777" w:rsidTr="00B078D5">
        <w:tc>
          <w:tcPr>
            <w:tcW w:w="392" w:type="dxa"/>
            <w:vMerge/>
          </w:tcPr>
          <w:p w14:paraId="7DA461FD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502970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527158" w14:textId="75575E72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24-25</w:t>
            </w:r>
          </w:p>
        </w:tc>
        <w:tc>
          <w:tcPr>
            <w:tcW w:w="865" w:type="dxa"/>
          </w:tcPr>
          <w:p w14:paraId="31D33DFF" w14:textId="1E09C211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18</w:t>
            </w:r>
          </w:p>
        </w:tc>
        <w:tc>
          <w:tcPr>
            <w:tcW w:w="5089" w:type="dxa"/>
          </w:tcPr>
          <w:p w14:paraId="0FFE3163" w14:textId="15FB2DE8" w:rsidR="00225798" w:rsidRPr="003A07A6" w:rsidRDefault="00225798" w:rsidP="002A4A89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وضع اللمسات الأخيرة على خطط 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الدفع النقدي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/ التوزيع ومشاركتها</w:t>
            </w:r>
          </w:p>
        </w:tc>
        <w:tc>
          <w:tcPr>
            <w:tcW w:w="1141" w:type="dxa"/>
          </w:tcPr>
          <w:p w14:paraId="25B95CF6" w14:textId="7AECD611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798" w:rsidRPr="003A07A6" w14:paraId="13084925" w14:textId="77777777" w:rsidTr="00B078D5">
        <w:tc>
          <w:tcPr>
            <w:tcW w:w="392" w:type="dxa"/>
            <w:vMerge/>
          </w:tcPr>
          <w:p w14:paraId="7667D515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8667574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DB48921" w14:textId="2C749915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26-27</w:t>
            </w:r>
          </w:p>
        </w:tc>
        <w:tc>
          <w:tcPr>
            <w:tcW w:w="865" w:type="dxa"/>
          </w:tcPr>
          <w:p w14:paraId="71FD9459" w14:textId="66DC2B99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19</w:t>
            </w:r>
          </w:p>
        </w:tc>
        <w:tc>
          <w:tcPr>
            <w:tcW w:w="5089" w:type="dxa"/>
          </w:tcPr>
          <w:p w14:paraId="2831009C" w14:textId="72CA0863" w:rsidR="00225798" w:rsidRPr="003A07A6" w:rsidRDefault="00225798" w:rsidP="002A4A89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إعداد 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الدفع النقدي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والتدريب 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بالتعاون 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مع مقدمي الخدمات المالية / </w:t>
            </w:r>
            <w:r w:rsidR="00A67332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الموردين</w:t>
            </w:r>
            <w:r w:rsidR="004645B7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والموظفين</w:t>
            </w:r>
          </w:p>
        </w:tc>
        <w:tc>
          <w:tcPr>
            <w:tcW w:w="1141" w:type="dxa"/>
          </w:tcPr>
          <w:p w14:paraId="7AF13843" w14:textId="77777777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798" w:rsidRPr="003A07A6" w14:paraId="22C72AE1" w14:textId="77777777" w:rsidTr="00B078D5">
        <w:tc>
          <w:tcPr>
            <w:tcW w:w="392" w:type="dxa"/>
            <w:vMerge/>
          </w:tcPr>
          <w:p w14:paraId="3FEACC02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A15214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0D68B94" w14:textId="18133BC6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26</w:t>
            </w:r>
          </w:p>
        </w:tc>
        <w:tc>
          <w:tcPr>
            <w:tcW w:w="865" w:type="dxa"/>
          </w:tcPr>
          <w:p w14:paraId="61B57D16" w14:textId="76A551DE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20</w:t>
            </w:r>
          </w:p>
        </w:tc>
        <w:tc>
          <w:tcPr>
            <w:tcW w:w="5089" w:type="dxa"/>
          </w:tcPr>
          <w:p w14:paraId="0A8CAA69" w14:textId="3CFA50B9" w:rsidR="00225798" w:rsidRPr="003A07A6" w:rsidRDefault="00225798" w:rsidP="009B79E1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طلب الدفع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النقدي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41" w:type="dxa"/>
          </w:tcPr>
          <w:p w14:paraId="51722375" w14:textId="7DC6E1D7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798" w:rsidRPr="003A07A6" w14:paraId="056B79A2" w14:textId="77777777" w:rsidTr="00B078D5">
        <w:tc>
          <w:tcPr>
            <w:tcW w:w="392" w:type="dxa"/>
            <w:vMerge/>
          </w:tcPr>
          <w:p w14:paraId="4DC4B861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E23563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726C9C5" w14:textId="2EC763A3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27</w:t>
            </w:r>
          </w:p>
        </w:tc>
        <w:tc>
          <w:tcPr>
            <w:tcW w:w="865" w:type="dxa"/>
          </w:tcPr>
          <w:p w14:paraId="461743E3" w14:textId="3562A98A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21</w:t>
            </w:r>
          </w:p>
        </w:tc>
        <w:tc>
          <w:tcPr>
            <w:tcW w:w="5089" w:type="dxa"/>
          </w:tcPr>
          <w:p w14:paraId="05943396" w14:textId="1B5F135E" w:rsidR="00225798" w:rsidRPr="003A07A6" w:rsidRDefault="00225798" w:rsidP="002A4A89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الموافقة على طلب الدفع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النقدي</w:t>
            </w:r>
          </w:p>
        </w:tc>
        <w:tc>
          <w:tcPr>
            <w:tcW w:w="1141" w:type="dxa"/>
          </w:tcPr>
          <w:p w14:paraId="218BA5FC" w14:textId="35E3C344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X</w:t>
            </w:r>
          </w:p>
        </w:tc>
      </w:tr>
      <w:tr w:rsidR="00225798" w:rsidRPr="003A07A6" w14:paraId="51402CC6" w14:textId="77777777" w:rsidTr="00B078D5">
        <w:tc>
          <w:tcPr>
            <w:tcW w:w="392" w:type="dxa"/>
            <w:vMerge/>
          </w:tcPr>
          <w:p w14:paraId="07260177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12DBE4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68A935E" w14:textId="265CA2A1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28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6D44594F" w14:textId="31B0D855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22</w:t>
            </w:r>
          </w:p>
        </w:tc>
        <w:tc>
          <w:tcPr>
            <w:tcW w:w="5089" w:type="dxa"/>
            <w:tcBorders>
              <w:bottom w:val="single" w:sz="4" w:space="0" w:color="auto"/>
            </w:tcBorders>
          </w:tcPr>
          <w:p w14:paraId="72231592" w14:textId="4FCED1A8" w:rsidR="00225798" w:rsidRPr="003A07A6" w:rsidRDefault="00225798" w:rsidP="00454E5F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تحويل الأموال إلى مقدمي الخدمات المالية / </w:t>
            </w:r>
            <w:r w:rsidR="004645B7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الموردين (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أو داخليا</w:t>
            </w:r>
            <w:r w:rsidR="007A38CF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إذا</w:t>
            </w:r>
            <w:r w:rsidR="007A38CF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كان 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التوزيع النقدي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مباشر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ًا من خلال ا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لجمعية</w:t>
            </w: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الوطنية)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46FF7534" w14:textId="77777777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798" w:rsidRPr="003A07A6" w14:paraId="30197985" w14:textId="77777777" w:rsidTr="00D54326">
        <w:tc>
          <w:tcPr>
            <w:tcW w:w="392" w:type="dxa"/>
            <w:vMerge/>
          </w:tcPr>
          <w:p w14:paraId="26027C73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6D1D6C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D0E8351" w14:textId="1F3E8DD0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30-40</w:t>
            </w:r>
          </w:p>
        </w:tc>
        <w:tc>
          <w:tcPr>
            <w:tcW w:w="7095" w:type="dxa"/>
            <w:gridSpan w:val="3"/>
            <w:shd w:val="clear" w:color="auto" w:fill="E0E0E0"/>
          </w:tcPr>
          <w:p w14:paraId="09843608" w14:textId="4BEFFAD3" w:rsidR="00225798" w:rsidRPr="003A07A6" w:rsidRDefault="006E3B7B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rtl/>
              </w:rPr>
              <w:t>الدفع</w:t>
            </w:r>
            <w:r w:rsidR="007F53F4" w:rsidRPr="003A07A6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rtl/>
              </w:rPr>
              <w:t xml:space="preserve"> النقدي</w:t>
            </w:r>
            <w:r w:rsidR="00225798" w:rsidRPr="003A07A6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rtl/>
              </w:rPr>
              <w:t xml:space="preserve"> / التوزيع</w:t>
            </w:r>
          </w:p>
        </w:tc>
      </w:tr>
      <w:tr w:rsidR="00225798" w:rsidRPr="003A07A6" w14:paraId="0B015599" w14:textId="77777777" w:rsidTr="00B078D5">
        <w:tc>
          <w:tcPr>
            <w:tcW w:w="392" w:type="dxa"/>
            <w:vMerge/>
          </w:tcPr>
          <w:p w14:paraId="5C57A806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D5DDAD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CA5F41E" w14:textId="69CEE0F4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30-40</w:t>
            </w:r>
          </w:p>
        </w:tc>
        <w:tc>
          <w:tcPr>
            <w:tcW w:w="865" w:type="dxa"/>
          </w:tcPr>
          <w:p w14:paraId="5592D433" w14:textId="5C663A90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23</w:t>
            </w:r>
          </w:p>
        </w:tc>
        <w:tc>
          <w:tcPr>
            <w:tcW w:w="5089" w:type="dxa"/>
          </w:tcPr>
          <w:p w14:paraId="7CE3964B" w14:textId="3898E692" w:rsidR="00225798" w:rsidRPr="003A07A6" w:rsidRDefault="007F53F4" w:rsidP="002A4A89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الدفع النقدي</w:t>
            </w:r>
            <w:r w:rsidR="00225798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/ التوزيع / مراقبة </w:t>
            </w:r>
            <w:r w:rsidR="00A67332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الموردين </w:t>
            </w:r>
          </w:p>
        </w:tc>
        <w:tc>
          <w:tcPr>
            <w:tcW w:w="1141" w:type="dxa"/>
          </w:tcPr>
          <w:p w14:paraId="4209BF6B" w14:textId="77777777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798" w:rsidRPr="003A07A6" w14:paraId="4F894308" w14:textId="77777777" w:rsidTr="00B078D5">
        <w:tc>
          <w:tcPr>
            <w:tcW w:w="392" w:type="dxa"/>
            <w:vMerge/>
          </w:tcPr>
          <w:p w14:paraId="4D3D8D5F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655798" w14:textId="77777777" w:rsidR="00225798" w:rsidRPr="003A07A6" w:rsidRDefault="00225798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3DE3324" w14:textId="129D6FFE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30-45</w:t>
            </w:r>
          </w:p>
        </w:tc>
        <w:tc>
          <w:tcPr>
            <w:tcW w:w="865" w:type="dxa"/>
          </w:tcPr>
          <w:p w14:paraId="3E5CCC83" w14:textId="34D801DE" w:rsidR="00225798" w:rsidRPr="003A07A6" w:rsidRDefault="00225798" w:rsidP="0027702A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24</w:t>
            </w:r>
          </w:p>
        </w:tc>
        <w:tc>
          <w:tcPr>
            <w:tcW w:w="5089" w:type="dxa"/>
          </w:tcPr>
          <w:p w14:paraId="091E8EAA" w14:textId="3CE6BD2D" w:rsidR="00225798" w:rsidRPr="003A07A6" w:rsidRDefault="006E3B7B" w:rsidP="009B79E1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التسوية</w:t>
            </w:r>
          </w:p>
        </w:tc>
        <w:tc>
          <w:tcPr>
            <w:tcW w:w="1141" w:type="dxa"/>
          </w:tcPr>
          <w:p w14:paraId="7453D7C3" w14:textId="77777777" w:rsidR="00225798" w:rsidRPr="003A07A6" w:rsidRDefault="00225798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6C46" w:rsidRPr="003A07A6" w14:paraId="48692AA7" w14:textId="77777777" w:rsidTr="00B078D5">
        <w:tc>
          <w:tcPr>
            <w:tcW w:w="392" w:type="dxa"/>
            <w:vMerge/>
          </w:tcPr>
          <w:p w14:paraId="599461CB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C787F84" w14:textId="764482B3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الرصد والتقييم</w:t>
            </w:r>
          </w:p>
        </w:tc>
        <w:tc>
          <w:tcPr>
            <w:tcW w:w="850" w:type="dxa"/>
          </w:tcPr>
          <w:p w14:paraId="25C0AB78" w14:textId="7BAD0744" w:rsidR="00CC6C46" w:rsidRPr="003A07A6" w:rsidRDefault="00CC6C46" w:rsidP="009B79E1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40-50</w:t>
            </w:r>
          </w:p>
        </w:tc>
        <w:tc>
          <w:tcPr>
            <w:tcW w:w="865" w:type="dxa"/>
          </w:tcPr>
          <w:p w14:paraId="6B7EDD21" w14:textId="1ED1CC8B" w:rsidR="00CC6C46" w:rsidRPr="003A07A6" w:rsidRDefault="00CC6C46" w:rsidP="009B79E1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25</w:t>
            </w:r>
          </w:p>
        </w:tc>
        <w:tc>
          <w:tcPr>
            <w:tcW w:w="5089" w:type="dxa"/>
          </w:tcPr>
          <w:p w14:paraId="7CF62037" w14:textId="0A093400" w:rsidR="00CC6C46" w:rsidRPr="003A07A6" w:rsidRDefault="00CC6C46" w:rsidP="009B79E1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مراقبة ما بعد التوزيع </w:t>
            </w:r>
            <w:r w:rsidR="00E2306A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(PDM)</w:t>
            </w:r>
          </w:p>
        </w:tc>
        <w:tc>
          <w:tcPr>
            <w:tcW w:w="1141" w:type="dxa"/>
          </w:tcPr>
          <w:p w14:paraId="093EC71C" w14:textId="7777777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6C46" w:rsidRPr="003A07A6" w14:paraId="7627F91E" w14:textId="77777777" w:rsidTr="00B078D5">
        <w:tc>
          <w:tcPr>
            <w:tcW w:w="392" w:type="dxa"/>
            <w:vMerge/>
          </w:tcPr>
          <w:p w14:paraId="335C4802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64349EB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E77AA5F" w14:textId="37FCB8D6" w:rsidR="00CC6C46" w:rsidRPr="003A07A6" w:rsidRDefault="00CC6C46" w:rsidP="009B79E1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40-50</w:t>
            </w:r>
          </w:p>
        </w:tc>
        <w:tc>
          <w:tcPr>
            <w:tcW w:w="865" w:type="dxa"/>
          </w:tcPr>
          <w:p w14:paraId="1FCFA481" w14:textId="2C3E198A" w:rsidR="00CC6C46" w:rsidRPr="003A07A6" w:rsidRDefault="00CC6C46" w:rsidP="009B79E1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26</w:t>
            </w:r>
          </w:p>
        </w:tc>
        <w:tc>
          <w:tcPr>
            <w:tcW w:w="5089" w:type="dxa"/>
          </w:tcPr>
          <w:p w14:paraId="7BE69FDB" w14:textId="353BE9C6" w:rsidR="00CC6C46" w:rsidRPr="003A07A6" w:rsidRDefault="00CC6C46" w:rsidP="009B79E1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مراقبة السوق</w:t>
            </w:r>
          </w:p>
        </w:tc>
        <w:tc>
          <w:tcPr>
            <w:tcW w:w="1141" w:type="dxa"/>
          </w:tcPr>
          <w:p w14:paraId="598FA133" w14:textId="7777777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6C46" w:rsidRPr="003A07A6" w14:paraId="510CB0C0" w14:textId="77777777" w:rsidTr="00B078D5">
        <w:tc>
          <w:tcPr>
            <w:tcW w:w="392" w:type="dxa"/>
            <w:vMerge/>
          </w:tcPr>
          <w:p w14:paraId="490D4524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225C95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A468630" w14:textId="3D74F616" w:rsidR="00CC6C46" w:rsidRPr="003A07A6" w:rsidRDefault="00CC6C46" w:rsidP="009B79E1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55-60</w:t>
            </w:r>
          </w:p>
        </w:tc>
        <w:tc>
          <w:tcPr>
            <w:tcW w:w="865" w:type="dxa"/>
          </w:tcPr>
          <w:p w14:paraId="0E96B2E9" w14:textId="6C9E61C5" w:rsidR="00CC6C46" w:rsidRPr="003A07A6" w:rsidRDefault="00CC6C46" w:rsidP="009B79E1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27</w:t>
            </w:r>
          </w:p>
        </w:tc>
        <w:tc>
          <w:tcPr>
            <w:tcW w:w="5089" w:type="dxa"/>
          </w:tcPr>
          <w:p w14:paraId="465A5575" w14:textId="72102591" w:rsidR="00CC6C46" w:rsidRPr="003A07A6" w:rsidRDefault="00CC6C46" w:rsidP="009B79E1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لتقييم والاستعراض</w:t>
            </w:r>
            <w:r w:rsidR="007F53F4"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/الدروس المستفادة</w:t>
            </w:r>
          </w:p>
        </w:tc>
        <w:tc>
          <w:tcPr>
            <w:tcW w:w="1141" w:type="dxa"/>
          </w:tcPr>
          <w:p w14:paraId="128D47EB" w14:textId="7777777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6C46" w:rsidRPr="003A07A6" w14:paraId="7AC001A2" w14:textId="77777777" w:rsidTr="00B078D5">
        <w:tc>
          <w:tcPr>
            <w:tcW w:w="392" w:type="dxa"/>
            <w:vMerge/>
          </w:tcPr>
          <w:p w14:paraId="5FDD7906" w14:textId="77777777" w:rsidR="00CC6C46" w:rsidRPr="003A07A6" w:rsidRDefault="00CC6C46" w:rsidP="00A07DFA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78C354" w14:textId="3D56FE2B" w:rsidR="00CC6C46" w:rsidRPr="003A07A6" w:rsidRDefault="00CC6C46" w:rsidP="009B79E1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9EA59CA" w14:textId="72D52840" w:rsidR="00CC6C46" w:rsidRPr="003A07A6" w:rsidRDefault="00CC6C46" w:rsidP="009B79E1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60</w:t>
            </w:r>
          </w:p>
        </w:tc>
        <w:tc>
          <w:tcPr>
            <w:tcW w:w="865" w:type="dxa"/>
          </w:tcPr>
          <w:p w14:paraId="7E835FEA" w14:textId="0910DDD0" w:rsidR="00CC6C46" w:rsidRPr="003A07A6" w:rsidRDefault="00CC6C46" w:rsidP="009B79E1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28</w:t>
            </w:r>
          </w:p>
        </w:tc>
        <w:tc>
          <w:tcPr>
            <w:tcW w:w="5089" w:type="dxa"/>
          </w:tcPr>
          <w:p w14:paraId="1103836E" w14:textId="2F556FC1" w:rsidR="00CC6C46" w:rsidRPr="003A07A6" w:rsidRDefault="00CC6C46" w:rsidP="009B79E1">
            <w:pPr>
              <w:bidi/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التقارير النهائية</w:t>
            </w:r>
          </w:p>
        </w:tc>
        <w:tc>
          <w:tcPr>
            <w:tcW w:w="1141" w:type="dxa"/>
          </w:tcPr>
          <w:p w14:paraId="4ED5CA55" w14:textId="77777777" w:rsidR="00CC6C46" w:rsidRPr="003A07A6" w:rsidRDefault="00CC6C46" w:rsidP="00BC65DC">
            <w:pPr>
              <w:bidi/>
              <w:spacing w:before="80" w:after="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2"/>
    </w:tbl>
    <w:p w14:paraId="330B8D20" w14:textId="77777777" w:rsidR="00297635" w:rsidRPr="003A07A6" w:rsidRDefault="00297635" w:rsidP="00A07DFA">
      <w:pPr>
        <w:bidi/>
        <w:rPr>
          <w:rFonts w:asciiTheme="minorHAnsi" w:hAnsiTheme="minorHAnsi" w:cstheme="minorHAnsi"/>
          <w:b/>
          <w:sz w:val="24"/>
          <w:szCs w:val="24"/>
        </w:rPr>
      </w:pPr>
    </w:p>
    <w:p w14:paraId="7CEE5524" w14:textId="275CD2EE" w:rsidR="00A07DFA" w:rsidRPr="003A07A6" w:rsidRDefault="00B35D0A" w:rsidP="6C8A8F31">
      <w:pPr>
        <w:bidi/>
        <w:rPr>
          <w:rFonts w:asciiTheme="minorHAnsi" w:hAnsiTheme="minorHAnsi" w:cstheme="minorHAnsi"/>
          <w:b/>
          <w:bCs/>
          <w:sz w:val="40"/>
          <w:szCs w:val="40"/>
        </w:rPr>
      </w:pPr>
      <w:r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5. </w:t>
      </w:r>
      <w:r w:rsidR="00E2306A"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>إجراءات التشغيل الموحدة (SOPs) للتأهب قبل</w:t>
      </w:r>
      <w:r w:rsidR="00A54534"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 اندلاع</w:t>
      </w:r>
      <w:r w:rsidR="00E2306A"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 الأزمات</w:t>
      </w:r>
    </w:p>
    <w:p w14:paraId="594DFA64" w14:textId="1F3D913A" w:rsidR="001777A2" w:rsidRPr="003A07A6" w:rsidRDefault="001777A2" w:rsidP="001777A2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أضف الخطوات والإجراءات/</w:t>
      </w:r>
      <w:r w:rsidR="00A5453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التدابير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المتعلقة بالتأهب قبل</w:t>
      </w:r>
      <w:r w:rsidR="00A5453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اندلاع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الأزمة وحدد الأدوات </w:t>
      </w:r>
      <w:r w:rsidR="00A5453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المطلوبة لإدارة النقد في حالات الطوارئ (</w:t>
      </w:r>
      <w:proofErr w:type="spellStart"/>
      <w:r w:rsidR="00A54534" w:rsidRPr="003A07A6">
        <w:rPr>
          <w:rFonts w:asciiTheme="minorHAnsi" w:hAnsiTheme="minorHAnsi" w:cstheme="minorHAnsi"/>
          <w:i/>
          <w:iCs/>
          <w:sz w:val="28"/>
          <w:szCs w:val="28"/>
        </w:rPr>
        <w:t>CiE</w:t>
      </w:r>
      <w:proofErr w:type="spellEnd"/>
      <w:r w:rsidR="00A5453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)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أو</w:t>
      </w:r>
      <w:r w:rsidR="00A5453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الأدوات التي قامت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الجمعية الوطنية</w:t>
      </w:r>
      <w:r w:rsidR="00A5453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بتعديلها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.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ينبغي أن تتماشى خطوات وأنشطة إجراءات التشغيل الموحدة مع أنشطة مصفوفة توزيع المسؤوليات والأدوار (انظر الملحق 1). </w:t>
      </w:r>
    </w:p>
    <w:p w14:paraId="3625305F" w14:textId="006C6C01" w:rsidR="001777A2" w:rsidRPr="003A07A6" w:rsidRDefault="00E2306A" w:rsidP="00A07DFA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يمكن للجمعية الوطنية</w:t>
      </w:r>
      <w:r w:rsidR="001E447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A5453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ببساطة تحديد الإجراءات الرئيسية المطلوبة لكل خطوة </w:t>
      </w:r>
      <w:r w:rsidR="001E447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باستخدام </w:t>
      </w:r>
      <w:r w:rsidR="00A5453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النسخة المختصرة الواردة أدناه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 w:rsidR="001E447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والرجوع إلى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مصفوفة توزيع المسؤوليات والأدوار (RACI) لمزيد من التفاصيل حول الأدوار والمسؤوليات</w:t>
      </w:r>
    </w:p>
    <w:tbl>
      <w:tblPr>
        <w:tblStyle w:val="TableGrid"/>
        <w:bidiVisual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3544"/>
        <w:gridCol w:w="2409"/>
      </w:tblGrid>
      <w:tr w:rsidR="00C31A11" w:rsidRPr="003A07A6" w14:paraId="7C59FCE2" w14:textId="77777777" w:rsidTr="00A54534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FF0000"/>
          </w:tcPr>
          <w:p w14:paraId="1A3EF56C" w14:textId="27424E26" w:rsidR="00C31A11" w:rsidRPr="003A07A6" w:rsidRDefault="00637618" w:rsidP="00C31A11">
            <w:pPr>
              <w:bidi/>
              <w:spacing w:before="12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مرحلة الإجراءات التشغيلية الموحدة: التأهب قبل</w:t>
            </w:r>
            <w:r w:rsidR="00A54534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اندلاع</w:t>
            </w: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الأزمات</w:t>
            </w:r>
          </w:p>
        </w:tc>
      </w:tr>
      <w:tr w:rsidR="00236581" w:rsidRPr="003A07A6" w14:paraId="504D0620" w14:textId="77777777" w:rsidTr="00A54534">
        <w:tc>
          <w:tcPr>
            <w:tcW w:w="3794" w:type="dxa"/>
            <w:gridSpan w:val="2"/>
            <w:shd w:val="clear" w:color="auto" w:fill="CCCCCC"/>
          </w:tcPr>
          <w:p w14:paraId="6104F739" w14:textId="35BCC47F" w:rsidR="00236581" w:rsidRPr="003A07A6" w:rsidRDefault="006E3B7B" w:rsidP="00A54534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rtl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الخطوة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CCCCC"/>
          </w:tcPr>
          <w:p w14:paraId="168D4038" w14:textId="57ABEBE5" w:rsidR="00236581" w:rsidRPr="003A07A6" w:rsidRDefault="00236581" w:rsidP="00A54534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CCCCCC"/>
          </w:tcPr>
          <w:p w14:paraId="43E55725" w14:textId="115DD2BD" w:rsidR="00236581" w:rsidRPr="003A07A6" w:rsidRDefault="3F1F9053" w:rsidP="00A54534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الأدوات ذات الصلة</w:t>
            </w:r>
          </w:p>
        </w:tc>
      </w:tr>
      <w:tr w:rsidR="002B0151" w:rsidRPr="003A07A6" w14:paraId="1997A1F2" w14:textId="77777777" w:rsidTr="00A54534">
        <w:tc>
          <w:tcPr>
            <w:tcW w:w="3794" w:type="dxa"/>
            <w:gridSpan w:val="2"/>
          </w:tcPr>
          <w:p w14:paraId="21342358" w14:textId="4010E7CC" w:rsidR="002B0151" w:rsidRPr="003A07A6" w:rsidRDefault="002B015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تصميم وتنفيذ واختبار قاعدة بيانات إدارة المستفيدين</w:t>
            </w:r>
            <w:r w:rsidR="00A5453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من ا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14:paraId="1ACD7C14" w14:textId="2D4E10AD" w:rsidR="00A31307" w:rsidRPr="003A07A6" w:rsidRDefault="00A31307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جمع المتطلبات. </w:t>
            </w:r>
          </w:p>
          <w:p w14:paraId="30F38FB7" w14:textId="2B2EBEBD" w:rsidR="002B0151" w:rsidRPr="003A07A6" w:rsidRDefault="00A31307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تحديد / </w:t>
            </w:r>
            <w:r w:rsidR="007F3435" w:rsidRPr="003A07A6">
              <w:rPr>
                <w:rFonts w:asciiTheme="minorHAnsi" w:hAnsiTheme="minorHAnsi" w:cstheme="minorHAnsi"/>
                <w:rtl/>
              </w:rPr>
              <w:t>و</w:t>
            </w:r>
            <w:r w:rsidRPr="003A07A6">
              <w:rPr>
                <w:rFonts w:asciiTheme="minorHAnsi" w:hAnsiTheme="minorHAnsi" w:cstheme="minorHAnsi"/>
                <w:rtl/>
              </w:rPr>
              <w:t xml:space="preserve">تصميم نظام إدارة البيانات المناسب. </w:t>
            </w:r>
          </w:p>
          <w:p w14:paraId="555E6EC9" w14:textId="79BAD9B4" w:rsidR="002B0151" w:rsidRPr="003A07A6" w:rsidRDefault="00A31307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توقيع اتفاقية / </w:t>
            </w:r>
            <w:r w:rsidR="007F3435" w:rsidRPr="003A07A6">
              <w:rPr>
                <w:rFonts w:asciiTheme="minorHAnsi" w:hAnsiTheme="minorHAnsi" w:cstheme="minorHAnsi"/>
                <w:rtl/>
              </w:rPr>
              <w:t>و</w:t>
            </w:r>
            <w:r w:rsidRPr="003A07A6">
              <w:rPr>
                <w:rFonts w:asciiTheme="minorHAnsi" w:hAnsiTheme="minorHAnsi" w:cstheme="minorHAnsi"/>
                <w:rtl/>
              </w:rPr>
              <w:t xml:space="preserve">التأكد من </w:t>
            </w:r>
            <w:r w:rsidR="007F3435" w:rsidRPr="003A07A6">
              <w:rPr>
                <w:rFonts w:asciiTheme="minorHAnsi" w:hAnsiTheme="minorHAnsi" w:cstheme="minorHAnsi"/>
                <w:rtl/>
              </w:rPr>
              <w:t>تضمين</w:t>
            </w:r>
            <w:r w:rsidRPr="003A07A6">
              <w:rPr>
                <w:rFonts w:asciiTheme="minorHAnsi" w:hAnsiTheme="minorHAnsi" w:cstheme="minorHAnsi"/>
                <w:rtl/>
              </w:rPr>
              <w:t xml:space="preserve"> اتفاقيات الحركة الحالية. </w:t>
            </w:r>
          </w:p>
          <w:p w14:paraId="018A105A" w14:textId="6DA9A96A" w:rsidR="00600823" w:rsidRPr="003A07A6" w:rsidRDefault="0019153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إنشاء عمليات قياسية لتنظيف بيانات المستفيدين وحماية البيانات الحساسة.</w:t>
            </w:r>
          </w:p>
          <w:p w14:paraId="30014E26" w14:textId="0289ACDE" w:rsidR="00191533" w:rsidRPr="003A07A6" w:rsidRDefault="008C2C00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</w:t>
            </w:r>
            <w:r w:rsidR="00191533" w:rsidRPr="003A07A6">
              <w:rPr>
                <w:rFonts w:asciiTheme="minorHAnsi" w:hAnsiTheme="minorHAnsi" w:cstheme="minorHAnsi"/>
                <w:rtl/>
              </w:rPr>
              <w:t xml:space="preserve">تأكد من تخزين </w:t>
            </w:r>
            <w:r w:rsidR="00E2306A" w:rsidRPr="003A07A6">
              <w:rPr>
                <w:rFonts w:asciiTheme="minorHAnsi" w:hAnsiTheme="minorHAnsi" w:cstheme="minorHAnsi"/>
                <w:rtl/>
              </w:rPr>
              <w:t>بيانات المساعدات النقدية والقسائم</w:t>
            </w:r>
            <w:r w:rsidR="00191533" w:rsidRPr="003A07A6">
              <w:rPr>
                <w:rFonts w:asciiTheme="minorHAnsi" w:hAnsiTheme="minorHAnsi" w:cstheme="minorHAnsi"/>
                <w:rtl/>
              </w:rPr>
              <w:t xml:space="preserve"> بطريقة تضمن نسخها احتياطيا بشكل صحيح.</w:t>
            </w:r>
          </w:p>
          <w:p w14:paraId="683C9ABE" w14:textId="540727AC" w:rsidR="002B0151" w:rsidRPr="003A07A6" w:rsidRDefault="008C2C00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تنقيذ واختبار ال</w:t>
            </w:r>
            <w:r w:rsidR="00A31307" w:rsidRPr="003A07A6">
              <w:rPr>
                <w:rFonts w:asciiTheme="minorHAnsi" w:hAnsiTheme="minorHAnsi" w:cstheme="minorHAnsi"/>
                <w:rtl/>
              </w:rPr>
              <w:t>نظام.</w:t>
            </w:r>
          </w:p>
        </w:tc>
        <w:tc>
          <w:tcPr>
            <w:tcW w:w="2409" w:type="dxa"/>
          </w:tcPr>
          <w:p w14:paraId="78095891" w14:textId="77777777" w:rsidR="002B0151" w:rsidRPr="003A07A6" w:rsidRDefault="002B0151" w:rsidP="00FB2445">
            <w:pPr>
              <w:bidi/>
              <w:spacing w:before="80" w:after="80"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  <w:tr w:rsidR="00225798" w:rsidRPr="003A07A6" w14:paraId="7F16BFCB" w14:textId="77777777" w:rsidTr="00A54534">
        <w:tc>
          <w:tcPr>
            <w:tcW w:w="3794" w:type="dxa"/>
            <w:gridSpan w:val="2"/>
          </w:tcPr>
          <w:p w14:paraId="46E817FB" w14:textId="70A7411C" w:rsidR="00225798" w:rsidRPr="003A07A6" w:rsidRDefault="00225798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تصميم وتنفيذ واختبار النظام المالي </w:t>
            </w:r>
            <w:r w:rsidR="00DF0B8D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و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تسوية </w:t>
            </w:r>
            <w:r w:rsidR="00DF0B8D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3544" w:type="dxa"/>
          </w:tcPr>
          <w:p w14:paraId="6C183561" w14:textId="77777777" w:rsidR="00225798" w:rsidRPr="003A07A6" w:rsidRDefault="0022579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جمع المتطلبات. </w:t>
            </w:r>
          </w:p>
          <w:p w14:paraId="77C4CE42" w14:textId="59DEDF64" w:rsidR="00225798" w:rsidRPr="003A07A6" w:rsidRDefault="0022579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تحديد / تصميم النظام المناسب. </w:t>
            </w:r>
          </w:p>
          <w:p w14:paraId="5429BC47" w14:textId="75B112DD" w:rsidR="00225798" w:rsidRPr="003A07A6" w:rsidRDefault="0022579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توقيع اتفاقية / التأكد من </w:t>
            </w:r>
            <w:r w:rsidR="00DF0B8D" w:rsidRPr="003A07A6">
              <w:rPr>
                <w:rFonts w:asciiTheme="minorHAnsi" w:hAnsiTheme="minorHAnsi" w:cstheme="minorHAnsi"/>
                <w:rtl/>
              </w:rPr>
              <w:t xml:space="preserve">تضمين </w:t>
            </w:r>
            <w:r w:rsidRPr="003A07A6">
              <w:rPr>
                <w:rFonts w:asciiTheme="minorHAnsi" w:hAnsiTheme="minorHAnsi" w:cstheme="minorHAnsi"/>
                <w:rtl/>
              </w:rPr>
              <w:t xml:space="preserve">اتفاقيات الحركة الحالية. </w:t>
            </w:r>
          </w:p>
          <w:p w14:paraId="50ECDF95" w14:textId="02C515CD" w:rsidR="00225798" w:rsidRPr="003A07A6" w:rsidRDefault="00DF0B8D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تنقيذ واختبار النظام.</w:t>
            </w:r>
          </w:p>
        </w:tc>
        <w:tc>
          <w:tcPr>
            <w:tcW w:w="2409" w:type="dxa"/>
          </w:tcPr>
          <w:p w14:paraId="2A4A4A72" w14:textId="77777777" w:rsidR="00225798" w:rsidRPr="003A07A6" w:rsidRDefault="00225798" w:rsidP="00FB2445">
            <w:pPr>
              <w:bidi/>
              <w:spacing w:before="80" w:after="80"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  <w:tr w:rsidR="00236581" w:rsidRPr="003A07A6" w14:paraId="0F714523" w14:textId="77777777" w:rsidTr="00A54534">
        <w:tc>
          <w:tcPr>
            <w:tcW w:w="3794" w:type="dxa"/>
            <w:gridSpan w:val="2"/>
          </w:tcPr>
          <w:p w14:paraId="28A0EF3F" w14:textId="224E2D8A" w:rsidR="00236581" w:rsidRPr="003A07A6" w:rsidRDefault="009114D4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خط ال</w:t>
            </w:r>
            <w:r w:rsidR="00236581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أساس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لمساعدات النقدية والقسائم</w:t>
            </w:r>
            <w:r w:rsidR="00236581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وتقييم المخاطر (بما في </w:t>
            </w:r>
            <w:r w:rsidR="008C2C00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ذلك تحديد مقدم</w:t>
            </w:r>
            <w:r w:rsidR="00547B81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الخدمات المالية (</w:t>
            </w:r>
            <w:r w:rsidR="00547B81" w:rsidRPr="003A07A6">
              <w:rPr>
                <w:rFonts w:asciiTheme="minorHAnsi" w:hAnsiTheme="minorHAnsi" w:cstheme="minorHAnsi"/>
                <w:sz w:val="28"/>
                <w:szCs w:val="28"/>
              </w:rPr>
              <w:t>FSP</w:t>
            </w:r>
            <w:r w:rsidR="00547B81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)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3544" w:type="dxa"/>
          </w:tcPr>
          <w:p w14:paraId="791F9A69" w14:textId="26480925" w:rsidR="00236581" w:rsidRPr="003A07A6" w:rsidRDefault="0000747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تقييم جدوى خط الأساس </w:t>
            </w:r>
            <w:r w:rsidR="00BF3840" w:rsidRPr="003A07A6">
              <w:rPr>
                <w:rFonts w:asciiTheme="minorHAnsi" w:hAnsiTheme="minorHAnsi" w:cstheme="minorHAnsi"/>
                <w:rtl/>
              </w:rPr>
              <w:t>للمساعدات</w:t>
            </w:r>
            <w:r w:rsidR="004645B7" w:rsidRPr="003A07A6">
              <w:rPr>
                <w:rFonts w:asciiTheme="minorHAnsi" w:hAnsiTheme="minorHAnsi" w:cstheme="minorHAnsi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rtl/>
              </w:rPr>
              <w:t>النقدية والقسائم</w:t>
            </w:r>
          </w:p>
          <w:p w14:paraId="31A5420B" w14:textId="14488D06" w:rsidR="003854A7" w:rsidRPr="003A07A6" w:rsidRDefault="0000747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تقييم جدوى السوق الأساسية</w:t>
            </w:r>
          </w:p>
          <w:p w14:paraId="5D3D970A" w14:textId="3E56CCF6" w:rsidR="00007474" w:rsidRPr="003A07A6" w:rsidRDefault="003854A7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فهم الوصول إلى الخدمات المالية</w:t>
            </w:r>
          </w:p>
          <w:p w14:paraId="2301D289" w14:textId="17F68B18" w:rsidR="003854A7" w:rsidRPr="003A07A6" w:rsidRDefault="003854A7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تقييم الخدمات المالية</w:t>
            </w:r>
          </w:p>
          <w:p w14:paraId="1ED83D04" w14:textId="79DB305A" w:rsidR="00007474" w:rsidRPr="003A07A6" w:rsidRDefault="007E77D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تقييم القدرة التنظيمية</w:t>
            </w:r>
          </w:p>
          <w:p w14:paraId="4107017A" w14:textId="2FED5A41" w:rsidR="00007474" w:rsidRPr="003A07A6" w:rsidRDefault="007E77D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تحليل المخاطر</w:t>
            </w:r>
          </w:p>
        </w:tc>
        <w:tc>
          <w:tcPr>
            <w:tcW w:w="2409" w:type="dxa"/>
          </w:tcPr>
          <w:p w14:paraId="44D08AFF" w14:textId="6A899A4D" w:rsidR="00236581" w:rsidRPr="003A07A6" w:rsidRDefault="007F2674" w:rsidP="00FB2445">
            <w:pPr>
              <w:bidi/>
              <w:spacing w:before="80" w:after="80"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تقرير تقييم المجتمع M2_2_4_1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تقرير تقييم السوق M2_3_3_</w:t>
            </w:r>
            <w:r w:rsidR="00DF0B8D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2، تحديد مزودي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الخدمات M2_4_1_3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M2_4_3_2 قائمة 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lastRenderedPageBreak/>
              <w:t>مراجعة إدارة المخاطر لإجراءات التشغيل الموحدة (SOPs) للاتحاد الدولي لجمعيات الصليب الأحمر والهلال الأحمر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236581" w:rsidRPr="003A07A6" w14:paraId="62CAE73B" w14:textId="77777777" w:rsidTr="00A54534">
        <w:tc>
          <w:tcPr>
            <w:tcW w:w="3794" w:type="dxa"/>
            <w:gridSpan w:val="2"/>
          </w:tcPr>
          <w:p w14:paraId="104B7A6D" w14:textId="7FF49515" w:rsidR="00236581" w:rsidRPr="003A07A6" w:rsidRDefault="0023658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lastRenderedPageBreak/>
              <w:t>القرار</w:t>
            </w:r>
            <w:r w:rsidR="009114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ات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المبدئي</w:t>
            </w:r>
            <w:r w:rsidR="009114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ة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بشأن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</w:p>
        </w:tc>
        <w:tc>
          <w:tcPr>
            <w:tcW w:w="3544" w:type="dxa"/>
          </w:tcPr>
          <w:p w14:paraId="2FE220E7" w14:textId="04585C04" w:rsidR="00236581" w:rsidRPr="003A07A6" w:rsidRDefault="009114D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تتخذ الإدارة قرارا</w:t>
            </w:r>
            <w:r w:rsidR="00007474" w:rsidRPr="003A07A6">
              <w:rPr>
                <w:rFonts w:asciiTheme="minorHAnsi" w:hAnsiTheme="minorHAnsi" w:cstheme="minorHAnsi"/>
                <w:rtl/>
              </w:rPr>
              <w:t xml:space="preserve"> بشأن</w:t>
            </w:r>
            <w:r w:rsidR="007A38CF" w:rsidRPr="003A07A6">
              <w:rPr>
                <w:rFonts w:asciiTheme="minorHAnsi" w:hAnsiTheme="minorHAnsi" w:cstheme="minorHAnsi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rtl/>
              </w:rPr>
              <w:t xml:space="preserve">جدوى </w:t>
            </w:r>
            <w:r w:rsidR="00007474" w:rsidRPr="003A07A6">
              <w:rPr>
                <w:rFonts w:asciiTheme="minorHAnsi" w:hAnsiTheme="minorHAnsi" w:cstheme="minorHAnsi"/>
                <w:rtl/>
              </w:rPr>
              <w:t>المساعدات النقدية والقسائم</w:t>
            </w:r>
          </w:p>
          <w:p w14:paraId="3AA45F92" w14:textId="54D81C2F" w:rsidR="00236581" w:rsidRPr="003A07A6" w:rsidRDefault="009114D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إجراء </w:t>
            </w:r>
            <w:r w:rsidR="00007474" w:rsidRPr="003A07A6">
              <w:rPr>
                <w:rFonts w:asciiTheme="minorHAnsi" w:hAnsiTheme="minorHAnsi" w:cstheme="minorHAnsi"/>
                <w:rtl/>
              </w:rPr>
              <w:t>التحليل الأولي ل</w:t>
            </w:r>
            <w:r w:rsidRPr="003A07A6">
              <w:rPr>
                <w:rFonts w:asciiTheme="minorHAnsi" w:hAnsiTheme="minorHAnsi" w:cstheme="minorHAnsi"/>
                <w:rtl/>
              </w:rPr>
              <w:t>نموذج</w:t>
            </w:r>
            <w:r w:rsidR="00007474" w:rsidRPr="003A07A6">
              <w:rPr>
                <w:rFonts w:asciiTheme="minorHAnsi" w:hAnsiTheme="minorHAnsi" w:cstheme="minorHAnsi"/>
                <w:rtl/>
              </w:rPr>
              <w:t xml:space="preserve"> </w:t>
            </w:r>
            <w:r w:rsidR="008F5AFB" w:rsidRPr="003A07A6">
              <w:rPr>
                <w:rFonts w:asciiTheme="minorHAnsi" w:hAnsiTheme="minorHAnsi" w:cstheme="minorHAnsi"/>
                <w:rtl/>
              </w:rPr>
              <w:t>الاستجابة</w:t>
            </w:r>
            <w:r w:rsidRPr="003A07A6">
              <w:rPr>
                <w:rFonts w:asciiTheme="minorHAnsi" w:hAnsiTheme="minorHAnsi" w:cstheme="minorHAnsi"/>
                <w:rtl/>
              </w:rPr>
              <w:t xml:space="preserve"> </w:t>
            </w:r>
            <w:r w:rsidR="00007474" w:rsidRPr="003A07A6">
              <w:rPr>
                <w:rFonts w:asciiTheme="minorHAnsi" w:hAnsiTheme="minorHAnsi" w:cstheme="minorHAnsi"/>
                <w:rtl/>
              </w:rPr>
              <w:t xml:space="preserve">والآلية </w:t>
            </w:r>
            <w:r w:rsidRPr="003A07A6">
              <w:rPr>
                <w:rFonts w:asciiTheme="minorHAnsi" w:hAnsiTheme="minorHAnsi" w:cstheme="minorHAnsi"/>
                <w:rtl/>
              </w:rPr>
              <w:t>المستخدمة</w:t>
            </w:r>
          </w:p>
        </w:tc>
        <w:tc>
          <w:tcPr>
            <w:tcW w:w="2409" w:type="dxa"/>
          </w:tcPr>
          <w:p w14:paraId="4EF331D0" w14:textId="009BC1EF" w:rsidR="003F3412" w:rsidRPr="003A07A6" w:rsidRDefault="003F3412" w:rsidP="00E74DDD">
            <w:pPr>
              <w:bidi/>
              <w:spacing w:before="80" w:after="80"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 3_1_2_1 قائمة مراجعة الجدوى النقدية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M3_1_3_1 مقارنة طرائق الاستجابة وآلياتها</w:t>
            </w:r>
          </w:p>
        </w:tc>
      </w:tr>
      <w:tr w:rsidR="00236581" w:rsidRPr="003A07A6" w14:paraId="1C50206A" w14:textId="77777777" w:rsidTr="00A54534">
        <w:tc>
          <w:tcPr>
            <w:tcW w:w="1384" w:type="dxa"/>
            <w:vMerge w:val="restart"/>
          </w:tcPr>
          <w:p w14:paraId="7D3FFDD5" w14:textId="48A82BC6" w:rsidR="00236581" w:rsidRPr="003A07A6" w:rsidRDefault="0023658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إبرام </w:t>
            </w:r>
            <w:r w:rsidR="008F5AFB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الاتفاقيات الإطارية مع </w:t>
            </w:r>
            <w:r w:rsidR="00547B81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مقدم الخدمات المالية (</w:t>
            </w:r>
            <w:r w:rsidR="00547B81" w:rsidRPr="003A07A6">
              <w:rPr>
                <w:rFonts w:asciiTheme="minorHAnsi" w:hAnsiTheme="minorHAnsi" w:cstheme="minorHAnsi"/>
                <w:sz w:val="28"/>
                <w:szCs w:val="28"/>
              </w:rPr>
              <w:t>FSP</w:t>
            </w:r>
            <w:r w:rsidR="00547B81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)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</w:tcPr>
          <w:p w14:paraId="35F0D1BE" w14:textId="52B3AF9C" w:rsidR="00236581" w:rsidRPr="003A07A6" w:rsidRDefault="0023658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تطوير </w:t>
            </w:r>
            <w:r w:rsidR="008F5AFB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نطاق العمل</w:t>
            </w:r>
            <w:r w:rsidR="00E855D5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E855D5" w:rsidRPr="003A07A6">
              <w:rPr>
                <w:rFonts w:asciiTheme="minorHAnsi" w:hAnsiTheme="minorHAnsi" w:cstheme="minorHAnsi"/>
                <w:sz w:val="28"/>
                <w:szCs w:val="28"/>
              </w:rPr>
              <w:t>SOW</w:t>
            </w:r>
            <w:r w:rsidR="008F5AFB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4" w:type="dxa"/>
          </w:tcPr>
          <w:p w14:paraId="20F9B715" w14:textId="77777777" w:rsidR="00236581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ابدأ بالبرامج ومقدمي الخدمات المالية</w:t>
            </w:r>
          </w:p>
          <w:p w14:paraId="180869E0" w14:textId="30A27122" w:rsidR="002F626F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إنشاء </w:t>
            </w:r>
            <w:r w:rsidR="008F5AFB" w:rsidRPr="003A07A6">
              <w:rPr>
                <w:rFonts w:asciiTheme="minorHAnsi" w:hAnsiTheme="minorHAnsi" w:cstheme="minorHAnsi"/>
                <w:rtl/>
              </w:rPr>
              <w:t>نطاق عمل SOW المشروع</w:t>
            </w:r>
            <w:r w:rsidRPr="003A07A6">
              <w:rPr>
                <w:rFonts w:asciiTheme="minorHAnsi" w:hAnsiTheme="minorHAnsi" w:cstheme="minorHAnsi"/>
                <w:rtl/>
              </w:rPr>
              <w:t xml:space="preserve"> </w:t>
            </w:r>
          </w:p>
          <w:p w14:paraId="72AB30E0" w14:textId="06884BF6" w:rsidR="002F626F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الموافقة على </w:t>
            </w:r>
            <w:r w:rsidR="008F5AFB" w:rsidRPr="003A07A6">
              <w:rPr>
                <w:rFonts w:asciiTheme="minorHAnsi" w:hAnsiTheme="minorHAnsi" w:cstheme="minorHAnsi"/>
                <w:rtl/>
              </w:rPr>
              <w:t xml:space="preserve">نطاق العمل  </w:t>
            </w:r>
          </w:p>
        </w:tc>
        <w:tc>
          <w:tcPr>
            <w:tcW w:w="2409" w:type="dxa"/>
          </w:tcPr>
          <w:p w14:paraId="6259B37A" w14:textId="77777777" w:rsidR="00236581" w:rsidRPr="003A07A6" w:rsidRDefault="00297392" w:rsidP="00E74DDD">
            <w:pPr>
              <w:bidi/>
              <w:spacing w:before="80" w:after="80"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M2_4_1_3 تعيين مزودي الخدمة</w:t>
            </w:r>
          </w:p>
          <w:p w14:paraId="13B2F040" w14:textId="77777777" w:rsidR="008F5AFB" w:rsidRPr="003A07A6" w:rsidRDefault="00141C0D" w:rsidP="00141C0D">
            <w:pPr>
              <w:bidi/>
              <w:spacing w:before="80" w:after="80"/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</w:pP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داخليا من </w:t>
            </w:r>
            <w:r w:rsidR="00E2306A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الجمعية الوطنية</w:t>
            </w: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:</w:t>
            </w:r>
          </w:p>
          <w:p w14:paraId="26474CAD" w14:textId="52B78451" w:rsidR="00141C0D" w:rsidRPr="003A07A6" w:rsidRDefault="008F5AFB" w:rsidP="008F5AFB">
            <w:pPr>
              <w:bidi/>
              <w:spacing w:before="80" w:after="80"/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طلب الخدمات اللوجستية </w:t>
            </w:r>
          </w:p>
          <w:p w14:paraId="2C7EECD3" w14:textId="43A78DB4" w:rsidR="00141C0D" w:rsidRPr="003A07A6" w:rsidRDefault="00141C0D" w:rsidP="00141C0D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نطاق</w:t>
            </w:r>
            <w:r w:rsidR="008F5AFB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 العمل</w:t>
            </w: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 (SOW)</w:t>
            </w:r>
            <w:r w:rsidR="007A38CF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 نموذج طلب تقديم العروض</w:t>
            </w:r>
          </w:p>
        </w:tc>
      </w:tr>
      <w:tr w:rsidR="00236581" w:rsidRPr="003A07A6" w14:paraId="314C64AD" w14:textId="77777777" w:rsidTr="00A54534">
        <w:tc>
          <w:tcPr>
            <w:tcW w:w="1384" w:type="dxa"/>
            <w:vMerge/>
          </w:tcPr>
          <w:p w14:paraId="7E5CFE4A" w14:textId="15D26210" w:rsidR="00236581" w:rsidRPr="003A07A6" w:rsidRDefault="0023658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8F83A1B" w14:textId="7985A514" w:rsidR="00236581" w:rsidRPr="003A07A6" w:rsidRDefault="0023658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إعداد وثائق المناقصات واستلام العطاءات</w:t>
            </w:r>
          </w:p>
        </w:tc>
        <w:tc>
          <w:tcPr>
            <w:tcW w:w="3544" w:type="dxa"/>
          </w:tcPr>
          <w:p w14:paraId="7920494F" w14:textId="020139DC" w:rsidR="00236581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إعداد طلب العروض / عروض الأسعار</w:t>
            </w:r>
          </w:p>
          <w:p w14:paraId="42D37AFF" w14:textId="495FF59E" w:rsidR="002F626F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مراجعة </w:t>
            </w:r>
            <w:r w:rsidR="0051573D" w:rsidRPr="003A07A6">
              <w:rPr>
                <w:rFonts w:asciiTheme="minorHAnsi" w:hAnsiTheme="minorHAnsi" w:cstheme="minorHAnsi"/>
                <w:rtl/>
              </w:rPr>
              <w:t>عرض</w:t>
            </w:r>
            <w:r w:rsidRPr="003A07A6">
              <w:rPr>
                <w:rFonts w:asciiTheme="minorHAnsi" w:hAnsiTheme="minorHAnsi" w:cstheme="minorHAnsi"/>
                <w:rtl/>
              </w:rPr>
              <w:t xml:space="preserve"> </w:t>
            </w:r>
            <w:r w:rsidR="00547B81" w:rsidRPr="003A07A6">
              <w:rPr>
                <w:rFonts w:asciiTheme="minorHAnsi" w:hAnsiTheme="minorHAnsi" w:cstheme="minorHAnsi"/>
                <w:rtl/>
              </w:rPr>
              <w:t>مقدم الخدمات المالية (</w:t>
            </w:r>
            <w:r w:rsidR="00547B81" w:rsidRPr="003A07A6">
              <w:rPr>
                <w:rFonts w:asciiTheme="minorHAnsi" w:hAnsiTheme="minorHAnsi" w:cstheme="minorHAnsi"/>
              </w:rPr>
              <w:t>FSP</w:t>
            </w:r>
            <w:r w:rsidR="00547B81" w:rsidRPr="003A07A6">
              <w:rPr>
                <w:rFonts w:asciiTheme="minorHAnsi" w:hAnsiTheme="minorHAnsi" w:cstheme="minorHAnsi"/>
                <w:rtl/>
              </w:rPr>
              <w:t>)</w:t>
            </w:r>
            <w:r w:rsidRPr="003A07A6">
              <w:rPr>
                <w:rFonts w:asciiTheme="minorHAnsi" w:hAnsiTheme="minorHAnsi" w:cstheme="minorHAnsi"/>
                <w:rtl/>
              </w:rPr>
              <w:t xml:space="preserve"> / قالب التسعير</w:t>
            </w:r>
          </w:p>
          <w:p w14:paraId="3AD6090A" w14:textId="587E037F" w:rsidR="00236581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إعداد الطلبات اللوجستية</w:t>
            </w:r>
          </w:p>
          <w:p w14:paraId="75D9EF1A" w14:textId="0618DEAD" w:rsidR="00236581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التحقق من صحة حزمة المناقصات</w:t>
            </w:r>
          </w:p>
        </w:tc>
        <w:tc>
          <w:tcPr>
            <w:tcW w:w="2409" w:type="dxa"/>
          </w:tcPr>
          <w:p w14:paraId="44B6BBB8" w14:textId="5736FE20" w:rsidR="00236581" w:rsidRPr="003A07A6" w:rsidRDefault="00E1707E" w:rsidP="00E74DDD">
            <w:pPr>
              <w:bidi/>
              <w:spacing w:before="80" w:after="80"/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وفقا </w:t>
            </w:r>
            <w:r w:rsidR="00E2306A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للعمليات اللوجستية الداخلية للجمعية</w:t>
            </w:r>
            <w:r w:rsidR="007A38CF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  <w:r w:rsidR="003854A7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الوطنية</w:t>
            </w:r>
          </w:p>
        </w:tc>
      </w:tr>
      <w:tr w:rsidR="00236581" w:rsidRPr="003A07A6" w14:paraId="695385D9" w14:textId="77777777" w:rsidTr="00A54534">
        <w:tc>
          <w:tcPr>
            <w:tcW w:w="1384" w:type="dxa"/>
            <w:vMerge/>
          </w:tcPr>
          <w:p w14:paraId="6379ACB4" w14:textId="6910F09B" w:rsidR="00236581" w:rsidRPr="003A07A6" w:rsidRDefault="0023658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ABF0ABA" w14:textId="7A80D03B" w:rsidR="00236581" w:rsidRPr="003A07A6" w:rsidRDefault="0023658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إجراء المناقصات والاختيار </w:t>
            </w:r>
          </w:p>
        </w:tc>
        <w:tc>
          <w:tcPr>
            <w:tcW w:w="3544" w:type="dxa"/>
          </w:tcPr>
          <w:p w14:paraId="4B6CFCF6" w14:textId="03C52DA4" w:rsidR="00236581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إطلاق المناقصة المفتوحة أو المقيدة</w:t>
            </w:r>
          </w:p>
          <w:p w14:paraId="3E748F92" w14:textId="657F8DEB" w:rsidR="002F626F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فترة طرح الأسئلة والأجوبة</w:t>
            </w:r>
          </w:p>
          <w:p w14:paraId="307786F3" w14:textId="4213849B" w:rsidR="00236581" w:rsidRPr="003A07A6" w:rsidRDefault="0051573D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الجلسة ال</w:t>
            </w:r>
            <w:r w:rsidR="0004787B" w:rsidRPr="003A07A6">
              <w:rPr>
                <w:rFonts w:asciiTheme="minorHAnsi" w:hAnsiTheme="minorHAnsi" w:cstheme="minorHAnsi"/>
                <w:rtl/>
              </w:rPr>
              <w:t>افتتاح</w:t>
            </w:r>
            <w:r w:rsidRPr="003A07A6">
              <w:rPr>
                <w:rFonts w:asciiTheme="minorHAnsi" w:hAnsiTheme="minorHAnsi" w:cstheme="minorHAnsi"/>
                <w:rtl/>
              </w:rPr>
              <w:t>ية ل</w:t>
            </w:r>
            <w:r w:rsidR="0004787B" w:rsidRPr="003A07A6">
              <w:rPr>
                <w:rFonts w:asciiTheme="minorHAnsi" w:hAnsiTheme="minorHAnsi" w:cstheme="minorHAnsi"/>
                <w:rtl/>
              </w:rPr>
              <w:t>لعطاء</w:t>
            </w:r>
          </w:p>
          <w:p w14:paraId="6E0B5F27" w14:textId="34B3CA1D" w:rsidR="002F626F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إجراء تحليل مقارن للعطاءات </w:t>
            </w:r>
            <w:r w:rsidR="00547B81" w:rsidRPr="003A07A6">
              <w:rPr>
                <w:rFonts w:asciiTheme="minorHAnsi" w:hAnsiTheme="minorHAnsi" w:cstheme="minorHAnsi"/>
                <w:rtl/>
              </w:rPr>
              <w:t>باستخدام تحليل التكلفة والعائد</w:t>
            </w:r>
            <w:r w:rsidR="00547B81" w:rsidRPr="003A07A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3A07A6">
              <w:rPr>
                <w:rFonts w:asciiTheme="minorHAnsi" w:hAnsiTheme="minorHAnsi" w:cstheme="minorHAnsi"/>
                <w:rtl/>
              </w:rPr>
              <w:t>(CBA)</w:t>
            </w:r>
          </w:p>
        </w:tc>
        <w:tc>
          <w:tcPr>
            <w:tcW w:w="2409" w:type="dxa"/>
          </w:tcPr>
          <w:p w14:paraId="454E565A" w14:textId="24688987" w:rsidR="00236581" w:rsidRPr="003A07A6" w:rsidRDefault="003854A7" w:rsidP="00E74DDD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وفقا </w:t>
            </w:r>
            <w:r w:rsidR="00E2306A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للعمليات اللوجستية الداخلية للجمعية</w:t>
            </w:r>
            <w:r w:rsidR="007A38CF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الوطنية</w:t>
            </w:r>
          </w:p>
        </w:tc>
      </w:tr>
      <w:tr w:rsidR="00236581" w:rsidRPr="003A07A6" w14:paraId="58CECD39" w14:textId="77777777" w:rsidTr="00A54534">
        <w:tc>
          <w:tcPr>
            <w:tcW w:w="1384" w:type="dxa"/>
            <w:vMerge/>
          </w:tcPr>
          <w:p w14:paraId="29234567" w14:textId="7480EA8C" w:rsidR="00236581" w:rsidRPr="003A07A6" w:rsidRDefault="0023658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42B6CA" w14:textId="0123706B" w:rsidR="00236581" w:rsidRPr="003A07A6" w:rsidRDefault="0023658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التحقق / التفاوض </w:t>
            </w:r>
          </w:p>
        </w:tc>
        <w:tc>
          <w:tcPr>
            <w:tcW w:w="3544" w:type="dxa"/>
          </w:tcPr>
          <w:p w14:paraId="601A8E7D" w14:textId="5D456CDA" w:rsidR="00236581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التحقق من صحة</w:t>
            </w:r>
            <w:r w:rsidR="00547B81" w:rsidRPr="003A07A6">
              <w:rPr>
                <w:rFonts w:asciiTheme="minorHAnsi" w:hAnsiTheme="minorHAnsi" w:cstheme="minorHAnsi"/>
                <w:rtl/>
              </w:rPr>
              <w:t xml:space="preserve"> تحليل التكلفة والعائد (</w:t>
            </w:r>
            <w:r w:rsidR="00547B81" w:rsidRPr="003A07A6">
              <w:rPr>
                <w:rFonts w:asciiTheme="minorHAnsi" w:hAnsiTheme="minorHAnsi" w:cstheme="minorHAnsi"/>
              </w:rPr>
              <w:t>CBA</w:t>
            </w:r>
            <w:r w:rsidR="00547B81" w:rsidRPr="003A07A6">
              <w:rPr>
                <w:rFonts w:asciiTheme="minorHAnsi" w:hAnsiTheme="minorHAnsi" w:cstheme="minorHAnsi"/>
                <w:rtl/>
              </w:rPr>
              <w:t>)</w:t>
            </w:r>
          </w:p>
          <w:p w14:paraId="4E6B3EDF" w14:textId="7A2A14F1" w:rsidR="00236581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التحقق من صحة ملف المشتريات</w:t>
            </w:r>
          </w:p>
        </w:tc>
        <w:tc>
          <w:tcPr>
            <w:tcW w:w="2409" w:type="dxa"/>
          </w:tcPr>
          <w:p w14:paraId="0357C28A" w14:textId="53A3C6FD" w:rsidR="00236581" w:rsidRPr="003A07A6" w:rsidRDefault="003854A7" w:rsidP="00E74DDD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وفقا </w:t>
            </w:r>
            <w:r w:rsidR="00E2306A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للعمليات اللوجستية الداخلية للجمعية</w:t>
            </w:r>
            <w:r w:rsidR="007A38CF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الوطنية</w:t>
            </w:r>
          </w:p>
        </w:tc>
      </w:tr>
      <w:tr w:rsidR="00236581" w:rsidRPr="003A07A6" w14:paraId="60AB4180" w14:textId="77777777" w:rsidTr="00A54534">
        <w:trPr>
          <w:trHeight w:val="765"/>
        </w:trPr>
        <w:tc>
          <w:tcPr>
            <w:tcW w:w="1384" w:type="dxa"/>
            <w:vMerge/>
          </w:tcPr>
          <w:p w14:paraId="11B8698F" w14:textId="01BCE9A4" w:rsidR="00236581" w:rsidRPr="003A07A6" w:rsidRDefault="0023658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B65748" w14:textId="307BCEDB" w:rsidR="00236581" w:rsidRPr="003A07A6" w:rsidRDefault="00236581" w:rsidP="00D6704F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المقاولات</w:t>
            </w:r>
          </w:p>
        </w:tc>
        <w:tc>
          <w:tcPr>
            <w:tcW w:w="3544" w:type="dxa"/>
          </w:tcPr>
          <w:p w14:paraId="18BB873F" w14:textId="619D6AD5" w:rsidR="00236581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تحديث نموذج عقد </w:t>
            </w:r>
            <w:r w:rsidR="00547B81" w:rsidRPr="003A07A6">
              <w:rPr>
                <w:rFonts w:asciiTheme="minorHAnsi" w:hAnsiTheme="minorHAnsi" w:cstheme="minorHAnsi"/>
                <w:rtl/>
              </w:rPr>
              <w:t>مقدم الخدمات المالية (</w:t>
            </w:r>
            <w:r w:rsidR="00547B81" w:rsidRPr="003A07A6">
              <w:rPr>
                <w:rFonts w:asciiTheme="minorHAnsi" w:hAnsiTheme="minorHAnsi" w:cstheme="minorHAnsi"/>
              </w:rPr>
              <w:t>FSP</w:t>
            </w:r>
            <w:r w:rsidR="00547B81" w:rsidRPr="003A07A6">
              <w:rPr>
                <w:rFonts w:asciiTheme="minorHAnsi" w:hAnsiTheme="minorHAnsi" w:cstheme="minorHAnsi"/>
                <w:rtl/>
              </w:rPr>
              <w:t>)</w:t>
            </w:r>
          </w:p>
          <w:p w14:paraId="6043DB51" w14:textId="77777777" w:rsidR="00236581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مراجعة نموذج العقد</w:t>
            </w:r>
          </w:p>
          <w:p w14:paraId="32089D21" w14:textId="77777777" w:rsidR="002F626F" w:rsidRPr="003A07A6" w:rsidRDefault="002F626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الموافقة على نموذج العقد</w:t>
            </w:r>
          </w:p>
          <w:p w14:paraId="703F582B" w14:textId="182BEE7D" w:rsidR="002F626F" w:rsidRPr="003A07A6" w:rsidRDefault="0051573D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توقيع العقد مع مقدم الخدمات المالية (</w:t>
            </w:r>
            <w:r w:rsidRPr="003A07A6">
              <w:rPr>
                <w:rFonts w:asciiTheme="minorHAnsi" w:hAnsiTheme="minorHAnsi" w:cstheme="minorHAnsi"/>
              </w:rPr>
              <w:t>FSP</w:t>
            </w:r>
            <w:r w:rsidRPr="003A07A6">
              <w:rPr>
                <w:rFonts w:asciiTheme="minorHAnsi" w:hAnsiTheme="minorHAnsi" w:cstheme="minorHAnsi"/>
                <w:rtl/>
              </w:rPr>
              <w:t xml:space="preserve">) من قبل </w:t>
            </w:r>
            <w:r w:rsidR="00E2306A" w:rsidRPr="003A07A6">
              <w:rPr>
                <w:rFonts w:asciiTheme="minorHAnsi" w:hAnsiTheme="minorHAnsi" w:cstheme="minorHAnsi"/>
                <w:rtl/>
              </w:rPr>
              <w:t>الجمعية الوطنية</w:t>
            </w:r>
            <w:r w:rsidR="002F626F" w:rsidRPr="003A07A6">
              <w:rPr>
                <w:rFonts w:asciiTheme="minorHAnsi" w:hAnsiTheme="minorHAnsi" w:cstheme="minorHAnsi"/>
                <w:rtl/>
              </w:rPr>
              <w:t xml:space="preserve"> و/أو الاتحاد الدولي </w:t>
            </w:r>
          </w:p>
        </w:tc>
        <w:tc>
          <w:tcPr>
            <w:tcW w:w="2409" w:type="dxa"/>
          </w:tcPr>
          <w:p w14:paraId="492662DB" w14:textId="543FA532" w:rsidR="00236581" w:rsidRPr="003A07A6" w:rsidRDefault="003854A7" w:rsidP="00E74DDD">
            <w:pPr>
              <w:bidi/>
              <w:spacing w:before="80" w:after="80"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وفقا </w:t>
            </w:r>
            <w:r w:rsidR="00E2306A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للعمليات اللوجستية الداخلية للجمعية</w:t>
            </w:r>
            <w:r w:rsidR="007A38CF"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i/>
                <w:iCs/>
                <w:color w:val="FF0000"/>
                <w:sz w:val="28"/>
                <w:szCs w:val="28"/>
                <w:rtl/>
              </w:rPr>
              <w:t>الوطنية</w:t>
            </w:r>
          </w:p>
        </w:tc>
      </w:tr>
    </w:tbl>
    <w:p w14:paraId="244F76C4" w14:textId="37EDD322" w:rsidR="00A07DFA" w:rsidRPr="003A07A6" w:rsidRDefault="006B37B9" w:rsidP="00A07DFA">
      <w:pPr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انظر أيضا </w:t>
      </w:r>
      <w:r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الملحق 1 - </w:t>
      </w:r>
      <w:r w:rsidR="00E2306A"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>مصفوفة توزيع المسؤوليات والأدوار (RACI)</w:t>
      </w:r>
      <w:r w:rsidR="007A38CF"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>للاطلاع على الأدوار والمسؤوليات المتعلقة بكل خطوة.</w:t>
      </w:r>
    </w:p>
    <w:p w14:paraId="1BADCD00" w14:textId="2FA60C15" w:rsidR="00AD6561" w:rsidRPr="003A07A6" w:rsidRDefault="00B35D0A" w:rsidP="000C3FDE">
      <w:pPr>
        <w:bidi/>
        <w:spacing w:after="0" w:line="276" w:lineRule="auto"/>
        <w:rPr>
          <w:rFonts w:asciiTheme="minorHAnsi" w:hAnsiTheme="minorHAnsi" w:cstheme="minorHAnsi"/>
          <w:b/>
          <w:sz w:val="40"/>
          <w:szCs w:val="40"/>
        </w:rPr>
      </w:pPr>
      <w:r w:rsidRPr="003A07A6">
        <w:rPr>
          <w:rFonts w:asciiTheme="minorHAnsi" w:hAnsiTheme="minorHAnsi" w:cstheme="minorHAnsi"/>
          <w:b/>
          <w:bCs/>
          <w:sz w:val="40"/>
          <w:szCs w:val="40"/>
          <w:rtl/>
        </w:rPr>
        <w:lastRenderedPageBreak/>
        <w:t xml:space="preserve">6. </w:t>
      </w:r>
      <w:r w:rsidR="00E2306A"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>إجراءات التشغيل الموحدة (SOPs) ل</w:t>
      </w:r>
      <w:r w:rsidR="0051573D"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>إجراء ا</w:t>
      </w:r>
      <w:r w:rsidR="00E2306A"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>لتقييم</w:t>
      </w:r>
    </w:p>
    <w:p w14:paraId="71B9CDF2" w14:textId="77777777" w:rsidR="0051573D" w:rsidRPr="003A07A6" w:rsidRDefault="0051573D" w:rsidP="0051573D">
      <w:pPr>
        <w:bidi/>
        <w:rPr>
          <w:rFonts w:asciiTheme="minorHAnsi" w:hAnsiTheme="minorHAnsi" w:cstheme="minorHAnsi"/>
          <w:i/>
          <w:iCs/>
          <w:sz w:val="28"/>
          <w:szCs w:val="28"/>
          <w:rtl/>
        </w:rPr>
      </w:pPr>
      <w:bookmarkStart w:id="3" w:name="_Hlk184652460"/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أضف الخطوات والإجراءات/التدابير المتعلقة بالتأهب قبل اندلاع الأزمة وحدد الأدوات المطلوبة لإدارة النقد في حالات الطوارئ</w:t>
      </w:r>
      <w:r w:rsidRPr="003A07A6">
        <w:rPr>
          <w:rFonts w:asciiTheme="minorHAnsi" w:hAnsiTheme="minorHAnsi" w:cstheme="minorHAnsi"/>
          <w:i/>
          <w:iCs/>
          <w:sz w:val="28"/>
          <w:szCs w:val="28"/>
        </w:rPr>
        <w:t xml:space="preserve"> (</w:t>
      </w:r>
      <w:proofErr w:type="spellStart"/>
      <w:r w:rsidRPr="003A07A6">
        <w:rPr>
          <w:rFonts w:asciiTheme="minorHAnsi" w:hAnsiTheme="minorHAnsi" w:cstheme="minorHAnsi"/>
          <w:i/>
          <w:iCs/>
          <w:sz w:val="28"/>
          <w:szCs w:val="28"/>
        </w:rPr>
        <w:t>CiE</w:t>
      </w:r>
      <w:proofErr w:type="spellEnd"/>
      <w:r w:rsidRPr="003A07A6">
        <w:rPr>
          <w:rFonts w:asciiTheme="minorHAnsi" w:hAnsiTheme="minorHAnsi" w:cstheme="minorHAnsi"/>
          <w:i/>
          <w:iCs/>
          <w:sz w:val="28"/>
          <w:szCs w:val="28"/>
        </w:rPr>
        <w:t xml:space="preserve">)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أو الأدوات التي قامت الجمعية الوطنية بتعديلها. ينبغي أن تتماشى خطوات وأنشطة إجراءات التشغيل الموحدة مع أنشطة مصفوفة توزيع المسؤوليات والأدوار (انظر الملحق 1)</w:t>
      </w:r>
      <w:r w:rsidRPr="003A07A6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3920DE0E" w14:textId="39D10863" w:rsidR="007551D6" w:rsidRPr="003A07A6" w:rsidRDefault="0051573D" w:rsidP="0051573D">
      <w:pPr>
        <w:bidi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يمكن للجمعية الوطنية ببساطة تحديد الإجراءات الرئيسية المطلوبة لكل خطوة باستخدام النسخة المختصرة الواردة أدناه، والرجوع إلى مصفوفة توزيع المسؤوليات والأدوار (</w:t>
      </w:r>
      <w:r w:rsidRPr="003A07A6">
        <w:rPr>
          <w:rFonts w:asciiTheme="minorHAnsi" w:hAnsiTheme="minorHAnsi" w:cstheme="minorHAnsi"/>
          <w:i/>
          <w:iCs/>
          <w:sz w:val="28"/>
          <w:szCs w:val="28"/>
        </w:rPr>
        <w:t>RACI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) لمزيد من التفاصيل حول الأدوار والمسؤوليات</w:t>
      </w: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. </w:t>
      </w:r>
    </w:p>
    <w:bookmarkEnd w:id="3"/>
    <w:p w14:paraId="105544F3" w14:textId="4EA77639" w:rsidR="6C8A8F31" w:rsidRPr="003A07A6" w:rsidRDefault="0051573D" w:rsidP="6DCF99D4">
      <w:pPr>
        <w:bidi/>
        <w:rPr>
          <w:rFonts w:asciiTheme="minorHAnsi" w:eastAsia="MS Mincho" w:hAnsiTheme="minorHAnsi" w:cstheme="minorHAnsi"/>
          <w:b/>
          <w:bCs/>
          <w:i/>
          <w:iCs/>
          <w:sz w:val="24"/>
          <w:szCs w:val="24"/>
        </w:rPr>
      </w:pPr>
      <w:r w:rsidRPr="003A07A6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rtl/>
        </w:rPr>
        <w:t>ال</w:t>
      </w:r>
      <w:r w:rsidR="6C8A8F31" w:rsidRPr="003A07A6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rtl/>
        </w:rPr>
        <w:t>مث</w:t>
      </w:r>
      <w:r w:rsidRPr="003A07A6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rtl/>
        </w:rPr>
        <w:t>ا</w:t>
      </w:r>
      <w:r w:rsidR="6C8A8F31" w:rsidRPr="003A07A6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rtl/>
        </w:rPr>
        <w:t>ل:</w:t>
      </w:r>
    </w:p>
    <w:tbl>
      <w:tblPr>
        <w:tblStyle w:val="TableGrid"/>
        <w:bidiVisual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4394"/>
        <w:gridCol w:w="2551"/>
      </w:tblGrid>
      <w:tr w:rsidR="00AD6561" w:rsidRPr="003A07A6" w14:paraId="796FC177" w14:textId="77777777" w:rsidTr="001230C1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FF0000"/>
          </w:tcPr>
          <w:p w14:paraId="335C5D30" w14:textId="2F2CACF2" w:rsidR="00AD6561" w:rsidRPr="003A07A6" w:rsidRDefault="00AD6561" w:rsidP="00AD6561">
            <w:pPr>
              <w:bidi/>
              <w:spacing w:before="12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مرحلة الإجراءات التشغيلية القياسية: التقييم</w:t>
            </w:r>
          </w:p>
        </w:tc>
      </w:tr>
      <w:tr w:rsidR="00AD6561" w:rsidRPr="003A07A6" w14:paraId="4012556C" w14:textId="77777777" w:rsidTr="001230C1">
        <w:tc>
          <w:tcPr>
            <w:tcW w:w="392" w:type="dxa"/>
            <w:shd w:val="clear" w:color="auto" w:fill="CCCCCC"/>
          </w:tcPr>
          <w:p w14:paraId="4F5DF9ED" w14:textId="77777777" w:rsidR="00AD6561" w:rsidRPr="003A07A6" w:rsidRDefault="00AD6561" w:rsidP="00AD6561">
            <w:pPr>
              <w:bidi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CCCCC"/>
          </w:tcPr>
          <w:p w14:paraId="6349D123" w14:textId="3A39FE35" w:rsidR="00AD6561" w:rsidRPr="003A07A6" w:rsidRDefault="006E3B7B" w:rsidP="00AD656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الخطوة </w:t>
            </w:r>
          </w:p>
        </w:tc>
        <w:tc>
          <w:tcPr>
            <w:tcW w:w="4394" w:type="dxa"/>
            <w:shd w:val="clear" w:color="auto" w:fill="CCCCCC"/>
          </w:tcPr>
          <w:p w14:paraId="21E915F7" w14:textId="2B7434FE" w:rsidR="00AD6561" w:rsidRPr="003A07A6" w:rsidRDefault="001777A2" w:rsidP="6C8A8F3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2551" w:type="dxa"/>
            <w:shd w:val="clear" w:color="auto" w:fill="CCCCCC"/>
          </w:tcPr>
          <w:p w14:paraId="05FC6DF0" w14:textId="7A57C5F1" w:rsidR="00AD6561" w:rsidRPr="003A07A6" w:rsidRDefault="4D04895D" w:rsidP="6C8A8F3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الأدوات ذات الصلة</w:t>
            </w:r>
          </w:p>
        </w:tc>
      </w:tr>
      <w:tr w:rsidR="00AD6561" w:rsidRPr="003A07A6" w14:paraId="4AD44720" w14:textId="77777777" w:rsidTr="001230C1">
        <w:tc>
          <w:tcPr>
            <w:tcW w:w="392" w:type="dxa"/>
          </w:tcPr>
          <w:p w14:paraId="1A63E3C8" w14:textId="09DDA481" w:rsidR="00AD6561" w:rsidRPr="003A07A6" w:rsidRDefault="00584499" w:rsidP="00AD6561">
            <w:p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2410" w:type="dxa"/>
          </w:tcPr>
          <w:p w14:paraId="05263771" w14:textId="6FE4B1C8" w:rsidR="00AD6561" w:rsidRPr="003A07A6" w:rsidRDefault="00584499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إجراء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تقييم الاحتياجات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94" w:type="dxa"/>
          </w:tcPr>
          <w:p w14:paraId="26299DFA" w14:textId="31ABF346" w:rsidR="00AD6561" w:rsidRPr="003A07A6" w:rsidRDefault="0000747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اختيار أدوات التقييم</w:t>
            </w:r>
          </w:p>
          <w:p w14:paraId="259E54F1" w14:textId="1F93EDC9" w:rsidR="00AD6561" w:rsidRPr="003A07A6" w:rsidRDefault="0000747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البحث عن البيانات الثانوية ذات الصلة</w:t>
            </w:r>
          </w:p>
          <w:p w14:paraId="2C4832A9" w14:textId="0EE90C1D" w:rsidR="00AD6561" w:rsidRPr="003A07A6" w:rsidRDefault="001230C1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تحديد</w:t>
            </w:r>
            <w:r w:rsidR="00007474" w:rsidRPr="003A07A6">
              <w:rPr>
                <w:rFonts w:asciiTheme="minorHAnsi" w:hAnsiTheme="minorHAnsi" w:cstheme="minorHAnsi"/>
                <w:rtl/>
              </w:rPr>
              <w:t xml:space="preserve"> أصحاب الم</w:t>
            </w:r>
            <w:r w:rsidRPr="003A07A6">
              <w:rPr>
                <w:rFonts w:asciiTheme="minorHAnsi" w:hAnsiTheme="minorHAnsi" w:cstheme="minorHAnsi"/>
                <w:rtl/>
              </w:rPr>
              <w:t xml:space="preserve">صلحة </w:t>
            </w:r>
          </w:p>
          <w:p w14:paraId="7E3378E5" w14:textId="49ED8021" w:rsidR="00007474" w:rsidRPr="003A07A6" w:rsidRDefault="0000747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</w:t>
            </w:r>
            <w:r w:rsidR="001230C1" w:rsidRPr="003A07A6">
              <w:rPr>
                <w:rFonts w:asciiTheme="minorHAnsi" w:hAnsiTheme="minorHAnsi" w:cstheme="minorHAnsi"/>
                <w:rtl/>
              </w:rPr>
              <w:t>لحصول</w:t>
            </w:r>
            <w:r w:rsidRPr="003A07A6">
              <w:rPr>
                <w:rFonts w:asciiTheme="minorHAnsi" w:hAnsiTheme="minorHAnsi" w:cstheme="minorHAnsi"/>
                <w:rtl/>
              </w:rPr>
              <w:t xml:space="preserve"> على معلومات خاصة با</w:t>
            </w:r>
            <w:r w:rsidR="001230C1" w:rsidRPr="003A07A6">
              <w:rPr>
                <w:rFonts w:asciiTheme="minorHAnsi" w:hAnsiTheme="minorHAnsi" w:cstheme="minorHAnsi"/>
                <w:rtl/>
              </w:rPr>
              <w:t>لمساعدات ا</w:t>
            </w:r>
            <w:r w:rsidRPr="003A07A6">
              <w:rPr>
                <w:rFonts w:asciiTheme="minorHAnsi" w:hAnsiTheme="minorHAnsi" w:cstheme="minorHAnsi"/>
                <w:rtl/>
              </w:rPr>
              <w:t>لنقد</w:t>
            </w:r>
            <w:r w:rsidR="001230C1" w:rsidRPr="003A07A6">
              <w:rPr>
                <w:rFonts w:asciiTheme="minorHAnsi" w:hAnsiTheme="minorHAnsi" w:cstheme="minorHAnsi"/>
                <w:rtl/>
              </w:rPr>
              <w:t>ية</w:t>
            </w:r>
            <w:r w:rsidRPr="003A07A6">
              <w:rPr>
                <w:rFonts w:asciiTheme="minorHAnsi" w:hAnsiTheme="minorHAnsi" w:cstheme="minorHAnsi"/>
                <w:rtl/>
              </w:rPr>
              <w:t xml:space="preserve"> من المجتمع</w:t>
            </w:r>
          </w:p>
          <w:p w14:paraId="1CC15722" w14:textId="77777777" w:rsidR="00007474" w:rsidRPr="003A07A6" w:rsidRDefault="0000747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تحديد الاحتياجات ذات الأولوية وتحديدها كميا</w:t>
            </w:r>
          </w:p>
          <w:p w14:paraId="462D6237" w14:textId="6746AFA2" w:rsidR="00007474" w:rsidRPr="003A07A6" w:rsidRDefault="001230C1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دمج</w:t>
            </w:r>
            <w:r w:rsidR="00007474" w:rsidRPr="003A07A6">
              <w:rPr>
                <w:rFonts w:asciiTheme="minorHAnsi" w:hAnsiTheme="minorHAnsi" w:cstheme="minorHAnsi"/>
                <w:rtl/>
              </w:rPr>
              <w:t xml:space="preserve"> نتائج المجتمع</w:t>
            </w:r>
          </w:p>
        </w:tc>
        <w:tc>
          <w:tcPr>
            <w:tcW w:w="2551" w:type="dxa"/>
          </w:tcPr>
          <w:p w14:paraId="561DA874" w14:textId="27C62756" w:rsidR="00AD6561" w:rsidRPr="003A07A6" w:rsidRDefault="005D6D6B" w:rsidP="003854A7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خطة جمع البيانات M2_3_1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حساب </w:t>
            </w:r>
            <w:r w:rsidR="001230C1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أولوية 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الاحتياجات M2_2_3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M2_2_4_1 تقرير تقييم المجتمع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</w:p>
        </w:tc>
      </w:tr>
      <w:tr w:rsidR="00AD6561" w:rsidRPr="003A07A6" w14:paraId="6DACFEA7" w14:textId="77777777" w:rsidTr="001230C1">
        <w:tc>
          <w:tcPr>
            <w:tcW w:w="392" w:type="dxa"/>
          </w:tcPr>
          <w:p w14:paraId="4CB9806C" w14:textId="403864F4" w:rsidR="00AD6561" w:rsidRPr="003A07A6" w:rsidRDefault="00584499" w:rsidP="00AD6561">
            <w:p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</w:tcPr>
          <w:p w14:paraId="03809B5C" w14:textId="6D16418D" w:rsidR="00AD6561" w:rsidRPr="003A07A6" w:rsidRDefault="00584499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إجراء تقييم السوق</w:t>
            </w:r>
          </w:p>
        </w:tc>
        <w:tc>
          <w:tcPr>
            <w:tcW w:w="4394" w:type="dxa"/>
          </w:tcPr>
          <w:p w14:paraId="20074553" w14:textId="51FB52D3" w:rsidR="003854A7" w:rsidRPr="003A07A6" w:rsidRDefault="003854A7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فهم الوصول إلى الأسواق</w:t>
            </w:r>
          </w:p>
          <w:p w14:paraId="3A3D211D" w14:textId="63809302" w:rsidR="00AD6561" w:rsidRPr="003A07A6" w:rsidRDefault="003854A7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تحديد السلع والأسواق الرئيسية</w:t>
            </w:r>
          </w:p>
          <w:p w14:paraId="17F4A4C1" w14:textId="77777777" w:rsidR="00AD6561" w:rsidRPr="003A07A6" w:rsidRDefault="003854A7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جمع معلومات السوق</w:t>
            </w:r>
          </w:p>
          <w:p w14:paraId="562C3285" w14:textId="4DF4699B" w:rsidR="003854A7" w:rsidRPr="003A07A6" w:rsidRDefault="001230C1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دمج</w:t>
            </w:r>
            <w:r w:rsidR="003854A7" w:rsidRPr="003A07A6">
              <w:rPr>
                <w:rFonts w:asciiTheme="minorHAnsi" w:hAnsiTheme="minorHAnsi" w:cstheme="minorHAnsi"/>
                <w:rtl/>
              </w:rPr>
              <w:t xml:space="preserve"> نتائج السوق</w:t>
            </w:r>
          </w:p>
        </w:tc>
        <w:tc>
          <w:tcPr>
            <w:tcW w:w="2551" w:type="dxa"/>
          </w:tcPr>
          <w:p w14:paraId="6FE55918" w14:textId="77777777" w:rsidR="003854A7" w:rsidRPr="003A07A6" w:rsidRDefault="003854A7" w:rsidP="00AD6561">
            <w:pPr>
              <w:bidi/>
              <w:rPr>
                <w:rFonts w:asciiTheme="minorHAnsi" w:hAnsiTheme="minorHAnsi" w:cstheme="minorHAnsi"/>
                <w:b/>
                <w:bCs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تقرير تقييم السوق M2_3_3_2</w:t>
            </w:r>
          </w:p>
          <w:p w14:paraId="789B021D" w14:textId="2C5389A6" w:rsidR="003854A7" w:rsidRPr="003A07A6" w:rsidRDefault="003854A7" w:rsidP="00FB2445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انظر </w:t>
            </w:r>
            <w:r w:rsidR="001230C1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أيضا إرشادات تحليل السوق (</w:t>
            </w:r>
            <w:r w:rsidR="001230C1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>MAG</w:t>
            </w:r>
            <w:r w:rsidR="001230C1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)</w:t>
            </w:r>
            <w:r w:rsidR="001230C1" w:rsidRPr="003A07A6">
              <w:rPr>
                <w:rFonts w:asciiTheme="minorHAnsi" w:hAnsiTheme="minorHAnsi" w:cstheme="minorHAnsi"/>
                <w:b/>
                <w:bCs/>
                <w:i/>
                <w:color w:val="FF0000"/>
                <w:sz w:val="28"/>
                <w:szCs w:val="28"/>
                <w:rtl/>
              </w:rPr>
              <w:t xml:space="preserve"> وإدارة الوصول إلى الموارد (</w:t>
            </w:r>
            <w:r w:rsidR="001230C1" w:rsidRPr="003A07A6">
              <w:rPr>
                <w:rFonts w:asciiTheme="minorHAnsi" w:hAnsiTheme="minorHAnsi" w:cstheme="minorHAnsi"/>
                <w:b/>
                <w:bCs/>
                <w:i/>
                <w:color w:val="FF0000"/>
                <w:sz w:val="28"/>
                <w:szCs w:val="28"/>
              </w:rPr>
              <w:t>RAM</w:t>
            </w:r>
            <w:r w:rsidR="001230C1" w:rsidRPr="003A07A6">
              <w:rPr>
                <w:rFonts w:asciiTheme="minorHAnsi" w:hAnsiTheme="minorHAnsi" w:cstheme="minorHAnsi"/>
                <w:b/>
                <w:bCs/>
                <w:i/>
                <w:color w:val="FF0000"/>
                <w:sz w:val="28"/>
                <w:szCs w:val="28"/>
                <w:rtl/>
              </w:rPr>
              <w:t>)</w:t>
            </w:r>
          </w:p>
        </w:tc>
      </w:tr>
    </w:tbl>
    <w:p w14:paraId="02F5E44F" w14:textId="3C33F49E" w:rsidR="006B37B9" w:rsidRPr="003A07A6" w:rsidRDefault="006B37B9" w:rsidP="006B37B9">
      <w:pPr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انظر أيضا </w:t>
      </w:r>
      <w:r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الملحق 1 - </w:t>
      </w:r>
      <w:r w:rsidR="00E2306A"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>مصفوفة توزيع المسؤوليات والأدوار (RACI)</w:t>
      </w:r>
      <w:r w:rsidR="007A38CF"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>للاطلاع على الأدوار والمسؤوليات المتعلقة بكل خطوة.</w:t>
      </w:r>
    </w:p>
    <w:p w14:paraId="71CA6B2E" w14:textId="4B4227A9" w:rsidR="00A07DFA" w:rsidRPr="003A07A6" w:rsidRDefault="00B35D0A" w:rsidP="00A07DFA">
      <w:pPr>
        <w:bidi/>
        <w:rPr>
          <w:rFonts w:asciiTheme="minorHAnsi" w:hAnsiTheme="minorHAnsi" w:cstheme="minorHAnsi"/>
          <w:b/>
          <w:sz w:val="40"/>
          <w:szCs w:val="40"/>
        </w:rPr>
      </w:pPr>
      <w:r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7. </w:t>
      </w:r>
      <w:r w:rsidR="00E2306A"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>إجراءات التشغيل الموحدة (SOPs) لتحليل الاستجابة والتخطيط لها</w:t>
      </w:r>
    </w:p>
    <w:p w14:paraId="2A54D7AA" w14:textId="77777777" w:rsidR="00DA01E2" w:rsidRPr="003A07A6" w:rsidRDefault="00DA01E2" w:rsidP="00DA01E2">
      <w:pPr>
        <w:bidi/>
        <w:rPr>
          <w:rFonts w:asciiTheme="minorHAnsi" w:hAnsiTheme="minorHAnsi" w:cstheme="minorHAnsi"/>
          <w:i/>
          <w:iCs/>
          <w:sz w:val="28"/>
          <w:szCs w:val="28"/>
          <w:rtl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أضف الخطوات والإجراءات/التدابير المتعلقة بالتأهب قبل اندلاع الأزمة وحدد الأدوات المطلوبة لإدارة النقد في حالات الطوارئ</w:t>
      </w:r>
      <w:r w:rsidRPr="003A07A6">
        <w:rPr>
          <w:rFonts w:asciiTheme="minorHAnsi" w:hAnsiTheme="minorHAnsi" w:cstheme="minorHAnsi"/>
          <w:i/>
          <w:iCs/>
          <w:sz w:val="28"/>
          <w:szCs w:val="28"/>
        </w:rPr>
        <w:t xml:space="preserve"> (</w:t>
      </w:r>
      <w:proofErr w:type="spellStart"/>
      <w:r w:rsidRPr="003A07A6">
        <w:rPr>
          <w:rFonts w:asciiTheme="minorHAnsi" w:hAnsiTheme="minorHAnsi" w:cstheme="minorHAnsi"/>
          <w:i/>
          <w:iCs/>
          <w:sz w:val="28"/>
          <w:szCs w:val="28"/>
        </w:rPr>
        <w:t>CiE</w:t>
      </w:r>
      <w:proofErr w:type="spellEnd"/>
      <w:r w:rsidRPr="003A07A6">
        <w:rPr>
          <w:rFonts w:asciiTheme="minorHAnsi" w:hAnsiTheme="minorHAnsi" w:cstheme="minorHAnsi"/>
          <w:i/>
          <w:iCs/>
          <w:sz w:val="28"/>
          <w:szCs w:val="28"/>
        </w:rPr>
        <w:t xml:space="preserve">)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أو الأدوات التي قامت الجمعية الوطنية بتعديلها. ينبغي أن تتماشى خطوات وأنشطة إجراءات التشغيل الموحدة مع أنشطة مصفوفة توزيع المسؤوليات والأدوار (انظر الملحق 1)</w:t>
      </w:r>
      <w:r w:rsidRPr="003A07A6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6B61557A" w14:textId="13E25280" w:rsidR="001E4474" w:rsidRPr="003A07A6" w:rsidRDefault="00DA01E2" w:rsidP="00DA01E2">
      <w:pPr>
        <w:bidi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bookmarkStart w:id="4" w:name="_Hlk184671026"/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يمكن للجمعية الوطنية ببساطة تحديد الإجراءات الرئيسية المطلوبة لكل خطوة باستخدام النسخة المختصرة الواردة أدناه، والرجوع إلى مصفوفة توزيع المسؤوليات والأدوار (</w:t>
      </w:r>
      <w:r w:rsidRPr="003A07A6">
        <w:rPr>
          <w:rFonts w:asciiTheme="minorHAnsi" w:hAnsiTheme="minorHAnsi" w:cstheme="minorHAnsi"/>
          <w:i/>
          <w:iCs/>
          <w:sz w:val="28"/>
          <w:szCs w:val="28"/>
        </w:rPr>
        <w:t>RACI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) لمزيد من التفاصيل حول الأدوار والمسؤوليات. </w:t>
      </w:r>
    </w:p>
    <w:bookmarkEnd w:id="4"/>
    <w:p w14:paraId="4FC59988" w14:textId="60DAEB05" w:rsidR="6C8A8F31" w:rsidRPr="003A07A6" w:rsidRDefault="6C8A8F31" w:rsidP="6DCF99D4">
      <w:pPr>
        <w:bidi/>
        <w:rPr>
          <w:rFonts w:asciiTheme="minorHAnsi" w:eastAsia="MS Mincho" w:hAnsiTheme="minorHAnsi" w:cstheme="minorHAnsi"/>
          <w:b/>
          <w:bCs/>
          <w:i/>
          <w:iCs/>
          <w:sz w:val="24"/>
          <w:szCs w:val="24"/>
        </w:rPr>
      </w:pPr>
      <w:r w:rsidRPr="003A07A6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rtl/>
        </w:rPr>
        <w:t>مث</w:t>
      </w:r>
      <w:r w:rsidR="00DA01E2" w:rsidRPr="003A07A6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rtl/>
        </w:rPr>
        <w:t>ا</w:t>
      </w:r>
      <w:r w:rsidRPr="003A07A6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rtl/>
        </w:rPr>
        <w:t>ل:</w:t>
      </w:r>
    </w:p>
    <w:tbl>
      <w:tblPr>
        <w:tblStyle w:val="TableGrid"/>
        <w:bidiVisual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3544"/>
        <w:gridCol w:w="2409"/>
      </w:tblGrid>
      <w:tr w:rsidR="00AD6561" w:rsidRPr="003A07A6" w14:paraId="1055AA02" w14:textId="77777777" w:rsidTr="00DA01E2">
        <w:tc>
          <w:tcPr>
            <w:tcW w:w="9747" w:type="dxa"/>
            <w:gridSpan w:val="5"/>
            <w:tcBorders>
              <w:bottom w:val="single" w:sz="4" w:space="0" w:color="auto"/>
            </w:tcBorders>
            <w:shd w:val="clear" w:color="auto" w:fill="FF0000"/>
          </w:tcPr>
          <w:p w14:paraId="6F61A722" w14:textId="67BA6EDC" w:rsidR="00AD6561" w:rsidRPr="003A07A6" w:rsidRDefault="00AD6561" w:rsidP="002967E3">
            <w:pPr>
              <w:bidi/>
              <w:spacing w:before="12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مرحلة </w:t>
            </w:r>
            <w:r w:rsidR="00704C1C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 w:rsidR="00F476BB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إجراء التشغيل</w:t>
            </w:r>
            <w:r w:rsidR="00704C1C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ي</w:t>
            </w:r>
            <w:r w:rsidR="00F476BB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الموحد</w:t>
            </w: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: تحليل الاستجابة والتخطيط لها</w:t>
            </w:r>
          </w:p>
        </w:tc>
      </w:tr>
      <w:tr w:rsidR="00AD6561" w:rsidRPr="003A07A6" w14:paraId="0DECD71C" w14:textId="77777777" w:rsidTr="00DA01E2">
        <w:tc>
          <w:tcPr>
            <w:tcW w:w="534" w:type="dxa"/>
            <w:shd w:val="clear" w:color="auto" w:fill="CCCCCC"/>
          </w:tcPr>
          <w:p w14:paraId="4167BC82" w14:textId="77777777" w:rsidR="00AD6561" w:rsidRPr="003A07A6" w:rsidRDefault="00AD6561" w:rsidP="00AD6561">
            <w:pPr>
              <w:bidi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CCCCCC"/>
          </w:tcPr>
          <w:p w14:paraId="43B7A064" w14:textId="135E256B" w:rsidR="00AD6561" w:rsidRPr="003A07A6" w:rsidRDefault="006E3B7B" w:rsidP="00AD656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الخطوة </w:t>
            </w:r>
          </w:p>
        </w:tc>
        <w:tc>
          <w:tcPr>
            <w:tcW w:w="3544" w:type="dxa"/>
            <w:shd w:val="clear" w:color="auto" w:fill="CCCCCC"/>
          </w:tcPr>
          <w:p w14:paraId="7690FC02" w14:textId="03B1BD44" w:rsidR="00AD6561" w:rsidRPr="003A07A6" w:rsidRDefault="00AD6561" w:rsidP="00AD656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2409" w:type="dxa"/>
            <w:shd w:val="clear" w:color="auto" w:fill="CCCCCC"/>
          </w:tcPr>
          <w:p w14:paraId="3320D735" w14:textId="7F94AD04" w:rsidR="00AD6561" w:rsidRPr="003A07A6" w:rsidRDefault="4D04895D" w:rsidP="6C8A8F3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الأدوات ذات الصلة</w:t>
            </w:r>
          </w:p>
        </w:tc>
      </w:tr>
      <w:tr w:rsidR="00AD6561" w:rsidRPr="003A07A6" w14:paraId="59215CC1" w14:textId="77777777" w:rsidTr="00DA01E2">
        <w:tc>
          <w:tcPr>
            <w:tcW w:w="534" w:type="dxa"/>
          </w:tcPr>
          <w:p w14:paraId="52051241" w14:textId="199CBCE9" w:rsidR="00AD6561" w:rsidRPr="003A07A6" w:rsidRDefault="00735828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3260" w:type="dxa"/>
            <w:gridSpan w:val="2"/>
          </w:tcPr>
          <w:p w14:paraId="279A3396" w14:textId="4535D404" w:rsidR="00AD6561" w:rsidRPr="003A07A6" w:rsidRDefault="00735828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قرر ما إذا كانت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مناسبة أ</w:t>
            </w:r>
            <w:r w:rsidR="00BC416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 أن المساعدات ال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عينية </w:t>
            </w:r>
            <w:r w:rsidR="00BC416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هي الأنسب (في حال أن لم يتم اتخاذ القرار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قبل الأزمة)</w:t>
            </w:r>
          </w:p>
        </w:tc>
        <w:tc>
          <w:tcPr>
            <w:tcW w:w="3544" w:type="dxa"/>
          </w:tcPr>
          <w:p w14:paraId="49425C65" w14:textId="77BCFECE" w:rsidR="0037163D" w:rsidRPr="003A07A6" w:rsidRDefault="0037163D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استكشاف خيارات الاستجابة</w:t>
            </w:r>
          </w:p>
          <w:p w14:paraId="271253F0" w14:textId="41E86355" w:rsidR="00AD6561" w:rsidRPr="003A07A6" w:rsidRDefault="0037163D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تحقق مما إذا كان</w:t>
            </w:r>
            <w:r w:rsidR="00BC4164" w:rsidRPr="003A07A6">
              <w:rPr>
                <w:rFonts w:asciiTheme="minorHAnsi" w:hAnsiTheme="minorHAnsi" w:cstheme="minorHAnsi"/>
                <w:rtl/>
              </w:rPr>
              <w:t xml:space="preserve"> خيار </w:t>
            </w:r>
            <w:r w:rsidR="00704C1C" w:rsidRPr="003A07A6">
              <w:rPr>
                <w:rFonts w:asciiTheme="minorHAnsi" w:hAnsiTheme="minorHAnsi" w:cstheme="minorHAnsi"/>
                <w:rtl/>
              </w:rPr>
              <w:t>المساعدات النقدية</w:t>
            </w:r>
            <w:r w:rsidRPr="003A07A6">
              <w:rPr>
                <w:rFonts w:asciiTheme="minorHAnsi" w:hAnsiTheme="minorHAnsi" w:cstheme="minorHAnsi"/>
                <w:rtl/>
              </w:rPr>
              <w:t xml:space="preserve"> ممكنا</w:t>
            </w:r>
          </w:p>
        </w:tc>
        <w:tc>
          <w:tcPr>
            <w:tcW w:w="2409" w:type="dxa"/>
          </w:tcPr>
          <w:p w14:paraId="052AE1B4" w14:textId="63B0C384" w:rsidR="00AD6561" w:rsidRPr="003A07A6" w:rsidRDefault="004F43FB" w:rsidP="00E74DDD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 3_1_2_1 قائمة مراجعة الجدوى النقدية</w:t>
            </w:r>
          </w:p>
        </w:tc>
      </w:tr>
      <w:tr w:rsidR="00735828" w:rsidRPr="003A07A6" w14:paraId="37302804" w14:textId="77777777" w:rsidTr="00DA01E2">
        <w:trPr>
          <w:trHeight w:val="185"/>
        </w:trPr>
        <w:tc>
          <w:tcPr>
            <w:tcW w:w="534" w:type="dxa"/>
            <w:vMerge w:val="restart"/>
          </w:tcPr>
          <w:p w14:paraId="6FF031F3" w14:textId="2D07F1D7" w:rsidR="00735828" w:rsidRPr="003A07A6" w:rsidRDefault="00735828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1417" w:type="dxa"/>
            <w:vMerge w:val="restart"/>
          </w:tcPr>
          <w:p w14:paraId="41D9C439" w14:textId="4C9764A8" w:rsidR="00735828" w:rsidRPr="003A07A6" w:rsidRDefault="0004787B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اختيار الجدوى والطريقة والآلية (تحليل الجدوى)</w:t>
            </w:r>
          </w:p>
        </w:tc>
        <w:tc>
          <w:tcPr>
            <w:tcW w:w="1843" w:type="dxa"/>
          </w:tcPr>
          <w:p w14:paraId="6CB92F4F" w14:textId="7922899D" w:rsidR="00735828" w:rsidRPr="003A07A6" w:rsidRDefault="008F6D81" w:rsidP="008F6D8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تحليل المخاطر</w:t>
            </w:r>
          </w:p>
        </w:tc>
        <w:tc>
          <w:tcPr>
            <w:tcW w:w="3544" w:type="dxa"/>
            <w:vMerge w:val="restart"/>
          </w:tcPr>
          <w:p w14:paraId="4906952F" w14:textId="385058D7" w:rsidR="00735828" w:rsidRPr="003A07A6" w:rsidRDefault="0037163D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مقارنة الطرائق والآليات</w:t>
            </w:r>
          </w:p>
          <w:p w14:paraId="5D2B15B8" w14:textId="2288AFE2" w:rsidR="00735828" w:rsidRPr="003A07A6" w:rsidRDefault="0037163D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إجراء تحليل شامل للمخاطر </w:t>
            </w:r>
          </w:p>
          <w:p w14:paraId="1DD8CEB5" w14:textId="348BE164" w:rsidR="0037163D" w:rsidRPr="003A07A6" w:rsidRDefault="008F6D81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حساب كفاءة التكلفة</w:t>
            </w:r>
          </w:p>
          <w:p w14:paraId="1C95F68E" w14:textId="41D0D7A7" w:rsidR="0037163D" w:rsidRPr="003A07A6" w:rsidRDefault="0037163D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قارن الخيارات واتخذ قرارا</w:t>
            </w:r>
          </w:p>
        </w:tc>
        <w:tc>
          <w:tcPr>
            <w:tcW w:w="2409" w:type="dxa"/>
            <w:vMerge w:val="restart"/>
          </w:tcPr>
          <w:p w14:paraId="40206E31" w14:textId="7F2ED529" w:rsidR="00735828" w:rsidRPr="003A07A6" w:rsidRDefault="004F43FB" w:rsidP="008F6D8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مصفوفة صنع القرار M3_1_6_1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="008C2C00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  <w:r w:rsidR="00D8262C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تحديد مزودي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الخدمات M2_4_1_3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M2_4_3_2 قائمة مراجعة إدارة المخاطر لإجراءات التشغيل الموحدة (SOPs) للاتحاد الدولي لجمعيات الصليب الأحمر والهلال الأحمر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735828" w:rsidRPr="003A07A6" w14:paraId="6A5D73B0" w14:textId="77777777" w:rsidTr="00DA01E2">
        <w:trPr>
          <w:trHeight w:val="185"/>
        </w:trPr>
        <w:tc>
          <w:tcPr>
            <w:tcW w:w="534" w:type="dxa"/>
            <w:vMerge/>
          </w:tcPr>
          <w:p w14:paraId="24A0F4DB" w14:textId="11914E49" w:rsidR="00735828" w:rsidRPr="003A07A6" w:rsidRDefault="00735828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4B10277" w14:textId="77777777" w:rsidR="00735828" w:rsidRPr="003A07A6" w:rsidRDefault="00735828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DE41C3" w14:textId="359C126D" w:rsidR="00735828" w:rsidRPr="003A07A6" w:rsidRDefault="008F6D81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اختيار الطريقة</w:t>
            </w:r>
          </w:p>
        </w:tc>
        <w:tc>
          <w:tcPr>
            <w:tcW w:w="3544" w:type="dxa"/>
            <w:vMerge/>
          </w:tcPr>
          <w:p w14:paraId="628DA543" w14:textId="77777777" w:rsidR="00735828" w:rsidRPr="003A07A6" w:rsidRDefault="00735828" w:rsidP="00547B81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14:paraId="6F09E9DB" w14:textId="77777777" w:rsidR="00735828" w:rsidRPr="003A07A6" w:rsidRDefault="00735828" w:rsidP="00E74DDD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F6D81" w:rsidRPr="003A07A6" w14:paraId="2985131C" w14:textId="77777777" w:rsidTr="00DA01E2">
        <w:trPr>
          <w:trHeight w:val="863"/>
        </w:trPr>
        <w:tc>
          <w:tcPr>
            <w:tcW w:w="534" w:type="dxa"/>
            <w:vMerge/>
          </w:tcPr>
          <w:p w14:paraId="1E2C0DF7" w14:textId="77777777" w:rsidR="008F6D81" w:rsidRPr="003A07A6" w:rsidRDefault="008F6D81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86F790E" w14:textId="77777777" w:rsidR="008F6D81" w:rsidRPr="003A07A6" w:rsidRDefault="008F6D81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208D35" w14:textId="420E0A3A" w:rsidR="008F6D81" w:rsidRPr="003A07A6" w:rsidRDefault="008F6D81" w:rsidP="008F6D8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حدد آلية التسليم (إذا لم يتم ذلك قبل الأزمة)</w:t>
            </w:r>
          </w:p>
        </w:tc>
        <w:tc>
          <w:tcPr>
            <w:tcW w:w="3544" w:type="dxa"/>
            <w:vMerge/>
          </w:tcPr>
          <w:p w14:paraId="4AD5E0E0" w14:textId="77777777" w:rsidR="008F6D81" w:rsidRPr="003A07A6" w:rsidRDefault="008F6D81" w:rsidP="00547B81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14:paraId="0A20DB2D" w14:textId="77777777" w:rsidR="008F6D81" w:rsidRPr="003A07A6" w:rsidRDefault="008F6D81" w:rsidP="00E74DDD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F6D81" w:rsidRPr="003A07A6" w14:paraId="48DB9275" w14:textId="77777777" w:rsidTr="00DA01E2">
        <w:tc>
          <w:tcPr>
            <w:tcW w:w="534" w:type="dxa"/>
          </w:tcPr>
          <w:p w14:paraId="3E0D1B1A" w14:textId="372B9375" w:rsidR="008F6D81" w:rsidRPr="003A07A6" w:rsidRDefault="001B3433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3260" w:type="dxa"/>
            <w:gridSpan w:val="2"/>
          </w:tcPr>
          <w:p w14:paraId="17D58B11" w14:textId="2A8E6A2C" w:rsidR="008F6D81" w:rsidRPr="003A07A6" w:rsidRDefault="008F6D81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حساب قيمة التحويل</w:t>
            </w:r>
          </w:p>
        </w:tc>
        <w:tc>
          <w:tcPr>
            <w:tcW w:w="3544" w:type="dxa"/>
          </w:tcPr>
          <w:p w14:paraId="75529723" w14:textId="77777777" w:rsidR="008F6D81" w:rsidRPr="003A07A6" w:rsidRDefault="008F6D81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تعيين القيمة</w:t>
            </w:r>
          </w:p>
          <w:p w14:paraId="7644BDC0" w14:textId="62F9C4EA" w:rsidR="008F6D81" w:rsidRPr="003A07A6" w:rsidRDefault="008F6D81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ضبط القيمة</w:t>
            </w:r>
          </w:p>
        </w:tc>
        <w:tc>
          <w:tcPr>
            <w:tcW w:w="2409" w:type="dxa"/>
          </w:tcPr>
          <w:p w14:paraId="46305FE4" w14:textId="7FDA5BF2" w:rsidR="008F6D81" w:rsidRPr="003A07A6" w:rsidRDefault="008F6D81" w:rsidP="00E74DDD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حساب قيمة التحويل M3_2_1_1</w:t>
            </w:r>
          </w:p>
        </w:tc>
      </w:tr>
      <w:tr w:rsidR="001B3433" w:rsidRPr="003A07A6" w14:paraId="4A6D6A79" w14:textId="77777777" w:rsidTr="00DA01E2">
        <w:tc>
          <w:tcPr>
            <w:tcW w:w="534" w:type="dxa"/>
          </w:tcPr>
          <w:p w14:paraId="4D7BEF9A" w14:textId="07154D02" w:rsidR="001B3433" w:rsidRPr="003A07A6" w:rsidRDefault="001B3433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3260" w:type="dxa"/>
            <w:gridSpan w:val="2"/>
          </w:tcPr>
          <w:p w14:paraId="26A3D218" w14:textId="0A66822D" w:rsidR="001B3433" w:rsidRPr="003A07A6" w:rsidRDefault="001B3433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تحديد معايير الاستهداف</w:t>
            </w:r>
          </w:p>
        </w:tc>
        <w:tc>
          <w:tcPr>
            <w:tcW w:w="3544" w:type="dxa"/>
          </w:tcPr>
          <w:p w14:paraId="75BFB2D0" w14:textId="140055EF" w:rsidR="001B3433" w:rsidRPr="003A07A6" w:rsidRDefault="001B343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تحديد المناطق الأكثر تضرر</w:t>
            </w:r>
            <w:r w:rsidR="004A5A9D" w:rsidRPr="003A07A6">
              <w:rPr>
                <w:rFonts w:asciiTheme="minorHAnsi" w:hAnsiTheme="minorHAnsi" w:cstheme="minorHAnsi"/>
                <w:rtl/>
              </w:rPr>
              <w:t>ً</w:t>
            </w:r>
            <w:r w:rsidRPr="003A07A6">
              <w:rPr>
                <w:rFonts w:asciiTheme="minorHAnsi" w:hAnsiTheme="minorHAnsi" w:cstheme="minorHAnsi"/>
                <w:rtl/>
              </w:rPr>
              <w:t>ا</w:t>
            </w:r>
          </w:p>
          <w:p w14:paraId="5184665D" w14:textId="00C3BAD7" w:rsidR="001B3433" w:rsidRPr="003A07A6" w:rsidRDefault="001B343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تحديد معايير وآليات الاستهداف</w:t>
            </w:r>
          </w:p>
        </w:tc>
        <w:tc>
          <w:tcPr>
            <w:tcW w:w="2409" w:type="dxa"/>
          </w:tcPr>
          <w:p w14:paraId="5F57E808" w14:textId="6E3A602A" w:rsidR="001B3433" w:rsidRPr="003A07A6" w:rsidRDefault="001B3433" w:rsidP="00E74DDD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مصفوفة </w:t>
            </w:r>
            <w:r w:rsidR="004A5A9D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اختيار الأهداف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الجغرافي</w:t>
            </w:r>
            <w:r w:rsidR="004A5A9D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ة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M3_3_1_1</w:t>
            </w:r>
          </w:p>
        </w:tc>
      </w:tr>
      <w:tr w:rsidR="001B3433" w:rsidRPr="003A07A6" w14:paraId="3050F5C6" w14:textId="77777777" w:rsidTr="00DA01E2">
        <w:tc>
          <w:tcPr>
            <w:tcW w:w="534" w:type="dxa"/>
          </w:tcPr>
          <w:p w14:paraId="629A8F8D" w14:textId="57380D22" w:rsidR="001B3433" w:rsidRPr="003A07A6" w:rsidRDefault="001B3433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3260" w:type="dxa"/>
            <w:gridSpan w:val="2"/>
          </w:tcPr>
          <w:p w14:paraId="5E820E21" w14:textId="1BDF2D09" w:rsidR="001B3433" w:rsidRPr="003A07A6" w:rsidRDefault="001B3433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تطوير </w:t>
            </w:r>
            <w:r w:rsidR="006E3B7B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خطة العمل</w:t>
            </w:r>
            <w:r w:rsidR="004645B7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/ مقترح المشروع</w:t>
            </w:r>
          </w:p>
        </w:tc>
        <w:tc>
          <w:tcPr>
            <w:tcW w:w="3544" w:type="dxa"/>
          </w:tcPr>
          <w:p w14:paraId="3E64F622" w14:textId="61AC593E" w:rsidR="001B3433" w:rsidRPr="003A07A6" w:rsidRDefault="00BF161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تحديد </w:t>
            </w:r>
            <w:r w:rsidR="004A5A9D" w:rsidRPr="003A07A6">
              <w:rPr>
                <w:rFonts w:asciiTheme="minorHAnsi" w:hAnsiTheme="minorHAnsi" w:cstheme="minorHAnsi"/>
                <w:rtl/>
              </w:rPr>
              <w:t xml:space="preserve">المدخلات المطلوبة لتقديم </w:t>
            </w:r>
            <w:r w:rsidR="00E2306A" w:rsidRPr="003A07A6">
              <w:rPr>
                <w:rFonts w:asciiTheme="minorHAnsi" w:hAnsiTheme="minorHAnsi" w:cstheme="minorHAnsi"/>
                <w:rtl/>
              </w:rPr>
              <w:t>المساعدات النقدية والقسائم</w:t>
            </w:r>
            <w:r w:rsidRPr="003A07A6">
              <w:rPr>
                <w:rFonts w:asciiTheme="minorHAnsi" w:hAnsiTheme="minorHAnsi" w:cstheme="minorHAnsi"/>
                <w:rtl/>
              </w:rPr>
              <w:t xml:space="preserve"> من إدارات محددة</w:t>
            </w:r>
          </w:p>
          <w:p w14:paraId="2B7978B3" w14:textId="6828D593" w:rsidR="001B3433" w:rsidRPr="003A07A6" w:rsidRDefault="00BF161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المساهمة في تطوير </w:t>
            </w:r>
            <w:r w:rsidR="004A5A9D" w:rsidRPr="003A07A6">
              <w:rPr>
                <w:rFonts w:asciiTheme="minorHAnsi" w:hAnsiTheme="minorHAnsi" w:cstheme="minorHAnsi"/>
                <w:rtl/>
              </w:rPr>
              <w:t>خطة العمل</w:t>
            </w:r>
          </w:p>
        </w:tc>
        <w:tc>
          <w:tcPr>
            <w:tcW w:w="2409" w:type="dxa"/>
          </w:tcPr>
          <w:p w14:paraId="6E182BB0" w14:textId="3186B08E" w:rsidR="001B3433" w:rsidRPr="003A07A6" w:rsidRDefault="00C85B27" w:rsidP="00E74DDD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M4_1_1_1 خطة عمل الطوارئ</w:t>
            </w:r>
          </w:p>
        </w:tc>
      </w:tr>
      <w:tr w:rsidR="001B3433" w:rsidRPr="003A07A6" w14:paraId="74D34847" w14:textId="77777777" w:rsidTr="00DA01E2">
        <w:tc>
          <w:tcPr>
            <w:tcW w:w="534" w:type="dxa"/>
          </w:tcPr>
          <w:p w14:paraId="2CF18A11" w14:textId="1C5CAF2A" w:rsidR="001B3433" w:rsidRPr="003A07A6" w:rsidRDefault="001B3433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3260" w:type="dxa"/>
            <w:gridSpan w:val="2"/>
          </w:tcPr>
          <w:p w14:paraId="494A7F8C" w14:textId="6F8770BA" w:rsidR="001B3433" w:rsidRPr="003A07A6" w:rsidRDefault="001B3433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الموافقة على </w:t>
            </w:r>
            <w:r w:rsidR="006E3B7B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خطة العمل</w:t>
            </w:r>
            <w:r w:rsidR="004645B7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/ </w:t>
            </w:r>
            <w:r w:rsidR="004A5A9D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قترح المشروع</w:t>
            </w:r>
          </w:p>
        </w:tc>
        <w:tc>
          <w:tcPr>
            <w:tcW w:w="3544" w:type="dxa"/>
          </w:tcPr>
          <w:p w14:paraId="4A0C01BD" w14:textId="2A84D5F8" w:rsidR="001B3433" w:rsidRPr="003A07A6" w:rsidRDefault="00BF161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الموافقة على </w:t>
            </w:r>
            <w:r w:rsidR="004A5A9D" w:rsidRPr="003A07A6">
              <w:rPr>
                <w:rFonts w:asciiTheme="minorHAnsi" w:hAnsiTheme="minorHAnsi" w:cstheme="minorHAnsi"/>
                <w:rtl/>
              </w:rPr>
              <w:t xml:space="preserve">مكونات خطة العمل لتقديم </w:t>
            </w:r>
            <w:r w:rsidR="00E2306A" w:rsidRPr="003A07A6">
              <w:rPr>
                <w:rFonts w:asciiTheme="minorHAnsi" w:hAnsiTheme="minorHAnsi" w:cstheme="minorHAnsi"/>
                <w:rtl/>
              </w:rPr>
              <w:t>المساعدات النقدية والقسائم</w:t>
            </w:r>
            <w:r w:rsidR="007A38CF" w:rsidRPr="003A07A6">
              <w:rPr>
                <w:rFonts w:asciiTheme="minorHAnsi" w:hAnsiTheme="minorHAnsi" w:cstheme="minorHAnsi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rtl/>
              </w:rPr>
              <w:t xml:space="preserve"> وفقا لإجراءات </w:t>
            </w:r>
            <w:r w:rsidR="00E2306A" w:rsidRPr="003A07A6">
              <w:rPr>
                <w:rFonts w:asciiTheme="minorHAnsi" w:hAnsiTheme="minorHAnsi" w:cstheme="minorHAnsi"/>
                <w:rtl/>
              </w:rPr>
              <w:t>الجمعية الوطنية</w:t>
            </w:r>
            <w:r w:rsidRPr="003A07A6">
              <w:rPr>
                <w:rFonts w:asciiTheme="minorHAnsi" w:hAnsiTheme="minorHAnsi" w:cstheme="minorHAnsi"/>
                <w:rtl/>
              </w:rPr>
              <w:t xml:space="preserve"> </w:t>
            </w:r>
          </w:p>
          <w:p w14:paraId="55819CC4" w14:textId="208A0525" w:rsidR="001B3433" w:rsidRPr="003A07A6" w:rsidRDefault="00BF161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إعادة تقديم أي مراجعات والموافقة النهائية</w:t>
            </w:r>
          </w:p>
        </w:tc>
        <w:tc>
          <w:tcPr>
            <w:tcW w:w="2409" w:type="dxa"/>
          </w:tcPr>
          <w:p w14:paraId="6867E544" w14:textId="77777777" w:rsidR="001B3433" w:rsidRPr="003A07A6" w:rsidRDefault="001B3433" w:rsidP="00E74DDD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B3433" w:rsidRPr="003A07A6" w14:paraId="7C0696DB" w14:textId="77777777" w:rsidTr="00DA01E2">
        <w:tc>
          <w:tcPr>
            <w:tcW w:w="534" w:type="dxa"/>
          </w:tcPr>
          <w:p w14:paraId="6888BF2E" w14:textId="2AB8A19F" w:rsidR="001B3433" w:rsidRPr="003A07A6" w:rsidRDefault="001B3433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3260" w:type="dxa"/>
            <w:gridSpan w:val="2"/>
          </w:tcPr>
          <w:p w14:paraId="611B3D6C" w14:textId="6B1876B1" w:rsidR="001B3433" w:rsidRPr="003A07A6" w:rsidRDefault="001B3433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تعبئة الموارد والتمويل</w:t>
            </w:r>
          </w:p>
        </w:tc>
        <w:tc>
          <w:tcPr>
            <w:tcW w:w="3544" w:type="dxa"/>
          </w:tcPr>
          <w:p w14:paraId="6D103FC8" w14:textId="486170AE" w:rsidR="001B3433" w:rsidRPr="003A07A6" w:rsidRDefault="00BF161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العمل مع </w:t>
            </w:r>
            <w:r w:rsidR="004A5A9D" w:rsidRPr="003A07A6">
              <w:rPr>
                <w:rFonts w:asciiTheme="minorHAnsi" w:hAnsiTheme="minorHAnsi" w:cstheme="minorHAnsi"/>
                <w:rtl/>
              </w:rPr>
              <w:t xml:space="preserve">شركاء </w:t>
            </w:r>
            <w:r w:rsidRPr="003A07A6">
              <w:rPr>
                <w:rFonts w:asciiTheme="minorHAnsi" w:hAnsiTheme="minorHAnsi" w:cstheme="minorHAnsi"/>
                <w:rtl/>
              </w:rPr>
              <w:t>الجمعية الوطنية والإدارات ذات الصلة للاتفاق على تدفقات التمويل</w:t>
            </w:r>
          </w:p>
        </w:tc>
        <w:tc>
          <w:tcPr>
            <w:tcW w:w="2409" w:type="dxa"/>
          </w:tcPr>
          <w:p w14:paraId="236BDCE9" w14:textId="77777777" w:rsidR="001B3433" w:rsidRPr="003A07A6" w:rsidRDefault="001B3433" w:rsidP="00E74DDD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D6561" w:rsidRPr="003A07A6" w14:paraId="50D8C58A" w14:textId="77777777" w:rsidTr="00DA01E2">
        <w:tc>
          <w:tcPr>
            <w:tcW w:w="534" w:type="dxa"/>
          </w:tcPr>
          <w:p w14:paraId="23D642F3" w14:textId="081D0F8E" w:rsidR="00AD6561" w:rsidRPr="003A07A6" w:rsidRDefault="001B3433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3260" w:type="dxa"/>
            <w:gridSpan w:val="2"/>
          </w:tcPr>
          <w:p w14:paraId="6DD333A0" w14:textId="4E8C0C73" w:rsidR="00AD6561" w:rsidRPr="003A07A6" w:rsidRDefault="001B6917" w:rsidP="00AD656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التنسيق مع الفروع والسلطات المحلية</w:t>
            </w:r>
          </w:p>
        </w:tc>
        <w:tc>
          <w:tcPr>
            <w:tcW w:w="3544" w:type="dxa"/>
          </w:tcPr>
          <w:p w14:paraId="5A393859" w14:textId="77777777" w:rsidR="00AD6561" w:rsidRPr="003A07A6" w:rsidRDefault="003161E0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التنسيق الداخلي</w:t>
            </w:r>
          </w:p>
          <w:p w14:paraId="5A7068AD" w14:textId="36E45029" w:rsidR="003161E0" w:rsidRPr="003A07A6" w:rsidRDefault="003161E0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التنسيق مع الجهات الفاعلة الأخرى</w:t>
            </w:r>
          </w:p>
        </w:tc>
        <w:tc>
          <w:tcPr>
            <w:tcW w:w="2409" w:type="dxa"/>
          </w:tcPr>
          <w:p w14:paraId="256C8FE3" w14:textId="77777777" w:rsidR="00AD6561" w:rsidRPr="003A07A6" w:rsidRDefault="00AD6561" w:rsidP="00E74DDD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F341DA8" w14:textId="26190E09" w:rsidR="006B37B9" w:rsidRPr="003A07A6" w:rsidRDefault="006B37B9" w:rsidP="006B37B9">
      <w:pPr>
        <w:bidi/>
        <w:rPr>
          <w:rFonts w:asciiTheme="minorHAnsi" w:hAnsiTheme="minorHAnsi" w:cstheme="minorHAnsi"/>
          <w:sz w:val="28"/>
          <w:szCs w:val="28"/>
        </w:rPr>
      </w:pPr>
      <w:r w:rsidRPr="003A07A6">
        <w:rPr>
          <w:rFonts w:asciiTheme="minorHAnsi" w:hAnsiTheme="minorHAnsi" w:cstheme="minorHAnsi"/>
          <w:sz w:val="28"/>
          <w:szCs w:val="28"/>
          <w:rtl/>
        </w:rPr>
        <w:t xml:space="preserve">انظر أيضا </w:t>
      </w:r>
      <w:r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الملحق 1 - </w:t>
      </w:r>
      <w:r w:rsidR="00E2306A"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>مصفوفة توزيع المسؤوليات والأدوار (RACI)</w:t>
      </w:r>
      <w:r w:rsidR="007A38CF" w:rsidRPr="003A07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sz w:val="28"/>
          <w:szCs w:val="28"/>
          <w:rtl/>
        </w:rPr>
        <w:t>للاطلاع على الأدوار والمسؤوليات المتعلقة بكل خطوة.</w:t>
      </w:r>
    </w:p>
    <w:p w14:paraId="48E4D2DF" w14:textId="77777777" w:rsidR="000C3FDE" w:rsidRPr="003A07A6" w:rsidRDefault="000C3FDE" w:rsidP="00A07DFA">
      <w:pPr>
        <w:bidi/>
        <w:rPr>
          <w:rFonts w:asciiTheme="minorHAnsi" w:hAnsiTheme="minorHAnsi" w:cstheme="minorHAnsi"/>
          <w:b/>
          <w:sz w:val="40"/>
          <w:szCs w:val="40"/>
        </w:rPr>
      </w:pPr>
    </w:p>
    <w:p w14:paraId="57AEE6A2" w14:textId="67E2063D" w:rsidR="00CC32CE" w:rsidRPr="003A07A6" w:rsidRDefault="00B35D0A" w:rsidP="00A07DFA">
      <w:pPr>
        <w:bidi/>
        <w:rPr>
          <w:rFonts w:asciiTheme="minorHAnsi" w:hAnsiTheme="minorHAnsi" w:cstheme="minorHAnsi"/>
          <w:b/>
          <w:sz w:val="40"/>
          <w:szCs w:val="40"/>
        </w:rPr>
      </w:pPr>
      <w:r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8. </w:t>
      </w:r>
      <w:r w:rsidR="00E2306A"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>إجراءات التشغيل الموحدة (SOPs) للإعداد والتنفيذ</w:t>
      </w:r>
    </w:p>
    <w:p w14:paraId="31BB9363" w14:textId="77777777" w:rsidR="000C3FDE" w:rsidRPr="003A07A6" w:rsidRDefault="000C3FDE" w:rsidP="00A07DFA">
      <w:pPr>
        <w:bidi/>
        <w:rPr>
          <w:rFonts w:asciiTheme="minorHAnsi" w:hAnsiTheme="minorHAnsi" w:cstheme="minorHAnsi"/>
          <w:b/>
          <w:sz w:val="36"/>
          <w:szCs w:val="36"/>
        </w:rPr>
      </w:pPr>
    </w:p>
    <w:p w14:paraId="2A72127F" w14:textId="0D17DF54" w:rsidR="00A07DFA" w:rsidRPr="003A07A6" w:rsidRDefault="00B35D0A" w:rsidP="6C8A8F31">
      <w:pPr>
        <w:bidi/>
        <w:rPr>
          <w:rFonts w:asciiTheme="minorHAnsi" w:hAnsiTheme="minorHAnsi" w:cstheme="minorHAnsi"/>
          <w:b/>
          <w:bCs/>
          <w:sz w:val="36"/>
          <w:szCs w:val="36"/>
        </w:rPr>
      </w:pPr>
      <w:r w:rsidRPr="003A07A6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8-1 إعداد البرامج وتنفيذها: التسجيل والمشاركة </w:t>
      </w:r>
      <w:r w:rsidR="007E77D4"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المجتمعية والمساءلة </w:t>
      </w:r>
    </w:p>
    <w:p w14:paraId="14ABAC29" w14:textId="0C253B5B" w:rsidR="00CC32CE" w:rsidRPr="003A07A6" w:rsidRDefault="001C7216" w:rsidP="00A07DFA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ينبغي</w:t>
      </w:r>
      <w:r w:rsidR="004645B7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CC32CE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على جميع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الجمعي</w:t>
      </w:r>
      <w:r w:rsidR="00704C1C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ات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الوطنية</w:t>
      </w:r>
      <w:r w:rsidR="00CC32CE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ملء هذا القسم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 w:rsidR="00CC32CE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ما لم يتم استخدام منصات تكنولوجية جديدة.</w:t>
      </w:r>
    </w:p>
    <w:p w14:paraId="425970ED" w14:textId="0B62B730" w:rsidR="00DA6F27" w:rsidRPr="003A07A6" w:rsidRDefault="00DA6F27" w:rsidP="6DCF99D4">
      <w:pPr>
        <w:bidi/>
        <w:rPr>
          <w:rFonts w:asciiTheme="minorHAnsi" w:hAnsiTheme="minorHAnsi" w:cstheme="minorHAnsi"/>
          <w:i/>
          <w:iCs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أضف الخطوات والإجراءات/الإجراءات المتعلقة بالتسجيل والمشاركة </w:t>
      </w:r>
      <w:r w:rsidR="007E77D4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المجتمعية والمساءلة (CEA) وحدد الأدوات المعتمدة للجنة الاقتصادية والاجتماعية أو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الجمعية الوطنية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المطلوبة.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ينبغي أن تتماشى خطوات وأنشطة إجراءات التشغيل الموحدة مع أنشطة مصفوفة توزيع المسؤوليات والأدوار (انظر الملحق 1). </w:t>
      </w:r>
    </w:p>
    <w:p w14:paraId="6CA1E772" w14:textId="26166B81" w:rsidR="007A6755" w:rsidRPr="003A07A6" w:rsidRDefault="00704C1C" w:rsidP="6DCF99D4">
      <w:pPr>
        <w:bidi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يمكن للجمعية الوطنية ببساطة تحديد الإجراءات الرئيسية المطلوبة لكل خطوة باستخدام النسخة المختصرة الواردة أدناه، والرجوع إلى مصفوفة توزيع المسؤوليات والأدوار (</w:t>
      </w:r>
      <w:r w:rsidRPr="003A07A6">
        <w:rPr>
          <w:rFonts w:asciiTheme="minorHAnsi" w:hAnsiTheme="minorHAnsi" w:cstheme="minorHAnsi"/>
          <w:i/>
          <w:iCs/>
          <w:sz w:val="28"/>
          <w:szCs w:val="28"/>
        </w:rPr>
        <w:t>RACI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) لمزيد من التفاصيل حول الأدوار والمسؤوليات. </w:t>
      </w:r>
    </w:p>
    <w:p w14:paraId="18057E49" w14:textId="31DCCE49" w:rsidR="6C8A8F31" w:rsidRPr="003A07A6" w:rsidRDefault="005C6423" w:rsidP="6DCF99D4">
      <w:pPr>
        <w:bidi/>
        <w:rPr>
          <w:rFonts w:asciiTheme="minorHAnsi" w:eastAsia="MS Mincho" w:hAnsiTheme="minorHAnsi" w:cstheme="minorHAnsi"/>
          <w:b/>
          <w:bCs/>
          <w:i/>
          <w:iCs/>
          <w:sz w:val="24"/>
          <w:szCs w:val="24"/>
        </w:rPr>
      </w:pPr>
      <w:r w:rsidRPr="003A07A6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rtl/>
        </w:rPr>
        <w:t>مثال:</w:t>
      </w:r>
    </w:p>
    <w:tbl>
      <w:tblPr>
        <w:tblStyle w:val="TableGrid"/>
        <w:bidiVisual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3402"/>
        <w:gridCol w:w="2835"/>
      </w:tblGrid>
      <w:tr w:rsidR="007E1969" w:rsidRPr="003A07A6" w14:paraId="395CEC33" w14:textId="77777777" w:rsidTr="00704C1C">
        <w:tc>
          <w:tcPr>
            <w:tcW w:w="9747" w:type="dxa"/>
            <w:gridSpan w:val="5"/>
            <w:tcBorders>
              <w:bottom w:val="single" w:sz="4" w:space="0" w:color="auto"/>
            </w:tcBorders>
            <w:shd w:val="clear" w:color="auto" w:fill="FF0000"/>
          </w:tcPr>
          <w:p w14:paraId="51620B6B" w14:textId="6BA84019" w:rsidR="007E1969" w:rsidRPr="003A07A6" w:rsidRDefault="007E1969" w:rsidP="007E1969">
            <w:pPr>
              <w:bidi/>
              <w:spacing w:before="12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مرحلة الإجراء التشغيلي الموحد: إعداد البرامج (التسجيل والمشاركة </w:t>
            </w:r>
            <w:r w:rsidR="007E77D4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المجتمعية والمساءلة (CEA))</w:t>
            </w:r>
          </w:p>
        </w:tc>
      </w:tr>
      <w:tr w:rsidR="007E1969" w:rsidRPr="003A07A6" w14:paraId="65BB2966" w14:textId="77777777" w:rsidTr="00704C1C">
        <w:tc>
          <w:tcPr>
            <w:tcW w:w="534" w:type="dxa"/>
            <w:shd w:val="clear" w:color="auto" w:fill="CCCCCC"/>
          </w:tcPr>
          <w:p w14:paraId="3CDE42AF" w14:textId="77777777" w:rsidR="007E1969" w:rsidRPr="003A07A6" w:rsidRDefault="007E1969" w:rsidP="007E1969">
            <w:pPr>
              <w:bidi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CCCCCC"/>
          </w:tcPr>
          <w:p w14:paraId="35B10B77" w14:textId="4AF827F8" w:rsidR="007E1969" w:rsidRPr="003A07A6" w:rsidRDefault="006E3B7B" w:rsidP="007E1969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الخطوة </w:t>
            </w:r>
          </w:p>
        </w:tc>
        <w:tc>
          <w:tcPr>
            <w:tcW w:w="3402" w:type="dxa"/>
            <w:shd w:val="clear" w:color="auto" w:fill="CCCCCC"/>
          </w:tcPr>
          <w:p w14:paraId="6411B08A" w14:textId="01198205" w:rsidR="007E1969" w:rsidRPr="003A07A6" w:rsidRDefault="0791757C" w:rsidP="6C8A8F3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2835" w:type="dxa"/>
            <w:shd w:val="clear" w:color="auto" w:fill="CCCCCC"/>
          </w:tcPr>
          <w:p w14:paraId="15AE95F2" w14:textId="4D38F175" w:rsidR="007E1969" w:rsidRPr="003A07A6" w:rsidRDefault="0791757C" w:rsidP="6C8A8F3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الأدوات ذات الصلة</w:t>
            </w:r>
          </w:p>
        </w:tc>
      </w:tr>
      <w:tr w:rsidR="0090799E" w:rsidRPr="003A07A6" w14:paraId="2B5CFB6A" w14:textId="77777777" w:rsidTr="00704C1C">
        <w:tc>
          <w:tcPr>
            <w:tcW w:w="534" w:type="dxa"/>
          </w:tcPr>
          <w:p w14:paraId="55B97E51" w14:textId="02CA7C99" w:rsidR="0090799E" w:rsidRPr="003A07A6" w:rsidRDefault="0090799E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11</w:t>
            </w:r>
          </w:p>
        </w:tc>
        <w:tc>
          <w:tcPr>
            <w:tcW w:w="2976" w:type="dxa"/>
            <w:gridSpan w:val="2"/>
          </w:tcPr>
          <w:p w14:paraId="482FC8F6" w14:textId="4936AA25" w:rsidR="0090799E" w:rsidRPr="003A07A6" w:rsidRDefault="00EF2FFE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قاعدة بيانات إدارة المستفيدين واختبارها.</w:t>
            </w:r>
          </w:p>
        </w:tc>
        <w:tc>
          <w:tcPr>
            <w:tcW w:w="3402" w:type="dxa"/>
          </w:tcPr>
          <w:p w14:paraId="27E51D49" w14:textId="3FFCA14F" w:rsidR="0090799E" w:rsidRPr="003A07A6" w:rsidRDefault="007C2CD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نشر قاعدة بيانات إدارة المستفيدين.</w:t>
            </w:r>
          </w:p>
          <w:p w14:paraId="40A421A2" w14:textId="18212B0E" w:rsidR="00EF2FFE" w:rsidRPr="003A07A6" w:rsidRDefault="00EF2FFE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اختبار ملاءمة قاعدة البيانات ووظائفها.</w:t>
            </w:r>
          </w:p>
          <w:p w14:paraId="44C7F773" w14:textId="77777777" w:rsidR="0090799E" w:rsidRPr="003A07A6" w:rsidRDefault="007C2CD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تدريب الموظفين المعنيين على كيفية استخدام قاعدة البيانات.</w:t>
            </w:r>
          </w:p>
          <w:p w14:paraId="6C3D4F8B" w14:textId="6D1EFD5F" w:rsidR="00600823" w:rsidRPr="003A07A6" w:rsidRDefault="0019153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تحديد موظف واحد يكلف بإدارة </w:t>
            </w:r>
            <w:r w:rsidR="00E2306A" w:rsidRPr="003A07A6">
              <w:rPr>
                <w:rFonts w:asciiTheme="minorHAnsi" w:hAnsiTheme="minorHAnsi" w:cstheme="minorHAnsi"/>
                <w:rtl/>
              </w:rPr>
              <w:t>بيانات المساعدات النقدية والقسائم</w:t>
            </w:r>
            <w:r w:rsidRPr="003A07A6">
              <w:rPr>
                <w:rFonts w:asciiTheme="minorHAnsi" w:hAnsiTheme="minorHAnsi" w:cstheme="minorHAnsi"/>
                <w:rtl/>
              </w:rPr>
              <w:t xml:space="preserve"> </w:t>
            </w:r>
          </w:p>
        </w:tc>
        <w:tc>
          <w:tcPr>
            <w:tcW w:w="2835" w:type="dxa"/>
          </w:tcPr>
          <w:p w14:paraId="072180F5" w14:textId="77777777" w:rsidR="0090799E" w:rsidRPr="003A07A6" w:rsidRDefault="0090799E" w:rsidP="007E1969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  <w:tr w:rsidR="001B3433" w:rsidRPr="003A07A6" w14:paraId="1E440D26" w14:textId="77777777" w:rsidTr="00704C1C">
        <w:tc>
          <w:tcPr>
            <w:tcW w:w="534" w:type="dxa"/>
          </w:tcPr>
          <w:p w14:paraId="583008A4" w14:textId="500465C3" w:rsidR="001B3433" w:rsidRPr="003A07A6" w:rsidRDefault="001D0E98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12</w:t>
            </w:r>
          </w:p>
        </w:tc>
        <w:tc>
          <w:tcPr>
            <w:tcW w:w="2976" w:type="dxa"/>
            <w:gridSpan w:val="2"/>
          </w:tcPr>
          <w:p w14:paraId="45C86C92" w14:textId="6A7FC4A8" w:rsidR="001B3433" w:rsidRPr="003A07A6" w:rsidRDefault="001B3433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تصميم ونشر</w:t>
            </w:r>
            <w:r w:rsidR="007A38CF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استراتيجية </w:t>
            </w:r>
            <w:r w:rsidR="007E77D4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المشاركة المجتمعية والمساءلة (CEA)</w:t>
            </w:r>
          </w:p>
        </w:tc>
        <w:tc>
          <w:tcPr>
            <w:tcW w:w="3402" w:type="dxa"/>
          </w:tcPr>
          <w:p w14:paraId="2FFEA665" w14:textId="4DD58CEE" w:rsidR="001B3433" w:rsidRPr="003A07A6" w:rsidRDefault="007E77D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تطوير</w:t>
            </w:r>
            <w:r w:rsidR="007A38CF" w:rsidRPr="003A07A6">
              <w:rPr>
                <w:rFonts w:asciiTheme="minorHAnsi" w:hAnsiTheme="minorHAnsi" w:cstheme="minorHAnsi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rtl/>
              </w:rPr>
              <w:t>خطة المشاركة المجتمعية والمساءلة (CEA)</w:t>
            </w:r>
          </w:p>
          <w:p w14:paraId="215261B3" w14:textId="77777777" w:rsidR="000F4C04" w:rsidRPr="003A07A6" w:rsidRDefault="000F4C0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بناء قدرات الموظفين</w:t>
            </w:r>
          </w:p>
          <w:p w14:paraId="30F2DA4E" w14:textId="6CC34355" w:rsidR="000F4C04" w:rsidRPr="003A07A6" w:rsidRDefault="00704C1C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</w:t>
            </w:r>
            <w:r w:rsidR="000F4C04" w:rsidRPr="003A07A6">
              <w:rPr>
                <w:rFonts w:asciiTheme="minorHAnsi" w:hAnsiTheme="minorHAnsi" w:cstheme="minorHAnsi"/>
                <w:rtl/>
              </w:rPr>
              <w:t>حد</w:t>
            </w:r>
            <w:r w:rsidRPr="003A07A6">
              <w:rPr>
                <w:rFonts w:asciiTheme="minorHAnsi" w:hAnsiTheme="minorHAnsi" w:cstheme="minorHAnsi"/>
                <w:rtl/>
              </w:rPr>
              <w:t>ي</w:t>
            </w:r>
            <w:r w:rsidR="000F4C04" w:rsidRPr="003A07A6">
              <w:rPr>
                <w:rFonts w:asciiTheme="minorHAnsi" w:hAnsiTheme="minorHAnsi" w:cstheme="minorHAnsi"/>
                <w:rtl/>
              </w:rPr>
              <w:t>د قنوات وأدوات الاتصال</w:t>
            </w:r>
          </w:p>
          <w:p w14:paraId="73198A0F" w14:textId="77777777" w:rsidR="000F4C04" w:rsidRPr="003A07A6" w:rsidRDefault="000F4C0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تطوير الرسائل للجمهور المستهدف</w:t>
            </w:r>
          </w:p>
          <w:p w14:paraId="74026D19" w14:textId="2031C03E" w:rsidR="000F4C04" w:rsidRPr="003A07A6" w:rsidRDefault="000F4C0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تطوير آلية التغذية الراجعة و</w:t>
            </w:r>
            <w:r w:rsidR="00704C1C" w:rsidRPr="003A07A6">
              <w:rPr>
                <w:rFonts w:asciiTheme="minorHAnsi" w:hAnsiTheme="minorHAnsi" w:cstheme="minorHAnsi"/>
                <w:rtl/>
              </w:rPr>
              <w:t xml:space="preserve">معالجة </w:t>
            </w:r>
            <w:r w:rsidRPr="003A07A6">
              <w:rPr>
                <w:rFonts w:asciiTheme="minorHAnsi" w:hAnsiTheme="minorHAnsi" w:cstheme="minorHAnsi"/>
                <w:rtl/>
              </w:rPr>
              <w:t>الشكاوى</w:t>
            </w:r>
          </w:p>
        </w:tc>
        <w:tc>
          <w:tcPr>
            <w:tcW w:w="2835" w:type="dxa"/>
          </w:tcPr>
          <w:p w14:paraId="1C204D59" w14:textId="42B9904F" w:rsidR="001B3433" w:rsidRPr="003A07A6" w:rsidRDefault="00433A9D" w:rsidP="007E1969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M4_2_1_1 خطة BCA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نموذج آلية التغذية الراجعة و</w:t>
            </w:r>
            <w:r w:rsidR="00704C1C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معالجة 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الشكاوى M2_5_2</w:t>
            </w:r>
          </w:p>
        </w:tc>
      </w:tr>
      <w:tr w:rsidR="001B3433" w:rsidRPr="003A07A6" w14:paraId="7515FF2A" w14:textId="77777777" w:rsidTr="00704C1C">
        <w:trPr>
          <w:trHeight w:val="152"/>
        </w:trPr>
        <w:tc>
          <w:tcPr>
            <w:tcW w:w="534" w:type="dxa"/>
            <w:vMerge w:val="restart"/>
          </w:tcPr>
          <w:p w14:paraId="2E17D2AE" w14:textId="35D24448" w:rsidR="001B3433" w:rsidRPr="003A07A6" w:rsidRDefault="001B3433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CFC6AA" w14:textId="7B6E4F9C" w:rsidR="001B3433" w:rsidRPr="003A07A6" w:rsidRDefault="001D0E98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13</w:t>
            </w:r>
          </w:p>
        </w:tc>
        <w:tc>
          <w:tcPr>
            <w:tcW w:w="1417" w:type="dxa"/>
            <w:vMerge w:val="restart"/>
          </w:tcPr>
          <w:p w14:paraId="3007E0DC" w14:textId="69DD6BA1" w:rsidR="001B3433" w:rsidRPr="003A07A6" w:rsidRDefault="001B3433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اختيار المستفيد</w:t>
            </w:r>
          </w:p>
        </w:tc>
        <w:tc>
          <w:tcPr>
            <w:tcW w:w="1559" w:type="dxa"/>
          </w:tcPr>
          <w:p w14:paraId="11056CE9" w14:textId="769771E1" w:rsidR="001B3433" w:rsidRPr="003A07A6" w:rsidRDefault="001B3433" w:rsidP="002D2267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تصميم ونشر </w:t>
            </w:r>
            <w:r w:rsidR="00704C1C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استبيان الأسرة المعيشية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HH و / أو خط الأساس</w:t>
            </w:r>
          </w:p>
        </w:tc>
        <w:tc>
          <w:tcPr>
            <w:tcW w:w="3402" w:type="dxa"/>
            <w:vMerge w:val="restart"/>
          </w:tcPr>
          <w:p w14:paraId="2E05BAF1" w14:textId="77777777" w:rsidR="001B3433" w:rsidRPr="003A07A6" w:rsidRDefault="001B343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التخطيط والاستعداد للتسجيل</w:t>
            </w:r>
          </w:p>
          <w:p w14:paraId="0C4AB07A" w14:textId="708E913E" w:rsidR="001B3433" w:rsidRPr="003A07A6" w:rsidRDefault="000F4C0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تحديد الهوية والمصادقة</w:t>
            </w:r>
          </w:p>
          <w:p w14:paraId="2860FF21" w14:textId="77777777" w:rsidR="001B3433" w:rsidRPr="003A07A6" w:rsidRDefault="001B343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التحقق</w:t>
            </w:r>
          </w:p>
          <w:p w14:paraId="7D87F7AC" w14:textId="55FAA9A3" w:rsidR="001B3433" w:rsidRPr="003A07A6" w:rsidRDefault="001B3433" w:rsidP="000F4C04">
            <w:pPr>
              <w:bidi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64358AAD" w14:textId="34A2F371" w:rsidR="001B3433" w:rsidRPr="003A07A6" w:rsidRDefault="00E01A04" w:rsidP="007E1969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M4_4_1_2 قائمة المستفيدين</w:t>
            </w:r>
          </w:p>
        </w:tc>
      </w:tr>
      <w:tr w:rsidR="001B3433" w:rsidRPr="003A07A6" w14:paraId="13A7AA7D" w14:textId="77777777" w:rsidTr="00704C1C">
        <w:trPr>
          <w:trHeight w:val="152"/>
        </w:trPr>
        <w:tc>
          <w:tcPr>
            <w:tcW w:w="534" w:type="dxa"/>
            <w:vMerge/>
          </w:tcPr>
          <w:p w14:paraId="3A0944B8" w14:textId="2C28616B" w:rsidR="001B3433" w:rsidRPr="003A07A6" w:rsidRDefault="001B3433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47116DF" w14:textId="77777777" w:rsidR="001B3433" w:rsidRPr="003A07A6" w:rsidRDefault="001B3433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9E27E1" w14:textId="0D241B65" w:rsidR="001B3433" w:rsidRPr="003A07A6" w:rsidRDefault="001B3433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اختيار المستفيدين والتحقق منهم وتسجيلهم</w:t>
            </w:r>
          </w:p>
        </w:tc>
        <w:tc>
          <w:tcPr>
            <w:tcW w:w="3402" w:type="dxa"/>
            <w:vMerge/>
          </w:tcPr>
          <w:p w14:paraId="1E6C9ED5" w14:textId="77777777" w:rsidR="001B3433" w:rsidRPr="003A07A6" w:rsidRDefault="001B3433" w:rsidP="00547B81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Merge/>
          </w:tcPr>
          <w:p w14:paraId="48161EC8" w14:textId="77777777" w:rsidR="001B3433" w:rsidRPr="003A07A6" w:rsidRDefault="001B3433" w:rsidP="007E1969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  <w:tr w:rsidR="001B3433" w:rsidRPr="003A07A6" w14:paraId="46B5BE96" w14:textId="77777777" w:rsidTr="00704C1C">
        <w:tc>
          <w:tcPr>
            <w:tcW w:w="534" w:type="dxa"/>
          </w:tcPr>
          <w:p w14:paraId="67EAD2CF" w14:textId="53C0C9F9" w:rsidR="001B3433" w:rsidRPr="003A07A6" w:rsidRDefault="001D0E98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14</w:t>
            </w:r>
          </w:p>
        </w:tc>
        <w:tc>
          <w:tcPr>
            <w:tcW w:w="2976" w:type="dxa"/>
            <w:gridSpan w:val="2"/>
          </w:tcPr>
          <w:p w14:paraId="36A64669" w14:textId="4C569B75" w:rsidR="001B3433" w:rsidRPr="003A07A6" w:rsidRDefault="001B3433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الموافقة على قائمة المستفيدين النهائية</w:t>
            </w:r>
          </w:p>
        </w:tc>
        <w:tc>
          <w:tcPr>
            <w:tcW w:w="3402" w:type="dxa"/>
          </w:tcPr>
          <w:p w14:paraId="242E03D7" w14:textId="77777777" w:rsidR="001B3433" w:rsidRPr="003A07A6" w:rsidRDefault="001B343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الموافقة على القائمة النهائية </w:t>
            </w:r>
          </w:p>
          <w:p w14:paraId="0F94A848" w14:textId="19882FD6" w:rsidR="001B3433" w:rsidRPr="003A07A6" w:rsidRDefault="00704C1C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إجراء </w:t>
            </w:r>
            <w:r w:rsidR="001B3433" w:rsidRPr="003A07A6">
              <w:rPr>
                <w:rFonts w:asciiTheme="minorHAnsi" w:hAnsiTheme="minorHAnsi" w:cstheme="minorHAnsi"/>
                <w:rtl/>
              </w:rPr>
              <w:t>تعديلات على القائمة النهائية</w:t>
            </w:r>
          </w:p>
        </w:tc>
        <w:tc>
          <w:tcPr>
            <w:tcW w:w="2835" w:type="dxa"/>
          </w:tcPr>
          <w:p w14:paraId="55089E82" w14:textId="77777777" w:rsidR="001B3433" w:rsidRPr="003A07A6" w:rsidRDefault="001B3433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E1969" w:rsidRPr="003A07A6" w14:paraId="44F38430" w14:textId="77777777" w:rsidTr="00704C1C">
        <w:tc>
          <w:tcPr>
            <w:tcW w:w="534" w:type="dxa"/>
          </w:tcPr>
          <w:p w14:paraId="455D66C5" w14:textId="26113105" w:rsidR="007E1969" w:rsidRPr="003A07A6" w:rsidRDefault="001D0E98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15</w:t>
            </w:r>
          </w:p>
        </w:tc>
        <w:tc>
          <w:tcPr>
            <w:tcW w:w="2976" w:type="dxa"/>
            <w:gridSpan w:val="2"/>
          </w:tcPr>
          <w:p w14:paraId="2B3C6B16" w14:textId="5CF59648" w:rsidR="007E1969" w:rsidRPr="003A07A6" w:rsidRDefault="002D2267" w:rsidP="007E1969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تصميم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الرصد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والتقييم خطة والأدوات (التحديث من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برنامج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lastRenderedPageBreak/>
              <w:t>المساعدات النقدية والقسائم</w:t>
            </w: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إذا تم ذلك)</w:t>
            </w:r>
          </w:p>
        </w:tc>
        <w:tc>
          <w:tcPr>
            <w:tcW w:w="3402" w:type="dxa"/>
          </w:tcPr>
          <w:p w14:paraId="2CE53EBA" w14:textId="2F4C1A1D" w:rsidR="007E1969" w:rsidRPr="003A07A6" w:rsidRDefault="000F4C0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lastRenderedPageBreak/>
              <w:t xml:space="preserve">تطوير </w:t>
            </w:r>
            <w:r w:rsidR="00E2306A" w:rsidRPr="003A07A6">
              <w:rPr>
                <w:rFonts w:asciiTheme="minorHAnsi" w:hAnsiTheme="minorHAnsi" w:cstheme="minorHAnsi"/>
                <w:rtl/>
              </w:rPr>
              <w:t>استراتيجية وأدوات الرصد والتقييم</w:t>
            </w:r>
            <w:r w:rsidRPr="003A07A6">
              <w:rPr>
                <w:rFonts w:asciiTheme="minorHAnsi" w:hAnsiTheme="minorHAnsi" w:cstheme="minorHAnsi"/>
                <w:rtl/>
              </w:rPr>
              <w:t xml:space="preserve"> </w:t>
            </w:r>
          </w:p>
          <w:p w14:paraId="0A4EE859" w14:textId="4DE8AF67" w:rsidR="000F4C04" w:rsidRPr="003A07A6" w:rsidRDefault="000F4C04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بناء قدرات الموظفين</w:t>
            </w:r>
          </w:p>
        </w:tc>
        <w:tc>
          <w:tcPr>
            <w:tcW w:w="2835" w:type="dxa"/>
          </w:tcPr>
          <w:p w14:paraId="1034642B" w14:textId="7ECDA3C6" w:rsidR="007E1969" w:rsidRPr="003A07A6" w:rsidRDefault="002F5E3F" w:rsidP="007E1969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M4_1_1_2 الإطار المنطقي</w:t>
            </w:r>
          </w:p>
        </w:tc>
      </w:tr>
    </w:tbl>
    <w:p w14:paraId="290AA9DC" w14:textId="71A43644" w:rsidR="00BC646C" w:rsidRPr="003A07A6" w:rsidRDefault="00BC646C" w:rsidP="00A07DFA">
      <w:pPr>
        <w:bidi/>
        <w:rPr>
          <w:rFonts w:asciiTheme="minorHAnsi" w:hAnsiTheme="minorHAnsi" w:cstheme="minorHAnsi"/>
          <w:i/>
          <w:sz w:val="28"/>
          <w:szCs w:val="28"/>
        </w:rPr>
      </w:pPr>
    </w:p>
    <w:p w14:paraId="0D7A8E8E" w14:textId="77777777" w:rsidR="000C3FDE" w:rsidRPr="003A07A6" w:rsidRDefault="000C3FDE" w:rsidP="00622F13">
      <w:pPr>
        <w:bidi/>
        <w:spacing w:after="0" w:line="276" w:lineRule="auto"/>
        <w:rPr>
          <w:rFonts w:asciiTheme="minorHAnsi" w:hAnsiTheme="minorHAnsi" w:cstheme="minorHAnsi"/>
          <w:b/>
          <w:sz w:val="36"/>
          <w:szCs w:val="36"/>
        </w:rPr>
      </w:pPr>
    </w:p>
    <w:p w14:paraId="3DDE426C" w14:textId="263520D9" w:rsidR="003F6A7B" w:rsidRPr="003A07A6" w:rsidRDefault="00B35D0A" w:rsidP="00622F13">
      <w:pPr>
        <w:bidi/>
        <w:spacing w:after="0" w:line="276" w:lineRule="auto"/>
        <w:rPr>
          <w:rFonts w:asciiTheme="minorHAnsi" w:hAnsiTheme="minorHAnsi" w:cstheme="minorHAnsi"/>
          <w:b/>
          <w:sz w:val="36"/>
          <w:szCs w:val="36"/>
        </w:rPr>
      </w:pPr>
      <w:r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>8.2 الإعداد والتنفيذ: التسليم</w:t>
      </w:r>
    </w:p>
    <w:p w14:paraId="7035BE0E" w14:textId="2996515B" w:rsidR="00692506" w:rsidRPr="003A07A6" w:rsidRDefault="003F6A7B" w:rsidP="00A07DFA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من هذه النقطة فصاعدا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سيختلف تدفق العملية (الخطوات والأنشطة والإجراءات) بناء على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آلية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تسليم المساعدات النقدية والقسائم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وينبغي أن تكمل الجمعية الوطنية</w:t>
      </w:r>
      <w:r w:rsidR="00704C1C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الخطوات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استنادا إلى آلية/آلياتها المستخدمة في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برنامج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المساعدات النقدية والقسائم</w:t>
      </w:r>
    </w:p>
    <w:p w14:paraId="3B21DE76" w14:textId="77777777" w:rsidR="00782174" w:rsidRPr="003A07A6" w:rsidRDefault="00782174" w:rsidP="00782174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4389F990" w14:textId="2D42E76C" w:rsidR="00692506" w:rsidRPr="003A07A6" w:rsidRDefault="00CF7F05" w:rsidP="6C8A8F31">
      <w:pPr>
        <w:bidi/>
        <w:rPr>
          <w:rFonts w:asciiTheme="minorHAnsi" w:hAnsiTheme="minorHAnsi" w:cstheme="minorHAnsi"/>
          <w:b/>
          <w:bCs/>
          <w:sz w:val="36"/>
          <w:szCs w:val="36"/>
        </w:rPr>
      </w:pPr>
      <w:r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8.2.1 الإجراء التشغيلي الموحد </w:t>
      </w:r>
      <w:r w:rsidR="00A570D4"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>لتقديم</w:t>
      </w:r>
      <w:r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</w:t>
      </w:r>
      <w:r w:rsidR="00E2306A"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المساعدات النقدية والقسائم </w:t>
      </w:r>
      <w:r w:rsidR="00DE36E0"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من خلال مقدمي الخدمات المالية / الأطراف الثالثة </w:t>
      </w:r>
    </w:p>
    <w:p w14:paraId="381B9E3F" w14:textId="2E497014" w:rsidR="6C8A8F31" w:rsidRPr="003A07A6" w:rsidRDefault="6C8A8F31" w:rsidP="6C8A8F31">
      <w:pPr>
        <w:bidi/>
        <w:rPr>
          <w:rFonts w:asciiTheme="minorHAnsi" w:eastAsia="MS Mincho" w:hAnsiTheme="minorHAnsi" w:cstheme="minorHAnsi"/>
          <w:b/>
          <w:bCs/>
          <w:sz w:val="24"/>
          <w:szCs w:val="24"/>
        </w:rPr>
      </w:pPr>
    </w:p>
    <w:p w14:paraId="7E2ED390" w14:textId="46A6EF47" w:rsidR="6C8A8F31" w:rsidRPr="003A07A6" w:rsidRDefault="00DA01E2" w:rsidP="6C8A8F31">
      <w:pPr>
        <w:bidi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3A07A6">
        <w:rPr>
          <w:rFonts w:asciiTheme="minorHAnsi" w:eastAsia="MS Mincho" w:hAnsiTheme="minorHAnsi" w:cstheme="minorHAnsi"/>
          <w:b/>
          <w:bCs/>
          <w:sz w:val="28"/>
          <w:szCs w:val="28"/>
          <w:rtl/>
        </w:rPr>
        <w:t>مثال</w:t>
      </w:r>
      <w:r w:rsidR="6C8A8F31" w:rsidRPr="003A07A6">
        <w:rPr>
          <w:rFonts w:asciiTheme="minorHAnsi" w:eastAsia="MS Mincho" w:hAnsiTheme="minorHAnsi" w:cstheme="minorHAnsi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9747" w:type="dxa"/>
        <w:tblLayout w:type="fixed"/>
        <w:tblLook w:val="04A0" w:firstRow="1" w:lastRow="0" w:firstColumn="1" w:lastColumn="0" w:noHBand="0" w:noVBand="1"/>
      </w:tblPr>
      <w:tblGrid>
        <w:gridCol w:w="964"/>
        <w:gridCol w:w="5948"/>
        <w:gridCol w:w="2835"/>
      </w:tblGrid>
      <w:tr w:rsidR="00DC7895" w:rsidRPr="003A07A6" w14:paraId="61FBD979" w14:textId="77777777" w:rsidTr="00A570D4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FF0000"/>
          </w:tcPr>
          <w:p w14:paraId="7A99310E" w14:textId="03EAD2BB" w:rsidR="00DC7895" w:rsidRPr="003A07A6" w:rsidRDefault="00DC7895" w:rsidP="00692506">
            <w:pPr>
              <w:bidi/>
              <w:spacing w:before="12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الإجراء التشغيلي الموحد لتقديم </w:t>
            </w:r>
            <w:r w:rsidR="00E2306A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المساعدات النقدية والقسائم</w:t>
            </w:r>
            <w:r w:rsidR="00692506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من خلال مقدمي الخدمات المالية / الأطراف الثالثة</w:t>
            </w:r>
          </w:p>
        </w:tc>
      </w:tr>
      <w:tr w:rsidR="00F466F5" w:rsidRPr="003A07A6" w14:paraId="04ABCE84" w14:textId="77777777" w:rsidTr="00A570D4">
        <w:tc>
          <w:tcPr>
            <w:tcW w:w="964" w:type="dxa"/>
            <w:shd w:val="clear" w:color="auto" w:fill="CCCCCC"/>
          </w:tcPr>
          <w:p w14:paraId="15D2ECAC" w14:textId="165AB6E0" w:rsidR="00F466F5" w:rsidRPr="003A07A6" w:rsidRDefault="006E3B7B" w:rsidP="00F466F5">
            <w:pPr>
              <w:bidi/>
              <w:spacing w:before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الخطوة </w:t>
            </w:r>
          </w:p>
        </w:tc>
        <w:tc>
          <w:tcPr>
            <w:tcW w:w="5948" w:type="dxa"/>
            <w:shd w:val="clear" w:color="auto" w:fill="CCCCCC"/>
          </w:tcPr>
          <w:p w14:paraId="1F06F860" w14:textId="753A87E7" w:rsidR="00F466F5" w:rsidRPr="003A07A6" w:rsidRDefault="00F466F5" w:rsidP="00F466F5">
            <w:pPr>
              <w:bidi/>
              <w:spacing w:before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الإجراءات/</w:t>
            </w:r>
            <w:r w:rsidR="00A570D4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التدابير</w:t>
            </w:r>
          </w:p>
        </w:tc>
        <w:tc>
          <w:tcPr>
            <w:tcW w:w="2835" w:type="dxa"/>
            <w:shd w:val="clear" w:color="auto" w:fill="CCCCCC"/>
          </w:tcPr>
          <w:p w14:paraId="69733B03" w14:textId="5D319AAD" w:rsidR="00F466F5" w:rsidRPr="003A07A6" w:rsidRDefault="719003E6" w:rsidP="6C8A8F3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الأدوات ذات الصلة</w:t>
            </w:r>
          </w:p>
        </w:tc>
      </w:tr>
      <w:tr w:rsidR="00F466F5" w:rsidRPr="003A07A6" w14:paraId="1B308924" w14:textId="77777777" w:rsidTr="00A570D4">
        <w:trPr>
          <w:trHeight w:val="871"/>
        </w:trPr>
        <w:tc>
          <w:tcPr>
            <w:tcW w:w="964" w:type="dxa"/>
          </w:tcPr>
          <w:p w14:paraId="4E1E4B0F" w14:textId="7C92654E" w:rsidR="00F466F5" w:rsidRPr="003A07A6" w:rsidRDefault="001D0E98" w:rsidP="00DC789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16</w:t>
            </w:r>
          </w:p>
        </w:tc>
        <w:tc>
          <w:tcPr>
            <w:tcW w:w="5948" w:type="dxa"/>
          </w:tcPr>
          <w:p w14:paraId="572956FB" w14:textId="77777777" w:rsidR="00F466F5" w:rsidRPr="003A07A6" w:rsidRDefault="00F466F5" w:rsidP="00EF5291">
            <w:pPr>
              <w:bidi/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توزيع بطاقات المستفيدين</w:t>
            </w:r>
          </w:p>
          <w:p w14:paraId="57718989" w14:textId="42B658DD" w:rsidR="00F466F5" w:rsidRPr="003A07A6" w:rsidRDefault="00F466F5" w:rsidP="00A570D4">
            <w:pPr>
              <w:bidi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إجراء توعية وتدريب المستفيدين</w:t>
            </w:r>
          </w:p>
        </w:tc>
        <w:tc>
          <w:tcPr>
            <w:tcW w:w="2835" w:type="dxa"/>
          </w:tcPr>
          <w:p w14:paraId="39B62184" w14:textId="77777777" w:rsidR="00F466F5" w:rsidRPr="003A07A6" w:rsidRDefault="00F466F5" w:rsidP="00DC7895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  <w:tr w:rsidR="00F466F5" w:rsidRPr="003A07A6" w14:paraId="078CB786" w14:textId="77777777" w:rsidTr="00A570D4">
        <w:trPr>
          <w:trHeight w:val="152"/>
        </w:trPr>
        <w:tc>
          <w:tcPr>
            <w:tcW w:w="964" w:type="dxa"/>
          </w:tcPr>
          <w:p w14:paraId="6668A2BE" w14:textId="17454F09" w:rsidR="00F466F5" w:rsidRPr="003A07A6" w:rsidRDefault="001D0E98" w:rsidP="00DC789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17</w:t>
            </w:r>
          </w:p>
        </w:tc>
        <w:tc>
          <w:tcPr>
            <w:tcW w:w="5948" w:type="dxa"/>
          </w:tcPr>
          <w:p w14:paraId="46CA4C53" w14:textId="6674A53C" w:rsidR="00F466F5" w:rsidRPr="003A07A6" w:rsidRDefault="00F466F5" w:rsidP="00DC7895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تخطيط </w:t>
            </w:r>
            <w:r w:rsidR="006E3B7B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الدفع</w:t>
            </w:r>
            <w:r w:rsidR="004645B7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97D9A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النقدي</w:t>
            </w:r>
          </w:p>
          <w:p w14:paraId="250EF592" w14:textId="1DD824FE" w:rsidR="00F466F5" w:rsidRPr="003A07A6" w:rsidRDefault="00F466F5" w:rsidP="00547B81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9EF9750" w14:textId="03B8B166" w:rsidR="00F466F5" w:rsidRPr="003A07A6" w:rsidRDefault="00F466F5" w:rsidP="00547DC2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M5_4_3_3 أداة تخطيط </w:t>
            </w:r>
            <w:r w:rsidR="00D97D9A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الدفع،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M4_5_4_2 قائمة </w:t>
            </w:r>
            <w:r w:rsidR="00D97D9A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الدفع،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M4_4_3 تقرير </w:t>
            </w:r>
            <w:r w:rsidR="006E3B7B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الدفع</w:t>
            </w:r>
            <w:r w:rsidR="004645B7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F466F5" w:rsidRPr="003A07A6" w14:paraId="4EDFA253" w14:textId="77777777" w:rsidTr="00A570D4">
        <w:tc>
          <w:tcPr>
            <w:tcW w:w="964" w:type="dxa"/>
          </w:tcPr>
          <w:p w14:paraId="25A18D6F" w14:textId="58F5BCBF" w:rsidR="00F466F5" w:rsidRPr="003A07A6" w:rsidRDefault="001D0E98" w:rsidP="00DC789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18</w:t>
            </w:r>
          </w:p>
        </w:tc>
        <w:tc>
          <w:tcPr>
            <w:tcW w:w="5948" w:type="dxa"/>
          </w:tcPr>
          <w:p w14:paraId="53147E56" w14:textId="00BA286A" w:rsidR="00F466F5" w:rsidRPr="003A07A6" w:rsidRDefault="00F466F5" w:rsidP="007A6755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وضع اللمسات الأخيرة على خطط </w:t>
            </w:r>
            <w:r w:rsidR="00D97D9A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الدفع النقدي ومشاركتها</w:t>
            </w:r>
          </w:p>
          <w:p w14:paraId="564D7E85" w14:textId="70034D3D" w:rsidR="000310C8" w:rsidRPr="003A07A6" w:rsidRDefault="000310C8" w:rsidP="007A6755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FB9066" w14:textId="77777777" w:rsidR="00F466F5" w:rsidRPr="003A07A6" w:rsidRDefault="00F466F5" w:rsidP="00DC789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466F5" w:rsidRPr="003A07A6" w14:paraId="18A7C292" w14:textId="77777777" w:rsidTr="00A570D4">
        <w:trPr>
          <w:trHeight w:val="1342"/>
        </w:trPr>
        <w:tc>
          <w:tcPr>
            <w:tcW w:w="964" w:type="dxa"/>
          </w:tcPr>
          <w:p w14:paraId="74631AFF" w14:textId="6656D93B" w:rsidR="00F466F5" w:rsidRPr="003A07A6" w:rsidRDefault="00EF2FFE" w:rsidP="00DC789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19</w:t>
            </w:r>
          </w:p>
        </w:tc>
        <w:tc>
          <w:tcPr>
            <w:tcW w:w="5948" w:type="dxa"/>
          </w:tcPr>
          <w:p w14:paraId="7006796B" w14:textId="76E60025" w:rsidR="00F466F5" w:rsidRPr="003A07A6" w:rsidRDefault="00F466F5" w:rsidP="00DC7895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إعداد </w:t>
            </w:r>
            <w:r w:rsidR="006E3B7B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الدفع</w:t>
            </w:r>
            <w:r w:rsidR="00D97D9A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النقدي</w:t>
            </w:r>
            <w:r w:rsidR="006E3B7B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والتدريب</w:t>
            </w:r>
          </w:p>
          <w:p w14:paraId="5E9F0A04" w14:textId="510E4735" w:rsidR="00F466F5" w:rsidRPr="003A07A6" w:rsidRDefault="00F466F5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دعم مقدمي الخدمات المالية في إعداد آليات الدفع</w:t>
            </w:r>
            <w:r w:rsidR="00D97D9A" w:rsidRPr="003A07A6">
              <w:rPr>
                <w:rFonts w:asciiTheme="minorHAnsi" w:hAnsiTheme="minorHAnsi" w:cstheme="minorHAnsi"/>
                <w:rtl/>
              </w:rPr>
              <w:t xml:space="preserve"> النقدي</w:t>
            </w:r>
            <w:r w:rsidRPr="003A07A6">
              <w:rPr>
                <w:rFonts w:asciiTheme="minorHAnsi" w:hAnsiTheme="minorHAnsi" w:cstheme="minorHAnsi"/>
                <w:rtl/>
              </w:rPr>
              <w:t xml:space="preserve"> المختارة (مثل أجهزة الصراف الآلي والبطاقات الذكية والشيكات وشرائح الهاتف المحمول)</w:t>
            </w:r>
          </w:p>
          <w:p w14:paraId="589FC025" w14:textId="45B35B5F" w:rsidR="00F466F5" w:rsidRPr="003A07A6" w:rsidRDefault="00F466F5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تدريب </w:t>
            </w:r>
            <w:r w:rsidR="00E2306A" w:rsidRPr="003A07A6">
              <w:rPr>
                <w:rFonts w:asciiTheme="minorHAnsi" w:hAnsiTheme="minorHAnsi" w:cstheme="minorHAnsi"/>
                <w:rtl/>
              </w:rPr>
              <w:t xml:space="preserve">موظفي الجمعية </w:t>
            </w:r>
            <w:r w:rsidR="00D97D9A" w:rsidRPr="003A07A6">
              <w:rPr>
                <w:rFonts w:asciiTheme="minorHAnsi" w:hAnsiTheme="minorHAnsi" w:cstheme="minorHAnsi"/>
                <w:rtl/>
              </w:rPr>
              <w:t>الوطنية.</w:t>
            </w:r>
          </w:p>
          <w:p w14:paraId="08BEB294" w14:textId="16503391" w:rsidR="00F466F5" w:rsidRPr="003A07A6" w:rsidRDefault="00F466F5" w:rsidP="00F466F5">
            <w:pPr>
              <w:bidi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D586F9" w14:textId="77777777" w:rsidR="00F466F5" w:rsidRPr="003A07A6" w:rsidRDefault="00F466F5" w:rsidP="00DC789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466F5" w:rsidRPr="003A07A6" w14:paraId="2DADA263" w14:textId="77777777" w:rsidTr="00A570D4">
        <w:tc>
          <w:tcPr>
            <w:tcW w:w="964" w:type="dxa"/>
          </w:tcPr>
          <w:p w14:paraId="76E012C8" w14:textId="2CD89137" w:rsidR="00F466F5" w:rsidRPr="003A07A6" w:rsidRDefault="001D0E98" w:rsidP="00DC789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20-21</w:t>
            </w:r>
          </w:p>
        </w:tc>
        <w:tc>
          <w:tcPr>
            <w:tcW w:w="5948" w:type="dxa"/>
          </w:tcPr>
          <w:p w14:paraId="1AB1E6A7" w14:textId="40E99748" w:rsidR="00F466F5" w:rsidRPr="003A07A6" w:rsidRDefault="00F466F5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رفع طلب الدفع</w:t>
            </w:r>
            <w:r w:rsidR="00D97D9A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النقدي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والموافقة عليه</w:t>
            </w:r>
          </w:p>
          <w:p w14:paraId="0CA0FA5C" w14:textId="48D47C50" w:rsidR="000310C8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B15F9C" w14:textId="5D9790C4" w:rsidR="00F466F5" w:rsidRPr="003A07A6" w:rsidRDefault="00E627C1" w:rsidP="00DC7895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أمر الدفع</w:t>
            </w:r>
            <w:r w:rsidR="00D97D9A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النقدي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M4_5_4_1</w:t>
            </w:r>
          </w:p>
        </w:tc>
      </w:tr>
      <w:tr w:rsidR="00F466F5" w:rsidRPr="003A07A6" w14:paraId="4786FBDE" w14:textId="77777777" w:rsidTr="00A570D4">
        <w:tc>
          <w:tcPr>
            <w:tcW w:w="964" w:type="dxa"/>
          </w:tcPr>
          <w:p w14:paraId="12792DFD" w14:textId="01A89D9B" w:rsidR="00F466F5" w:rsidRPr="003A07A6" w:rsidRDefault="001D0E98" w:rsidP="00DC789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22</w:t>
            </w:r>
          </w:p>
        </w:tc>
        <w:tc>
          <w:tcPr>
            <w:tcW w:w="5948" w:type="dxa"/>
          </w:tcPr>
          <w:p w14:paraId="4D5F10CE" w14:textId="77777777" w:rsidR="00F466F5" w:rsidRPr="003A07A6" w:rsidRDefault="00F466F5" w:rsidP="00F466F5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تحويل الأموال إلى مقدمي الخدمات المالية وفقا لمذكرة التفاهم</w:t>
            </w:r>
          </w:p>
          <w:p w14:paraId="0B82F61F" w14:textId="47421E3B" w:rsidR="000310C8" w:rsidRPr="003A07A6" w:rsidRDefault="000310C8" w:rsidP="00F466F5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28BA7C" w14:textId="77777777" w:rsidR="00F466F5" w:rsidRPr="003A07A6" w:rsidRDefault="00F466F5" w:rsidP="00DC789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466F5" w:rsidRPr="003A07A6" w14:paraId="7BD87836" w14:textId="77777777" w:rsidTr="00A570D4">
        <w:tc>
          <w:tcPr>
            <w:tcW w:w="964" w:type="dxa"/>
          </w:tcPr>
          <w:p w14:paraId="08B1EB0E" w14:textId="288892C8" w:rsidR="00F466F5" w:rsidRPr="003A07A6" w:rsidRDefault="001D0E98" w:rsidP="00DC789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23</w:t>
            </w:r>
          </w:p>
        </w:tc>
        <w:tc>
          <w:tcPr>
            <w:tcW w:w="5948" w:type="dxa"/>
          </w:tcPr>
          <w:p w14:paraId="235D179C" w14:textId="3995C425" w:rsidR="00F466F5" w:rsidRPr="003A07A6" w:rsidRDefault="00F466F5" w:rsidP="00F466F5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مراقبة </w:t>
            </w:r>
            <w:r w:rsidR="006E3B7B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الدفع</w:t>
            </w:r>
            <w:r w:rsidR="004645B7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97D9A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النقدي</w:t>
            </w:r>
          </w:p>
        </w:tc>
        <w:tc>
          <w:tcPr>
            <w:tcW w:w="2835" w:type="dxa"/>
          </w:tcPr>
          <w:p w14:paraId="455F80AE" w14:textId="362E6898" w:rsidR="00F466F5" w:rsidRPr="003A07A6" w:rsidRDefault="00E627C1" w:rsidP="00DC7895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M5_2_2_1 نموذج مراقبة موقع </w:t>
            </w:r>
            <w:r w:rsidR="006E3B7B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الدفع</w:t>
            </w:r>
            <w:r w:rsidR="00D97D9A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النقدي</w:t>
            </w:r>
            <w:r w:rsidR="004645B7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0310C8" w:rsidRPr="003A07A6" w14:paraId="5E1948E9" w14:textId="77777777" w:rsidTr="00A570D4">
        <w:tc>
          <w:tcPr>
            <w:tcW w:w="964" w:type="dxa"/>
          </w:tcPr>
          <w:p w14:paraId="793B8B13" w14:textId="25A0A88E" w:rsidR="000310C8" w:rsidRPr="003A07A6" w:rsidRDefault="001D0E98" w:rsidP="00DC789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24</w:t>
            </w:r>
          </w:p>
        </w:tc>
        <w:tc>
          <w:tcPr>
            <w:tcW w:w="5948" w:type="dxa"/>
          </w:tcPr>
          <w:p w14:paraId="04D9F6DD" w14:textId="68AEA395" w:rsidR="000310C8" w:rsidRPr="003A07A6" w:rsidRDefault="006E3B7B" w:rsidP="00DC7895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التسوية</w:t>
            </w:r>
          </w:p>
          <w:p w14:paraId="3AAD79ED" w14:textId="74D65714" w:rsidR="000310C8" w:rsidRPr="003A07A6" w:rsidRDefault="000310C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التحقق من صحة تقارير </w:t>
            </w:r>
            <w:r w:rsidR="006E3B7B" w:rsidRPr="003A07A6">
              <w:rPr>
                <w:rFonts w:asciiTheme="minorHAnsi" w:hAnsiTheme="minorHAnsi" w:cstheme="minorHAnsi"/>
                <w:rtl/>
              </w:rPr>
              <w:t>الدفع</w:t>
            </w:r>
            <w:r w:rsidR="00D97D9A" w:rsidRPr="003A07A6">
              <w:rPr>
                <w:rFonts w:asciiTheme="minorHAnsi" w:hAnsiTheme="minorHAnsi" w:cstheme="minorHAnsi"/>
                <w:rtl/>
              </w:rPr>
              <w:t xml:space="preserve"> النقدي</w:t>
            </w:r>
            <w:r w:rsidRPr="003A07A6">
              <w:rPr>
                <w:rFonts w:asciiTheme="minorHAnsi" w:hAnsiTheme="minorHAnsi" w:cstheme="minorHAnsi"/>
                <w:rtl/>
              </w:rPr>
              <w:t xml:space="preserve"> من مقدمي الخدمات المالية</w:t>
            </w:r>
          </w:p>
          <w:p w14:paraId="7861E506" w14:textId="0D941C42" w:rsidR="000310C8" w:rsidRPr="003A07A6" w:rsidRDefault="0004787B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معالجة فواتير المورد مقابل التسوية</w:t>
            </w:r>
          </w:p>
          <w:p w14:paraId="23AFDDD6" w14:textId="2701FDFB" w:rsidR="000310C8" w:rsidRPr="003A07A6" w:rsidRDefault="00F0794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التسوية النهائية </w:t>
            </w:r>
          </w:p>
        </w:tc>
        <w:tc>
          <w:tcPr>
            <w:tcW w:w="2835" w:type="dxa"/>
          </w:tcPr>
          <w:p w14:paraId="2CDE1005" w14:textId="66BA937E" w:rsidR="000310C8" w:rsidRPr="003A07A6" w:rsidRDefault="00E627C1" w:rsidP="00E627C1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M4_5_5_4 التسوية مع طرف ثالث </w:t>
            </w:r>
          </w:p>
        </w:tc>
      </w:tr>
    </w:tbl>
    <w:p w14:paraId="20675557" w14:textId="77777777" w:rsidR="00E15DFA" w:rsidRDefault="00E15DFA" w:rsidP="00B17D0E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55613355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198A63B1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5F9C5F9A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3515753D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055CBBA9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4C89CBA6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5CD66B0E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31081E8F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6C2A3600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3D68874B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222E1536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0E24E9C2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5D59F2CC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2D3EDBA8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6F6CE35F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3A66981C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77F46275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36EC689A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0C1F3974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0747045D" w14:textId="77777777" w:rsidR="00E15DFA" w:rsidRDefault="00E15DFA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103377FB" w14:textId="4A7F1CA8" w:rsidR="00F0794F" w:rsidRPr="003A07A6" w:rsidRDefault="00F0794F" w:rsidP="00E15DFA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  <w:r w:rsidRPr="003A07A6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F89624" wp14:editId="7770BF10">
                <wp:simplePos x="0" y="0"/>
                <wp:positionH relativeFrom="margin">
                  <wp:posOffset>-14654</wp:posOffset>
                </wp:positionH>
                <wp:positionV relativeFrom="paragraph">
                  <wp:posOffset>44597</wp:posOffset>
                </wp:positionV>
                <wp:extent cx="6392587" cy="8835963"/>
                <wp:effectExtent l="0" t="0" r="27305" b="22860"/>
                <wp:wrapNone/>
                <wp:docPr id="46" name="مجموعة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206411-CE60-D247-0DB5-DD98DB1757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392587" cy="8835963"/>
                          <a:chOff x="0" y="-82061"/>
                          <a:chExt cx="6392587" cy="8835963"/>
                        </a:xfrm>
                      </wpg:grpSpPr>
                      <wps:wsp>
                        <wps:cNvPr id="50413892" name="مستطيل 50413892">
                          <a:extLst>
                            <a:ext uri="{FF2B5EF4-FFF2-40B4-BE49-F238E27FC236}">
                              <a16:creationId xmlns:a16="http://schemas.microsoft.com/office/drawing/2014/main" id="{3F1EC3D5-8DED-4BE1-A216-C9D1D9FE8B56}"/>
                            </a:ext>
                          </a:extLst>
                        </wps:cNvPr>
                        <wps:cNvSpPr/>
                        <wps:spPr>
                          <a:xfrm>
                            <a:off x="75004" y="421752"/>
                            <a:ext cx="825322" cy="396000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876E2B" w14:textId="05CEA013" w:rsidR="00954B93" w:rsidRPr="00954B93" w:rsidRDefault="00954B93" w:rsidP="00954B93">
                              <w:pPr>
                                <w:jc w:val="center"/>
                                <w:rPr>
                                  <w:bCs/>
                                  <w:color w:val="EEECE1" w:themeColor="background2"/>
                                  <w:spacing w:val="10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4B93">
                                <w:rPr>
                                  <w:bCs/>
                                  <w:color w:val="EEECE1" w:themeColor="background2"/>
                                  <w:spacing w:val="10"/>
                                  <w:rtl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الإدارة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561770084" name="مستطيل 561770084">
                          <a:extLst>
                            <a:ext uri="{FF2B5EF4-FFF2-40B4-BE49-F238E27FC236}">
                              <a16:creationId xmlns:a16="http://schemas.microsoft.com/office/drawing/2014/main" id="{C2BD35F2-A232-88AE-31C5-647B89F8D22F}"/>
                            </a:ext>
                          </a:extLst>
                        </wps:cNvPr>
                        <wps:cNvSpPr/>
                        <wps:spPr>
                          <a:xfrm>
                            <a:off x="907587" y="421785"/>
                            <a:ext cx="1733107" cy="396000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0907AC4" w14:textId="7A5AF058" w:rsidR="00954B93" w:rsidRPr="00954B93" w:rsidRDefault="00954B93" w:rsidP="00954B93">
                              <w:pPr>
                                <w:jc w:val="center"/>
                                <w:rPr>
                                  <w:bCs/>
                                  <w:color w:val="EEECE1" w:themeColor="background2"/>
                                  <w:spacing w:val="10"/>
                                  <w:szCs w:val="20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4B93">
                                <w:rPr>
                                  <w:bCs/>
                                  <w:color w:val="EEECE1" w:themeColor="background2"/>
                                  <w:spacing w:val="10"/>
                                  <w:szCs w:val="20"/>
                                  <w:rtl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البرامج/ مسؤول تنسيق المساعدات النقدية والقسائم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016167604" name="مستطيل 2016167604">
                          <a:extLst>
                            <a:ext uri="{FF2B5EF4-FFF2-40B4-BE49-F238E27FC236}">
                              <a16:creationId xmlns:a16="http://schemas.microsoft.com/office/drawing/2014/main" id="{D19B3C6D-93DD-F232-2E41-D12C65611916}"/>
                            </a:ext>
                          </a:extLst>
                        </wps:cNvPr>
                        <wps:cNvSpPr/>
                        <wps:spPr>
                          <a:xfrm>
                            <a:off x="2641392" y="421140"/>
                            <a:ext cx="726642" cy="396000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3C8FFE4" w14:textId="1E9959D6" w:rsidR="00954B93" w:rsidRPr="00954B93" w:rsidRDefault="00954B93" w:rsidP="00954B93">
                              <w:pPr>
                                <w:jc w:val="center"/>
                                <w:rPr>
                                  <w:bCs/>
                                  <w:color w:val="EEECE1" w:themeColor="background2"/>
                                  <w:spacing w:val="10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4B93">
                                <w:rPr>
                                  <w:bCs/>
                                  <w:color w:val="EEECE1" w:themeColor="background2"/>
                                  <w:spacing w:val="10"/>
                                  <w:rtl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التمويل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144590910" name="مستطيل 1144590910">
                          <a:extLst>
                            <a:ext uri="{FF2B5EF4-FFF2-40B4-BE49-F238E27FC236}">
                              <a16:creationId xmlns:a16="http://schemas.microsoft.com/office/drawing/2014/main" id="{FA33DC7E-2F39-8735-4F0E-50E9517666B1}"/>
                            </a:ext>
                          </a:extLst>
                        </wps:cNvPr>
                        <wps:cNvSpPr/>
                        <wps:spPr>
                          <a:xfrm>
                            <a:off x="3350945" y="421173"/>
                            <a:ext cx="936000" cy="396000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41A4EC" w14:textId="6A5D8FDC" w:rsidR="00954B93" w:rsidRPr="00954B93" w:rsidRDefault="00954B93" w:rsidP="00954B93">
                              <w:pPr>
                                <w:jc w:val="center"/>
                                <w:rPr>
                                  <w:bCs/>
                                  <w:color w:val="EEECE1" w:themeColor="background2"/>
                                  <w:spacing w:val="10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4B93">
                                <w:rPr>
                                  <w:bCs/>
                                  <w:color w:val="EEECE1" w:themeColor="background2"/>
                                  <w:spacing w:val="10"/>
                                  <w:rtl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الإمداد والمشتريات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505187158" name="مستطيل 1505187158">
                          <a:extLst>
                            <a:ext uri="{FF2B5EF4-FFF2-40B4-BE49-F238E27FC236}">
                              <a16:creationId xmlns:a16="http://schemas.microsoft.com/office/drawing/2014/main" id="{A40C55D5-F905-F550-81A4-2CF4D7CD1EA1}"/>
                            </a:ext>
                          </a:extLst>
                        </wps:cNvPr>
                        <wps:cNvSpPr/>
                        <wps:spPr>
                          <a:xfrm>
                            <a:off x="4256296" y="421785"/>
                            <a:ext cx="720000" cy="396000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1FECE7A" w14:textId="356330C4" w:rsidR="00954B93" w:rsidRPr="00954B93" w:rsidRDefault="00954B93" w:rsidP="00954B93">
                              <w:pPr>
                                <w:jc w:val="center"/>
                                <w:rPr>
                                  <w:bCs/>
                                  <w:color w:val="EEECE1" w:themeColor="background2"/>
                                  <w:spacing w:val="10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4B93">
                                <w:rPr>
                                  <w:bCs/>
                                  <w:color w:val="EEECE1" w:themeColor="background2"/>
                                  <w:spacing w:val="10"/>
                                  <w:rtl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الاتصالات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352668776" name="مستطيل 352668776">
                          <a:extLst>
                            <a:ext uri="{FF2B5EF4-FFF2-40B4-BE49-F238E27FC236}">
                              <a16:creationId xmlns:a16="http://schemas.microsoft.com/office/drawing/2014/main" id="{9066A642-A54A-BB03-05B0-0D8C7DE05229}"/>
                            </a:ext>
                          </a:extLst>
                        </wps:cNvPr>
                        <wps:cNvSpPr/>
                        <wps:spPr>
                          <a:xfrm>
                            <a:off x="4976550" y="421587"/>
                            <a:ext cx="1416037" cy="404890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80B6260" w14:textId="7A67E0EF" w:rsidR="00954B93" w:rsidRPr="00C437AD" w:rsidRDefault="00954B93" w:rsidP="00C437AD">
                              <w:pPr>
                                <w:bidi/>
                                <w:jc w:val="center"/>
                                <w:rPr>
                                  <w:bCs/>
                                  <w:color w:val="EEECE1" w:themeColor="background2"/>
                                  <w:spacing w:val="10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37AD">
                                <w:rPr>
                                  <w:bCs/>
                                  <w:color w:val="EEECE1" w:themeColor="background2"/>
                                  <w:spacing w:val="10"/>
                                  <w:rtl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التخطيط والرصد والتقييم والإبلاغ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174066911" name="مستطيل: زوايا مستديرة 1174066911">
                          <a:extLst>
                            <a:ext uri="{FF2B5EF4-FFF2-40B4-BE49-F238E27FC236}">
                              <a16:creationId xmlns:a16="http://schemas.microsoft.com/office/drawing/2014/main" id="{37506184-A826-0B70-BB22-3C5FC4C0C129}"/>
                            </a:ext>
                          </a:extLst>
                        </wps:cNvPr>
                        <wps:cNvSpPr/>
                        <wps:spPr>
                          <a:xfrm>
                            <a:off x="74431" y="984944"/>
                            <a:ext cx="1116419" cy="50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0C5BBA" w14:textId="0176190E" w:rsidR="00C437AD" w:rsidRPr="00C437AD" w:rsidRDefault="00C437AD" w:rsidP="00C437AD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37AD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الموافقة على خطة العمل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538380650" name="مستطيل: زوايا مستديرة 1538380650">
                          <a:extLst>
                            <a:ext uri="{FF2B5EF4-FFF2-40B4-BE49-F238E27FC236}">
                              <a16:creationId xmlns:a16="http://schemas.microsoft.com/office/drawing/2014/main" id="{3015E5BF-2749-F082-54A6-6AAA9D59FEFC}"/>
                            </a:ext>
                          </a:extLst>
                        </wps:cNvPr>
                        <wps:cNvSpPr/>
                        <wps:spPr>
                          <a:xfrm>
                            <a:off x="1522617" y="974678"/>
                            <a:ext cx="2964327" cy="50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0D51F63" w14:textId="025044FB" w:rsidR="00C437AD" w:rsidRPr="00C437AD" w:rsidRDefault="00C437AD" w:rsidP="00C437AD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37AD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التخطيط النهائي/التصميم النهائي لأساليب</w:t>
                              </w:r>
                              <w:r w:rsidRPr="00C437AD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C437AD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الدفع/ التعاقد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549291634" name="مستطيل: زوايا مستديرة 549291634">
                          <a:extLst>
                            <a:ext uri="{FF2B5EF4-FFF2-40B4-BE49-F238E27FC236}">
                              <a16:creationId xmlns:a16="http://schemas.microsoft.com/office/drawing/2014/main" id="{5B4BF801-2BF9-3742-1442-E517555D97B9}"/>
                            </a:ext>
                          </a:extLst>
                        </wps:cNvPr>
                        <wps:cNvSpPr/>
                        <wps:spPr>
                          <a:xfrm>
                            <a:off x="871875" y="1716668"/>
                            <a:ext cx="1998921" cy="684000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7BCCBE" w14:textId="77777777" w:rsidR="00C437AD" w:rsidRPr="00C437AD" w:rsidRDefault="00C437AD" w:rsidP="00C437AD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37AD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التنسيق مع الفروع والسلطات المحلية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661756977" name="مستطيل: زوايا مستديرة 1661756977">
                          <a:extLst>
                            <a:ext uri="{FF2B5EF4-FFF2-40B4-BE49-F238E27FC236}">
                              <a16:creationId xmlns:a16="http://schemas.microsoft.com/office/drawing/2014/main" id="{6E036C95-BDA9-8A5A-06BB-338CD92AD53D}"/>
                            </a:ext>
                          </a:extLst>
                        </wps:cNvPr>
                        <wps:cNvSpPr/>
                        <wps:spPr>
                          <a:xfrm>
                            <a:off x="1350338" y="2750314"/>
                            <a:ext cx="1031358" cy="504000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31CF841" w14:textId="0C73A5B5" w:rsidR="00C437AD" w:rsidRPr="00C437AD" w:rsidRDefault="00C437AD" w:rsidP="00C437AD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37AD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اختيار المستفيدين وتسجيلهم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338824089" name="مستطيل: زوايا مستديرة 1338824089">
                          <a:extLst>
                            <a:ext uri="{FF2B5EF4-FFF2-40B4-BE49-F238E27FC236}">
                              <a16:creationId xmlns:a16="http://schemas.microsoft.com/office/drawing/2014/main" id="{BEA2E5AB-278E-1C14-D45A-39399A120872}"/>
                            </a:ext>
                          </a:extLst>
                        </wps:cNvPr>
                        <wps:cNvSpPr/>
                        <wps:spPr>
                          <a:xfrm>
                            <a:off x="1378439" y="3846316"/>
                            <a:ext cx="1152000" cy="576000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EBDEE34" w14:textId="55E683D8" w:rsidR="00C437AD" w:rsidRPr="00C437AD" w:rsidRDefault="00C437AD" w:rsidP="00C437AD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37AD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تخطيط الدفع النقدي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512795549" name="مستطيل: زوايا مستديرة 512795549">
                          <a:extLst>
                            <a:ext uri="{FF2B5EF4-FFF2-40B4-BE49-F238E27FC236}">
                              <a16:creationId xmlns:a16="http://schemas.microsoft.com/office/drawing/2014/main" id="{EBA0443D-D906-C056-4477-CF76D1A0CF57}"/>
                            </a:ext>
                          </a:extLst>
                        </wps:cNvPr>
                        <wps:cNvSpPr/>
                        <wps:spPr>
                          <a:xfrm>
                            <a:off x="0" y="4504688"/>
                            <a:ext cx="1044000" cy="504000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814ACF7" w14:textId="22B242CC" w:rsidR="00C437AD" w:rsidRPr="00C437AD" w:rsidRDefault="00C437AD" w:rsidP="00C437AD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37AD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الموافقة على طلب الدفع النقدي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599627230" name="مستطيل: زوايا مستديرة 1599627230">
                          <a:extLst>
                            <a:ext uri="{FF2B5EF4-FFF2-40B4-BE49-F238E27FC236}">
                              <a16:creationId xmlns:a16="http://schemas.microsoft.com/office/drawing/2014/main" id="{861AA455-C4CD-3B54-9A71-BADE6A67AE82}"/>
                            </a:ext>
                          </a:extLst>
                        </wps:cNvPr>
                        <wps:cNvSpPr/>
                        <wps:spPr>
                          <a:xfrm>
                            <a:off x="4483067" y="5482883"/>
                            <a:ext cx="1044000" cy="684000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4316D72" w14:textId="7D79682B" w:rsidR="00F0794F" w:rsidRPr="00F0794F" w:rsidRDefault="00F0794F" w:rsidP="00F0794F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794F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إعداد خط التغذية الراجعة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324530229" name="مستطيل: زوايا مستديرة 324530229">
                          <a:extLst>
                            <a:ext uri="{FF2B5EF4-FFF2-40B4-BE49-F238E27FC236}">
                              <a16:creationId xmlns:a16="http://schemas.microsoft.com/office/drawing/2014/main" id="{61E57603-9CC9-B8CE-44C0-DC31659B3E8E}"/>
                            </a:ext>
                          </a:extLst>
                        </wps:cNvPr>
                        <wps:cNvSpPr/>
                        <wps:spPr>
                          <a:xfrm>
                            <a:off x="928715" y="5482883"/>
                            <a:ext cx="1031358" cy="684000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5F3CB9" w14:textId="5136B86C" w:rsidR="00F0794F" w:rsidRPr="00F0794F" w:rsidRDefault="00F0794F" w:rsidP="00F0794F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794F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تقديم الدعم التقني لمقدمي الخدمات المالية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986509661" name="مستطيل: زوايا مستديرة 1986509661">
                          <a:extLst>
                            <a:ext uri="{FF2B5EF4-FFF2-40B4-BE49-F238E27FC236}">
                              <a16:creationId xmlns:a16="http://schemas.microsoft.com/office/drawing/2014/main" id="{43DE5F0B-9DD4-8376-02B0-9A6E759C12B1}"/>
                            </a:ext>
                          </a:extLst>
                        </wps:cNvPr>
                        <wps:cNvSpPr/>
                        <wps:spPr>
                          <a:xfrm>
                            <a:off x="2000028" y="5482883"/>
                            <a:ext cx="1044000" cy="684000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21FACE1" w14:textId="3B4D14F3" w:rsidR="00F0794F" w:rsidRPr="00F0794F" w:rsidRDefault="00F0794F" w:rsidP="00F0794F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794F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توجيه وتدريب المستفيد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962614973" name="مستطيل: زوايا مستديرة 962614973">
                          <a:extLst>
                            <a:ext uri="{FF2B5EF4-FFF2-40B4-BE49-F238E27FC236}">
                              <a16:creationId xmlns:a16="http://schemas.microsoft.com/office/drawing/2014/main" id="{8B925617-C7E5-8BA5-E37C-08BADE19EF06}"/>
                            </a:ext>
                          </a:extLst>
                        </wps:cNvPr>
                        <wps:cNvSpPr/>
                        <wps:spPr>
                          <a:xfrm>
                            <a:off x="1222746" y="6568394"/>
                            <a:ext cx="1637414" cy="712381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DF86107" w14:textId="2B67F93D" w:rsidR="00F0794F" w:rsidRPr="00F0794F" w:rsidRDefault="00F0794F" w:rsidP="00F0794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794F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الدفع النقدي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811784311" name="مستطيل: زوايا مستديرة 811784311">
                          <a:extLst>
                            <a:ext uri="{FF2B5EF4-FFF2-40B4-BE49-F238E27FC236}">
                              <a16:creationId xmlns:a16="http://schemas.microsoft.com/office/drawing/2014/main" id="{3A79982F-29BA-AFA4-EFFB-4E3484DB2120}"/>
                            </a:ext>
                          </a:extLst>
                        </wps:cNvPr>
                        <wps:cNvSpPr/>
                        <wps:spPr>
                          <a:xfrm>
                            <a:off x="2776107" y="7942260"/>
                            <a:ext cx="999460" cy="503273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47AE580" w14:textId="4DE1471F" w:rsidR="00F0794F" w:rsidRPr="00F0794F" w:rsidRDefault="00F0794F" w:rsidP="00F0794F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:sz w:val="22"/>
                                  <w:szCs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794F">
                                <w:rPr>
                                  <w:rFonts w:hint="cs"/>
                                  <w:bCs/>
                                  <w:color w:val="000000" w:themeColor="text1"/>
                                  <w:sz w:val="22"/>
                                  <w:szCs w:val="2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التسوية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803744629" name="مستطيل: زوايا مستديرة 1803744629">
                          <a:extLst>
                            <a:ext uri="{FF2B5EF4-FFF2-40B4-BE49-F238E27FC236}">
                              <a16:creationId xmlns:a16="http://schemas.microsoft.com/office/drawing/2014/main" id="{5F1456B3-B702-4499-ACF2-43A6CBE8A480}"/>
                            </a:ext>
                          </a:extLst>
                        </wps:cNvPr>
                        <wps:cNvSpPr/>
                        <wps:spPr>
                          <a:xfrm>
                            <a:off x="5337547" y="7141561"/>
                            <a:ext cx="1022882" cy="504000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EC3312D" w14:textId="6E7DCE16" w:rsidR="00F0794F" w:rsidRPr="00F0794F" w:rsidRDefault="00F0794F" w:rsidP="00F0794F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794F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مراقبة ما بعد التوزيع</w:t>
                              </w:r>
                              <w:r w:rsidRPr="00F0794F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(PDM)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652810423" name="مستطيل: زوايا مستديرة 652810423">
                          <a:extLst>
                            <a:ext uri="{FF2B5EF4-FFF2-40B4-BE49-F238E27FC236}">
                              <a16:creationId xmlns:a16="http://schemas.microsoft.com/office/drawing/2014/main" id="{DC5ED448-7A3A-D6C9-C783-AE518582B36B}"/>
                            </a:ext>
                          </a:extLst>
                        </wps:cNvPr>
                        <wps:cNvSpPr/>
                        <wps:spPr>
                          <a:xfrm>
                            <a:off x="5340397" y="7695731"/>
                            <a:ext cx="1022882" cy="504000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924EE05" w14:textId="03AA5DF0" w:rsidR="00F0794F" w:rsidRPr="00F0794F" w:rsidRDefault="00F0794F" w:rsidP="00F0794F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794F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مراقبة السوق</w:t>
                              </w:r>
                              <w:r w:rsidRPr="00F0794F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614886648" name="مستطيل: زوايا مستديرة 1614886648">
                          <a:extLst>
                            <a:ext uri="{FF2B5EF4-FFF2-40B4-BE49-F238E27FC236}">
                              <a16:creationId xmlns:a16="http://schemas.microsoft.com/office/drawing/2014/main" id="{7908B75F-48B8-9BC7-890C-C36C920053B9}"/>
                            </a:ext>
                          </a:extLst>
                        </wps:cNvPr>
                        <wps:cNvSpPr/>
                        <wps:spPr>
                          <a:xfrm>
                            <a:off x="5326915" y="8249902"/>
                            <a:ext cx="1022882" cy="504000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DE9A489" w14:textId="2B057FE6" w:rsidR="00F0794F" w:rsidRPr="00F0794F" w:rsidRDefault="00F0794F" w:rsidP="00F0794F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794F">
                                <w:rPr>
                                  <w:rFonts w:hint="cs"/>
                                  <w:color w:val="000000" w:themeColor="text1"/>
                                  <w:rtl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الدروس المستفادة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455607031" name="سهم: لأسفل 1455607031">
                          <a:extLst>
                            <a:ext uri="{FF2B5EF4-FFF2-40B4-BE49-F238E27FC236}">
                              <a16:creationId xmlns:a16="http://schemas.microsoft.com/office/drawing/2014/main" id="{EE758EFA-F993-686A-4E3B-36F39A148DB9}"/>
                            </a:ext>
                          </a:extLst>
                        </wps:cNvPr>
                        <wps:cNvSpPr/>
                        <wps:spPr>
                          <a:xfrm>
                            <a:off x="1084519" y="1425512"/>
                            <a:ext cx="576000" cy="288000"/>
                          </a:xfrm>
                          <a:prstGeom prst="downArrow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46866411" name="سهم: لأسفل 246866411">
                          <a:extLst>
                            <a:ext uri="{FF2B5EF4-FFF2-40B4-BE49-F238E27FC236}">
                              <a16:creationId xmlns:a16="http://schemas.microsoft.com/office/drawing/2014/main" id="{52BD4EBC-FB71-4929-4DEA-20437C0B6B78}"/>
                            </a:ext>
                          </a:extLst>
                        </wps:cNvPr>
                        <wps:cNvSpPr/>
                        <wps:spPr>
                          <a:xfrm>
                            <a:off x="1776745" y="2397848"/>
                            <a:ext cx="252000" cy="352466"/>
                          </a:xfrm>
                          <a:prstGeom prst="downArrow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162283259" name="سهم: لأسفل 1162283259">
                          <a:extLst>
                            <a:ext uri="{FF2B5EF4-FFF2-40B4-BE49-F238E27FC236}">
                              <a16:creationId xmlns:a16="http://schemas.microsoft.com/office/drawing/2014/main" id="{19D2A877-7CAD-AF54-5258-A88D3FC90974}"/>
                            </a:ext>
                          </a:extLst>
                        </wps:cNvPr>
                        <wps:cNvSpPr/>
                        <wps:spPr>
                          <a:xfrm>
                            <a:off x="1841303" y="4424758"/>
                            <a:ext cx="252000" cy="1113633"/>
                          </a:xfrm>
                          <a:prstGeom prst="downArrow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521351064" name="سهم: لأسفل 1521351064">
                          <a:extLst>
                            <a:ext uri="{FF2B5EF4-FFF2-40B4-BE49-F238E27FC236}">
                              <a16:creationId xmlns:a16="http://schemas.microsoft.com/office/drawing/2014/main" id="{BB94C5A4-592B-E3F3-9B6E-BE18706E39EC}"/>
                            </a:ext>
                          </a:extLst>
                        </wps:cNvPr>
                        <wps:cNvSpPr/>
                        <wps:spPr>
                          <a:xfrm>
                            <a:off x="4896296" y="2395578"/>
                            <a:ext cx="252000" cy="3096000"/>
                          </a:xfrm>
                          <a:prstGeom prst="downArrow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415617108" name="سهم: لأسفل 1415617108">
                          <a:extLst>
                            <a:ext uri="{FF2B5EF4-FFF2-40B4-BE49-F238E27FC236}">
                              <a16:creationId xmlns:a16="http://schemas.microsoft.com/office/drawing/2014/main" id="{64AC6313-950E-576E-DACA-DAB825E47088}"/>
                            </a:ext>
                          </a:extLst>
                        </wps:cNvPr>
                        <wps:cNvSpPr/>
                        <wps:spPr>
                          <a:xfrm>
                            <a:off x="1869262" y="6145159"/>
                            <a:ext cx="252000" cy="396000"/>
                          </a:xfrm>
                          <a:prstGeom prst="downArrow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668462404" name="سهم: منحني 1668462404">
                          <a:extLst>
                            <a:ext uri="{FF2B5EF4-FFF2-40B4-BE49-F238E27FC236}">
                              <a16:creationId xmlns:a16="http://schemas.microsoft.com/office/drawing/2014/main" id="{483C858A-9623-2717-0DB4-15876E89DAF8}"/>
                            </a:ext>
                          </a:extLst>
                        </wps:cNvPr>
                        <wps:cNvSpPr/>
                        <wps:spPr>
                          <a:xfrm rot="5400000" flipV="1">
                            <a:off x="716445" y="2650843"/>
                            <a:ext cx="325926" cy="936000"/>
                          </a:xfrm>
                          <a:prstGeom prst="bentArrow">
                            <a:avLst>
                              <a:gd name="adj1" fmla="val 36076"/>
                              <a:gd name="adj2" fmla="val 50000"/>
                              <a:gd name="adj3" fmla="val 25000"/>
                              <a:gd name="adj4" fmla="val 28983"/>
                            </a:avLst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612532151" name="سهم: منحني 1612532151">
                          <a:extLst>
                            <a:ext uri="{FF2B5EF4-FFF2-40B4-BE49-F238E27FC236}">
                              <a16:creationId xmlns:a16="http://schemas.microsoft.com/office/drawing/2014/main" id="{0AB8BF1A-2362-B980-7EA6-D3998442B1DE}"/>
                            </a:ext>
                          </a:extLst>
                        </wps:cNvPr>
                        <wps:cNvSpPr/>
                        <wps:spPr>
                          <a:xfrm flipV="1">
                            <a:off x="1455411" y="7313902"/>
                            <a:ext cx="1330323" cy="1002634"/>
                          </a:xfrm>
                          <a:prstGeom prst="bentArrow">
                            <a:avLst>
                              <a:gd name="adj1" fmla="val 14496"/>
                              <a:gd name="adj2" fmla="val 13926"/>
                              <a:gd name="adj3" fmla="val 27398"/>
                              <a:gd name="adj4" fmla="val 32180"/>
                            </a:avLst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74155631" name="سهم: منحني 874155631">
                          <a:extLst>
                            <a:ext uri="{FF2B5EF4-FFF2-40B4-BE49-F238E27FC236}">
                              <a16:creationId xmlns:a16="http://schemas.microsoft.com/office/drawing/2014/main" id="{F093E60A-7932-2E22-E233-777AAAA8A5A2}"/>
                            </a:ext>
                          </a:extLst>
                        </wps:cNvPr>
                        <wps:cNvSpPr/>
                        <wps:spPr>
                          <a:xfrm rot="5400000" flipV="1">
                            <a:off x="713038" y="3810413"/>
                            <a:ext cx="352988" cy="977595"/>
                          </a:xfrm>
                          <a:prstGeom prst="bentArrow">
                            <a:avLst>
                              <a:gd name="adj1" fmla="val 36076"/>
                              <a:gd name="adj2" fmla="val 50000"/>
                              <a:gd name="adj3" fmla="val 25000"/>
                              <a:gd name="adj4" fmla="val 28983"/>
                            </a:avLst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956448606" name="سهم: منحني 1956448606">
                          <a:extLst>
                            <a:ext uri="{FF2B5EF4-FFF2-40B4-BE49-F238E27FC236}">
                              <a16:creationId xmlns:a16="http://schemas.microsoft.com/office/drawing/2014/main" id="{1ED89203-C14C-0B78-D927-9F5309497AAA}"/>
                            </a:ext>
                          </a:extLst>
                        </wps:cNvPr>
                        <wps:cNvSpPr/>
                        <wps:spPr>
                          <a:xfrm flipV="1">
                            <a:off x="2390257" y="7280775"/>
                            <a:ext cx="2989820" cy="532488"/>
                          </a:xfrm>
                          <a:prstGeom prst="bentArrow">
                            <a:avLst>
                              <a:gd name="adj1" fmla="val 22947"/>
                              <a:gd name="adj2" fmla="val 30827"/>
                              <a:gd name="adj3" fmla="val 50000"/>
                              <a:gd name="adj4" fmla="val 30067"/>
                            </a:avLst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527018213" name="سهم: لليمين 1527018213">
                          <a:extLst>
                            <a:ext uri="{FF2B5EF4-FFF2-40B4-BE49-F238E27FC236}">
                              <a16:creationId xmlns:a16="http://schemas.microsoft.com/office/drawing/2014/main" id="{763DE8E4-D0CE-3C38-DED6-4A629B2EEE9D}"/>
                            </a:ext>
                          </a:extLst>
                        </wps:cNvPr>
                        <wps:cNvSpPr/>
                        <wps:spPr>
                          <a:xfrm>
                            <a:off x="1063253" y="4664174"/>
                            <a:ext cx="1728000" cy="216000"/>
                          </a:xfrm>
                          <a:prstGeom prst="rightArrow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40905983" name="سهم: لليمين 2040905983">
                          <a:extLst>
                            <a:ext uri="{FF2B5EF4-FFF2-40B4-BE49-F238E27FC236}">
                              <a16:creationId xmlns:a16="http://schemas.microsoft.com/office/drawing/2014/main" id="{9549E690-7413-538B-0F32-4E078FFDC715}"/>
                            </a:ext>
                          </a:extLst>
                        </wps:cNvPr>
                        <wps:cNvSpPr/>
                        <wps:spPr>
                          <a:xfrm>
                            <a:off x="3043067" y="5719098"/>
                            <a:ext cx="1440000" cy="252000"/>
                          </a:xfrm>
                          <a:prstGeom prst="rightArrow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582536920" name="سهم: لليمين 582536920">
                          <a:extLst>
                            <a:ext uri="{FF2B5EF4-FFF2-40B4-BE49-F238E27FC236}">
                              <a16:creationId xmlns:a16="http://schemas.microsoft.com/office/drawing/2014/main" id="{5D5403A4-3509-9956-44E9-020AF3B9486C}"/>
                            </a:ext>
                          </a:extLst>
                        </wps:cNvPr>
                        <wps:cNvSpPr/>
                        <wps:spPr>
                          <a:xfrm>
                            <a:off x="2899067" y="1961133"/>
                            <a:ext cx="1728000" cy="252000"/>
                          </a:xfrm>
                          <a:prstGeom prst="rightArrow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409312031" name="سهم: منحني 409312031">
                          <a:extLst>
                            <a:ext uri="{FF2B5EF4-FFF2-40B4-BE49-F238E27FC236}">
                              <a16:creationId xmlns:a16="http://schemas.microsoft.com/office/drawing/2014/main" id="{68A9686E-7692-F9D6-CD4F-8674DD227CEA}"/>
                            </a:ext>
                          </a:extLst>
                        </wps:cNvPr>
                        <wps:cNvSpPr/>
                        <wps:spPr>
                          <a:xfrm rot="16200000" flipH="1" flipV="1">
                            <a:off x="1428621" y="3182398"/>
                            <a:ext cx="319508" cy="1008000"/>
                          </a:xfrm>
                          <a:prstGeom prst="bentArrow">
                            <a:avLst>
                              <a:gd name="adj1" fmla="val 36076"/>
                              <a:gd name="adj2" fmla="val 50000"/>
                              <a:gd name="adj3" fmla="val 25000"/>
                              <a:gd name="adj4" fmla="val 28983"/>
                            </a:avLst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118186962" name="سهم: منحني 1118186962">
                          <a:extLst>
                            <a:ext uri="{FF2B5EF4-FFF2-40B4-BE49-F238E27FC236}">
                              <a16:creationId xmlns:a16="http://schemas.microsoft.com/office/drawing/2014/main" id="{E67E0C4F-3E38-A3DD-368C-9E67364D3C16}"/>
                            </a:ext>
                          </a:extLst>
                        </wps:cNvPr>
                        <wps:cNvSpPr/>
                        <wps:spPr>
                          <a:xfrm flipH="1" flipV="1">
                            <a:off x="2860160" y="5036148"/>
                            <a:ext cx="478274" cy="2105413"/>
                          </a:xfrm>
                          <a:prstGeom prst="bentArrow">
                            <a:avLst>
                              <a:gd name="adj1" fmla="val 29407"/>
                              <a:gd name="adj2" fmla="val 41108"/>
                              <a:gd name="adj3" fmla="val 42785"/>
                              <a:gd name="adj4" fmla="val 35652"/>
                            </a:avLst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968125871" name="مستطيل: زوايا مستديرة 1968125871">
                          <a:extLst>
                            <a:ext uri="{FF2B5EF4-FFF2-40B4-BE49-F238E27FC236}">
                              <a16:creationId xmlns:a16="http://schemas.microsoft.com/office/drawing/2014/main" id="{60CB918D-3132-4EA2-5605-C3F569B25250}"/>
                            </a:ext>
                          </a:extLst>
                        </wps:cNvPr>
                        <wps:cNvSpPr/>
                        <wps:spPr>
                          <a:xfrm>
                            <a:off x="1348038" y="-82061"/>
                            <a:ext cx="3397751" cy="45132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C98AB7B" w14:textId="64DEC44E" w:rsidR="00954B93" w:rsidRPr="00954B93" w:rsidRDefault="00954B93" w:rsidP="00954B93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954B93">
                                <w:rPr>
                                  <w:b/>
                                  <w:bCs/>
                                  <w:rtl/>
                                </w:rPr>
                                <w:t>تدفق عمليات التحقق من صحة البيانات من خلال مقدمي الخدمات المالية/أطراف ثالثة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674452823" name="مستطيل: زوايا مستديرة 1674452823">
                          <a:extLst>
                            <a:ext uri="{FF2B5EF4-FFF2-40B4-BE49-F238E27FC236}">
                              <a16:creationId xmlns:a16="http://schemas.microsoft.com/office/drawing/2014/main" id="{6A883032-6233-5B2B-1306-9F7C99336869}"/>
                            </a:ext>
                          </a:extLst>
                        </wps:cNvPr>
                        <wps:cNvSpPr/>
                        <wps:spPr>
                          <a:xfrm>
                            <a:off x="4603935" y="1713268"/>
                            <a:ext cx="885982" cy="1036862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C632975" w14:textId="2C9F1A5A" w:rsidR="00C437AD" w:rsidRPr="00C437AD" w:rsidRDefault="00C437AD" w:rsidP="00C437AD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37AD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تصميم المشاركة المجتمعية والمساءلة</w:t>
                              </w:r>
                              <w:r w:rsidRPr="00C437AD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(CEA)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887946010" name="مستطيل: زوايا مستديرة 887946010">
                          <a:extLst>
                            <a:ext uri="{FF2B5EF4-FFF2-40B4-BE49-F238E27FC236}">
                              <a16:creationId xmlns:a16="http://schemas.microsoft.com/office/drawing/2014/main" id="{42A8AA8E-6F24-76CB-893C-C1992185C9E6}"/>
                            </a:ext>
                          </a:extLst>
                        </wps:cNvPr>
                        <wps:cNvSpPr/>
                        <wps:spPr>
                          <a:xfrm>
                            <a:off x="32055" y="3281070"/>
                            <a:ext cx="1126179" cy="581465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BF658A8" w14:textId="58C11D1F" w:rsidR="00C437AD" w:rsidRPr="00C437AD" w:rsidRDefault="00C437AD" w:rsidP="00C437AD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37AD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الموافقة النهائية على قائمة المستفيدين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068848873" name="مستطيل: زوايا مستديرة 1068848873">
                          <a:extLst>
                            <a:ext uri="{FF2B5EF4-FFF2-40B4-BE49-F238E27FC236}">
                              <a16:creationId xmlns:a16="http://schemas.microsoft.com/office/drawing/2014/main" id="{44950135-D1F3-E7DF-7D18-B079814A1925}"/>
                            </a:ext>
                          </a:extLst>
                        </wps:cNvPr>
                        <wps:cNvSpPr/>
                        <wps:spPr>
                          <a:xfrm>
                            <a:off x="2785794" y="4503797"/>
                            <a:ext cx="1162567" cy="701249"/>
                          </a:xfrm>
                          <a:prstGeom prst="roundRect">
                            <a:avLst/>
                          </a:prstGeom>
                          <a:solidFill>
                            <a:srgbClr val="FAC090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1E96AD" w14:textId="367DC982" w:rsidR="00C437AD" w:rsidRPr="00C437AD" w:rsidRDefault="00C437AD" w:rsidP="00C437AD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37AD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تسديد الدفعات لمقدمي الخدمات المالية</w:t>
                              </w:r>
                            </w:p>
                          </w:txbxContent>
                        </wps:txbx>
                        <wps:bodyPr rtlCol="1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89624" id="مجموعة 45" o:spid="_x0000_s1078" style="position:absolute;left:0;text-align:left;margin-left:-1.15pt;margin-top:3.5pt;width:503.35pt;height:695.75pt;flip:x;z-index:251665408;mso-position-horizontal-relative:margin;mso-width-relative:margin;mso-height-relative:margin" coordorigin=",-820" coordsize="63925,88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">
                <v:rect id="مستطيل 50413892" o:spid="_x0000_s1079" style="position:absolute;left:750;top:4217;width:8253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" fillcolor="#1f497d" strokecolor="window" strokeweight="2pt">
                  <v:textbox>
                    <w:txbxContent>
                      <w:p w14:paraId="32876E2B" w14:textId="05CEA013" w:rsidR="00954B93" w:rsidRPr="00954B93" w:rsidRDefault="00954B93" w:rsidP="00954B93">
                        <w:pPr>
                          <w:jc w:val="center"/>
                          <w:rPr>
                            <w:bCs/>
                            <w:color w:val="EEECE1" w:themeColor="background2"/>
                            <w:spacing w:val="10"/>
                            <w:lang w:val="en-US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4B93">
                          <w:rPr>
                            <w:bCs/>
                            <w:color w:val="EEECE1" w:themeColor="background2"/>
                            <w:spacing w:val="10"/>
                            <w:rtl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الإدارة</w:t>
                        </w:r>
                      </w:p>
                    </w:txbxContent>
                  </v:textbox>
                </v:rect>
                <v:rect id="مستطيل 561770084" o:spid="_x0000_s1080" style="position:absolute;left:9075;top:4217;width:17331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" fillcolor="#1f497d" strokecolor="window" strokeweight="2pt">
                  <v:textbox>
                    <w:txbxContent>
                      <w:p w14:paraId="20907AC4" w14:textId="7A5AF058" w:rsidR="00954B93" w:rsidRPr="00954B93" w:rsidRDefault="00954B93" w:rsidP="00954B93">
                        <w:pPr>
                          <w:jc w:val="center"/>
                          <w:rPr>
                            <w:bCs/>
                            <w:color w:val="EEECE1" w:themeColor="background2"/>
                            <w:spacing w:val="10"/>
                            <w:szCs w:val="20"/>
                            <w:lang w:val="en-US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4B93">
                          <w:rPr>
                            <w:bCs/>
                            <w:color w:val="EEECE1" w:themeColor="background2"/>
                            <w:spacing w:val="10"/>
                            <w:szCs w:val="20"/>
                            <w:rtl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البرامج/ مسؤول تنسيق المساعدات النقدية والقسائم</w:t>
                        </w:r>
                      </w:p>
                    </w:txbxContent>
                  </v:textbox>
                </v:rect>
                <v:rect id="مستطيل 2016167604" o:spid="_x0000_s1081" style="position:absolute;left:26413;top:4211;width:7267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" fillcolor="#1f497d" strokecolor="window" strokeweight="2pt">
                  <v:textbox>
                    <w:txbxContent>
                      <w:p w14:paraId="13C8FFE4" w14:textId="1E9959D6" w:rsidR="00954B93" w:rsidRPr="00954B93" w:rsidRDefault="00954B93" w:rsidP="00954B93">
                        <w:pPr>
                          <w:jc w:val="center"/>
                          <w:rPr>
                            <w:bCs/>
                            <w:color w:val="EEECE1" w:themeColor="background2"/>
                            <w:spacing w:val="10"/>
                            <w:lang w:val="en-US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4B93">
                          <w:rPr>
                            <w:bCs/>
                            <w:color w:val="EEECE1" w:themeColor="background2"/>
                            <w:spacing w:val="10"/>
                            <w:rtl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التمويل</w:t>
                        </w:r>
                      </w:p>
                    </w:txbxContent>
                  </v:textbox>
                </v:rect>
                <v:rect id="مستطيل 1144590910" o:spid="_x0000_s1082" style="position:absolute;left:33509;top:4211;width:93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" fillcolor="#1f497d" strokecolor="window" strokeweight="2pt">
                  <v:textbox>
                    <w:txbxContent>
                      <w:p w14:paraId="3241A4EC" w14:textId="6A5D8FDC" w:rsidR="00954B93" w:rsidRPr="00954B93" w:rsidRDefault="00954B93" w:rsidP="00954B93">
                        <w:pPr>
                          <w:jc w:val="center"/>
                          <w:rPr>
                            <w:bCs/>
                            <w:color w:val="EEECE1" w:themeColor="background2"/>
                            <w:spacing w:val="10"/>
                            <w:lang w:val="en-US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4B93">
                          <w:rPr>
                            <w:bCs/>
                            <w:color w:val="EEECE1" w:themeColor="background2"/>
                            <w:spacing w:val="10"/>
                            <w:rtl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الإمداد والمشتريات</w:t>
                        </w:r>
                      </w:p>
                    </w:txbxContent>
                  </v:textbox>
                </v:rect>
                <v:rect id="مستطيل 1505187158" o:spid="_x0000_s1083" style="position:absolute;left:42562;top:4217;width:720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" fillcolor="#1f497d" strokecolor="window" strokeweight="2pt">
                  <v:textbox>
                    <w:txbxContent>
                      <w:p w14:paraId="41FECE7A" w14:textId="356330C4" w:rsidR="00954B93" w:rsidRPr="00954B93" w:rsidRDefault="00954B93" w:rsidP="00954B93">
                        <w:pPr>
                          <w:jc w:val="center"/>
                          <w:rPr>
                            <w:bCs/>
                            <w:color w:val="EEECE1" w:themeColor="background2"/>
                            <w:spacing w:val="10"/>
                            <w:lang w:val="en-US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4B93">
                          <w:rPr>
                            <w:bCs/>
                            <w:color w:val="EEECE1" w:themeColor="background2"/>
                            <w:spacing w:val="10"/>
                            <w:rtl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الاتصالات</w:t>
                        </w:r>
                      </w:p>
                    </w:txbxContent>
                  </v:textbox>
                </v:rect>
                <v:rect id="مستطيل 352668776" o:spid="_x0000_s1084" style="position:absolute;left:49765;top:4215;width:14160;height:4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" fillcolor="#1f497d" strokecolor="window" strokeweight="2pt">
                  <v:textbox>
                    <w:txbxContent>
                      <w:p w14:paraId="480B6260" w14:textId="7A67E0EF" w:rsidR="00954B93" w:rsidRPr="00C437AD" w:rsidRDefault="00954B93" w:rsidP="00C437AD">
                        <w:pPr>
                          <w:bidi/>
                          <w:jc w:val="center"/>
                          <w:rPr>
                            <w:bCs/>
                            <w:color w:val="EEECE1" w:themeColor="background2"/>
                            <w:spacing w:val="10"/>
                            <w:lang w:val="en-US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437AD">
                          <w:rPr>
                            <w:bCs/>
                            <w:color w:val="EEECE1" w:themeColor="background2"/>
                            <w:spacing w:val="10"/>
                            <w:rtl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التخطيط والرصد والتقييم والإبلاغ</w:t>
                        </w:r>
                      </w:p>
                    </w:txbxContent>
                  </v:textbox>
                </v:rect>
                <v:roundrect id="مستطيل: زوايا مستديرة 1174066911" o:spid="_x0000_s1085" style="position:absolute;left:744;top:9849;width:11164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" fillcolor="window" strokecolor="windowText" strokeweight="2pt">
                  <v:textbox>
                    <w:txbxContent>
                      <w:p w14:paraId="0C0C5BBA" w14:textId="0176190E" w:rsidR="00C437AD" w:rsidRPr="00C437AD" w:rsidRDefault="00C437AD" w:rsidP="00C437AD">
                        <w:pPr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437AD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الموافقة على خطة العمل </w:t>
                        </w:r>
                      </w:p>
                    </w:txbxContent>
                  </v:textbox>
                </v:roundrect>
                <v:roundrect id="مستطيل: زوايا مستديرة 1538380650" o:spid="_x0000_s1086" style="position:absolute;left:15226;top:9746;width:29643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" fillcolor="window" strokecolor="windowText" strokeweight="2pt">
                  <v:textbox>
                    <w:txbxContent>
                      <w:p w14:paraId="70D51F63" w14:textId="025044FB" w:rsidR="00C437AD" w:rsidRPr="00C437AD" w:rsidRDefault="00C437AD" w:rsidP="00C437AD">
                        <w:pPr>
                          <w:bidi/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437AD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التخطيط النهائي/التصميم النهائي لأساليب</w:t>
                        </w:r>
                        <w:r w:rsidRPr="00C437AD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C437AD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الدفع/ التعاقد</w:t>
                        </w:r>
                      </w:p>
                    </w:txbxContent>
                  </v:textbox>
                </v:roundrect>
                <v:roundrect id="مستطيل: زوايا مستديرة 549291634" o:spid="_x0000_s1087" style="position:absolute;left:8718;top:17166;width:19989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" fillcolor="#fac090" strokecolor="#1c334e" strokeweight="2pt">
                  <v:textbox>
                    <w:txbxContent>
                      <w:p w14:paraId="4E7BCCBE" w14:textId="77777777" w:rsidR="00C437AD" w:rsidRPr="00C437AD" w:rsidRDefault="00C437AD" w:rsidP="00C437AD">
                        <w:pPr>
                          <w:jc w:val="center"/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437AD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التنسيق مع الفروع والسلطات المحلية</w:t>
                        </w:r>
                      </w:p>
                    </w:txbxContent>
                  </v:textbox>
                </v:roundrect>
                <v:roundrect id="مستطيل: زوايا مستديرة 1661756977" o:spid="_x0000_s1088" style="position:absolute;left:13503;top:27503;width:10313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" fillcolor="#fac090" strokecolor="#1c334e" strokeweight="2pt">
                  <v:textbox>
                    <w:txbxContent>
                      <w:p w14:paraId="631CF841" w14:textId="0C73A5B5" w:rsidR="00C437AD" w:rsidRPr="00C437AD" w:rsidRDefault="00C437AD" w:rsidP="00C437AD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437AD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اختيار المستفيدين وتسجيلهم</w:t>
                        </w:r>
                      </w:p>
                    </w:txbxContent>
                  </v:textbox>
                </v:roundrect>
                <v:roundrect id="مستطيل: زوايا مستديرة 1338824089" o:spid="_x0000_s1089" style="position:absolute;left:13784;top:38463;width:11520;height:5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" fillcolor="#fac090" strokecolor="#1c334e" strokeweight="2pt">
                  <v:textbox>
                    <w:txbxContent>
                      <w:p w14:paraId="7EBDEE34" w14:textId="55E683D8" w:rsidR="00C437AD" w:rsidRPr="00C437AD" w:rsidRDefault="00C437AD" w:rsidP="00C437AD">
                        <w:pPr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437AD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تخطيط الدفع النقدي</w:t>
                        </w:r>
                      </w:p>
                    </w:txbxContent>
                  </v:textbox>
                </v:roundrect>
                <v:roundrect id="مستطيل: زوايا مستديرة 512795549" o:spid="_x0000_s1090" style="position:absolute;top:45046;width:1044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" fillcolor="#fac090" strokecolor="#1c334e" strokeweight="2pt">
                  <v:textbox>
                    <w:txbxContent>
                      <w:p w14:paraId="5814ACF7" w14:textId="22B242CC" w:rsidR="00C437AD" w:rsidRPr="00C437AD" w:rsidRDefault="00C437AD" w:rsidP="00C437AD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437AD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الموافقة على طلب الدفع النقدي</w:t>
                        </w:r>
                      </w:p>
                    </w:txbxContent>
                  </v:textbox>
                </v:roundrect>
                <v:roundrect id="مستطيل: زوايا مستديرة 1599627230" o:spid="_x0000_s1091" style="position:absolute;left:44830;top:54828;width:10440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" fillcolor="#fac090" strokecolor="#1c334e" strokeweight="2pt">
                  <v:textbox>
                    <w:txbxContent>
                      <w:p w14:paraId="04316D72" w14:textId="7D79682B" w:rsidR="00F0794F" w:rsidRPr="00F0794F" w:rsidRDefault="00F0794F" w:rsidP="00F0794F">
                        <w:pPr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794F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إعداد خط التغذية الراجعة</w:t>
                        </w:r>
                      </w:p>
                    </w:txbxContent>
                  </v:textbox>
                </v:roundrect>
                <v:roundrect id="مستطيل: زوايا مستديرة 324530229" o:spid="_x0000_s1092" style="position:absolute;left:9287;top:54828;width:10313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" fillcolor="#fac090" strokecolor="#1c334e" strokeweight="2pt">
                  <v:textbox>
                    <w:txbxContent>
                      <w:p w14:paraId="695F3CB9" w14:textId="5136B86C" w:rsidR="00F0794F" w:rsidRPr="00F0794F" w:rsidRDefault="00F0794F" w:rsidP="00F0794F">
                        <w:pPr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794F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تقديم الدعم التقني لمقدمي الخدمات المالية</w:t>
                        </w:r>
                      </w:p>
                    </w:txbxContent>
                  </v:textbox>
                </v:roundrect>
                <v:roundrect id="مستطيل: زوايا مستديرة 1986509661" o:spid="_x0000_s1093" style="position:absolute;left:20000;top:54828;width:10440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" fillcolor="#fac090" strokecolor="#1c334e" strokeweight="2pt">
                  <v:textbox>
                    <w:txbxContent>
                      <w:p w14:paraId="721FACE1" w14:textId="3B4D14F3" w:rsidR="00F0794F" w:rsidRPr="00F0794F" w:rsidRDefault="00F0794F" w:rsidP="00F0794F">
                        <w:pPr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794F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توجيه وتدريب المستفيد</w:t>
                        </w:r>
                      </w:p>
                    </w:txbxContent>
                  </v:textbox>
                </v:roundrect>
                <v:roundrect id="مستطيل: زوايا مستديرة 962614973" o:spid="_x0000_s1094" style="position:absolute;left:12227;top:65683;width:16374;height:7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" fillcolor="#e46c0a" strokecolor="#1c334e" strokeweight="2pt">
                  <v:textbox>
                    <w:txbxContent>
                      <w:p w14:paraId="7DF86107" w14:textId="2B67F93D" w:rsidR="00F0794F" w:rsidRPr="00F0794F" w:rsidRDefault="00F0794F" w:rsidP="00F0794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794F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الدفع النقدي</w:t>
                        </w:r>
                      </w:p>
                    </w:txbxContent>
                  </v:textbox>
                </v:roundrect>
                <v:roundrect id="مستطيل: زوايا مستديرة 811784311" o:spid="_x0000_s1095" style="position:absolute;left:27761;top:79422;width:9994;height:50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" fillcolor="#fac090" strokecolor="#1c334e" strokeweight="2pt">
                  <v:textbox>
                    <w:txbxContent>
                      <w:p w14:paraId="147AE580" w14:textId="4DE1471F" w:rsidR="00F0794F" w:rsidRPr="00F0794F" w:rsidRDefault="00F0794F" w:rsidP="00F0794F">
                        <w:pPr>
                          <w:jc w:val="center"/>
                          <w:rPr>
                            <w:bCs/>
                            <w:color w:val="000000" w:themeColor="text1"/>
                            <w:sz w:val="22"/>
                            <w:szCs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794F">
                          <w:rPr>
                            <w:rFonts w:hint="cs"/>
                            <w:bCs/>
                            <w:color w:val="000000" w:themeColor="text1"/>
                            <w:sz w:val="22"/>
                            <w:szCs w:val="2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التسوية </w:t>
                        </w:r>
                      </w:p>
                    </w:txbxContent>
                  </v:textbox>
                </v:roundrect>
                <v:roundrect id="مستطيل: زوايا مستديرة 1803744629" o:spid="_x0000_s1096" style="position:absolute;left:53375;top:71415;width:10229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" fillcolor="#fac090" strokecolor="#1c334e" strokeweight="2pt">
                  <v:textbox>
                    <w:txbxContent>
                      <w:p w14:paraId="5EC3312D" w14:textId="6E7DCE16" w:rsidR="00F0794F" w:rsidRPr="00F0794F" w:rsidRDefault="00F0794F" w:rsidP="00F0794F">
                        <w:pPr>
                          <w:bidi/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794F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مراقبة ما بعد التوزيع</w:t>
                        </w:r>
                        <w:r w:rsidRPr="00F0794F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(PDM)</w:t>
                        </w:r>
                      </w:p>
                    </w:txbxContent>
                  </v:textbox>
                </v:roundrect>
                <v:roundrect id="مستطيل: زوايا مستديرة 652810423" o:spid="_x0000_s1097" style="position:absolute;left:53403;top:76957;width:10229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" fillcolor="#fac090" strokecolor="#1c334e" strokeweight="2pt">
                  <v:textbox>
                    <w:txbxContent>
                      <w:p w14:paraId="1924EE05" w14:textId="03AA5DF0" w:rsidR="00F0794F" w:rsidRPr="00F0794F" w:rsidRDefault="00F0794F" w:rsidP="00F0794F">
                        <w:pPr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794F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مراقبة السوق</w:t>
                        </w:r>
                        <w:r w:rsidRPr="00F0794F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مستطيل: زوايا مستديرة 1614886648" o:spid="_x0000_s1098" style="position:absolute;left:53269;top:82499;width:10228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" fillcolor="#fac090" strokecolor="#1c334e" strokeweight="2pt">
                  <v:textbox>
                    <w:txbxContent>
                      <w:p w14:paraId="3DE9A489" w14:textId="2B057FE6" w:rsidR="00F0794F" w:rsidRPr="00F0794F" w:rsidRDefault="00F0794F" w:rsidP="00F0794F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794F">
                          <w:rPr>
                            <w:rFonts w:hint="cs"/>
                            <w:color w:val="000000" w:themeColor="text1"/>
                            <w:rtl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الدروس المستفادة 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سهم: لأسفل 1455607031" o:spid="_x0000_s1099" type="#_x0000_t67" style="position:absolute;left:10845;top:14255;width:576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" adj="10800" fillcolor="#fac090" strokecolor="#1c334e" strokeweight="2pt"/>
                <v:shape id="سهم: لأسفل 246866411" o:spid="_x0000_s1100" type="#_x0000_t67" style="position:absolute;left:17767;top:23978;width:2520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" adj="13878" fillcolor="#fac090" strokecolor="#1c334e" strokeweight="2pt"/>
                <v:shape id="سهم: لأسفل 1162283259" o:spid="_x0000_s1101" type="#_x0000_t67" style="position:absolute;left:18413;top:44247;width:2520;height:1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" adj="19156" fillcolor="#fac090" strokecolor="#1c334e" strokeweight="2pt"/>
                <v:shape id="سهم: لأسفل 1521351064" o:spid="_x0000_s1102" type="#_x0000_t67" style="position:absolute;left:48962;top:23955;width:2520;height:30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" adj="20721" fillcolor="#fac090" strokecolor="#1c334e" strokeweight="2pt"/>
                <v:shape id="سهم: لأسفل 1415617108" o:spid="_x0000_s1103" type="#_x0000_t67" style="position:absolute;left:18692;top:61451;width:252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" adj="14727" fillcolor="#fac090" strokecolor="#1c334e" strokeweight="2pt"/>
                <v:shape id="سهم: منحني 1668462404" o:spid="_x0000_s1104" style="position:absolute;left:7164;top:26508;width:3260;height:9360;rotation:-90;flip:y;visibility:visible;mso-wrap-style:square;v-text-anchor:middle" coordsize="325926,9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" path="m,936000l,198636c,146466,42293,104173,94463,104173r149982,-1l244445,r81481,162963l244445,325926r,-104172l117581,221754r,l117581,936000,,936000xe" fillcolor="#fac090" strokecolor="#1c334e" strokeweight="2pt">
                  <v:path arrowok="t" o:connecttype="custom" o:connectlocs="0,936000;0,198636;94463,104173;244445,104172;244445,0;325926,162963;244445,325926;244445,221754;117581,221754;117581,221754;117581,936000;0,936000" o:connectangles="0,0,0,0,0,0,0,0,0,0,0,0"/>
                </v:shape>
                <v:shape id="سهم: منحني 1612532151" o:spid="_x0000_s1105" style="position:absolute;left:14554;top:73139;width:13303;height:10026;flip:y;visibility:visible;mso-wrap-style:square;v-text-anchor:middle" coordsize="1330323,100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" path="m,1002634l,389604c,211410,144454,66956,322648,66956r732973,l1055621,r274702,139627l1055621,279254r,-66956l322648,212298v-97923,,-177306,79383,-177306,177306l145342,1002634,,1002634xe" fillcolor="#fac090" strokecolor="#1c334e" strokeweight="2pt">
                  <v:path arrowok="t" o:connecttype="custom" o:connectlocs="0,1002634;0,389604;322648,66956;1055621,66956;1055621,0;1330323,139627;1055621,279254;1055621,212298;322648,212298;145342,389604;145342,1002634;0,1002634" o:connectangles="0,0,0,0,0,0,0,0,0,0,0,0"/>
                </v:shape>
                <v:shape id="سهم: منحني 874155631" o:spid="_x0000_s1106" style="position:absolute;left:7130;top:38104;width:3530;height:9776;rotation:-90;flip:y;visibility:visible;mso-wrap-style:square;v-text-anchor:middle" coordsize="352988,97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" path="m,977595l,215129c,158626,45804,112822,102307,112822r162434,l264741,r88247,176494l264741,352988r,-112822l127344,240166r,l127344,977595,,977595xe" fillcolor="#fac090" strokecolor="#1c334e" strokeweight="2pt">
                  <v:path arrowok="t" o:connecttype="custom" o:connectlocs="0,977595;0,215129;102307,112822;264741,112822;264741,0;352988,176494;264741,352988;264741,240166;127344,240166;127344,240166;127344,977595;0,977595" o:connectangles="0,0,0,0,0,0,0,0,0,0,0,0"/>
                </v:shape>
                <v:shape id="سهم: منحني 1956448606" o:spid="_x0000_s1107" style="position:absolute;left:23902;top:72807;width:29898;height:5325;flip:y;visibility:visible;mso-wrap-style:square;v-text-anchor:middle" coordsize="2989820,53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" path="m,532488l,263158c,174736,71681,103055,160103,103055r2563473,l2723576,r266244,164150l2723576,328300r,-103055l160103,225245v-20939,,-37913,16974,-37913,37913l122190,532488,,532488xe" fillcolor="#fac090" strokecolor="#1c334e" strokeweight="2pt">
                  <v:path arrowok="t" o:connecttype="custom" o:connectlocs="0,532488;0,263158;160103,103055;2723576,103055;2723576,0;2989820,164150;2723576,328300;2723576,225245;160103,225245;122190,263158;122190,532488;0,532488" o:connectangles="0,0,0,0,0,0,0,0,0,0,0,0"/>
                </v:shape>
                <v:shape id="سهم: لليمين 1527018213" o:spid="_x0000_s1108" type="#_x0000_t13" style="position:absolute;left:10632;top:46641;width:1728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" adj="20250" fillcolor="#fac090" strokecolor="#1c334e" strokeweight="2pt"/>
                <v:shape id="سهم: لليمين 2040905983" o:spid="_x0000_s1109" type="#_x0000_t13" style="position:absolute;left:30430;top:57190;width:1440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" adj="19710" fillcolor="#fac090" strokecolor="#1c334e" strokeweight="2pt"/>
                <v:shape id="سهم: لليمين 582536920" o:spid="_x0000_s1110" type="#_x0000_t13" style="position:absolute;left:28990;top:19611;width:1728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" adj="20025" fillcolor="#fac090" strokecolor="#1c334e" strokeweight="2pt"/>
                <v:shape id="سهم: منحني 409312031" o:spid="_x0000_s1111" style="position:absolute;left:14285;top:31824;width:3195;height:10080;rotation:-90;flip:x y;visibility:visible;mso-wrap-style:square;v-text-anchor:middle" coordsize="319508,10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" path="m,1008000l,194724c,143581,41460,102121,92603,102121r147028,l239631,r79877,159754l239631,319508r,-102121l115266,217387r,l115266,1008000,,1008000xe" fillcolor="#fac090" strokecolor="#1c334e" strokeweight="2pt">
                  <v:path arrowok="t" o:connecttype="custom" o:connectlocs="0,1008000;0,194724;92603,102121;239631,102121;239631,0;319508,159754;239631,319508;239631,217387;115266,217387;115266,217387;115266,1008000;0,1008000" o:connectangles="0,0,0,0,0,0,0,0,0,0,0,0"/>
                </v:shape>
                <v:shape id="سهم: منحني 1118186962" o:spid="_x0000_s1112" style="position:absolute;left:28601;top:50361;width:4783;height:21054;flip:x y;visibility:visible;mso-wrap-style:square;v-text-anchor:middle" coordsize="478274,210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" path="m,2105413l,296800c,202628,76342,126286,170514,126286r103130,l273644,,478274,196609,273644,393218r,-126286l170514,266932v-16496,,-29868,13372,-29868,29868l140646,2105413,,2105413xe" fillcolor="#fac090" strokecolor="#1c334e" strokeweight="2pt">
                  <v:path arrowok="t" o:connecttype="custom" o:connectlocs="0,2105413;0,296800;170514,126286;273644,126286;273644,0;478274,196609;273644,393218;273644,266932;170514,266932;140646,296800;140646,2105413;0,2105413" o:connectangles="0,0,0,0,0,0,0,0,0,0,0,0"/>
                </v:shape>
                <v:roundrect id="مستطيل: زوايا مستديرة 1968125871" o:spid="_x0000_s1113" style="position:absolute;left:13480;top:-820;width:33977;height:45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" fillcolor="window" strokecolor="windowText" strokeweight="2pt">
                  <v:textbox>
                    <w:txbxContent>
                      <w:p w14:paraId="2C98AB7B" w14:textId="64DEC44E" w:rsidR="00954B93" w:rsidRPr="00954B93" w:rsidRDefault="00954B93" w:rsidP="00954B93">
                        <w:pPr>
                          <w:jc w:val="center"/>
                          <w:rPr>
                            <w:b/>
                            <w:bCs/>
                            <w:lang w:val="en-US"/>
                          </w:rPr>
                        </w:pPr>
                        <w:r w:rsidRPr="00954B93">
                          <w:rPr>
                            <w:b/>
                            <w:bCs/>
                            <w:rtl/>
                          </w:rPr>
                          <w:t>تدفق عمليات التحقق من صحة البيانات من خلال مقدمي الخدمات المالية/أطراف ثالثة</w:t>
                        </w:r>
                      </w:p>
                    </w:txbxContent>
                  </v:textbox>
                </v:roundrect>
                <v:roundrect id="مستطيل: زوايا مستديرة 1674452823" o:spid="_x0000_s1114" style="position:absolute;left:46039;top:17132;width:8860;height:103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" fillcolor="#fac090" strokecolor="#1c334e" strokeweight="2pt">
                  <v:textbox>
                    <w:txbxContent>
                      <w:p w14:paraId="3C632975" w14:textId="2C9F1A5A" w:rsidR="00C437AD" w:rsidRPr="00C437AD" w:rsidRDefault="00C437AD" w:rsidP="00C437AD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437AD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تصميم المشاركة المجتمعية والمساءلة</w:t>
                        </w:r>
                        <w:r w:rsidRPr="00C437AD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(CEA) </w:t>
                        </w:r>
                      </w:p>
                    </w:txbxContent>
                  </v:textbox>
                </v:roundrect>
                <v:roundrect id="مستطيل: زوايا مستديرة 887946010" o:spid="_x0000_s1115" style="position:absolute;left:320;top:32810;width:11262;height:5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" fillcolor="#fac090" strokecolor="#1c334e" strokeweight="2pt">
                  <v:textbox>
                    <w:txbxContent>
                      <w:p w14:paraId="5BF658A8" w14:textId="58C11D1F" w:rsidR="00C437AD" w:rsidRPr="00C437AD" w:rsidRDefault="00C437AD" w:rsidP="00C437AD">
                        <w:pPr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437AD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الموافقة النهائية على قائمة المستفيدين</w:t>
                        </w:r>
                      </w:p>
                    </w:txbxContent>
                  </v:textbox>
                </v:roundrect>
                <v:roundrect id="مستطيل: زوايا مستديرة 1068848873" o:spid="_x0000_s1116" style="position:absolute;left:27857;top:45037;width:11626;height:70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" fillcolor="#fac090" strokecolor="#1c334e" strokeweight="2pt">
                  <v:textbox>
                    <w:txbxContent>
                      <w:p w14:paraId="0C1E96AD" w14:textId="367DC982" w:rsidR="00C437AD" w:rsidRPr="00C437AD" w:rsidRDefault="00C437AD" w:rsidP="00C437AD">
                        <w:pPr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437AD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تسديد الدفعات لمقدمي الخدمات المالية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51AA6193" w14:textId="77B5B788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6E81E00D" w14:textId="62E54EDE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6BC0F86A" w14:textId="77777777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5562E598" w14:textId="77777777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2A18F590" w14:textId="40FFE68B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54C1869C" w14:textId="011DFD9D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41B6ADDE" w14:textId="745B82CF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5E1C1554" w14:textId="09668B74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06E42672" w14:textId="3A653034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15BDA509" w14:textId="77777777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35A94FB7" w14:textId="57C123B4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01E5788E" w14:textId="77777777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72160B58" w14:textId="77777777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635B7138" w14:textId="07F840F3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6D9CB738" w14:textId="041B31D3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6676629D" w14:textId="77777777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575C393E" w14:textId="3350653E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6F5D7D91" w14:textId="12AB9F51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567FE76A" w14:textId="77777777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69AECFE6" w14:textId="40F5DCD5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7DC18D34" w14:textId="7115F06D" w:rsidR="00F0794F" w:rsidRPr="003A07A6" w:rsidRDefault="00F0794F" w:rsidP="00F0794F">
      <w:pPr>
        <w:bidi/>
        <w:rPr>
          <w:rFonts w:asciiTheme="minorHAnsi" w:hAnsiTheme="minorHAnsi" w:cstheme="minorHAnsi"/>
          <w:b/>
          <w:sz w:val="36"/>
          <w:szCs w:val="36"/>
          <w:rtl/>
        </w:rPr>
      </w:pPr>
    </w:p>
    <w:p w14:paraId="66D9BCA3" w14:textId="43397F0D" w:rsidR="00B17D0E" w:rsidRPr="003A07A6" w:rsidRDefault="00B17D0E" w:rsidP="00F0794F">
      <w:pPr>
        <w:bidi/>
        <w:rPr>
          <w:rFonts w:asciiTheme="minorHAnsi" w:hAnsiTheme="minorHAnsi" w:cstheme="minorHAnsi"/>
          <w:b/>
          <w:sz w:val="36"/>
          <w:szCs w:val="36"/>
        </w:rPr>
      </w:pPr>
    </w:p>
    <w:p w14:paraId="7FC6F9DE" w14:textId="2773655E" w:rsidR="00DA061E" w:rsidRPr="003A07A6" w:rsidRDefault="00E21D5B" w:rsidP="0030364D">
      <w:pPr>
        <w:bidi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A07A6">
        <w:rPr>
          <w:rFonts w:asciiTheme="minorHAnsi" w:hAnsiTheme="minorHAnsi" w:cstheme="minorHAnsi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BA336" wp14:editId="11048F02">
                <wp:simplePos x="0" y="0"/>
                <wp:positionH relativeFrom="column">
                  <wp:posOffset>1241425</wp:posOffset>
                </wp:positionH>
                <wp:positionV relativeFrom="paragraph">
                  <wp:posOffset>5261610</wp:posOffset>
                </wp:positionV>
                <wp:extent cx="657225" cy="457200"/>
                <wp:effectExtent l="0" t="0" r="28575" b="19050"/>
                <wp:wrapNone/>
                <wp:docPr id="48322407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7225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73DA90" id="مستطيل 4" o:spid="_x0000_s1026" style="position:absolute;margin-left:97.75pt;margin-top:414.3pt;width:51.75pt;height:36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" fillcolor="#fabf8f [1945]" strokecolor="#fabf8f [1945]" strokeweight="2pt"/>
            </w:pict>
          </mc:Fallback>
        </mc:AlternateContent>
      </w:r>
    </w:p>
    <w:p w14:paraId="608AB578" w14:textId="77777777" w:rsidR="0030364D" w:rsidRPr="003A07A6" w:rsidRDefault="0030364D" w:rsidP="0030364D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4A7D5AB8" w14:textId="77777777" w:rsidR="0030364D" w:rsidRPr="003A07A6" w:rsidRDefault="0030364D" w:rsidP="0030364D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5A607F5A" w14:textId="0A5DFDDC" w:rsidR="00DE36E0" w:rsidRPr="003A07A6" w:rsidRDefault="00CF7F05" w:rsidP="00F0794F">
      <w:pPr>
        <w:bidi/>
        <w:spacing w:after="0" w:line="276" w:lineRule="auto"/>
        <w:rPr>
          <w:rFonts w:asciiTheme="minorHAnsi" w:hAnsiTheme="minorHAnsi" w:cstheme="minorHAnsi"/>
          <w:b/>
          <w:sz w:val="36"/>
          <w:szCs w:val="36"/>
        </w:rPr>
      </w:pPr>
      <w:r w:rsidRPr="003A07A6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8.2.2 إجراءات التشغيل الموحدة للنقد أو قسائم السلع التي يتم تسليمها من خلال التجار / الأطراف الثالثة </w:t>
      </w:r>
    </w:p>
    <w:p w14:paraId="59AE49D0" w14:textId="7834B585" w:rsidR="6C8A8F31" w:rsidRPr="003A07A6" w:rsidRDefault="6C8A8F31">
      <w:pPr>
        <w:bidi/>
        <w:rPr>
          <w:rFonts w:asciiTheme="minorHAnsi" w:hAnsiTheme="minorHAnsi" w:cstheme="minorHAnsi"/>
          <w:sz w:val="24"/>
          <w:szCs w:val="24"/>
        </w:rPr>
      </w:pPr>
    </w:p>
    <w:p w14:paraId="64C48BB6" w14:textId="7BA5E383" w:rsidR="6C8A8F31" w:rsidRPr="003A07A6" w:rsidRDefault="00DA01E2" w:rsidP="6C8A8F31">
      <w:pPr>
        <w:bidi/>
        <w:rPr>
          <w:rFonts w:asciiTheme="minorHAnsi" w:eastAsia="MS Mincho" w:hAnsiTheme="minorHAnsi" w:cstheme="minorHAnsi"/>
          <w:sz w:val="24"/>
          <w:szCs w:val="24"/>
        </w:rPr>
      </w:pPr>
      <w:r w:rsidRPr="003A07A6">
        <w:rPr>
          <w:rFonts w:asciiTheme="minorHAnsi" w:eastAsia="MS Mincho" w:hAnsiTheme="minorHAnsi" w:cstheme="minorHAnsi"/>
          <w:sz w:val="24"/>
          <w:szCs w:val="24"/>
          <w:rtl/>
        </w:rPr>
        <w:t>مثال</w:t>
      </w:r>
      <w:r w:rsidR="6C8A8F31" w:rsidRPr="003A07A6">
        <w:rPr>
          <w:rFonts w:asciiTheme="minorHAnsi" w:eastAsia="MS Mincho" w:hAnsiTheme="minorHAnsi" w:cstheme="minorHAnsi"/>
          <w:sz w:val="24"/>
          <w:szCs w:val="24"/>
          <w:rtl/>
        </w:rPr>
        <w:t>:</w:t>
      </w:r>
    </w:p>
    <w:tbl>
      <w:tblPr>
        <w:tblStyle w:val="TableGrid"/>
        <w:bidiVisual/>
        <w:tblW w:w="9747" w:type="dxa"/>
        <w:tblLayout w:type="fixed"/>
        <w:tblLook w:val="04A0" w:firstRow="1" w:lastRow="0" w:firstColumn="1" w:lastColumn="0" w:noHBand="0" w:noVBand="1"/>
      </w:tblPr>
      <w:tblGrid>
        <w:gridCol w:w="964"/>
        <w:gridCol w:w="5948"/>
        <w:gridCol w:w="2835"/>
      </w:tblGrid>
      <w:tr w:rsidR="00DE36E0" w:rsidRPr="003A07A6" w14:paraId="5122ACC2" w14:textId="77777777" w:rsidTr="00F0794F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FF0000"/>
          </w:tcPr>
          <w:p w14:paraId="43027A82" w14:textId="5A1F2A6E" w:rsidR="00DE36E0" w:rsidRPr="003A07A6" w:rsidRDefault="00F0794F" w:rsidP="006F5E7A">
            <w:pPr>
              <w:bidi/>
              <w:spacing w:before="12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 w:rsidR="00DE36E0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إجراء التشغيل</w:t>
            </w: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ي الموحد</w:t>
            </w:r>
            <w:r w:rsidR="00DE36E0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للنقد أو قس</w:t>
            </w: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ائم</w:t>
            </w:r>
            <w:r w:rsidR="00DE36E0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السلع التي يتم تسليمها من خلال </w:t>
            </w:r>
            <w:r w:rsidR="00A67332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الموردين</w:t>
            </w:r>
            <w:r w:rsidR="004645B7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DE36E0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/ الأطراف الثالثة</w:t>
            </w:r>
          </w:p>
        </w:tc>
      </w:tr>
      <w:tr w:rsidR="000310C8" w:rsidRPr="003A07A6" w14:paraId="6EC1526F" w14:textId="77777777" w:rsidTr="00F0794F">
        <w:tc>
          <w:tcPr>
            <w:tcW w:w="964" w:type="dxa"/>
            <w:shd w:val="clear" w:color="auto" w:fill="CCCCCC"/>
          </w:tcPr>
          <w:p w14:paraId="1E201014" w14:textId="290152FD" w:rsidR="000310C8" w:rsidRPr="003A07A6" w:rsidRDefault="006E3B7B" w:rsidP="000310C8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الخطوة </w:t>
            </w:r>
          </w:p>
        </w:tc>
        <w:tc>
          <w:tcPr>
            <w:tcW w:w="5948" w:type="dxa"/>
            <w:shd w:val="clear" w:color="auto" w:fill="CCCCCC"/>
          </w:tcPr>
          <w:p w14:paraId="07C6DEE1" w14:textId="777AFB71" w:rsidR="000310C8" w:rsidRPr="003A07A6" w:rsidRDefault="00803ED3" w:rsidP="00DE36E0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2835" w:type="dxa"/>
            <w:shd w:val="clear" w:color="auto" w:fill="CCCCCC"/>
          </w:tcPr>
          <w:p w14:paraId="73611721" w14:textId="7DD71231" w:rsidR="000310C8" w:rsidRPr="003A07A6" w:rsidRDefault="5861B995" w:rsidP="6C8A8F3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الأدوات ذات الصلة</w:t>
            </w:r>
          </w:p>
        </w:tc>
      </w:tr>
      <w:tr w:rsidR="000310C8" w:rsidRPr="003A07A6" w14:paraId="107A75DC" w14:textId="77777777" w:rsidTr="00F0794F">
        <w:tc>
          <w:tcPr>
            <w:tcW w:w="964" w:type="dxa"/>
          </w:tcPr>
          <w:p w14:paraId="4B011023" w14:textId="77777777" w:rsidR="000310C8" w:rsidRPr="003A07A6" w:rsidRDefault="000310C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48" w:type="dxa"/>
          </w:tcPr>
          <w:p w14:paraId="01988A8C" w14:textId="2AEAB31F" w:rsidR="000310C8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تصميم وطباعة</w:t>
            </w:r>
            <w:r w:rsidR="00F0794F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القسائم</w:t>
            </w:r>
          </w:p>
          <w:p w14:paraId="3B9CF043" w14:textId="7C953BB1" w:rsidR="000310C8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B9FF0E" w14:textId="77777777" w:rsidR="000310C8" w:rsidRPr="003A07A6" w:rsidRDefault="000310C8" w:rsidP="00DE36E0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  <w:tr w:rsidR="000310C8" w:rsidRPr="003A07A6" w14:paraId="611CD149" w14:textId="77777777" w:rsidTr="00F0794F">
        <w:tc>
          <w:tcPr>
            <w:tcW w:w="964" w:type="dxa"/>
          </w:tcPr>
          <w:p w14:paraId="5B0BFA48" w14:textId="77777777" w:rsidR="000310C8" w:rsidRPr="003A07A6" w:rsidRDefault="000310C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48" w:type="dxa"/>
          </w:tcPr>
          <w:p w14:paraId="5407CE89" w14:textId="50EE9603" w:rsidR="000310C8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زيارة / تعيين </w:t>
            </w:r>
            <w:r w:rsidR="00A67332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الموردين</w:t>
            </w:r>
            <w:r w:rsidR="004645B7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المختارين</w:t>
            </w:r>
          </w:p>
          <w:p w14:paraId="50B7D501" w14:textId="330589B4" w:rsidR="000310C8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736600" w14:textId="77777777" w:rsidR="000310C8" w:rsidRPr="003A07A6" w:rsidRDefault="000310C8" w:rsidP="00DE36E0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  <w:tr w:rsidR="001D0E98" w:rsidRPr="003A07A6" w14:paraId="168C7FA4" w14:textId="77777777" w:rsidTr="00F0794F">
        <w:trPr>
          <w:trHeight w:val="152"/>
        </w:trPr>
        <w:tc>
          <w:tcPr>
            <w:tcW w:w="964" w:type="dxa"/>
          </w:tcPr>
          <w:p w14:paraId="2894071F" w14:textId="0B47AA39" w:rsidR="001D0E98" w:rsidRPr="003A07A6" w:rsidRDefault="001D0E9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48" w:type="dxa"/>
          </w:tcPr>
          <w:p w14:paraId="3598D880" w14:textId="6553B2C8" w:rsidR="001D0E98" w:rsidRPr="003A07A6" w:rsidRDefault="001D0E98" w:rsidP="00DE36E0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تخطيط </w:t>
            </w:r>
            <w:r w:rsidR="006E3B7B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الدفع</w:t>
            </w:r>
            <w:r w:rsidR="00F0794F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النقدي </w:t>
            </w:r>
            <w:r w:rsidR="004645B7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351EB2A" w14:textId="43B66990" w:rsidR="001D0E98" w:rsidRPr="003A07A6" w:rsidRDefault="001D0E98" w:rsidP="000310C8">
            <w:pPr>
              <w:bidi/>
              <w:ind w:left="720" w:hanging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B7999A" w14:textId="2BBB3995" w:rsidR="001D0E98" w:rsidRPr="003A07A6" w:rsidRDefault="001D0E98" w:rsidP="00DE36E0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M5_4_3_3 أداة تخطيط </w:t>
            </w:r>
            <w:r w:rsidR="006E3B7B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الدفع</w:t>
            </w:r>
            <w:r w:rsidR="00F0794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النقدي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M4_5_4_2 قائمة </w:t>
            </w:r>
            <w:r w:rsidR="006E3B7B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الدفع</w:t>
            </w:r>
            <w:r w:rsidR="00F0794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النقدي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M4_4_3 تقرير </w:t>
            </w:r>
            <w:r w:rsidR="006E3B7B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الدفع</w:t>
            </w:r>
            <w:r w:rsidR="00F0794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النقدي</w:t>
            </w:r>
            <w:r w:rsidR="004645B7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1D0E98" w:rsidRPr="003A07A6" w14:paraId="3EB60CAB" w14:textId="4730B0BF" w:rsidTr="00F0794F">
        <w:tc>
          <w:tcPr>
            <w:tcW w:w="964" w:type="dxa"/>
          </w:tcPr>
          <w:p w14:paraId="21BADB1B" w14:textId="26199737" w:rsidR="001D0E98" w:rsidRPr="003A07A6" w:rsidRDefault="001D0E9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16</w:t>
            </w:r>
          </w:p>
        </w:tc>
        <w:tc>
          <w:tcPr>
            <w:tcW w:w="5948" w:type="dxa"/>
          </w:tcPr>
          <w:p w14:paraId="1408F37A" w14:textId="77777777" w:rsidR="001D0E98" w:rsidRPr="003A07A6" w:rsidRDefault="001D0E9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توزيع القسائم (إن وجدت)</w:t>
            </w:r>
          </w:p>
          <w:p w14:paraId="70685FDD" w14:textId="4A406F70" w:rsidR="001D0E98" w:rsidRPr="003A07A6" w:rsidRDefault="001D0E9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إجراء توعية وتدريب المستفيدين</w:t>
            </w:r>
          </w:p>
          <w:p w14:paraId="41E62CF1" w14:textId="432EAB24" w:rsidR="001D0E98" w:rsidRPr="003A07A6" w:rsidRDefault="001D0E9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56E5AE" w14:textId="77777777" w:rsidR="001D0E98" w:rsidRPr="003A07A6" w:rsidRDefault="001D0E9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D0E98" w:rsidRPr="003A07A6" w14:paraId="7A53AB03" w14:textId="77777777" w:rsidTr="00F0794F">
        <w:trPr>
          <w:trHeight w:val="503"/>
        </w:trPr>
        <w:tc>
          <w:tcPr>
            <w:tcW w:w="964" w:type="dxa"/>
          </w:tcPr>
          <w:p w14:paraId="27097020" w14:textId="177C8A3D" w:rsidR="001D0E98" w:rsidRPr="003A07A6" w:rsidRDefault="001D0E9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17</w:t>
            </w:r>
          </w:p>
        </w:tc>
        <w:tc>
          <w:tcPr>
            <w:tcW w:w="5948" w:type="dxa"/>
          </w:tcPr>
          <w:p w14:paraId="497AFF1F" w14:textId="683C59C2" w:rsidR="001D0E98" w:rsidRPr="003A07A6" w:rsidRDefault="001D0E9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وضع اللمسات الأخيرة على خطط </w:t>
            </w:r>
            <w:r w:rsidR="006E3B7B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الدفع</w:t>
            </w:r>
            <w:r w:rsidR="00F0794F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النقدي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ومشاركتها</w:t>
            </w:r>
          </w:p>
          <w:p w14:paraId="3A3EA903" w14:textId="0510A5E5" w:rsidR="001D0E98" w:rsidRPr="003A07A6" w:rsidRDefault="001D0E9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E69E4D" w14:textId="77777777" w:rsidR="001D0E98" w:rsidRPr="003A07A6" w:rsidRDefault="001D0E9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10C8" w:rsidRPr="003A07A6" w14:paraId="3AAD2564" w14:textId="77777777" w:rsidTr="00F0794F">
        <w:trPr>
          <w:trHeight w:val="1342"/>
        </w:trPr>
        <w:tc>
          <w:tcPr>
            <w:tcW w:w="964" w:type="dxa"/>
          </w:tcPr>
          <w:p w14:paraId="76D49762" w14:textId="77777777" w:rsidR="000310C8" w:rsidRPr="003A07A6" w:rsidRDefault="000310C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18</w:t>
            </w:r>
          </w:p>
        </w:tc>
        <w:tc>
          <w:tcPr>
            <w:tcW w:w="5948" w:type="dxa"/>
          </w:tcPr>
          <w:p w14:paraId="42A71E63" w14:textId="08310243" w:rsidR="000310C8" w:rsidRPr="003A07A6" w:rsidRDefault="000310C8" w:rsidP="00DE36E0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إعداد </w:t>
            </w:r>
            <w:r w:rsidR="00F0794F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الدفع النقدي والتدريب</w:t>
            </w:r>
          </w:p>
          <w:p w14:paraId="7A68C945" w14:textId="6D5B0F84" w:rsidR="000310C8" w:rsidRPr="003A07A6" w:rsidRDefault="000310C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دعم </w:t>
            </w:r>
            <w:r w:rsidR="00A67332" w:rsidRPr="003A07A6">
              <w:rPr>
                <w:rFonts w:asciiTheme="minorHAnsi" w:hAnsiTheme="minorHAnsi" w:cstheme="minorHAnsi"/>
                <w:rtl/>
              </w:rPr>
              <w:t>الموردين</w:t>
            </w:r>
            <w:r w:rsidR="004645B7" w:rsidRPr="003A07A6">
              <w:rPr>
                <w:rFonts w:asciiTheme="minorHAnsi" w:hAnsiTheme="minorHAnsi" w:cstheme="minorHAnsi"/>
                <w:rtl/>
              </w:rPr>
              <w:t xml:space="preserve"> </w:t>
            </w:r>
            <w:r w:rsidRPr="003A07A6">
              <w:rPr>
                <w:rFonts w:asciiTheme="minorHAnsi" w:hAnsiTheme="minorHAnsi" w:cstheme="minorHAnsi"/>
                <w:rtl/>
              </w:rPr>
              <w:t>في إعداد آليات الدفع المختارة (مثل القسائم الإلكترونية والبطاقات الذكية والأجهزة اللوحية)</w:t>
            </w:r>
          </w:p>
          <w:p w14:paraId="20FE469E" w14:textId="0223F3A6" w:rsidR="000310C8" w:rsidRPr="003A07A6" w:rsidRDefault="000310C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تدريب</w:t>
            </w:r>
            <w:r w:rsidR="007A38CF" w:rsidRPr="003A07A6">
              <w:rPr>
                <w:rFonts w:asciiTheme="minorHAnsi" w:hAnsiTheme="minorHAnsi" w:cstheme="minorHAnsi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rtl/>
              </w:rPr>
              <w:t xml:space="preserve">موظفي </w:t>
            </w:r>
            <w:r w:rsidRPr="003A07A6">
              <w:rPr>
                <w:rFonts w:asciiTheme="minorHAnsi" w:hAnsiTheme="minorHAnsi" w:cstheme="minorHAnsi"/>
                <w:rtl/>
              </w:rPr>
              <w:t>الجمعية الوطنية</w:t>
            </w:r>
          </w:p>
        </w:tc>
        <w:tc>
          <w:tcPr>
            <w:tcW w:w="2835" w:type="dxa"/>
          </w:tcPr>
          <w:p w14:paraId="55E7DA43" w14:textId="77777777" w:rsidR="000310C8" w:rsidRPr="003A07A6" w:rsidRDefault="000310C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10C8" w:rsidRPr="003A07A6" w14:paraId="763E5398" w14:textId="77777777" w:rsidTr="00F0794F">
        <w:tc>
          <w:tcPr>
            <w:tcW w:w="964" w:type="dxa"/>
          </w:tcPr>
          <w:p w14:paraId="1F803A22" w14:textId="575A0BDF" w:rsidR="000310C8" w:rsidRPr="003A07A6" w:rsidRDefault="00EF2FFE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20-21</w:t>
            </w:r>
          </w:p>
        </w:tc>
        <w:tc>
          <w:tcPr>
            <w:tcW w:w="5948" w:type="dxa"/>
          </w:tcPr>
          <w:p w14:paraId="425033A9" w14:textId="7E99D1F8" w:rsidR="00E22FB3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رفع طلب الدفع</w:t>
            </w:r>
            <w:r w:rsidR="00F0794F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النقدي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والموافقة عليه</w:t>
            </w:r>
          </w:p>
        </w:tc>
        <w:tc>
          <w:tcPr>
            <w:tcW w:w="2835" w:type="dxa"/>
          </w:tcPr>
          <w:p w14:paraId="19DAB429" w14:textId="262F614C" w:rsidR="000310C8" w:rsidRPr="003A07A6" w:rsidRDefault="00E627C1" w:rsidP="00DE36E0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أمر الدفع M4_5_4_1</w:t>
            </w:r>
          </w:p>
        </w:tc>
      </w:tr>
      <w:tr w:rsidR="000310C8" w:rsidRPr="003A07A6" w14:paraId="5CB6A206" w14:textId="77777777" w:rsidTr="00F0794F">
        <w:tc>
          <w:tcPr>
            <w:tcW w:w="964" w:type="dxa"/>
          </w:tcPr>
          <w:p w14:paraId="5019F218" w14:textId="34864892" w:rsidR="000310C8" w:rsidRPr="003A07A6" w:rsidRDefault="000310C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222</w:t>
            </w:r>
          </w:p>
        </w:tc>
        <w:tc>
          <w:tcPr>
            <w:tcW w:w="5948" w:type="dxa"/>
          </w:tcPr>
          <w:p w14:paraId="7944C04F" w14:textId="6E191CD7" w:rsidR="00E22FB3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تحويل السلف إلى الموردين وفقا لمذكرة التفاهم</w:t>
            </w:r>
          </w:p>
        </w:tc>
        <w:tc>
          <w:tcPr>
            <w:tcW w:w="2835" w:type="dxa"/>
          </w:tcPr>
          <w:p w14:paraId="5D929DA5" w14:textId="77777777" w:rsidR="000310C8" w:rsidRPr="003A07A6" w:rsidRDefault="000310C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10C8" w:rsidRPr="003A07A6" w14:paraId="717A055A" w14:textId="77777777" w:rsidTr="00F0794F">
        <w:tc>
          <w:tcPr>
            <w:tcW w:w="964" w:type="dxa"/>
          </w:tcPr>
          <w:p w14:paraId="6572AD46" w14:textId="1E9AEBB9" w:rsidR="000310C8" w:rsidRPr="003A07A6" w:rsidRDefault="000310C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23</w:t>
            </w:r>
          </w:p>
        </w:tc>
        <w:tc>
          <w:tcPr>
            <w:tcW w:w="5948" w:type="dxa"/>
          </w:tcPr>
          <w:p w14:paraId="4FF079B3" w14:textId="68328A02" w:rsidR="000310C8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مراقبة </w:t>
            </w:r>
            <w:r w:rsidR="006E3B7B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الدفع</w:t>
            </w:r>
            <w:r w:rsidR="00F0794F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النقدي</w:t>
            </w:r>
            <w:r w:rsidR="004645B7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</w:tcPr>
          <w:p w14:paraId="5779A9F5" w14:textId="6D846E42" w:rsidR="000310C8" w:rsidRPr="003A07A6" w:rsidRDefault="00E627C1" w:rsidP="00DE36E0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M5_2_2_1 نموذج مراقبة موقع </w:t>
            </w:r>
            <w:r w:rsidR="006E3B7B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الدفع</w:t>
            </w:r>
            <w:r w:rsidR="004645B7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0310C8" w:rsidRPr="003A07A6" w14:paraId="1F3DA7BC" w14:textId="77777777" w:rsidTr="00F0794F">
        <w:tc>
          <w:tcPr>
            <w:tcW w:w="964" w:type="dxa"/>
          </w:tcPr>
          <w:p w14:paraId="68E08B06" w14:textId="77777777" w:rsidR="000310C8" w:rsidRPr="003A07A6" w:rsidRDefault="000310C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48" w:type="dxa"/>
          </w:tcPr>
          <w:p w14:paraId="24FFE5DE" w14:textId="082248BF" w:rsidR="000310C8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استلام القسائم المستردة من الموردين</w:t>
            </w:r>
          </w:p>
          <w:p w14:paraId="5349717F" w14:textId="40AFEB7B" w:rsidR="00E22FB3" w:rsidRPr="003A07A6" w:rsidRDefault="00E22FB3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93FC2A" w14:textId="77777777" w:rsidR="000310C8" w:rsidRPr="003A07A6" w:rsidRDefault="000310C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10C8" w:rsidRPr="003A07A6" w14:paraId="5082ED7B" w14:textId="77777777" w:rsidTr="00F0794F">
        <w:tc>
          <w:tcPr>
            <w:tcW w:w="964" w:type="dxa"/>
          </w:tcPr>
          <w:p w14:paraId="712C365E" w14:textId="3851D427" w:rsidR="000310C8" w:rsidRPr="003A07A6" w:rsidRDefault="000310C8" w:rsidP="00DE36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24</w:t>
            </w:r>
          </w:p>
        </w:tc>
        <w:tc>
          <w:tcPr>
            <w:tcW w:w="5948" w:type="dxa"/>
          </w:tcPr>
          <w:p w14:paraId="10A425D9" w14:textId="71C7EE74" w:rsidR="000310C8" w:rsidRPr="003A07A6" w:rsidRDefault="006E3B7B" w:rsidP="00DE36E0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التسوية</w:t>
            </w:r>
          </w:p>
          <w:p w14:paraId="415F82BD" w14:textId="5259FC1C" w:rsidR="000310C8" w:rsidRPr="003A07A6" w:rsidRDefault="000310C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التحقق من صحة تقارير </w:t>
            </w:r>
            <w:r w:rsidR="00F0794F" w:rsidRPr="003A07A6">
              <w:rPr>
                <w:rFonts w:asciiTheme="minorHAnsi" w:hAnsiTheme="minorHAnsi" w:cstheme="minorHAnsi"/>
                <w:rtl/>
              </w:rPr>
              <w:t>الدفع من</w:t>
            </w:r>
            <w:r w:rsidRPr="003A07A6">
              <w:rPr>
                <w:rFonts w:asciiTheme="minorHAnsi" w:hAnsiTheme="minorHAnsi" w:cstheme="minorHAnsi"/>
                <w:rtl/>
              </w:rPr>
              <w:t xml:space="preserve"> الموردين</w:t>
            </w:r>
          </w:p>
          <w:p w14:paraId="08275B30" w14:textId="3DFA63E9" w:rsidR="000310C8" w:rsidRPr="003A07A6" w:rsidRDefault="0004787B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معالجة فواتير المورد مقابل التسوية</w:t>
            </w:r>
          </w:p>
          <w:p w14:paraId="68E201B3" w14:textId="110AAC30" w:rsidR="000310C8" w:rsidRPr="003A07A6" w:rsidRDefault="00F0794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التسوية النهائية </w:t>
            </w:r>
          </w:p>
        </w:tc>
        <w:tc>
          <w:tcPr>
            <w:tcW w:w="2835" w:type="dxa"/>
          </w:tcPr>
          <w:p w14:paraId="416811E2" w14:textId="4F6417B7" w:rsidR="000310C8" w:rsidRPr="003A07A6" w:rsidRDefault="00E627C1" w:rsidP="00DE36E0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M4_5_5_4 التسوية مع طرف ثالث</w:t>
            </w:r>
          </w:p>
        </w:tc>
      </w:tr>
    </w:tbl>
    <w:p w14:paraId="2A91D00F" w14:textId="39820168" w:rsidR="00C71D68" w:rsidRPr="003A07A6" w:rsidRDefault="00D72AF4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3A07A6">
        <w:rPr>
          <w:rFonts w:asciiTheme="minorHAnsi" w:hAnsiTheme="minorHAnsi" w:cstheme="minorHAnsi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3A7C04" wp14:editId="2DB53F87">
                <wp:simplePos x="0" y="0"/>
                <wp:positionH relativeFrom="column">
                  <wp:posOffset>-4982</wp:posOffset>
                </wp:positionH>
                <wp:positionV relativeFrom="paragraph">
                  <wp:posOffset>305679</wp:posOffset>
                </wp:positionV>
                <wp:extent cx="6143625" cy="8566785"/>
                <wp:effectExtent l="0" t="0" r="28575" b="24765"/>
                <wp:wrapNone/>
                <wp:docPr id="56" name="مجموعة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0CD11B-BAE8-CC04-FC30-1A58CA3BAA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143625" cy="8566785"/>
                          <a:chOff x="0" y="0"/>
                          <a:chExt cx="6143701" cy="8567210"/>
                        </a:xfrm>
                      </wpg:grpSpPr>
                      <wps:wsp>
                        <wps:cNvPr id="667533523" name="سهم: لأسفل 667533523">
                          <a:extLst>
                            <a:ext uri="{FF2B5EF4-FFF2-40B4-BE49-F238E27FC236}">
                              <a16:creationId xmlns:a16="http://schemas.microsoft.com/office/drawing/2014/main" id="{43AAC3F1-2C61-2A56-C28F-934640529310}"/>
                            </a:ext>
                          </a:extLst>
                        </wps:cNvPr>
                        <wps:cNvSpPr/>
                        <wps:spPr>
                          <a:xfrm>
                            <a:off x="1614017" y="7462515"/>
                            <a:ext cx="252000" cy="432000"/>
                          </a:xfrm>
                          <a:prstGeom prst="downArrow">
                            <a:avLst/>
                          </a:prstGeom>
                          <a:solidFill>
                            <a:srgbClr val="A3D6E4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069139579" name="سهم: لأسفل 1069139579">
                          <a:extLst>
                            <a:ext uri="{FF2B5EF4-FFF2-40B4-BE49-F238E27FC236}">
                              <a16:creationId xmlns:a16="http://schemas.microsoft.com/office/drawing/2014/main" id="{5D7A1E37-92E7-2D4A-A82C-5329349A4A38}"/>
                            </a:ext>
                          </a:extLst>
                        </wps:cNvPr>
                        <wps:cNvSpPr/>
                        <wps:spPr>
                          <a:xfrm>
                            <a:off x="1807817" y="5659533"/>
                            <a:ext cx="252000" cy="252000"/>
                          </a:xfrm>
                          <a:prstGeom prst="downArrow">
                            <a:avLst/>
                          </a:prstGeom>
                          <a:solidFill>
                            <a:srgbClr val="A3D6E4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1929760646" name="مجموعة 1929760646">
                          <a:extLst>
                            <a:ext uri="{FF2B5EF4-FFF2-40B4-BE49-F238E27FC236}">
                              <a16:creationId xmlns:a16="http://schemas.microsoft.com/office/drawing/2014/main" id="{D0206411-CE60-D247-0DB5-DD98DB175702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6143701" cy="8567210"/>
                            <a:chOff x="0" y="0"/>
                            <a:chExt cx="6143701" cy="8567210"/>
                          </a:xfrm>
                          <a:solidFill>
                            <a:srgbClr val="A3D6E4"/>
                          </a:solidFill>
                        </wpg:grpSpPr>
                        <wps:wsp>
                          <wps:cNvPr id="460562759" name="سهم: لليمين 460562759">
                            <a:extLst>
                              <a:ext uri="{FF2B5EF4-FFF2-40B4-BE49-F238E27FC236}">
                                <a16:creationId xmlns:a16="http://schemas.microsoft.com/office/drawing/2014/main" id="{763DE8E4-D0CE-3C38-DED6-4A629B2EEE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946249" y="4630587"/>
                              <a:ext cx="432000" cy="252000"/>
                            </a:xfrm>
                            <a:prstGeom prst="rightArrow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341496511" name="سهم: لأسفل 1341496511">
                            <a:extLst>
                              <a:ext uri="{FF2B5EF4-FFF2-40B4-BE49-F238E27FC236}">
                                <a16:creationId xmlns:a16="http://schemas.microsoft.com/office/drawing/2014/main" id="{64AC6313-950E-576E-DACA-DAB825E4708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17244" y="5934186"/>
                              <a:ext cx="252000" cy="828000"/>
                            </a:xfrm>
                            <a:prstGeom prst="downArrow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384155283" name="سهم: لليمين 1384155283">
                            <a:extLst>
                              <a:ext uri="{FF2B5EF4-FFF2-40B4-BE49-F238E27FC236}">
                                <a16:creationId xmlns:a16="http://schemas.microsoft.com/office/drawing/2014/main" id="{9549E690-7413-538B-0F32-4E078FFDC715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2989934" y="6036731"/>
                              <a:ext cx="1476000" cy="216000"/>
                            </a:xfrm>
                            <a:prstGeom prst="rightArrow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773294333" name="سهم: منحني 773294333">
                            <a:extLst>
                              <a:ext uri="{FF2B5EF4-FFF2-40B4-BE49-F238E27FC236}">
                                <a16:creationId xmlns:a16="http://schemas.microsoft.com/office/drawing/2014/main" id="{1ED89203-C14C-0B78-D927-9F5309497AAA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2062846" y="7308206"/>
                              <a:ext cx="2989820" cy="532488"/>
                            </a:xfrm>
                            <a:prstGeom prst="bentArrow">
                              <a:avLst>
                                <a:gd name="adj1" fmla="val 22947"/>
                                <a:gd name="adj2" fmla="val 30827"/>
                                <a:gd name="adj3" fmla="val 50000"/>
                                <a:gd name="adj4" fmla="val 30067"/>
                              </a:avLst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349991899" name="مستطيل 1349991899">
                            <a:extLst>
                              <a:ext uri="{FF2B5EF4-FFF2-40B4-BE49-F238E27FC236}">
                                <a16:creationId xmlns:a16="http://schemas.microsoft.com/office/drawing/2014/main" id="{3F1EC3D5-8DED-4BE1-A216-C9D1D9FE8B56}"/>
                              </a:ext>
                            </a:extLst>
                          </wps:cNvPr>
                          <wps:cNvSpPr/>
                          <wps:spPr>
                            <a:xfrm>
                              <a:off x="74841" y="421764"/>
                              <a:ext cx="840365" cy="396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FA46F5" w14:textId="341BCF6B" w:rsidR="00D72AF4" w:rsidRPr="00D72AF4" w:rsidRDefault="00D72AF4" w:rsidP="00D72AF4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 w:rsidRPr="00D72AF4">
                                  <w:rPr>
                                    <w:b/>
                                    <w:bCs/>
                                    <w:rtl/>
                                  </w:rPr>
                                  <w:t>الإدارة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26649333" name="مستطيل 26649333">
                            <a:extLst>
                              <a:ext uri="{FF2B5EF4-FFF2-40B4-BE49-F238E27FC236}">
                                <a16:creationId xmlns:a16="http://schemas.microsoft.com/office/drawing/2014/main" id="{C2BD35F2-A232-88AE-31C5-647B89F8D22F}"/>
                              </a:ext>
                            </a:extLst>
                          </wps:cNvPr>
                          <wps:cNvSpPr/>
                          <wps:spPr>
                            <a:xfrm>
                              <a:off x="907588" y="424490"/>
                              <a:ext cx="1733107" cy="396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B3F803" w14:textId="0810D265" w:rsidR="00D72AF4" w:rsidRPr="00D72AF4" w:rsidRDefault="00D72AF4" w:rsidP="00D72AF4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 w:rsidRPr="00D72AF4">
                                  <w:rPr>
                                    <w:b/>
                                    <w:bCs/>
                                    <w:rtl/>
                                  </w:rPr>
                                  <w:t>مسؤولي البرامج/مسؤول تنسيق المساعدات النقدية والقسائم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580757248" name="مستطيل 580757248">
                            <a:extLst>
                              <a:ext uri="{FF2B5EF4-FFF2-40B4-BE49-F238E27FC236}">
                                <a16:creationId xmlns:a16="http://schemas.microsoft.com/office/drawing/2014/main" id="{D19B3C6D-93DD-F232-2E41-D12C6561191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35017" y="421764"/>
                              <a:ext cx="741995" cy="396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5B8174" w14:textId="307AD97C" w:rsidR="00D72AF4" w:rsidRPr="00D72AF4" w:rsidRDefault="00D72AF4" w:rsidP="00D72AF4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 w:rsidRPr="00D72AF4">
                                  <w:rPr>
                                    <w:b/>
                                    <w:bCs/>
                                    <w:rtl/>
                                  </w:rPr>
                                  <w:t>المالية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801473611" name="مستطيل 1801473611">
                            <a:extLst>
                              <a:ext uri="{FF2B5EF4-FFF2-40B4-BE49-F238E27FC236}">
                                <a16:creationId xmlns:a16="http://schemas.microsoft.com/office/drawing/2014/main" id="{FA33DC7E-2F39-8735-4F0E-50E9517666B1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21638" y="421764"/>
                              <a:ext cx="936000" cy="396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982598" w14:textId="77777777" w:rsidR="00D72AF4" w:rsidRPr="00D72AF4" w:rsidRDefault="00D72AF4" w:rsidP="00D72AF4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 w:rsidRPr="00D72AF4">
                                  <w:rPr>
                                    <w:b/>
                                    <w:bCs/>
                                    <w:rtl/>
                                  </w:rPr>
                                  <w:t xml:space="preserve"> الإمداد والمشتريات</w:t>
                                </w:r>
                              </w:p>
                              <w:p w14:paraId="451680FF" w14:textId="77777777" w:rsidR="00D72AF4" w:rsidRPr="00D72AF4" w:rsidRDefault="00D72AF4" w:rsidP="00D72AF4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150277844" name="مستطيل 1150277844">
                            <a:extLst>
                              <a:ext uri="{FF2B5EF4-FFF2-40B4-BE49-F238E27FC236}">
                                <a16:creationId xmlns:a16="http://schemas.microsoft.com/office/drawing/2014/main" id="{A40C55D5-F905-F550-81A4-2CF4D7CD1EA1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44573" y="421785"/>
                              <a:ext cx="720000" cy="396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12B00A" w14:textId="41EDA432" w:rsidR="00D72AF4" w:rsidRPr="00D72AF4" w:rsidRDefault="00D72AF4" w:rsidP="00D72AF4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D72AF4">
                                  <w:rPr>
                                    <w:b/>
                                    <w:bCs/>
                                    <w:rtl/>
                                  </w:rPr>
                                  <w:t>الاتصالات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2081705396" name="مستطيل 2081705396">
                            <a:extLst>
                              <a:ext uri="{FF2B5EF4-FFF2-40B4-BE49-F238E27FC236}">
                                <a16:creationId xmlns:a16="http://schemas.microsoft.com/office/drawing/2014/main" id="{9066A642-A54A-BB03-05B0-0D8C7DE05229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76379" y="404116"/>
                              <a:ext cx="1167322" cy="434084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6EAD97" w14:textId="2ECD1CB7" w:rsidR="00D72AF4" w:rsidRPr="00D72AF4" w:rsidRDefault="00D72AF4" w:rsidP="00D72AF4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D72AF4">
                                  <w:rPr>
                                    <w:b/>
                                    <w:bCs/>
                                    <w:rtl/>
                                  </w:rPr>
                                  <w:t>التخطيط والرصد والتقييم والإبلاغ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410426899" name="مستطيل: زوايا مستديرة 1410426899">
                            <a:extLst>
                              <a:ext uri="{FF2B5EF4-FFF2-40B4-BE49-F238E27FC236}">
                                <a16:creationId xmlns:a16="http://schemas.microsoft.com/office/drawing/2014/main" id="{37506184-A826-0B70-BB22-3C5FC4C0C12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594" y="988248"/>
                              <a:ext cx="1188000" cy="5040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78B556" w14:textId="51D36954" w:rsidR="00BB7935" w:rsidRPr="00BB7935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الموافقة على خطة العمل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580946486" name="مستطيل: زوايا مستديرة 1580946486">
                            <a:extLst>
                              <a:ext uri="{FF2B5EF4-FFF2-40B4-BE49-F238E27FC236}">
                                <a16:creationId xmlns:a16="http://schemas.microsoft.com/office/drawing/2014/main" id="{3015E5BF-2749-F082-54A6-6AAA9D59FEF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22617" y="974678"/>
                              <a:ext cx="2964327" cy="5040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D78ECD" w14:textId="742BD10B" w:rsidR="00BB7935" w:rsidRPr="00BB7935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التخطيط النهائي / تصميم طرق الدفع / التعاقد مع مقدم الخدمات المالية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511262700" name="مستطيل: زوايا مستديرة 1511262700">
                            <a:extLst>
                              <a:ext uri="{FF2B5EF4-FFF2-40B4-BE49-F238E27FC236}">
                                <a16:creationId xmlns:a16="http://schemas.microsoft.com/office/drawing/2014/main" id="{5B4BF801-2BF9-3742-1442-E517555D97B9}"/>
                              </a:ext>
                            </a:extLst>
                          </wps:cNvPr>
                          <wps:cNvSpPr/>
                          <wps:spPr>
                            <a:xfrm>
                              <a:off x="871875" y="1716668"/>
                              <a:ext cx="1998921" cy="684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8C06C6" w14:textId="77777777" w:rsidR="00BB7935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:sz w:val="22"/>
                                    <w:szCs w:val="22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sz w:val="22"/>
                                    <w:szCs w:val="22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التنسيق مع الفروع</w:t>
                                </w:r>
                              </w:p>
                              <w:p w14:paraId="69C99E3D" w14:textId="1C2DA127" w:rsidR="00BB7935" w:rsidRPr="00BB7935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:sz w:val="22"/>
                                    <w:szCs w:val="2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sz w:val="22"/>
                                    <w:szCs w:val="22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والسلطات المحلية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321920814" name="مستطيل: زوايا مستديرة 1321920814">
                            <a:extLst>
                              <a:ext uri="{FF2B5EF4-FFF2-40B4-BE49-F238E27FC236}">
                                <a16:creationId xmlns:a16="http://schemas.microsoft.com/office/drawing/2014/main" id="{6E036C95-BDA9-8A5A-06BB-338CD92AD5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50338" y="2750314"/>
                              <a:ext cx="1031358" cy="504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19E48B" w14:textId="3BE86B5A" w:rsidR="00BB7935" w:rsidRPr="00BB7935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اختيار المستفيد وتسجيله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308982222" name="مستطيل: زوايا مستديرة 308982222">
                            <a:extLst>
                              <a:ext uri="{FF2B5EF4-FFF2-40B4-BE49-F238E27FC236}">
                                <a16:creationId xmlns:a16="http://schemas.microsoft.com/office/drawing/2014/main" id="{42A8AA8E-6F24-76CB-893C-C1992185C9E6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899" y="3281943"/>
                              <a:ext cx="1044000" cy="504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6C4729" w14:textId="2CFB2569" w:rsidR="00BB7935" w:rsidRPr="00BB7935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الموافقة على قائمة المستفيدين النهائية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035653311" name="مستطيل: زوايا مستديرة 1035653311">
                            <a:extLst>
                              <a:ext uri="{FF2B5EF4-FFF2-40B4-BE49-F238E27FC236}">
                                <a16:creationId xmlns:a16="http://schemas.microsoft.com/office/drawing/2014/main" id="{BEA2E5AB-278E-1C14-D45A-39399A1208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47488" y="3823263"/>
                              <a:ext cx="1116000" cy="540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F08E81" w14:textId="362EC3EC" w:rsidR="00BB7935" w:rsidRPr="00BB7935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تخطيط الدفع النقدي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49739821" name="مستطيل: زوايا مستديرة 149739821">
                            <a:extLst>
                              <a:ext uri="{FF2B5EF4-FFF2-40B4-BE49-F238E27FC236}">
                                <a16:creationId xmlns:a16="http://schemas.microsoft.com/office/drawing/2014/main" id="{EBA0443D-D906-C056-4477-CF76D1A0CF57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4491654"/>
                              <a:ext cx="1044000" cy="504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8E5DB7" w14:textId="43A8EFD4" w:rsidR="00BB7935" w:rsidRPr="00BB7935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الموافقة على طلب الدفع النقدي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475996035" name="مستطيل: زوايا مستديرة 1475996035">
                            <a:extLst>
                              <a:ext uri="{FF2B5EF4-FFF2-40B4-BE49-F238E27FC236}">
                                <a16:creationId xmlns:a16="http://schemas.microsoft.com/office/drawing/2014/main" id="{44950135-D1F3-E7DF-7D18-B079814A192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19577" y="5236482"/>
                              <a:ext cx="1727999" cy="504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E470F1" w14:textId="005370BA" w:rsidR="00BB7935" w:rsidRPr="00BB7935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تخزين القسائم وإصدارها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648376495" name="مستطيل: زوايا مستديرة 648376495">
                            <a:extLst>
                              <a:ext uri="{FF2B5EF4-FFF2-40B4-BE49-F238E27FC236}">
                                <a16:creationId xmlns:a16="http://schemas.microsoft.com/office/drawing/2014/main" id="{861AA455-C4CD-3B54-9A71-BADE6A67AE8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15834" y="5842828"/>
                              <a:ext cx="1044000" cy="684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21F991" w14:textId="6C11F5CF" w:rsidR="00BB7935" w:rsidRPr="00BB7935" w:rsidRDefault="00BB7935" w:rsidP="00BB7935">
                                <w:pPr>
                                  <w:bidi/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إعداد خط معالجة التغذية ا</w:t>
                                </w:r>
                                <w:r w:rsidRPr="00BB7935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لراجعة</w:t>
                                </w:r>
                                <w:r w:rsidRPr="00BB7935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399617520" name="مستطيل: زوايا مستديرة 399617520">
                            <a:extLst>
                              <a:ext uri="{FF2B5EF4-FFF2-40B4-BE49-F238E27FC236}">
                                <a16:creationId xmlns:a16="http://schemas.microsoft.com/office/drawing/2014/main" id="{61E57603-9CC9-B8CE-44C0-DC31659B3E8E}"/>
                              </a:ext>
                            </a:extLst>
                          </wps:cNvPr>
                          <wps:cNvSpPr/>
                          <wps:spPr>
                            <a:xfrm>
                              <a:off x="892908" y="5873758"/>
                              <a:ext cx="1031358" cy="684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E183B6" w14:textId="1FC44494" w:rsidR="00BB7935" w:rsidRPr="00FB6DDF" w:rsidRDefault="00BB7935" w:rsidP="00BB7935">
                                <w:pPr>
                                  <w:bidi/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B6DDF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تقديم الدعم التقني </w:t>
                                </w:r>
                                <w:r w:rsidRPr="00FB6DDF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للموردين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647794470" name="مستطيل: زوايا مستديرة 1647794470">
                            <a:extLst>
                              <a:ext uri="{FF2B5EF4-FFF2-40B4-BE49-F238E27FC236}">
                                <a16:creationId xmlns:a16="http://schemas.microsoft.com/office/drawing/2014/main" id="{43DE5F0B-9DD4-8376-02B0-9A6E759C12B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57872" y="5850329"/>
                              <a:ext cx="1044000" cy="684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156B5D" w14:textId="16D09070" w:rsidR="00BB7935" w:rsidRPr="00FB6DDF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B6DDF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توجيه وتدريب المستفيدين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2140369852" name="مستطيل: زوايا مستديرة 2140369852">
                            <a:extLst>
                              <a:ext uri="{FF2B5EF4-FFF2-40B4-BE49-F238E27FC236}">
                                <a16:creationId xmlns:a16="http://schemas.microsoft.com/office/drawing/2014/main" id="{8B925617-C7E5-8BA5-E37C-08BADE19EF0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83563" y="6779054"/>
                              <a:ext cx="1637414" cy="712381"/>
                            </a:xfrm>
                            <a:prstGeom prst="roundRect">
                              <a:avLst/>
                            </a:prstGeom>
                            <a:solidFill>
                              <a:srgbClr val="72959E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653C96" w14:textId="47778DD9" w:rsidR="00BB7935" w:rsidRPr="00FB6DDF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B6DDF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الدفع النقدي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264904894" name="مستطيل: زوايا مستديرة 1264904894">
                            <a:extLst>
                              <a:ext uri="{FF2B5EF4-FFF2-40B4-BE49-F238E27FC236}">
                                <a16:creationId xmlns:a16="http://schemas.microsoft.com/office/drawing/2014/main" id="{3A79982F-29BA-AFA4-EFFB-4E3484DB212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76106" y="7878118"/>
                              <a:ext cx="1710837" cy="689092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6BAC14" w14:textId="1D52E3BB" w:rsidR="00FB6DDF" w:rsidRPr="00FB6DDF" w:rsidRDefault="00FB6DDF" w:rsidP="00FB6DDF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B6DDF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التسوية (بما في ذلك الدفع للموردين)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2068932947" name="مستطيل: زوايا مستديرة 2068932947">
                            <a:extLst>
                              <a:ext uri="{FF2B5EF4-FFF2-40B4-BE49-F238E27FC236}">
                                <a16:creationId xmlns:a16="http://schemas.microsoft.com/office/drawing/2014/main" id="{5F1456B3-B702-4499-ACF2-43A6CBE8A480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62191" y="6865441"/>
                              <a:ext cx="1022882" cy="504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DD3E15" w14:textId="64E8D73F" w:rsidR="00BB7935" w:rsidRPr="00BB7935" w:rsidRDefault="00BB7935" w:rsidP="00BB7935">
                                <w:pPr>
                                  <w:bidi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2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sz w:val="18"/>
                                    <w:szCs w:val="20"/>
                                    <w:rtl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مراقبة ما بعد التوزيع</w:t>
                                </w:r>
                                <w:r w:rsidRPr="00BB7935">
                                  <w:rPr>
                                    <w:color w:val="000000" w:themeColor="text1"/>
                                    <w:sz w:val="18"/>
                                    <w:szCs w:val="2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(PDM)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3752643" name="مستطيل: زوايا مستديرة 3752643">
                            <a:extLst>
                              <a:ext uri="{FF2B5EF4-FFF2-40B4-BE49-F238E27FC236}">
                                <a16:creationId xmlns:a16="http://schemas.microsoft.com/office/drawing/2014/main" id="{DC5ED448-7A3A-D6C9-C783-AE518582B36B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63325" y="7426515"/>
                              <a:ext cx="1022882" cy="504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E28157" w14:textId="7ED9DCD3" w:rsidR="00BB7935" w:rsidRPr="00FB6DDF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B6DDF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مراقبة السوق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791127286" name="مستطيل: زوايا مستديرة 791127286">
                            <a:extLst>
                              <a:ext uri="{FF2B5EF4-FFF2-40B4-BE49-F238E27FC236}">
                                <a16:creationId xmlns:a16="http://schemas.microsoft.com/office/drawing/2014/main" id="{7908B75F-48B8-9BC7-890C-C36C920053B9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62191" y="7983071"/>
                              <a:ext cx="1022882" cy="5040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0C503A" w14:textId="203E6913" w:rsidR="00BB7935" w:rsidRPr="00FB6DDF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B6DDF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الدروس المستفادة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869913666" name="سهم: لأسفل 869913666">
                            <a:extLst>
                              <a:ext uri="{FF2B5EF4-FFF2-40B4-BE49-F238E27FC236}">
                                <a16:creationId xmlns:a16="http://schemas.microsoft.com/office/drawing/2014/main" id="{EE758EFA-F993-686A-4E3B-36F39A148DB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84519" y="1425512"/>
                              <a:ext cx="576000" cy="288000"/>
                            </a:xfrm>
                            <a:prstGeom prst="downArrow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574088489" name="سهم: لأسفل 574088489">
                            <a:extLst>
                              <a:ext uri="{FF2B5EF4-FFF2-40B4-BE49-F238E27FC236}">
                                <a16:creationId xmlns:a16="http://schemas.microsoft.com/office/drawing/2014/main" id="{52BD4EBC-FB71-4929-4DEA-20437C0B6B7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86270" y="2397848"/>
                              <a:ext cx="216000" cy="352466"/>
                            </a:xfrm>
                            <a:prstGeom prst="downArrow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351270281" name="سهم: لأسفل 351270281">
                            <a:extLst>
                              <a:ext uri="{FF2B5EF4-FFF2-40B4-BE49-F238E27FC236}">
                                <a16:creationId xmlns:a16="http://schemas.microsoft.com/office/drawing/2014/main" id="{19D2A877-7CAD-AF54-5258-A88D3FC9097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12812" y="4365709"/>
                              <a:ext cx="252000" cy="144000"/>
                            </a:xfrm>
                            <a:prstGeom prst="downArrow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2134555317" name="سهم: لأسفل 2134555317">
                            <a:extLst>
                              <a:ext uri="{FF2B5EF4-FFF2-40B4-BE49-F238E27FC236}">
                                <a16:creationId xmlns:a16="http://schemas.microsoft.com/office/drawing/2014/main" id="{BB94C5A4-592B-E3F3-9B6E-BE18706E39E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26666" y="2395578"/>
                              <a:ext cx="252000" cy="3447250"/>
                            </a:xfrm>
                            <a:prstGeom prst="downArrow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351362649" name="سهم: منحني 351362649">
                            <a:extLst>
                              <a:ext uri="{FF2B5EF4-FFF2-40B4-BE49-F238E27FC236}">
                                <a16:creationId xmlns:a16="http://schemas.microsoft.com/office/drawing/2014/main" id="{483C858A-9623-2717-0DB4-15876E89DAF8}"/>
                              </a:ext>
                            </a:extLst>
                          </wps:cNvPr>
                          <wps:cNvSpPr/>
                          <wps:spPr>
                            <a:xfrm rot="5400000" flipV="1">
                              <a:off x="735488" y="2631995"/>
                              <a:ext cx="288000" cy="936000"/>
                            </a:xfrm>
                            <a:prstGeom prst="bentArrow">
                              <a:avLst>
                                <a:gd name="adj1" fmla="val 36076"/>
                                <a:gd name="adj2" fmla="val 50000"/>
                                <a:gd name="adj3" fmla="val 25000"/>
                                <a:gd name="adj4" fmla="val 28983"/>
                              </a:avLst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738404691" name="سهم: منحني 738404691">
                            <a:extLst>
                              <a:ext uri="{FF2B5EF4-FFF2-40B4-BE49-F238E27FC236}">
                                <a16:creationId xmlns:a16="http://schemas.microsoft.com/office/drawing/2014/main" id="{F093E60A-7932-2E22-E233-777AAAA8A5A2}"/>
                              </a:ext>
                            </a:extLst>
                          </wps:cNvPr>
                          <wps:cNvSpPr/>
                          <wps:spPr>
                            <a:xfrm rot="5400000" flipV="1">
                              <a:off x="724854" y="3827677"/>
                              <a:ext cx="288000" cy="936000"/>
                            </a:xfrm>
                            <a:prstGeom prst="bentArrow">
                              <a:avLst>
                                <a:gd name="adj1" fmla="val 36076"/>
                                <a:gd name="adj2" fmla="val 50000"/>
                                <a:gd name="adj3" fmla="val 25000"/>
                                <a:gd name="adj4" fmla="val 28983"/>
                              </a:avLst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464230153" name="سهم: لليمين 1464230153">
                            <a:extLst>
                              <a:ext uri="{FF2B5EF4-FFF2-40B4-BE49-F238E27FC236}">
                                <a16:creationId xmlns:a16="http://schemas.microsoft.com/office/drawing/2014/main" id="{5D5403A4-3509-9956-44E9-020AF3B9486C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99067" y="1999233"/>
                              <a:ext cx="1728000" cy="216000"/>
                            </a:xfrm>
                            <a:prstGeom prst="rightArrow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398913096" name="سهم: منحني 398913096">
                            <a:extLst>
                              <a:ext uri="{FF2B5EF4-FFF2-40B4-BE49-F238E27FC236}">
                                <a16:creationId xmlns:a16="http://schemas.microsoft.com/office/drawing/2014/main" id="{68A9686E-7692-F9D6-CD4F-8674DD227CEA}"/>
                              </a:ext>
                            </a:extLst>
                          </wps:cNvPr>
                          <wps:cNvSpPr/>
                          <wps:spPr>
                            <a:xfrm rot="16200000" flipH="1" flipV="1">
                              <a:off x="1444519" y="3166785"/>
                              <a:ext cx="288000" cy="1008000"/>
                            </a:xfrm>
                            <a:prstGeom prst="bentArrow">
                              <a:avLst>
                                <a:gd name="adj1" fmla="val 36076"/>
                                <a:gd name="adj2" fmla="val 50000"/>
                                <a:gd name="adj3" fmla="val 25000"/>
                                <a:gd name="adj4" fmla="val 28983"/>
                              </a:avLst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533997771" name="مستطيل: زوايا مستديرة 1533997771">
                            <a:extLst>
                              <a:ext uri="{FF2B5EF4-FFF2-40B4-BE49-F238E27FC236}">
                                <a16:creationId xmlns:a16="http://schemas.microsoft.com/office/drawing/2014/main" id="{60CB918D-3132-4EA2-5605-C3F569B252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74431" y="0"/>
                              <a:ext cx="5985055" cy="377017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D79E2A" w14:textId="1C07A7AA" w:rsidR="00DE3D1B" w:rsidRPr="00FB6DDF" w:rsidRDefault="00BB7935" w:rsidP="00DE3D1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B6D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سير عملي</w:t>
                                </w:r>
                                <w:r w:rsidRPr="00FB6DD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ة</w:t>
                                </w:r>
                                <w:r w:rsidR="00DE3D1B" w:rsidRPr="00FB6D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تقديم قسائم ا</w:t>
                                </w:r>
                                <w:r w:rsidR="00DE3D1B" w:rsidRPr="00FB6DD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لسلع /</w:t>
                                </w:r>
                                <w:r w:rsidR="00DE3D1B" w:rsidRPr="00FB6D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و</w:t>
                                </w:r>
                                <w:r w:rsidR="00DE3D1B" w:rsidRPr="00FB6DD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النقد من خلال ال</w:t>
                                </w:r>
                                <w:r w:rsidR="00DE3D1B" w:rsidRPr="00FB6D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موردين</w:t>
                                </w:r>
                                <w:r w:rsidR="00DE3D1B" w:rsidRPr="00FB6DD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/ الأطراف الثالثة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2094075676" name="مستطيل: زوايا مستديرة 2094075676">
                            <a:extLst>
                              <a:ext uri="{FF2B5EF4-FFF2-40B4-BE49-F238E27FC236}">
                                <a16:creationId xmlns:a16="http://schemas.microsoft.com/office/drawing/2014/main" id="{6A883032-6233-5B2B-1306-9F7C99336869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03903" y="1713847"/>
                              <a:ext cx="871575" cy="1105693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818816" w14:textId="4A0E7CC7" w:rsidR="00BB7935" w:rsidRPr="00BB7935" w:rsidRDefault="00BB7935" w:rsidP="00BB7935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B7935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تصميم المشاركة المجتمعية والمساءلة</w:t>
                                </w:r>
                                <w:r w:rsidRPr="00BB7935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(CEA)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</wpg:grpSp>
                      <wps:wsp>
                        <wps:cNvPr id="789004185" name="مستطيل: زوايا مستديرة 789004185">
                          <a:extLst>
                            <a:ext uri="{FF2B5EF4-FFF2-40B4-BE49-F238E27FC236}">
                              <a16:creationId xmlns:a16="http://schemas.microsoft.com/office/drawing/2014/main" id="{913C10F2-8BB1-5BEA-6FB3-9977C3C5CD73}"/>
                            </a:ext>
                          </a:extLst>
                        </wps:cNvPr>
                        <wps:cNvSpPr/>
                        <wps:spPr>
                          <a:xfrm>
                            <a:off x="1369277" y="4536283"/>
                            <a:ext cx="1044000" cy="504000"/>
                          </a:xfrm>
                          <a:prstGeom prst="roundRect">
                            <a:avLst/>
                          </a:prstGeom>
                          <a:solidFill>
                            <a:srgbClr val="A3D6E4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DB384E" w14:textId="775D7C15" w:rsidR="00BB7935" w:rsidRPr="00BB7935" w:rsidRDefault="00BB7935" w:rsidP="00E15DFA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B7935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إنشاء </w:t>
                              </w:r>
                              <w:r w:rsidR="00E15DFA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</w:t>
                              </w:r>
                              <w:r w:rsidRPr="00BB7935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قسائم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610784885" name="سهم: لليمين 610784885">
                          <a:extLst>
                            <a:ext uri="{FF2B5EF4-FFF2-40B4-BE49-F238E27FC236}">
                              <a16:creationId xmlns:a16="http://schemas.microsoft.com/office/drawing/2014/main" id="{36DDDBD5-0A68-C3D2-0F93-4B8E5000B1E0}"/>
                            </a:ext>
                          </a:extLst>
                        </wps:cNvPr>
                        <wps:cNvSpPr/>
                        <wps:spPr>
                          <a:xfrm>
                            <a:off x="2218072" y="8148399"/>
                            <a:ext cx="576000" cy="252000"/>
                          </a:xfrm>
                          <a:prstGeom prst="rightArrow">
                            <a:avLst/>
                          </a:prstGeom>
                          <a:solidFill>
                            <a:srgbClr val="A3D6E4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081064622" name="مستطيل: زوايا مستديرة 1081064622">
                          <a:extLst>
                            <a:ext uri="{FF2B5EF4-FFF2-40B4-BE49-F238E27FC236}">
                              <a16:creationId xmlns:a16="http://schemas.microsoft.com/office/drawing/2014/main" id="{5705FAF5-A55E-A301-3BB4-38CADB75C13B}"/>
                            </a:ext>
                          </a:extLst>
                        </wps:cNvPr>
                        <wps:cNvSpPr/>
                        <wps:spPr>
                          <a:xfrm>
                            <a:off x="1400884" y="5202937"/>
                            <a:ext cx="1044000" cy="504000"/>
                          </a:xfrm>
                          <a:prstGeom prst="roundRect">
                            <a:avLst/>
                          </a:prstGeom>
                          <a:solidFill>
                            <a:srgbClr val="A3D6E4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2AD3B4" w14:textId="2EF3200C" w:rsidR="00BB7935" w:rsidRPr="00BB7935" w:rsidRDefault="00BB7935" w:rsidP="00E15DFA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B7935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توزيع </w:t>
                              </w:r>
                              <w:r w:rsidR="00E15DFA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</w:t>
                              </w:r>
                              <w:r w:rsidRPr="00BB7935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قسائم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39329744" name="سهم: لأسفل 139329744">
                          <a:extLst>
                            <a:ext uri="{FF2B5EF4-FFF2-40B4-BE49-F238E27FC236}">
                              <a16:creationId xmlns:a16="http://schemas.microsoft.com/office/drawing/2014/main" id="{6AC6B459-5DE0-65AC-29D4-74056294D0F3}"/>
                            </a:ext>
                          </a:extLst>
                        </wps:cNvPr>
                        <wps:cNvSpPr/>
                        <wps:spPr>
                          <a:xfrm>
                            <a:off x="1819814" y="5043066"/>
                            <a:ext cx="252000" cy="144000"/>
                          </a:xfrm>
                          <a:prstGeom prst="downArrow">
                            <a:avLst/>
                          </a:prstGeom>
                          <a:solidFill>
                            <a:srgbClr val="A3D6E4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632953644" name="سهم: لليسار واليمين 632953644">
                          <a:extLst>
                            <a:ext uri="{FF2B5EF4-FFF2-40B4-BE49-F238E27FC236}">
                              <a16:creationId xmlns:a16="http://schemas.microsoft.com/office/drawing/2014/main" id="{916070BB-5386-7877-C533-481A3733C7CF}"/>
                            </a:ext>
                          </a:extLst>
                        </wps:cNvPr>
                        <wps:cNvSpPr/>
                        <wps:spPr>
                          <a:xfrm>
                            <a:off x="2454779" y="5346678"/>
                            <a:ext cx="468000" cy="252000"/>
                          </a:xfrm>
                          <a:prstGeom prst="leftRightArrow">
                            <a:avLst/>
                          </a:prstGeom>
                          <a:solidFill>
                            <a:srgbClr val="A3D6E4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227244251" name="مستطيل: زوايا مستديرة 1227244251">
                          <a:extLst>
                            <a:ext uri="{FF2B5EF4-FFF2-40B4-BE49-F238E27FC236}">
                              <a16:creationId xmlns:a16="http://schemas.microsoft.com/office/drawing/2014/main" id="{4439EA8A-7005-B724-6039-5902EB93AB78}"/>
                            </a:ext>
                          </a:extLst>
                        </wps:cNvPr>
                        <wps:cNvSpPr/>
                        <wps:spPr>
                          <a:xfrm>
                            <a:off x="1227594" y="7902932"/>
                            <a:ext cx="999460" cy="664278"/>
                          </a:xfrm>
                          <a:prstGeom prst="roundRect">
                            <a:avLst/>
                          </a:prstGeom>
                          <a:solidFill>
                            <a:srgbClr val="A3D6E4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F78252" w14:textId="3272AF9C" w:rsidR="00FB6DDF" w:rsidRPr="00FB6DDF" w:rsidRDefault="00FB6DDF" w:rsidP="00FB6DDF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B6DDF"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تحصيل القسائم من الموردين</w:t>
                              </w:r>
                            </w:p>
                          </w:txbxContent>
                        </wps:txbx>
                        <wps:bodyPr rtlCol="1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3A7C04" id="مجموعة 55" o:spid="_x0000_s1117" style="position:absolute;left:0;text-align:left;margin-left:-.4pt;margin-top:24.05pt;width:483.75pt;height:674.55pt;flip:x;z-index:251667456;mso-width-relative:margin" coordsize="61437,85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">
                <v:shape id="سهم: لأسفل 667533523" o:spid="_x0000_s1118" type="#_x0000_t67" style="position:absolute;left:16140;top:74625;width:25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" adj="15300" fillcolor="#a3d6e4" strokecolor="#0a121c [484]" strokeweight="2pt"/>
                <v:shape id="سهم: لأسفل 1069139579" o:spid="_x0000_s1119" type="#_x0000_t67" style="position:absolute;left:18078;top:56595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" adj="10800" fillcolor="#a3d6e4" strokecolor="#0a121c [484]" strokeweight="2pt"/>
                <v:group id="مجموعة 1929760646" o:spid="_x0000_s1120" style="position:absolute;width:61437;height:85672" coordsize="61437,85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">
                  <v:shape id="سهم: لليمين 460562759" o:spid="_x0000_s1121" type="#_x0000_t13" style="position:absolute;left:9462;top:46305;width:43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" adj="15300" filled="f" strokecolor="#0a121c [484]" strokeweight="2pt"/>
                  <v:shape id="سهم: لأسفل 1341496511" o:spid="_x0000_s1122" type="#_x0000_t67" style="position:absolute;left:18172;top:59341;width:2520;height:8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" adj="18313" filled="f" strokecolor="#0a121c [484]" strokeweight="2pt"/>
                  <v:shape id="سهم: لليمين 1384155283" o:spid="_x0000_s1123" type="#_x0000_t13" style="position:absolute;left:29899;top:60367;width:14760;height:21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" adj="20020" filled="f" strokecolor="#0a121c [484]" strokeweight="2pt"/>
                  <v:shape id="سهم: منحني 773294333" o:spid="_x0000_s1124" style="position:absolute;left:20628;top:73082;width:29898;height:5324;flip:y;visibility:visible;mso-wrap-style:square;v-text-anchor:middle" coordsize="2989820,53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" path="m,532488l,263158c,174736,71681,103055,160103,103055r2563473,l2723576,r266244,164150l2723576,328300r,-103055l160103,225245v-20939,,-37913,16974,-37913,37913l122190,532488,,532488xe" filled="f" strokecolor="#0a121c [484]" strokeweight="2pt">
                    <v:path arrowok="t" o:connecttype="custom" o:connectlocs="0,532488;0,263158;160103,103055;2723576,103055;2723576,0;2989820,164150;2723576,328300;2723576,225245;160103,225245;122190,263158;122190,532488;0,532488" o:connectangles="0,0,0,0,0,0,0,0,0,0,0,0"/>
                  </v:shape>
                  <v:rect id="مستطيل 1349991899" o:spid="_x0000_s1125" style="position:absolute;left:748;top:4217;width:8404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" fillcolor="#4f81bd [3204]" strokecolor="white [3212]" strokeweight="2pt">
                    <v:textbox>
                      <w:txbxContent>
                        <w:p w14:paraId="6DFA46F5" w14:textId="341BCF6B" w:rsidR="00D72AF4" w:rsidRPr="00D72AF4" w:rsidRDefault="00D72AF4" w:rsidP="00D72AF4">
                          <w:pPr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D72AF4">
                            <w:rPr>
                              <w:b/>
                              <w:bCs/>
                              <w:rtl/>
                            </w:rPr>
                            <w:t>الإدارة</w:t>
                          </w:r>
                        </w:p>
                      </w:txbxContent>
                    </v:textbox>
                  </v:rect>
                  <v:rect id="مستطيل 26649333" o:spid="_x0000_s1126" style="position:absolute;left:9075;top:4244;width:17331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" fillcolor="#4f81bd [3204]" strokecolor="white [3212]" strokeweight="2pt">
                    <v:textbox>
                      <w:txbxContent>
                        <w:p w14:paraId="6FB3F803" w14:textId="0810D265" w:rsidR="00D72AF4" w:rsidRPr="00D72AF4" w:rsidRDefault="00D72AF4" w:rsidP="00D72AF4">
                          <w:pPr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D72AF4">
                            <w:rPr>
                              <w:b/>
                              <w:bCs/>
                              <w:rtl/>
                            </w:rPr>
                            <w:t>مسؤولي البرامج/مسؤول تنسيق المساعدات النقدية والقسائم</w:t>
                          </w:r>
                        </w:p>
                      </w:txbxContent>
                    </v:textbox>
                  </v:rect>
                  <v:rect id="مستطيل 580757248" o:spid="_x0000_s1127" style="position:absolute;left:26350;top:4217;width:742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" fillcolor="#4f81bd [3204]" strokecolor="white [3212]" strokeweight="2pt">
                    <v:textbox>
                      <w:txbxContent>
                        <w:p w14:paraId="2A5B8174" w14:textId="307AD97C" w:rsidR="00D72AF4" w:rsidRPr="00D72AF4" w:rsidRDefault="00D72AF4" w:rsidP="00D72AF4">
                          <w:pPr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D72AF4">
                            <w:rPr>
                              <w:b/>
                              <w:bCs/>
                              <w:rtl/>
                            </w:rPr>
                            <w:t>المالية</w:t>
                          </w:r>
                        </w:p>
                      </w:txbxContent>
                    </v:textbox>
                  </v:rect>
                  <v:rect id="مستطيل 1801473611" o:spid="_x0000_s1128" style="position:absolute;left:33216;top:4217;width:93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" fillcolor="#4f81bd [3204]" strokecolor="white [3212]" strokeweight="2pt">
                    <v:textbox>
                      <w:txbxContent>
                        <w:p w14:paraId="6C982598" w14:textId="77777777" w:rsidR="00D72AF4" w:rsidRPr="00D72AF4" w:rsidRDefault="00D72AF4" w:rsidP="00D72AF4">
                          <w:pPr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D72AF4">
                            <w:rPr>
                              <w:b/>
                              <w:bCs/>
                              <w:rtl/>
                            </w:rPr>
                            <w:t xml:space="preserve"> الإمداد والمشتريات</w:t>
                          </w:r>
                        </w:p>
                        <w:p w14:paraId="451680FF" w14:textId="77777777" w:rsidR="00D72AF4" w:rsidRPr="00D72AF4" w:rsidRDefault="00D72AF4" w:rsidP="00D72AF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ect>
                  <v:rect id="مستطيل 1150277844" o:spid="_x0000_s1129" style="position:absolute;left:42445;top:4217;width:720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" fillcolor="#4f81bd [3204]" strokecolor="white [3212]" strokeweight="2pt">
                    <v:textbox>
                      <w:txbxContent>
                        <w:p w14:paraId="5D12B00A" w14:textId="41EDA432" w:rsidR="00D72AF4" w:rsidRPr="00D72AF4" w:rsidRDefault="00D72AF4" w:rsidP="00D72AF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72AF4">
                            <w:rPr>
                              <w:b/>
                              <w:bCs/>
                              <w:rtl/>
                            </w:rPr>
                            <w:t>الاتصالات</w:t>
                          </w:r>
                        </w:p>
                      </w:txbxContent>
                    </v:textbox>
                  </v:rect>
                  <v:rect id="مستطيل 2081705396" o:spid="_x0000_s1130" style="position:absolute;left:49763;top:4041;width:11674;height:4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" fillcolor="#4f81bd [3204]" strokecolor="white [3212]" strokeweight="2pt">
                    <v:textbox>
                      <w:txbxContent>
                        <w:p w14:paraId="766EAD97" w14:textId="2ECD1CB7" w:rsidR="00D72AF4" w:rsidRPr="00D72AF4" w:rsidRDefault="00D72AF4" w:rsidP="00D72AF4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D72AF4">
                            <w:rPr>
                              <w:b/>
                              <w:bCs/>
                              <w:rtl/>
                            </w:rPr>
                            <w:t>التخطيط والرصد والتقييم والإبلاغ</w:t>
                          </w:r>
                        </w:p>
                      </w:txbxContent>
                    </v:textbox>
                  </v:rect>
                  <v:roundrect id="مستطيل: زوايا مستديرة 1410426899" o:spid="_x0000_s1131" style="position:absolute;left:395;top:9882;width:1188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" fillcolor="white [3201]" strokecolor="black [3200]" strokeweight="2pt">
                    <v:textbox>
                      <w:txbxContent>
                        <w:p w14:paraId="5678B556" w14:textId="51D36954" w:rsidR="00BB7935" w:rsidRPr="00BB7935" w:rsidRDefault="00BB7935" w:rsidP="00BB7935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الموافقة على خطة العمل</w:t>
                          </w:r>
                        </w:p>
                      </w:txbxContent>
                    </v:textbox>
                  </v:roundrect>
                  <v:roundrect id="مستطيل: زوايا مستديرة 1580946486" o:spid="_x0000_s1132" style="position:absolute;left:15226;top:9746;width:29643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" fillcolor="white [3201]" strokecolor="black [3200]" strokeweight="2pt">
                    <v:textbox>
                      <w:txbxContent>
                        <w:p w14:paraId="2BD78ECD" w14:textId="742BD10B" w:rsidR="00BB7935" w:rsidRPr="00BB7935" w:rsidRDefault="00BB7935" w:rsidP="00BB7935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التخطيط النهائي / تصميم طرق الدفع / التعاقد مع مقدم الخدمات المالية</w:t>
                          </w:r>
                        </w:p>
                      </w:txbxContent>
                    </v:textbox>
                  </v:roundrect>
                  <v:roundrect id="مستطيل: زوايا مستديرة 1511262700" o:spid="_x0000_s1133" style="position:absolute;left:8718;top:17166;width:19989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" filled="f" strokecolor="#0a121c [484]" strokeweight="2pt">
                    <v:textbox>
                      <w:txbxContent>
                        <w:p w14:paraId="1D8C06C6" w14:textId="77777777" w:rsidR="00BB7935" w:rsidRDefault="00BB7935" w:rsidP="00BB7935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sz w:val="22"/>
                              <w:szCs w:val="2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التنسيق مع الفروع</w:t>
                          </w:r>
                        </w:p>
                        <w:p w14:paraId="69C99E3D" w14:textId="1C2DA127" w:rsidR="00BB7935" w:rsidRPr="00BB7935" w:rsidRDefault="00BB7935" w:rsidP="00BB7935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sz w:val="22"/>
                              <w:szCs w:val="2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والسلطات المحلية</w:t>
                          </w:r>
                        </w:p>
                      </w:txbxContent>
                    </v:textbox>
                  </v:roundrect>
                  <v:roundrect id="مستطيل: زوايا مستديرة 1321920814" o:spid="_x0000_s1134" style="position:absolute;left:13503;top:27503;width:10313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" filled="f" strokecolor="#0a121c [484]" strokeweight="2pt">
                    <v:textbox>
                      <w:txbxContent>
                        <w:p w14:paraId="4D19E48B" w14:textId="3BE86B5A" w:rsidR="00BB7935" w:rsidRPr="00BB7935" w:rsidRDefault="00BB7935" w:rsidP="00BB793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اختيار المستفيد وتسجيله</w:t>
                          </w:r>
                        </w:p>
                      </w:txbxContent>
                    </v:textbox>
                  </v:roundrect>
                  <v:roundrect id="مستطيل: زوايا مستديرة 308982222" o:spid="_x0000_s1135" style="position:absolute;left:318;top:32819;width:1044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" filled="f" strokecolor="#0a121c [484]" strokeweight="2pt">
                    <v:textbox>
                      <w:txbxContent>
                        <w:p w14:paraId="5A6C4729" w14:textId="2CFB2569" w:rsidR="00BB7935" w:rsidRPr="00BB7935" w:rsidRDefault="00BB7935" w:rsidP="00BB7935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الموافقة على قائمة المستفيدين النهائية</w:t>
                          </w:r>
                        </w:p>
                      </w:txbxContent>
                    </v:textbox>
                  </v:roundrect>
                  <v:roundrect id="مستطيل: زوايا مستديرة 1035653311" o:spid="_x0000_s1136" style="position:absolute;left:13474;top:38232;width:1116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" filled="f" strokecolor="#0a121c [484]" strokeweight="2pt">
                    <v:textbox>
                      <w:txbxContent>
                        <w:p w14:paraId="0DF08E81" w14:textId="362EC3EC" w:rsidR="00BB7935" w:rsidRPr="00BB7935" w:rsidRDefault="00BB7935" w:rsidP="00BB7935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تخطيط الدفع النقدي</w:t>
                          </w:r>
                        </w:p>
                      </w:txbxContent>
                    </v:textbox>
                  </v:roundrect>
                  <v:roundrect id="مستطيل: زوايا مستديرة 149739821" o:spid="_x0000_s1137" style="position:absolute;top:44916;width:1044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" filled="f" strokecolor="#0a121c [484]" strokeweight="2pt">
                    <v:textbox>
                      <w:txbxContent>
                        <w:p w14:paraId="368E5DB7" w14:textId="43A8EFD4" w:rsidR="00BB7935" w:rsidRPr="00BB7935" w:rsidRDefault="00BB7935" w:rsidP="00BB7935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الموافقة على طلب الدفع النقدي</w:t>
                          </w:r>
                        </w:p>
                      </w:txbxContent>
                    </v:textbox>
                  </v:roundrect>
                  <v:roundrect id="مستطيل: زوايا مستديرة 1475996035" o:spid="_x0000_s1138" style="position:absolute;left:29195;top:52364;width:1728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" filled="f" strokecolor="#0a121c [484]" strokeweight="2pt">
                    <v:textbox>
                      <w:txbxContent>
                        <w:p w14:paraId="2DE470F1" w14:textId="005370BA" w:rsidR="00BB7935" w:rsidRPr="00BB7935" w:rsidRDefault="00BB7935" w:rsidP="00BB7935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تخزين القسائم وإصدارها</w:t>
                          </w:r>
                        </w:p>
                      </w:txbxContent>
                    </v:textbox>
                  </v:roundrect>
                  <v:roundrect id="مستطيل: زوايا مستديرة 648376495" o:spid="_x0000_s1139" style="position:absolute;left:44158;top:58428;width:10440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" filled="f" strokecolor="#0a121c [484]" strokeweight="2pt">
                    <v:textbox>
                      <w:txbxContent>
                        <w:p w14:paraId="3A21F991" w14:textId="6C11F5CF" w:rsidR="00BB7935" w:rsidRPr="00BB7935" w:rsidRDefault="00BB7935" w:rsidP="00BB7935">
                          <w:pPr>
                            <w:bidi/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إعداد خط معالجة التغذية ا</w:t>
                          </w:r>
                          <w:r w:rsidRPr="00BB7935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لراجعة</w:t>
                          </w:r>
                          <w:r w:rsidRPr="00BB7935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oundrect id="مستطيل: زوايا مستديرة 399617520" o:spid="_x0000_s1140" style="position:absolute;left:8929;top:58737;width:10313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" filled="f" strokecolor="#0a121c [484]" strokeweight="2pt">
                    <v:textbox>
                      <w:txbxContent>
                        <w:p w14:paraId="58E183B6" w14:textId="1FC44494" w:rsidR="00BB7935" w:rsidRPr="00FB6DDF" w:rsidRDefault="00BB7935" w:rsidP="00BB7935">
                          <w:pPr>
                            <w:bidi/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B6DDF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تقديم الدعم التقني </w:t>
                          </w:r>
                          <w:r w:rsidRPr="00FB6DDF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للموردين</w:t>
                          </w:r>
                        </w:p>
                      </w:txbxContent>
                    </v:textbox>
                  </v:roundrect>
                  <v:roundrect id="مستطيل: زوايا مستديرة 1647794470" o:spid="_x0000_s1141" style="position:absolute;left:19578;top:58503;width:10440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" filled="f" strokecolor="#0a121c [484]" strokeweight="2pt">
                    <v:textbox>
                      <w:txbxContent>
                        <w:p w14:paraId="5B156B5D" w14:textId="16D09070" w:rsidR="00BB7935" w:rsidRPr="00FB6DDF" w:rsidRDefault="00BB7935" w:rsidP="00BB7935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B6DDF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توجيه وتدريب المستفيدين</w:t>
                          </w:r>
                        </w:p>
                      </w:txbxContent>
                    </v:textbox>
                  </v:roundrect>
                  <v:roundrect id="مستطيل: زوايا مستديرة 2140369852" o:spid="_x0000_s1142" style="position:absolute;left:11835;top:67790;width:16374;height:7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" fillcolor="#72959e" strokecolor="#0a121c [484]" strokeweight="2pt">
                    <v:textbox>
                      <w:txbxContent>
                        <w:p w14:paraId="24653C96" w14:textId="47778DD9" w:rsidR="00BB7935" w:rsidRPr="00FB6DDF" w:rsidRDefault="00BB7935" w:rsidP="00BB7935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B6DDF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الدفع النقدي</w:t>
                          </w:r>
                        </w:p>
                      </w:txbxContent>
                    </v:textbox>
                  </v:roundrect>
                  <v:roundrect id="مستطيل: زوايا مستديرة 1264904894" o:spid="_x0000_s1143" style="position:absolute;left:27761;top:78781;width:17108;height:68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" filled="f" strokecolor="#0a121c [484]" strokeweight="2pt">
                    <v:textbox>
                      <w:txbxContent>
                        <w:p w14:paraId="306BAC14" w14:textId="1D52E3BB" w:rsidR="00FB6DDF" w:rsidRPr="00FB6DDF" w:rsidRDefault="00FB6DDF" w:rsidP="00FB6DDF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B6DDF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التسوية (بما في ذلك الدفع للموردين)</w:t>
                          </w:r>
                        </w:p>
                      </w:txbxContent>
                    </v:textbox>
                  </v:roundrect>
                  <v:roundrect id="مستطيل: زوايا مستديرة 2068932947" o:spid="_x0000_s1144" style="position:absolute;left:50621;top:68654;width:10229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" filled="f" strokecolor="#0a121c [484]" strokeweight="2pt">
                    <v:textbox>
                      <w:txbxContent>
                        <w:p w14:paraId="01DD3E15" w14:textId="64E8D73F" w:rsidR="00BB7935" w:rsidRPr="00BB7935" w:rsidRDefault="00BB7935" w:rsidP="00BB7935">
                          <w:pPr>
                            <w:bidi/>
                            <w:jc w:val="center"/>
                            <w:rPr>
                              <w:color w:val="000000" w:themeColor="text1"/>
                              <w:sz w:val="18"/>
                              <w:szCs w:val="20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sz w:val="18"/>
                              <w:szCs w:val="20"/>
                              <w:rtl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مراقبة ما بعد التوزيع</w:t>
                          </w:r>
                          <w:r w:rsidRPr="00BB7935">
                            <w:rPr>
                              <w:color w:val="000000" w:themeColor="text1"/>
                              <w:sz w:val="18"/>
                              <w:szCs w:val="20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(PDM)</w:t>
                          </w:r>
                        </w:p>
                      </w:txbxContent>
                    </v:textbox>
                  </v:roundrect>
                  <v:roundrect id="مستطيل: زوايا مستديرة 3752643" o:spid="_x0000_s1145" style="position:absolute;left:50633;top:74265;width:10229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" filled="f" strokecolor="#0a121c [484]" strokeweight="2pt">
                    <v:textbox>
                      <w:txbxContent>
                        <w:p w14:paraId="09E28157" w14:textId="7ED9DCD3" w:rsidR="00BB7935" w:rsidRPr="00FB6DDF" w:rsidRDefault="00BB7935" w:rsidP="00BB793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B6DDF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مراقبة السوق</w:t>
                          </w:r>
                        </w:p>
                      </w:txbxContent>
                    </v:textbox>
                  </v:roundrect>
                  <v:roundrect id="مستطيل: زوايا مستديرة 791127286" o:spid="_x0000_s1146" style="position:absolute;left:50621;top:79830;width:10229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" filled="f" strokecolor="#0a121c [484]" strokeweight="2pt">
                    <v:textbox>
                      <w:txbxContent>
                        <w:p w14:paraId="7D0C503A" w14:textId="203E6913" w:rsidR="00BB7935" w:rsidRPr="00FB6DDF" w:rsidRDefault="00BB7935" w:rsidP="00BB793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B6DDF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الدروس المستفادة</w:t>
                          </w:r>
                        </w:p>
                      </w:txbxContent>
                    </v:textbox>
                  </v:roundrect>
                  <v:shape id="سهم: لأسفل 869913666" o:spid="_x0000_s1147" type="#_x0000_t67" style="position:absolute;left:10845;top:14255;width:576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" adj="10800" filled="f" strokecolor="#0a121c [484]" strokeweight="2pt"/>
                  <v:shape id="سهم: لأسفل 574088489" o:spid="_x0000_s1148" type="#_x0000_t67" style="position:absolute;left:17862;top:23978;width:2160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" adj="14981" filled="f" strokecolor="#0a121c [484]" strokeweight="2pt"/>
                  <v:shape id="سهم: لأسفل 351270281" o:spid="_x0000_s1149" type="#_x0000_t67" style="position:absolute;left:18128;top:43657;width:252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" adj="10800" filled="f" strokecolor="#0a121c [484]" strokeweight="2pt"/>
                  <v:shape id="سهم: لأسفل 2134555317" o:spid="_x0000_s1150" type="#_x0000_t67" style="position:absolute;left:49266;top:23955;width:2520;height:34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" adj="20811" filled="f" strokecolor="#0a121c [484]" strokeweight="2pt"/>
                  <v:shape id="سهم: منحني 351362649" o:spid="_x0000_s1151" style="position:absolute;left:7354;top:26319;width:2880;height:9360;rotation:-90;flip:y;visibility:visible;mso-wrap-style:square;v-text-anchor:middle" coordsize="288000,9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" path="m,936000l,175522c,129422,37371,92051,83471,92051r132529,l216000,r72000,144000l216000,288000r,-92051l103899,195949r,l103899,936000,,936000xe" filled="f" strokecolor="#0a121c [484]" strokeweight="2pt">
                    <v:path arrowok="t" o:connecttype="custom" o:connectlocs="0,936000;0,175522;83471,92051;216000,92051;216000,0;288000,144000;216000,288000;216000,195949;103899,195949;103899,195949;103899,936000;0,936000" o:connectangles="0,0,0,0,0,0,0,0,0,0,0,0"/>
                  </v:shape>
                  <v:shape id="سهم: منحني 738404691" o:spid="_x0000_s1152" style="position:absolute;left:7248;top:38276;width:2880;height:9360;rotation:-90;flip:y;visibility:visible;mso-wrap-style:square;v-text-anchor:middle" coordsize="288000,9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" path="m,936000l,175522c,129422,37371,92051,83471,92051r132529,l216000,r72000,144000l216000,288000r,-92051l103899,195949r,l103899,936000,,936000xe" filled="f" strokecolor="#0a121c [484]" strokeweight="2pt">
                    <v:path arrowok="t" o:connecttype="custom" o:connectlocs="0,936000;0,175522;83471,92051;216000,92051;216000,0;288000,144000;216000,288000;216000,195949;103899,195949;103899,195949;103899,936000;0,936000" o:connectangles="0,0,0,0,0,0,0,0,0,0,0,0"/>
                  </v:shape>
                  <v:shape id="سهم: لليمين 1464230153" o:spid="_x0000_s1153" type="#_x0000_t13" style="position:absolute;left:28990;top:19992;width:1728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" adj="20250" filled="f" strokecolor="#0a121c [484]" strokeweight="2pt"/>
                  <v:shape id="سهم: منحني 398913096" o:spid="_x0000_s1154" style="position:absolute;left:14445;top:31667;width:2880;height:10080;rotation:-90;flip:x y;visibility:visible;mso-wrap-style:square;v-text-anchor:middle" coordsize="288000,10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" path="m,1008000l,175522c,129422,37371,92051,83471,92051r132529,l216000,r72000,144000l216000,288000r,-92051l103899,195949r,l103899,1008000,,1008000xe" filled="f" strokecolor="#0a121c [484]" strokeweight="2pt">
                    <v:path arrowok="t" o:connecttype="custom" o:connectlocs="0,1008000;0,175522;83471,92051;216000,92051;216000,0;288000,144000;216000,288000;216000,195949;103899,195949;103899,195949;103899,1008000;0,1008000" o:connectangles="0,0,0,0,0,0,0,0,0,0,0,0"/>
                  </v:shape>
                  <v:roundrect id="مستطيل: زوايا مستديرة 1533997771" o:spid="_x0000_s1155" style="position:absolute;left:744;width:59850;height:37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" fillcolor="white [3201]" strokecolor="black [3200]" strokeweight="2pt">
                    <v:textbox>
                      <w:txbxContent>
                        <w:p w14:paraId="36D79E2A" w14:textId="1C07A7AA" w:rsidR="00DE3D1B" w:rsidRPr="00FB6DDF" w:rsidRDefault="00BB7935" w:rsidP="00DE3D1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B6D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سير عملي</w:t>
                          </w:r>
                          <w:r w:rsidRPr="00FB6DD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ة</w:t>
                          </w:r>
                          <w:r w:rsidR="00DE3D1B" w:rsidRPr="00FB6D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تقديم قسائم ا</w:t>
                          </w:r>
                          <w:r w:rsidR="00DE3D1B" w:rsidRPr="00FB6DD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لسلع /</w:t>
                          </w:r>
                          <w:r w:rsidR="00DE3D1B" w:rsidRPr="00FB6D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و</w:t>
                          </w:r>
                          <w:r w:rsidR="00DE3D1B" w:rsidRPr="00FB6DD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النقد من خلال ال</w:t>
                          </w:r>
                          <w:r w:rsidR="00DE3D1B" w:rsidRPr="00FB6D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موردين</w:t>
                          </w:r>
                          <w:r w:rsidR="00DE3D1B" w:rsidRPr="00FB6DD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/ الأطراف الثالثة</w:t>
                          </w:r>
                        </w:p>
                      </w:txbxContent>
                    </v:textbox>
                  </v:roundrect>
                  <v:roundrect id="مستطيل: زوايا مستديرة 2094075676" o:spid="_x0000_s1156" style="position:absolute;left:46039;top:17138;width:8715;height:110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" filled="f" strokecolor="#0a121c [484]" strokeweight="2pt">
                    <v:textbox>
                      <w:txbxContent>
                        <w:p w14:paraId="46818816" w14:textId="4A0E7CC7" w:rsidR="00BB7935" w:rsidRPr="00BB7935" w:rsidRDefault="00BB7935" w:rsidP="00BB793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B7935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تصميم المشاركة المجتمعية والمساءلة</w:t>
                          </w:r>
                          <w:r w:rsidRPr="00BB7935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(CEA)</w:t>
                          </w:r>
                        </w:p>
                      </w:txbxContent>
                    </v:textbox>
                  </v:roundrect>
                </v:group>
                <v:roundrect id="مستطيل: زوايا مستديرة 789004185" o:spid="_x0000_s1157" style="position:absolute;left:13692;top:45362;width:1044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" fillcolor="#a3d6e4" strokecolor="#0a121c [484]" strokeweight="2pt">
                  <v:textbox>
                    <w:txbxContent>
                      <w:p w14:paraId="58DB384E" w14:textId="775D7C15" w:rsidR="00BB7935" w:rsidRPr="00BB7935" w:rsidRDefault="00BB7935" w:rsidP="00E15DFA">
                        <w:pPr>
                          <w:bidi/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B7935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إنشاء </w:t>
                        </w:r>
                        <w:r w:rsidR="00E15DFA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</w:t>
                        </w:r>
                        <w:r w:rsidRPr="00BB7935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قسائم</w:t>
                        </w:r>
                      </w:p>
                    </w:txbxContent>
                  </v:textbox>
                </v:roundrect>
                <v:shape id="سهم: لليمين 610784885" o:spid="_x0000_s1158" type="#_x0000_t13" style="position:absolute;left:22180;top:81483;width:57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" adj="16875" fillcolor="#a3d6e4" strokecolor="#0a121c [484]" strokeweight="2pt"/>
                <v:roundrect id="مستطيل: زوايا مستديرة 1081064622" o:spid="_x0000_s1159" style="position:absolute;left:14008;top:52029;width:1044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" fillcolor="#a3d6e4" strokecolor="#0a121c [484]" strokeweight="2pt">
                  <v:textbox>
                    <w:txbxContent>
                      <w:p w14:paraId="072AD3B4" w14:textId="2EF3200C" w:rsidR="00BB7935" w:rsidRPr="00BB7935" w:rsidRDefault="00BB7935" w:rsidP="00E15DFA">
                        <w:pPr>
                          <w:bidi/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B7935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توزيع </w:t>
                        </w:r>
                        <w:r w:rsidR="00E15DFA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</w:t>
                        </w:r>
                        <w:r w:rsidRPr="00BB7935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قسائم</w:t>
                        </w:r>
                      </w:p>
                    </w:txbxContent>
                  </v:textbox>
                </v:roundrect>
                <v:shape id="سهم: لأسفل 139329744" o:spid="_x0000_s1160" type="#_x0000_t67" style="position:absolute;left:18198;top:50430;width:252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" adj="10800" fillcolor="#a3d6e4" strokecolor="#0a121c [484]" strokeweight="2pt"/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سهم: لليسار واليمين 632953644" o:spid="_x0000_s1161" type="#_x0000_t69" style="position:absolute;left:24547;top:53466;width:468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" adj="5815" fillcolor="#a3d6e4" strokecolor="#0a121c [484]" strokeweight="2pt"/>
                <v:roundrect id="مستطيل: زوايا مستديرة 1227244251" o:spid="_x0000_s1162" style="position:absolute;left:12275;top:79029;width:9995;height:66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" fillcolor="#a3d6e4" strokecolor="#0a121c [484]" strokeweight="2pt">
                  <v:textbox>
                    <w:txbxContent>
                      <w:p w14:paraId="10F78252" w14:textId="3272AF9C" w:rsidR="00FB6DDF" w:rsidRPr="00FB6DDF" w:rsidRDefault="00FB6DDF" w:rsidP="00FB6DDF">
                        <w:pPr>
                          <w:jc w:val="center"/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B6DDF"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تحصيل القسائم من الموردين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F6722A2" w14:textId="2D33DBBF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77AAE51D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7B2A32FE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3925B6EE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3066C8D8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477C730C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6D2BF23A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60FC6317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34FB7627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019205BD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5300993A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66AA0DCD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4BD2CC71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3D505631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0CB4CAE0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04C96C9C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5C2D1D4E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692EACEE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1172334C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1843245F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6DB55319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57D3B6CE" w14:textId="77777777" w:rsidR="00C6248E" w:rsidRPr="003A07A6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04FBD07F" w14:textId="77777777" w:rsidR="00C6248E" w:rsidRDefault="00C6248E" w:rsidP="00C6248E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555B7D8C" w14:textId="77777777" w:rsidR="00E15DFA" w:rsidRDefault="00E15DFA" w:rsidP="00E15DFA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4F470ADA" w14:textId="77777777" w:rsidR="00E15DFA" w:rsidRDefault="00E15DFA" w:rsidP="00E15DFA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67162C8E" w14:textId="77777777" w:rsidR="00E15DFA" w:rsidRDefault="00E15DFA" w:rsidP="00E15DFA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2DDA0767" w14:textId="77777777" w:rsidR="00E15DFA" w:rsidRDefault="00E15DFA" w:rsidP="00E15DFA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57CCF6CD" w14:textId="77777777" w:rsidR="00E15DFA" w:rsidRPr="003A07A6" w:rsidRDefault="00E15DFA" w:rsidP="00E15DFA">
      <w:pPr>
        <w:bidi/>
        <w:spacing w:after="0" w:line="276" w:lineRule="auto"/>
        <w:rPr>
          <w:rFonts w:asciiTheme="minorHAnsi" w:hAnsiTheme="minorHAnsi" w:cstheme="minorHAnsi"/>
          <w:b/>
          <w:bCs/>
          <w:sz w:val="36"/>
          <w:szCs w:val="36"/>
          <w:rtl/>
        </w:rPr>
      </w:pPr>
    </w:p>
    <w:p w14:paraId="7DC6DE43" w14:textId="43E1C38D" w:rsidR="007A6755" w:rsidRPr="003A07A6" w:rsidRDefault="00CF7F05" w:rsidP="00C71D68">
      <w:pPr>
        <w:bidi/>
        <w:spacing w:after="0" w:line="276" w:lineRule="auto"/>
        <w:rPr>
          <w:rFonts w:asciiTheme="minorHAnsi" w:hAnsiTheme="minorHAnsi" w:cstheme="minorHAnsi"/>
          <w:b/>
          <w:sz w:val="36"/>
          <w:szCs w:val="36"/>
        </w:rPr>
      </w:pPr>
      <w:r w:rsidRPr="003A07A6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8-2-3 الإجراء التشغيلي الموحد </w:t>
      </w:r>
      <w:bookmarkStart w:id="5" w:name="_Hlk184676971"/>
      <w:r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>للتوزيع النقدي المباشر (</w:t>
      </w:r>
      <w:r w:rsidR="00FB6DDF"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>توزيع المبالغ النقدية المُسلَّمة باليد</w:t>
      </w:r>
      <w:r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>)</w:t>
      </w:r>
      <w:bookmarkEnd w:id="5"/>
      <w:r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من قبل </w:t>
      </w:r>
      <w:r w:rsidR="00E2306A"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>الجمعية الوطنية</w:t>
      </w:r>
    </w:p>
    <w:p w14:paraId="5149AA53" w14:textId="658EB052" w:rsidR="007A6755" w:rsidRPr="003A07A6" w:rsidRDefault="007A6755" w:rsidP="007A6755">
      <w:pPr>
        <w:bidi/>
        <w:rPr>
          <w:rFonts w:asciiTheme="minorHAnsi" w:hAnsiTheme="minorHAnsi" w:cstheme="minorHAnsi"/>
          <w:sz w:val="28"/>
          <w:szCs w:val="28"/>
        </w:rPr>
      </w:pPr>
    </w:p>
    <w:p w14:paraId="2534EAF9" w14:textId="717774BA" w:rsidR="6C8A8F31" w:rsidRPr="003A07A6" w:rsidRDefault="00DA01E2" w:rsidP="6C8A8F31">
      <w:pPr>
        <w:bidi/>
        <w:rPr>
          <w:rFonts w:asciiTheme="minorHAnsi" w:eastAsia="MS Mincho" w:hAnsiTheme="minorHAnsi" w:cstheme="minorHAnsi"/>
          <w:sz w:val="24"/>
          <w:szCs w:val="24"/>
        </w:rPr>
      </w:pPr>
      <w:r w:rsidRPr="003A07A6">
        <w:rPr>
          <w:rFonts w:asciiTheme="minorHAnsi" w:eastAsia="MS Mincho" w:hAnsiTheme="minorHAnsi" w:cstheme="minorHAnsi"/>
          <w:sz w:val="28"/>
          <w:szCs w:val="28"/>
          <w:rtl/>
        </w:rPr>
        <w:t>مثال</w:t>
      </w:r>
      <w:r w:rsidR="6C8A8F31" w:rsidRPr="003A07A6">
        <w:rPr>
          <w:rFonts w:asciiTheme="minorHAnsi" w:eastAsia="MS Mincho" w:hAnsiTheme="minorHAnsi" w:cstheme="minorHAnsi"/>
          <w:sz w:val="28"/>
          <w:szCs w:val="28"/>
          <w:rtl/>
        </w:rPr>
        <w:t>:</w:t>
      </w:r>
    </w:p>
    <w:tbl>
      <w:tblPr>
        <w:tblStyle w:val="TableGrid"/>
        <w:bidiVisual/>
        <w:tblW w:w="9747" w:type="dxa"/>
        <w:tblLayout w:type="fixed"/>
        <w:tblLook w:val="04A0" w:firstRow="1" w:lastRow="0" w:firstColumn="1" w:lastColumn="0" w:noHBand="0" w:noVBand="1"/>
      </w:tblPr>
      <w:tblGrid>
        <w:gridCol w:w="964"/>
        <w:gridCol w:w="5948"/>
        <w:gridCol w:w="2835"/>
      </w:tblGrid>
      <w:tr w:rsidR="007A6755" w:rsidRPr="003A07A6" w14:paraId="3DE77416" w14:textId="77777777" w:rsidTr="00FB6DDF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FF0000"/>
          </w:tcPr>
          <w:p w14:paraId="121800E8" w14:textId="60577470" w:rsidR="007A6755" w:rsidRPr="003A07A6" w:rsidRDefault="007A6755" w:rsidP="007A6755">
            <w:pPr>
              <w:bidi/>
              <w:spacing w:before="12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الإجراء التشغيلي الموحد للتوزيع النقدي المباشر (</w:t>
            </w:r>
            <w:r w:rsidR="00FB6DDF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bookmarkStart w:id="6" w:name="_Hlk184676776"/>
            <w:r w:rsidR="00FB6DDF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توزيع المبالغ النقدية المُسلَّمة </w:t>
            </w: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باليد</w:t>
            </w:r>
            <w:bookmarkEnd w:id="6"/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) من قبل </w:t>
            </w:r>
            <w:r w:rsidR="00E2306A"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الجمعية الوطنية</w:t>
            </w:r>
          </w:p>
        </w:tc>
      </w:tr>
      <w:tr w:rsidR="000310C8" w:rsidRPr="003A07A6" w14:paraId="147AA7FC" w14:textId="77777777" w:rsidTr="00FB6DDF">
        <w:tc>
          <w:tcPr>
            <w:tcW w:w="964" w:type="dxa"/>
            <w:shd w:val="clear" w:color="auto" w:fill="CCCCCC"/>
          </w:tcPr>
          <w:p w14:paraId="12EEDF17" w14:textId="5DC6DFF0" w:rsidR="000310C8" w:rsidRPr="003A07A6" w:rsidRDefault="006E3B7B" w:rsidP="000310C8">
            <w:pPr>
              <w:bidi/>
              <w:spacing w:before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الخطوة </w:t>
            </w:r>
          </w:p>
        </w:tc>
        <w:tc>
          <w:tcPr>
            <w:tcW w:w="5948" w:type="dxa"/>
            <w:shd w:val="clear" w:color="auto" w:fill="CCCCCC"/>
          </w:tcPr>
          <w:p w14:paraId="6D67F42E" w14:textId="464B9590" w:rsidR="000310C8" w:rsidRPr="003A07A6" w:rsidRDefault="00803ED3" w:rsidP="000310C8">
            <w:pPr>
              <w:bidi/>
              <w:spacing w:before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2835" w:type="dxa"/>
            <w:shd w:val="clear" w:color="auto" w:fill="CCCCCC"/>
          </w:tcPr>
          <w:p w14:paraId="480F77FB" w14:textId="6B0593BE" w:rsidR="000310C8" w:rsidRPr="003A07A6" w:rsidRDefault="5861B995" w:rsidP="6C8A8F3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الأدوات ذات الصلة</w:t>
            </w:r>
          </w:p>
        </w:tc>
      </w:tr>
      <w:tr w:rsidR="000310C8" w:rsidRPr="003A07A6" w14:paraId="0E3C271A" w14:textId="77777777" w:rsidTr="00FB6DDF">
        <w:tc>
          <w:tcPr>
            <w:tcW w:w="964" w:type="dxa"/>
          </w:tcPr>
          <w:p w14:paraId="408B332E" w14:textId="36449BA2" w:rsidR="000310C8" w:rsidRPr="003A07A6" w:rsidRDefault="000310C8" w:rsidP="00EB294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16</w:t>
            </w:r>
          </w:p>
        </w:tc>
        <w:tc>
          <w:tcPr>
            <w:tcW w:w="5948" w:type="dxa"/>
          </w:tcPr>
          <w:p w14:paraId="3A024DA2" w14:textId="77777777" w:rsidR="000310C8" w:rsidRPr="003A07A6" w:rsidRDefault="000310C8" w:rsidP="000310C8">
            <w:pPr>
              <w:bidi/>
              <w:ind w:left="3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توزيع بطاقات المستفيدين </w:t>
            </w:r>
          </w:p>
          <w:p w14:paraId="264D8BB9" w14:textId="55F7A0BD" w:rsidR="000310C8" w:rsidRPr="003A07A6" w:rsidRDefault="000310C8" w:rsidP="000310C8">
            <w:pPr>
              <w:bidi/>
              <w:ind w:left="3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إجراء توعية وتدريب المستفيدين</w:t>
            </w:r>
          </w:p>
          <w:p w14:paraId="60A76A8C" w14:textId="05690FE1" w:rsidR="00E22FB3" w:rsidRPr="003A07A6" w:rsidRDefault="00E22FB3" w:rsidP="000310C8">
            <w:pPr>
              <w:bidi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AF5427" w14:textId="77777777" w:rsidR="000310C8" w:rsidRPr="003A07A6" w:rsidRDefault="000310C8" w:rsidP="00EB2945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  <w:tr w:rsidR="000310C8" w:rsidRPr="003A07A6" w14:paraId="32A16A7A" w14:textId="77777777" w:rsidTr="00FB6DDF">
        <w:trPr>
          <w:trHeight w:val="152"/>
        </w:trPr>
        <w:tc>
          <w:tcPr>
            <w:tcW w:w="964" w:type="dxa"/>
          </w:tcPr>
          <w:p w14:paraId="34B4B623" w14:textId="011369ED" w:rsidR="000310C8" w:rsidRPr="003A07A6" w:rsidRDefault="000310C8" w:rsidP="00EB294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17</w:t>
            </w:r>
          </w:p>
        </w:tc>
        <w:tc>
          <w:tcPr>
            <w:tcW w:w="5948" w:type="dxa"/>
          </w:tcPr>
          <w:p w14:paraId="014D064D" w14:textId="77777777" w:rsidR="000310C8" w:rsidRPr="003A07A6" w:rsidRDefault="000310C8" w:rsidP="00EB2945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تخطيط التوزيع</w:t>
            </w:r>
          </w:p>
          <w:p w14:paraId="32DF814A" w14:textId="28926153" w:rsidR="000310C8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6FC9E7" w14:textId="51A0155C" w:rsidR="000310C8" w:rsidRPr="003A07A6" w:rsidRDefault="000310C8" w:rsidP="007C45BB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M4_5_2_4 أداة تخطيط التوزيع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قائمة التوزيع M4_5_2_3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تقرير التوزيع M4_4_5 </w:t>
            </w:r>
          </w:p>
        </w:tc>
      </w:tr>
      <w:tr w:rsidR="000310C8" w:rsidRPr="003A07A6" w14:paraId="4F259153" w14:textId="77777777" w:rsidTr="00FB6DDF">
        <w:tc>
          <w:tcPr>
            <w:tcW w:w="964" w:type="dxa"/>
          </w:tcPr>
          <w:p w14:paraId="757E8FB3" w14:textId="60D354EE" w:rsidR="000310C8" w:rsidRPr="003A07A6" w:rsidRDefault="000310C8" w:rsidP="00EB294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18</w:t>
            </w:r>
          </w:p>
        </w:tc>
        <w:tc>
          <w:tcPr>
            <w:tcW w:w="5948" w:type="dxa"/>
          </w:tcPr>
          <w:p w14:paraId="07F604DD" w14:textId="77777777" w:rsidR="000310C8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وضع اللمسات الأخيرة على خطط التوزيع ومشاركتها</w:t>
            </w:r>
          </w:p>
          <w:p w14:paraId="43F5C9FD" w14:textId="5ADD6222" w:rsidR="00E22FB3" w:rsidRPr="003A07A6" w:rsidRDefault="00E22FB3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52D0EB" w14:textId="77777777" w:rsidR="000310C8" w:rsidRPr="003A07A6" w:rsidRDefault="000310C8" w:rsidP="00EB294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10C8" w:rsidRPr="003A07A6" w14:paraId="58A6D5FA" w14:textId="77777777" w:rsidTr="00FB6DDF">
        <w:trPr>
          <w:trHeight w:val="822"/>
        </w:trPr>
        <w:tc>
          <w:tcPr>
            <w:tcW w:w="964" w:type="dxa"/>
          </w:tcPr>
          <w:p w14:paraId="6F4501B4" w14:textId="266E1245" w:rsidR="000310C8" w:rsidRPr="003A07A6" w:rsidRDefault="000310C8" w:rsidP="00EB294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19</w:t>
            </w:r>
          </w:p>
        </w:tc>
        <w:tc>
          <w:tcPr>
            <w:tcW w:w="5948" w:type="dxa"/>
          </w:tcPr>
          <w:p w14:paraId="57AFB399" w14:textId="77777777" w:rsidR="000310C8" w:rsidRPr="003A07A6" w:rsidRDefault="000310C8" w:rsidP="00101EA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إعداد التوزيع </w:t>
            </w:r>
          </w:p>
          <w:p w14:paraId="0DE79EE9" w14:textId="69C8CEBA" w:rsidR="000310C8" w:rsidRPr="003A07A6" w:rsidRDefault="000310C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إعداد الموقع</w:t>
            </w:r>
          </w:p>
          <w:p w14:paraId="594D2B31" w14:textId="109DF2B6" w:rsidR="000310C8" w:rsidRPr="003A07A6" w:rsidRDefault="000310C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التخطيط ا</w:t>
            </w:r>
            <w:r w:rsidR="00BE6C19" w:rsidRPr="003A07A6">
              <w:rPr>
                <w:rFonts w:asciiTheme="minorHAnsi" w:hAnsiTheme="minorHAnsi" w:cstheme="minorHAnsi"/>
                <w:rtl/>
              </w:rPr>
              <w:t>لأمن</w:t>
            </w:r>
            <w:r w:rsidRPr="003A07A6">
              <w:rPr>
                <w:rFonts w:asciiTheme="minorHAnsi" w:hAnsiTheme="minorHAnsi" w:cstheme="minorHAnsi"/>
                <w:rtl/>
              </w:rPr>
              <w:t>ي</w:t>
            </w:r>
          </w:p>
          <w:p w14:paraId="367A2B6E" w14:textId="04667646" w:rsidR="000310C8" w:rsidRPr="003A07A6" w:rsidRDefault="000310C8" w:rsidP="00101EA8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E0DDBA" w14:textId="77777777" w:rsidR="000310C8" w:rsidRPr="003A07A6" w:rsidRDefault="000310C8" w:rsidP="00EB294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10C8" w:rsidRPr="003A07A6" w14:paraId="2D3B50B2" w14:textId="77777777" w:rsidTr="00FB6DDF">
        <w:tc>
          <w:tcPr>
            <w:tcW w:w="964" w:type="dxa"/>
          </w:tcPr>
          <w:p w14:paraId="136BB482" w14:textId="67BF9DE8" w:rsidR="000310C8" w:rsidRPr="003A07A6" w:rsidRDefault="000310C8" w:rsidP="00EB294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20-21</w:t>
            </w:r>
          </w:p>
        </w:tc>
        <w:tc>
          <w:tcPr>
            <w:tcW w:w="5948" w:type="dxa"/>
          </w:tcPr>
          <w:p w14:paraId="04253ECC" w14:textId="2FF61E5B" w:rsidR="000310C8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رفع طلب الدفع</w:t>
            </w:r>
            <w:r w:rsidR="00FB6DDF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النقدي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والموافقة عليه</w:t>
            </w:r>
          </w:p>
          <w:p w14:paraId="50178769" w14:textId="33831106" w:rsidR="00E22FB3" w:rsidRPr="003A07A6" w:rsidRDefault="00E22FB3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B2A39B" w14:textId="345B25EC" w:rsidR="000310C8" w:rsidRPr="003A07A6" w:rsidRDefault="000310C8" w:rsidP="00EB2945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أمر الدفع M4_5_4_1</w:t>
            </w:r>
          </w:p>
        </w:tc>
      </w:tr>
      <w:tr w:rsidR="000310C8" w:rsidRPr="003A07A6" w14:paraId="6FD3C642" w14:textId="77777777" w:rsidTr="00FB6DDF">
        <w:tc>
          <w:tcPr>
            <w:tcW w:w="964" w:type="dxa"/>
          </w:tcPr>
          <w:p w14:paraId="579378E8" w14:textId="3D19BA01" w:rsidR="000310C8" w:rsidRPr="003A07A6" w:rsidRDefault="000310C8" w:rsidP="00EB294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22</w:t>
            </w:r>
          </w:p>
        </w:tc>
        <w:tc>
          <w:tcPr>
            <w:tcW w:w="5948" w:type="dxa"/>
          </w:tcPr>
          <w:p w14:paraId="33628190" w14:textId="77777777" w:rsidR="000310C8" w:rsidRPr="003A07A6" w:rsidRDefault="000310C8" w:rsidP="000310C8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تحويل الأموال إلى الفروع و</w:t>
            </w:r>
            <w:bookmarkStart w:id="7" w:name="_Hlk184677809"/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إعداد النقود في مظاريف</w:t>
            </w:r>
            <w:bookmarkEnd w:id="7"/>
          </w:p>
          <w:p w14:paraId="376C9259" w14:textId="4214CF53" w:rsidR="000310C8" w:rsidRPr="003A07A6" w:rsidRDefault="000310C8" w:rsidP="000310C8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373407" w14:textId="77777777" w:rsidR="000310C8" w:rsidRPr="003A07A6" w:rsidRDefault="000310C8" w:rsidP="00EB294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310C8" w:rsidRPr="003A07A6" w14:paraId="52FE3A14" w14:textId="77777777" w:rsidTr="00FB6DDF">
        <w:tc>
          <w:tcPr>
            <w:tcW w:w="964" w:type="dxa"/>
          </w:tcPr>
          <w:p w14:paraId="2A69CA63" w14:textId="1F018159" w:rsidR="000310C8" w:rsidRPr="003A07A6" w:rsidRDefault="000310C8" w:rsidP="00EB294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23</w:t>
            </w:r>
          </w:p>
        </w:tc>
        <w:tc>
          <w:tcPr>
            <w:tcW w:w="5948" w:type="dxa"/>
          </w:tcPr>
          <w:p w14:paraId="61E76678" w14:textId="5ED72D27" w:rsidR="000310C8" w:rsidRPr="003A07A6" w:rsidRDefault="000310C8" w:rsidP="00FE20AB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التوزيع النقدي </w:t>
            </w:r>
          </w:p>
          <w:p w14:paraId="691434F6" w14:textId="76562571" w:rsidR="000310C8" w:rsidRPr="003A07A6" w:rsidRDefault="000310C8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إدارة التوزيع</w:t>
            </w:r>
          </w:p>
          <w:p w14:paraId="23E6C78B" w14:textId="1E182908" w:rsidR="000310C8" w:rsidRPr="003A07A6" w:rsidRDefault="0004787B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مراقبة التوزيع</w:t>
            </w:r>
          </w:p>
          <w:p w14:paraId="2CD0643C" w14:textId="19D33546" w:rsidR="00E22FB3" w:rsidRPr="003A07A6" w:rsidRDefault="00E22FB3" w:rsidP="00547B81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1A21B4D" w14:textId="389F844E" w:rsidR="000310C8" w:rsidRPr="003A07A6" w:rsidRDefault="00E627C1" w:rsidP="00EB2945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M5_2_2_1 نموذج مراقبة موقع </w:t>
            </w:r>
            <w:r w:rsidR="006E3B7B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الدفع</w:t>
            </w:r>
            <w:r w:rsidR="004645B7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EB1E5D" w:rsidRPr="003A07A6" w14:paraId="424056B6" w14:textId="77777777" w:rsidTr="00FB6DDF">
        <w:tc>
          <w:tcPr>
            <w:tcW w:w="964" w:type="dxa"/>
          </w:tcPr>
          <w:p w14:paraId="7E06FAB0" w14:textId="17CBE3AA" w:rsidR="00EB1E5D" w:rsidRPr="003A07A6" w:rsidRDefault="00EB1E5D" w:rsidP="00EB2945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24</w:t>
            </w:r>
          </w:p>
        </w:tc>
        <w:tc>
          <w:tcPr>
            <w:tcW w:w="5948" w:type="dxa"/>
          </w:tcPr>
          <w:p w14:paraId="0F746FFD" w14:textId="78E12AFD" w:rsidR="00EB1E5D" w:rsidRPr="003A07A6" w:rsidRDefault="006E3B7B" w:rsidP="00EB2945">
            <w:pPr>
              <w:bidi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التسوية</w:t>
            </w:r>
          </w:p>
          <w:p w14:paraId="6E311D7A" w14:textId="3583F5EF" w:rsidR="00EB1E5D" w:rsidRPr="003A07A6" w:rsidRDefault="00EB1E5D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التسوية المادية للنقد لكل توزيع</w:t>
            </w:r>
          </w:p>
          <w:p w14:paraId="601E84C5" w14:textId="707E0B13" w:rsidR="00EB1E5D" w:rsidRPr="003A07A6" w:rsidRDefault="0004787B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مطابقة أرقام المستفيدين لكل توزيعة</w:t>
            </w:r>
          </w:p>
          <w:p w14:paraId="04B0CD39" w14:textId="7D454FAA" w:rsidR="00EB1E5D" w:rsidRPr="003A07A6" w:rsidRDefault="00F0794F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التسوية النهائية </w:t>
            </w:r>
          </w:p>
        </w:tc>
        <w:tc>
          <w:tcPr>
            <w:tcW w:w="2835" w:type="dxa"/>
          </w:tcPr>
          <w:p w14:paraId="0DBDB7C9" w14:textId="403E6ADB" w:rsidR="00EB1E5D" w:rsidRPr="003A07A6" w:rsidRDefault="00E627C1" w:rsidP="00EB2945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M4_5_5_5 التسوية النقدية</w:t>
            </w:r>
          </w:p>
        </w:tc>
      </w:tr>
    </w:tbl>
    <w:p w14:paraId="44C8705F" w14:textId="5CB5A0C2" w:rsidR="0067022C" w:rsidRPr="003A07A6" w:rsidRDefault="0067022C" w:rsidP="00772CE1">
      <w:pPr>
        <w:bidi/>
        <w:rPr>
          <w:rFonts w:asciiTheme="minorHAnsi" w:hAnsiTheme="minorHAnsi" w:cstheme="minorHAnsi"/>
          <w:rtl/>
        </w:rPr>
      </w:pPr>
      <w:r w:rsidRPr="003A07A6">
        <w:rPr>
          <w:rFonts w:asciiTheme="minorHAnsi" w:hAnsiTheme="minorHAnsi" w:cstheme="minorHAnsi"/>
          <w:rtl/>
        </w:rPr>
        <w:br w:type="page"/>
      </w:r>
    </w:p>
    <w:p w14:paraId="7C5079FF" w14:textId="179A94DB" w:rsidR="002235A4" w:rsidRPr="003A07A6" w:rsidRDefault="002E1054" w:rsidP="00FB6DDF">
      <w:pPr>
        <w:bidi/>
        <w:spacing w:after="0" w:line="276" w:lineRule="auto"/>
        <w:rPr>
          <w:rFonts w:asciiTheme="minorHAnsi" w:hAnsiTheme="minorHAnsi" w:cstheme="minorHAnsi"/>
          <w:b/>
          <w:bCs/>
          <w:sz w:val="40"/>
          <w:szCs w:val="40"/>
          <w:rtl/>
        </w:rPr>
      </w:pPr>
      <w:r w:rsidRPr="003A07A6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C4A9A98" wp14:editId="391D15E5">
                <wp:simplePos x="0" y="0"/>
                <wp:positionH relativeFrom="column">
                  <wp:posOffset>6741</wp:posOffset>
                </wp:positionH>
                <wp:positionV relativeFrom="paragraph">
                  <wp:posOffset>6741</wp:posOffset>
                </wp:positionV>
                <wp:extent cx="6176645" cy="8664423"/>
                <wp:effectExtent l="0" t="0" r="14605" b="22860"/>
                <wp:wrapNone/>
                <wp:docPr id="85" name="مجموعة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1C0312-CADA-1645-301F-60C12F86E4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176645" cy="8664423"/>
                          <a:chOff x="0" y="0"/>
                          <a:chExt cx="6176645" cy="8664423"/>
                        </a:xfrm>
                      </wpg:grpSpPr>
                      <wps:wsp>
                        <wps:cNvPr id="2119260381" name="سهم: منحني 2119260381">
                          <a:extLst>
                            <a:ext uri="{FF2B5EF4-FFF2-40B4-BE49-F238E27FC236}">
                              <a16:creationId xmlns:a16="http://schemas.microsoft.com/office/drawing/2014/main" id="{9E4E5EDF-C3A4-AEA8-0FF2-50B640998D1F}"/>
                            </a:ext>
                          </a:extLst>
                        </wps:cNvPr>
                        <wps:cNvSpPr/>
                        <wps:spPr>
                          <a:xfrm flipV="1">
                            <a:off x="586505" y="1283182"/>
                            <a:ext cx="290318" cy="936000"/>
                          </a:xfrm>
                          <a:prstGeom prst="bentArrow">
                            <a:avLst>
                              <a:gd name="adj1" fmla="val 36076"/>
                              <a:gd name="adj2" fmla="val 50000"/>
                              <a:gd name="adj3" fmla="val 25000"/>
                              <a:gd name="adj4" fmla="val 28983"/>
                            </a:avLst>
                          </a:prstGeom>
                          <a:solidFill>
                            <a:srgbClr val="CCC1DA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881072351" name="سهم: لأسفل 1881072351">
                          <a:extLst>
                            <a:ext uri="{FF2B5EF4-FFF2-40B4-BE49-F238E27FC236}">
                              <a16:creationId xmlns:a16="http://schemas.microsoft.com/office/drawing/2014/main" id="{E23EAFED-4AF6-8D12-F446-2135D92A679D}"/>
                            </a:ext>
                          </a:extLst>
                        </wps:cNvPr>
                        <wps:cNvSpPr/>
                        <wps:spPr>
                          <a:xfrm>
                            <a:off x="1764557" y="6492971"/>
                            <a:ext cx="216000" cy="396000"/>
                          </a:xfrm>
                          <a:prstGeom prst="downArrow">
                            <a:avLst/>
                          </a:prstGeom>
                          <a:solidFill>
                            <a:srgbClr val="CCC1DA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1114660310" name="مجموعة 1114660310">
                          <a:extLst>
                            <a:ext uri="{FF2B5EF4-FFF2-40B4-BE49-F238E27FC236}">
                              <a16:creationId xmlns:a16="http://schemas.microsoft.com/office/drawing/2014/main" id="{3D864B1A-8D91-FFA4-E1CE-601A1E38A71C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6176645" cy="8664423"/>
                            <a:chOff x="0" y="0"/>
                            <a:chExt cx="6176645" cy="8664423"/>
                          </a:xfrm>
                        </wpg:grpSpPr>
                        <wps:wsp>
                          <wps:cNvPr id="724438730" name="سهم: لليمين 724438730">
                            <a:extLst>
                              <a:ext uri="{FF2B5EF4-FFF2-40B4-BE49-F238E27FC236}">
                                <a16:creationId xmlns:a16="http://schemas.microsoft.com/office/drawing/2014/main" id="{B684CD75-B163-726C-E90A-9A606B28C20F}"/>
                              </a:ext>
                            </a:extLst>
                          </wps:cNvPr>
                          <wps:cNvSpPr/>
                          <wps:spPr>
                            <a:xfrm>
                              <a:off x="965106" y="4507226"/>
                              <a:ext cx="1836000" cy="252000"/>
                            </a:xfrm>
                            <a:prstGeom prst="rightArrow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454322319" name="سهم: لأسفل 454322319">
                            <a:extLst>
                              <a:ext uri="{FF2B5EF4-FFF2-40B4-BE49-F238E27FC236}">
                                <a16:creationId xmlns:a16="http://schemas.microsoft.com/office/drawing/2014/main" id="{A31B330A-4BA9-0482-893A-1656C5615351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10605" y="1925182"/>
                              <a:ext cx="216000" cy="3096000"/>
                            </a:xfrm>
                            <a:prstGeom prst="downArrow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2105094722" name="سهم: لليمين 2105094722">
                            <a:extLst>
                              <a:ext uri="{FF2B5EF4-FFF2-40B4-BE49-F238E27FC236}">
                                <a16:creationId xmlns:a16="http://schemas.microsoft.com/office/drawing/2014/main" id="{26A379CD-2641-3107-133D-1F34F37E522C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2490790" y="5252724"/>
                              <a:ext cx="2201846" cy="235109"/>
                            </a:xfrm>
                            <a:prstGeom prst="rightArrow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24871862" name="سهم: منحني 24871862">
                            <a:extLst>
                              <a:ext uri="{FF2B5EF4-FFF2-40B4-BE49-F238E27FC236}">
                                <a16:creationId xmlns:a16="http://schemas.microsoft.com/office/drawing/2014/main" id="{959A19D4-6330-ECC2-2C83-2CA5747B8766}"/>
                              </a:ext>
                            </a:extLst>
                          </wps:cNvPr>
                          <wps:cNvSpPr/>
                          <wps:spPr>
                            <a:xfrm flipH="1" flipV="1">
                              <a:off x="2487528" y="4860721"/>
                              <a:ext cx="874318" cy="1575908"/>
                            </a:xfrm>
                            <a:prstGeom prst="bentArrow">
                              <a:avLst>
                                <a:gd name="adj1" fmla="val 15796"/>
                                <a:gd name="adj2" fmla="val 15742"/>
                                <a:gd name="adj3" fmla="val 42785"/>
                                <a:gd name="adj4" fmla="val 35652"/>
                              </a:avLst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289683385" name="سهم: منحني 1289683385">
                            <a:extLst>
                              <a:ext uri="{FF2B5EF4-FFF2-40B4-BE49-F238E27FC236}">
                                <a16:creationId xmlns:a16="http://schemas.microsoft.com/office/drawing/2014/main" id="{DE91C16F-3C8B-F4CD-7B25-BAD535BD777B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2421011" y="7426085"/>
                              <a:ext cx="2705594" cy="532488"/>
                            </a:xfrm>
                            <a:prstGeom prst="bentArrow">
                              <a:avLst>
                                <a:gd name="adj1" fmla="val 22947"/>
                                <a:gd name="adj2" fmla="val 30827"/>
                                <a:gd name="adj3" fmla="val 50000"/>
                                <a:gd name="adj4" fmla="val 30067"/>
                              </a:avLst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494857379" name="سهم: منحني 494857379">
                            <a:extLst>
                              <a:ext uri="{FF2B5EF4-FFF2-40B4-BE49-F238E27FC236}">
                                <a16:creationId xmlns:a16="http://schemas.microsoft.com/office/drawing/2014/main" id="{3BA76B66-28DD-7668-6DEF-5176F0CF254E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1478548" y="7408281"/>
                              <a:ext cx="1330323" cy="1002634"/>
                            </a:xfrm>
                            <a:prstGeom prst="bentArrow">
                              <a:avLst>
                                <a:gd name="adj1" fmla="val 14496"/>
                                <a:gd name="adj2" fmla="val 13926"/>
                                <a:gd name="adj3" fmla="val 27398"/>
                                <a:gd name="adj4" fmla="val 32180"/>
                              </a:avLst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410796544" name="سهم: لأسفل 410796544">
                            <a:extLst>
                              <a:ext uri="{FF2B5EF4-FFF2-40B4-BE49-F238E27FC236}">
                                <a16:creationId xmlns:a16="http://schemas.microsoft.com/office/drawing/2014/main" id="{C14D51FD-C398-8FF9-C5BC-EE6B1E42A38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64557" y="5540148"/>
                              <a:ext cx="216000" cy="396000"/>
                            </a:xfrm>
                            <a:prstGeom prst="downArrow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920496330" name="سهم: لأسفل 920496330">
                            <a:extLst>
                              <a:ext uri="{FF2B5EF4-FFF2-40B4-BE49-F238E27FC236}">
                                <a16:creationId xmlns:a16="http://schemas.microsoft.com/office/drawing/2014/main" id="{A1668B50-669A-542F-9459-8F1DDFB154D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72072" y="3895055"/>
                              <a:ext cx="278740" cy="1113633"/>
                            </a:xfrm>
                            <a:prstGeom prst="downArrow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448664068" name="مستطيل 1448664068">
                            <a:extLst>
                              <a:ext uri="{FF2B5EF4-FFF2-40B4-BE49-F238E27FC236}">
                                <a16:creationId xmlns:a16="http://schemas.microsoft.com/office/drawing/2014/main" id="{5DB08A48-622D-DA3E-6EEE-627A55235D99}"/>
                              </a:ext>
                            </a:extLst>
                          </wps:cNvPr>
                          <wps:cNvSpPr/>
                          <wps:spPr>
                            <a:xfrm>
                              <a:off x="88740" y="421761"/>
                              <a:ext cx="771490" cy="396000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61C42B" w14:textId="66D868A4" w:rsidR="00FB6DDF" w:rsidRDefault="00FB6DDF" w:rsidP="00FB6DDF">
                                <w:pPr>
                                  <w:jc w:val="center"/>
                                </w:pPr>
                                <w:r w:rsidRPr="00FB6DDF">
                                  <w:rPr>
                                    <w:rtl/>
                                  </w:rPr>
                                  <w:t>الإدارة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239764679" name="مستطيل 239764679">
                            <a:extLst>
                              <a:ext uri="{FF2B5EF4-FFF2-40B4-BE49-F238E27FC236}">
                                <a16:creationId xmlns:a16="http://schemas.microsoft.com/office/drawing/2014/main" id="{35C6D3D1-E530-AC93-8440-596AA089AACE}"/>
                              </a:ext>
                            </a:extLst>
                          </wps:cNvPr>
                          <wps:cNvSpPr/>
                          <wps:spPr>
                            <a:xfrm>
                              <a:off x="876823" y="427647"/>
                              <a:ext cx="1733107" cy="396000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2040C0" w14:textId="0CAD3028" w:rsidR="00FB6DDF" w:rsidRPr="00FB6DDF" w:rsidRDefault="00FB6DDF" w:rsidP="00FB6DDF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FB6DDF">
                                  <w:rPr>
                                    <w:rtl/>
                                  </w:rPr>
                                  <w:t>مسؤولي البرامج/مسؤول تنسيق المساعدات النقدية والقسائم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812763279" name="مستطيل 812763279">
                            <a:extLst>
                              <a:ext uri="{FF2B5EF4-FFF2-40B4-BE49-F238E27FC236}">
                                <a16:creationId xmlns:a16="http://schemas.microsoft.com/office/drawing/2014/main" id="{5DF9E9B3-898A-729E-E65F-4683D5088624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30768" y="436314"/>
                              <a:ext cx="817616" cy="410578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5D2B85" w14:textId="04F55427" w:rsidR="00FB6DDF" w:rsidRPr="00FB6DDF" w:rsidRDefault="00FB6DDF" w:rsidP="00FB6DDF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FB6DDF">
                                  <w:rPr>
                                    <w:rtl/>
                                  </w:rPr>
                                  <w:t>المالية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537660827" name="مستطيل 1537660827">
                            <a:extLst>
                              <a:ext uri="{FF2B5EF4-FFF2-40B4-BE49-F238E27FC236}">
                                <a16:creationId xmlns:a16="http://schemas.microsoft.com/office/drawing/2014/main" id="{EF79C71B-4DFE-0D71-594A-F1A2C51F0C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98201" y="433414"/>
                              <a:ext cx="1044137" cy="422325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097961" w14:textId="6F32C5B8" w:rsidR="00FB6DDF" w:rsidRPr="00FB6DDF" w:rsidRDefault="00FB6DDF" w:rsidP="00FB6DDF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FB6DDF">
                                  <w:rPr>
                                    <w:rtl/>
                                  </w:rPr>
                                  <w:t>الخدمات اللوجستية والمشتريات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92836545" name="مستطيل 192836545">
                            <a:extLst>
                              <a:ext uri="{FF2B5EF4-FFF2-40B4-BE49-F238E27FC236}">
                                <a16:creationId xmlns:a16="http://schemas.microsoft.com/office/drawing/2014/main" id="{2C9D1006-514C-FE9A-0033-B9C61E810F5E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96408" y="430407"/>
                              <a:ext cx="792000" cy="425332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F48024" w14:textId="42840B12" w:rsidR="00772CE1" w:rsidRDefault="00772CE1" w:rsidP="00772CE1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الاتصالات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968827259" name="مستطيل 1968827259">
                            <a:extLst>
                              <a:ext uri="{FF2B5EF4-FFF2-40B4-BE49-F238E27FC236}">
                                <a16:creationId xmlns:a16="http://schemas.microsoft.com/office/drawing/2014/main" id="{4F8A0A7B-D370-B9C2-69A5-5B1DDCE39F6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57445" y="421712"/>
                              <a:ext cx="1188838" cy="428137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477394" w14:textId="2BD64BBD" w:rsidR="00A13691" w:rsidRPr="00A13691" w:rsidRDefault="00A13691" w:rsidP="00A13691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A13691">
                                  <w:rPr>
                                    <w:rtl/>
                                  </w:rPr>
                                  <w:t>التخطيط والرصد والتقييم والإبلاغ</w:t>
                                </w:r>
                                <w:r w:rsidRPr="00A13691">
                                  <w:t xml:space="preserve"> 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56094366" name="مستطيل: زوايا مستديرة 156094366">
                            <a:extLst>
                              <a:ext uri="{FF2B5EF4-FFF2-40B4-BE49-F238E27FC236}">
                                <a16:creationId xmlns:a16="http://schemas.microsoft.com/office/drawing/2014/main" id="{6F1A7FC8-E6B2-0A9D-ADA3-DA235862BF8E}"/>
                              </a:ext>
                            </a:extLst>
                          </wps:cNvPr>
                          <wps:cNvSpPr/>
                          <wps:spPr>
                            <a:xfrm>
                              <a:off x="88740" y="953412"/>
                              <a:ext cx="1116419" cy="5040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6B7B30" w14:textId="77777777" w:rsidR="00772CE1" w:rsidRPr="00772CE1" w:rsidRDefault="00772CE1" w:rsidP="00772CE1">
                                <w:pPr>
                                  <w:bidi/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72CE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الموافقة على </w:t>
                                </w:r>
                                <w:r w:rsidRPr="00772CE1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خطة العمل</w:t>
                                </w:r>
                              </w:p>
                              <w:p w14:paraId="226F1817" w14:textId="77777777" w:rsidR="00772CE1" w:rsidRPr="00772CE1" w:rsidRDefault="00772CE1" w:rsidP="00772CE1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606601190" name="مستطيل: زوايا مستديرة 606601190">
                            <a:extLst>
                              <a:ext uri="{FF2B5EF4-FFF2-40B4-BE49-F238E27FC236}">
                                <a16:creationId xmlns:a16="http://schemas.microsoft.com/office/drawing/2014/main" id="{8FD1C574-8801-6278-4259-A00C485B7133}"/>
                              </a:ext>
                            </a:extLst>
                          </wps:cNvPr>
                          <wps:cNvSpPr/>
                          <wps:spPr>
                            <a:xfrm>
                              <a:off x="886184" y="1716668"/>
                              <a:ext cx="1998921" cy="684000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7CEB93" w14:textId="76E6FCC8" w:rsidR="00772CE1" w:rsidRPr="00772CE1" w:rsidRDefault="00772CE1" w:rsidP="00772CE1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72CE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التنسيق مع الفروع والسلطات المحلية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38646746" name="مستطيل: زوايا مستديرة 38646746">
                            <a:extLst>
                              <a:ext uri="{FF2B5EF4-FFF2-40B4-BE49-F238E27FC236}">
                                <a16:creationId xmlns:a16="http://schemas.microsoft.com/office/drawing/2014/main" id="{E6D10FDB-ED26-A12E-5738-2565F4F39421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18212" y="1713176"/>
                              <a:ext cx="1066064" cy="871762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7003E9" w14:textId="4B1A8E27" w:rsidR="00772CE1" w:rsidRPr="00772CE1" w:rsidRDefault="00772CE1" w:rsidP="00772CE1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72CE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تصميم</w:t>
                                </w:r>
                                <w:r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772CE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المشاركة المجتمعية و</w:t>
                                </w:r>
                                <w:r w:rsidRPr="00772CE1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ِ</w:t>
                                </w:r>
                                <w:r w:rsidRPr="00772CE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المساءلة</w:t>
                                </w:r>
                                <w:r w:rsidRPr="00772CE1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(CEA)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535917329" name="مستطيل: زوايا مستديرة 1535917329">
                            <a:extLst>
                              <a:ext uri="{FF2B5EF4-FFF2-40B4-BE49-F238E27FC236}">
                                <a16:creationId xmlns:a16="http://schemas.microsoft.com/office/drawing/2014/main" id="{521F28BB-60A6-239F-276D-3A40CDEA18D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64647" y="2750314"/>
                              <a:ext cx="1031358" cy="504000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3A68D2" w14:textId="462B90EE" w:rsidR="00772CE1" w:rsidRPr="00A13691" w:rsidRDefault="00772CE1" w:rsidP="00772CE1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اختيار المستفيد وتسجيله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40196709" name="مستطيل: زوايا مستديرة 40196709">
                            <a:extLst>
                              <a:ext uri="{FF2B5EF4-FFF2-40B4-BE49-F238E27FC236}">
                                <a16:creationId xmlns:a16="http://schemas.microsoft.com/office/drawing/2014/main" id="{20D65C13-F1EE-0B1C-6EB6-B8BCD00925C4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208" y="3281943"/>
                              <a:ext cx="1044000" cy="504000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438933" w14:textId="77777777" w:rsidR="00772CE1" w:rsidRPr="00A13691" w:rsidRDefault="00772CE1" w:rsidP="00772CE1">
                                <w:pPr>
                                  <w:bidi/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الموافقة على قائمة المستفيدين النهائية</w:t>
                                </w:r>
                              </w:p>
                              <w:p w14:paraId="7138FD1B" w14:textId="77777777" w:rsidR="00772CE1" w:rsidRPr="00A13691" w:rsidRDefault="00772CE1" w:rsidP="00772CE1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069572672" name="مستطيل: زوايا مستديرة 1069572672">
                            <a:extLst>
                              <a:ext uri="{FF2B5EF4-FFF2-40B4-BE49-F238E27FC236}">
                                <a16:creationId xmlns:a16="http://schemas.microsoft.com/office/drawing/2014/main" id="{1DB585BF-0098-9423-F55B-20602DDC0F2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63131" y="3805719"/>
                              <a:ext cx="1116000" cy="540000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B0D397" w14:textId="11056CDB" w:rsidR="00772CE1" w:rsidRPr="00A13691" w:rsidRDefault="00772CE1" w:rsidP="00772CE1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تخطيط التوزيع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046792810" name="مستطيل: زوايا مستديرة 1046792810">
                            <a:extLst>
                              <a:ext uri="{FF2B5EF4-FFF2-40B4-BE49-F238E27FC236}">
                                <a16:creationId xmlns:a16="http://schemas.microsoft.com/office/drawing/2014/main" id="{D13C02FB-150F-B8AD-28B9-52C0C83A2B06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4381841"/>
                              <a:ext cx="1044000" cy="504000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B497DE" w14:textId="6EB72DF3" w:rsidR="00772CE1" w:rsidRPr="00A13691" w:rsidRDefault="00772CE1" w:rsidP="00772CE1">
                                <w:pPr>
                                  <w:bidi/>
                                  <w:jc w:val="center"/>
                                  <w:rPr>
                                    <w:color w:val="000000" w:themeColor="text1"/>
                                    <w:rtl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الموافقة على طلب</w:t>
                                </w:r>
                                <w:r w:rsidRPr="00A13691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A13691" w:rsidRPr="00A13691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تسديد</w:t>
                                </w:r>
                                <w:r w:rsidR="00A13691" w:rsidRPr="00A13691"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A13691" w:rsidRPr="00A13691">
                                  <w:rPr>
                                    <w:rFonts w:hint="cs"/>
                                    <w:color w:val="000000" w:themeColor="text1"/>
                                    <w:rtl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الدفعات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257144172" name="مستطيل: زوايا مستديرة 1257144172">
                            <a:extLst>
                              <a:ext uri="{FF2B5EF4-FFF2-40B4-BE49-F238E27FC236}">
                                <a16:creationId xmlns:a16="http://schemas.microsoft.com/office/drawing/2014/main" id="{FD7A3D4C-1104-10BE-422E-9DE56A83889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99847" y="4338435"/>
                              <a:ext cx="1044000" cy="626288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677881" w14:textId="70DCB2B2" w:rsidR="00772CE1" w:rsidRPr="00A13691" w:rsidRDefault="00772CE1" w:rsidP="00772CE1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التحويل وسحب الأموال من البنك 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858769633" name="مستطيل: زوايا مستديرة 1858769633">
                            <a:extLst>
                              <a:ext uri="{FF2B5EF4-FFF2-40B4-BE49-F238E27FC236}">
                                <a16:creationId xmlns:a16="http://schemas.microsoft.com/office/drawing/2014/main" id="{5302AC8B-F233-0BD9-32F3-3EB7C4C4F079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64277" y="5028279"/>
                              <a:ext cx="1044000" cy="684000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C64E1C" w14:textId="6AC07C3F" w:rsidR="00A13691" w:rsidRPr="00A13691" w:rsidRDefault="00A13691" w:rsidP="00A13691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إعداد خط معالجة التغذية الراجعة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843577232" name="مستطيل: زوايا مستديرة 843577232">
                            <a:extLst>
                              <a:ext uri="{FF2B5EF4-FFF2-40B4-BE49-F238E27FC236}">
                                <a16:creationId xmlns:a16="http://schemas.microsoft.com/office/drawing/2014/main" id="{35265977-6612-2C46-8F98-CB39304781D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10407" y="5935468"/>
                              <a:ext cx="1152000" cy="684000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AECEB1A" w14:textId="01FBC650" w:rsidR="00A13691" w:rsidRPr="00A13691" w:rsidRDefault="00A13691" w:rsidP="00A13691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إعداد النقود في مظاريف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2024719405" name="مستطيل: زوايا مستديرة 2024719405">
                            <a:extLst>
                              <a:ext uri="{FF2B5EF4-FFF2-40B4-BE49-F238E27FC236}">
                                <a16:creationId xmlns:a16="http://schemas.microsoft.com/office/drawing/2014/main" id="{D6EB2F6A-C7ED-90DC-67FA-08CB389D19D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13669" y="5000262"/>
                              <a:ext cx="1152000" cy="684000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2FF027" w14:textId="39A499B4" w:rsidR="00A13691" w:rsidRPr="00A13691" w:rsidRDefault="00A13691" w:rsidP="00A13691">
                                <w:pPr>
                                  <w:bidi/>
                                  <w:rPr>
                                    <w:color w:val="000000" w:themeColor="text1"/>
                                    <w:rtl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rFonts w:hint="cs"/>
                                    <w:color w:val="000000" w:themeColor="text1"/>
                                    <w:rtl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توجيه المستفيدين 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458185167" name="مستطيل: زوايا مستديرة 458185167">
                            <a:extLst>
                              <a:ext uri="{FF2B5EF4-FFF2-40B4-BE49-F238E27FC236}">
                                <a16:creationId xmlns:a16="http://schemas.microsoft.com/office/drawing/2014/main" id="{D33C4D4A-015A-74E1-00EE-9F3A27E9BBD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34401" y="6888971"/>
                              <a:ext cx="1637414" cy="712381"/>
                            </a:xfrm>
                            <a:prstGeom prst="roundRect">
                              <a:avLst/>
                            </a:prstGeom>
                            <a:solidFill>
                              <a:srgbClr val="836E9B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AE0F6E" w14:textId="08C3F2A4" w:rsidR="00A13691" w:rsidRPr="00A13691" w:rsidRDefault="00A13691" w:rsidP="00A13691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التوزيع 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851537658" name="مستطيل: زوايا مستديرة 1851537658">
                            <a:extLst>
                              <a:ext uri="{FF2B5EF4-FFF2-40B4-BE49-F238E27FC236}">
                                <a16:creationId xmlns:a16="http://schemas.microsoft.com/office/drawing/2014/main" id="{8CE4D35B-C85A-FB56-6E4C-9635A86D39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90416" y="7942260"/>
                              <a:ext cx="999460" cy="602514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06FD7B" w14:textId="67CA88F1" w:rsidR="00A13691" w:rsidRPr="00A13691" w:rsidRDefault="00A13691" w:rsidP="00A13691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التسوية 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989155546" name="مستطيل: زوايا مستديرة 989155546">
                            <a:extLst>
                              <a:ext uri="{FF2B5EF4-FFF2-40B4-BE49-F238E27FC236}">
                                <a16:creationId xmlns:a16="http://schemas.microsoft.com/office/drawing/2014/main" id="{95F6237F-5B1A-1BAD-6DCF-9BA61E464D56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53763" y="7029257"/>
                              <a:ext cx="1022882" cy="504000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C9ADCB" w14:textId="2BDDC12B" w:rsidR="00A13691" w:rsidRPr="00A13691" w:rsidRDefault="00A13691" w:rsidP="00A13691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مراقبة ما بعد التوزيع</w:t>
                                </w:r>
                                <w:r w:rsidRPr="00A13691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(PDM)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2049966717" name="مستطيل: زوايا مستديرة 2049966717">
                            <a:extLst>
                              <a:ext uri="{FF2B5EF4-FFF2-40B4-BE49-F238E27FC236}">
                                <a16:creationId xmlns:a16="http://schemas.microsoft.com/office/drawing/2014/main" id="{73A16D07-D8E2-A2FD-3BE7-B5898C25A5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34565" y="7588824"/>
                              <a:ext cx="1022882" cy="504000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E67C8C" w14:textId="72B1AD02" w:rsidR="00A13691" w:rsidRPr="00A13691" w:rsidRDefault="00A13691" w:rsidP="00A13691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مراقبة السوق 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085995329" name="مستطيل: زوايا مستديرة 1085995329">
                            <a:extLst>
                              <a:ext uri="{FF2B5EF4-FFF2-40B4-BE49-F238E27FC236}">
                                <a16:creationId xmlns:a16="http://schemas.microsoft.com/office/drawing/2014/main" id="{604193A5-4971-A9D9-36DD-2BF6E21DBEA6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53763" y="8160423"/>
                              <a:ext cx="1022882" cy="504000"/>
                            </a:xfrm>
                            <a:prstGeom prst="roundRect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ADDAF1" w14:textId="166E1844" w:rsidR="00A13691" w:rsidRPr="00A13691" w:rsidRDefault="00A13691" w:rsidP="00A13691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الدروس المستفادة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s:wsp>
                          <wps:cNvPr id="1082492796" name="سهم: لأسفل 1082492796">
                            <a:extLst>
                              <a:ext uri="{FF2B5EF4-FFF2-40B4-BE49-F238E27FC236}">
                                <a16:creationId xmlns:a16="http://schemas.microsoft.com/office/drawing/2014/main" id="{7B97F4AB-52EC-423C-D3E1-A2FD55CC1CB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00579" y="2397848"/>
                              <a:ext cx="216000" cy="352466"/>
                            </a:xfrm>
                            <a:prstGeom prst="downArrow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2002343386" name="سهم: منحني 2002343386">
                            <a:extLst>
                              <a:ext uri="{FF2B5EF4-FFF2-40B4-BE49-F238E27FC236}">
                                <a16:creationId xmlns:a16="http://schemas.microsoft.com/office/drawing/2014/main" id="{998C0CBF-B2CA-8C47-6D5F-6AD86ED75F6B}"/>
                              </a:ext>
                            </a:extLst>
                          </wps:cNvPr>
                          <wps:cNvSpPr/>
                          <wps:spPr>
                            <a:xfrm rot="5400000" flipV="1">
                              <a:off x="749797" y="2631995"/>
                              <a:ext cx="288000" cy="936000"/>
                            </a:xfrm>
                            <a:prstGeom prst="bentArrow">
                              <a:avLst>
                                <a:gd name="adj1" fmla="val 36076"/>
                                <a:gd name="adj2" fmla="val 50000"/>
                                <a:gd name="adj3" fmla="val 25000"/>
                                <a:gd name="adj4" fmla="val 28983"/>
                              </a:avLst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397706220" name="سهم: منحني 397706220">
                            <a:extLst>
                              <a:ext uri="{FF2B5EF4-FFF2-40B4-BE49-F238E27FC236}">
                                <a16:creationId xmlns:a16="http://schemas.microsoft.com/office/drawing/2014/main" id="{59B01118-0B3B-9FFD-32A5-9D1F97D59F5E}"/>
                              </a:ext>
                            </a:extLst>
                          </wps:cNvPr>
                          <wps:cNvSpPr/>
                          <wps:spPr>
                            <a:xfrm rot="5400000" flipV="1">
                              <a:off x="739018" y="3756313"/>
                              <a:ext cx="288000" cy="936000"/>
                            </a:xfrm>
                            <a:prstGeom prst="bentArrow">
                              <a:avLst>
                                <a:gd name="adj1" fmla="val 36076"/>
                                <a:gd name="adj2" fmla="val 50000"/>
                                <a:gd name="adj3" fmla="val 25000"/>
                                <a:gd name="adj4" fmla="val 28983"/>
                              </a:avLst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534605249" name="سهم: لليمين 534605249">
                            <a:extLst>
                              <a:ext uri="{FF2B5EF4-FFF2-40B4-BE49-F238E27FC236}">
                                <a16:creationId xmlns:a16="http://schemas.microsoft.com/office/drawing/2014/main" id="{267FDF80-89B8-C821-7B4A-A7E5E3C28B3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94326" y="1999233"/>
                              <a:ext cx="1728000" cy="216000"/>
                            </a:xfrm>
                            <a:prstGeom prst="rightArrow">
                              <a:avLst/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687328786" name="سهم: منحني 1687328786">
                            <a:extLst>
                              <a:ext uri="{FF2B5EF4-FFF2-40B4-BE49-F238E27FC236}">
                                <a16:creationId xmlns:a16="http://schemas.microsoft.com/office/drawing/2014/main" id="{1B880EF8-76FC-A96A-31DF-B2E2A2CDC71C}"/>
                              </a:ext>
                            </a:extLst>
                          </wps:cNvPr>
                          <wps:cNvSpPr/>
                          <wps:spPr>
                            <a:xfrm rot="16200000" flipH="1" flipV="1">
                              <a:off x="1458828" y="3166785"/>
                              <a:ext cx="288000" cy="1008000"/>
                            </a:xfrm>
                            <a:prstGeom prst="bentArrow">
                              <a:avLst>
                                <a:gd name="adj1" fmla="val 36076"/>
                                <a:gd name="adj2" fmla="val 50000"/>
                                <a:gd name="adj3" fmla="val 25000"/>
                                <a:gd name="adj4" fmla="val 28983"/>
                              </a:avLst>
                            </a:prstGeom>
                            <a:solidFill>
                              <a:srgbClr val="CCC1D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741777366" name="مستطيل: زوايا مستديرة 1741777366">
                            <a:extLst>
                              <a:ext uri="{FF2B5EF4-FFF2-40B4-BE49-F238E27FC236}">
                                <a16:creationId xmlns:a16="http://schemas.microsoft.com/office/drawing/2014/main" id="{BFB9EDA5-5159-316F-9E72-63856E4B264C}"/>
                              </a:ext>
                            </a:extLst>
                          </wps:cNvPr>
                          <wps:cNvSpPr/>
                          <wps:spPr>
                            <a:xfrm>
                              <a:off x="88740" y="0"/>
                              <a:ext cx="6007260" cy="377017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DDB4E1" w14:textId="6D4FD50E" w:rsidR="00FB6DDF" w:rsidRPr="00A13691" w:rsidRDefault="00FB6DDF" w:rsidP="00FB6DDF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3691">
                                  <w:rPr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سير عملية التوزيع النقدي المباشر (توزيع المبالغ النقدية المُسلَّمة باليد)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</wpg:grpSp>
                      <wps:wsp>
                        <wps:cNvPr id="1520263934" name="مستطيل: زوايا مستديرة 1520263934">
                          <a:extLst>
                            <a:ext uri="{FF2B5EF4-FFF2-40B4-BE49-F238E27FC236}">
                              <a16:creationId xmlns:a16="http://schemas.microsoft.com/office/drawing/2014/main" id="{CD7F23D2-0846-28B2-EA43-8E3B3AE81005}"/>
                            </a:ext>
                          </a:extLst>
                        </wps:cNvPr>
                        <wps:cNvSpPr/>
                        <wps:spPr>
                          <a:xfrm>
                            <a:off x="3238278" y="6888971"/>
                            <a:ext cx="1152000" cy="684000"/>
                          </a:xfrm>
                          <a:prstGeom prst="roundRect">
                            <a:avLst/>
                          </a:prstGeom>
                          <a:solidFill>
                            <a:srgbClr val="CCC1DA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3C5C8C" w14:textId="187E80DF" w:rsidR="00A13691" w:rsidRPr="00A13691" w:rsidRDefault="00A13691" w:rsidP="00A13691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13691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دعم التوزيع 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758053194" name="سهم: لليسار 758053194">
                          <a:extLst>
                            <a:ext uri="{FF2B5EF4-FFF2-40B4-BE49-F238E27FC236}">
                              <a16:creationId xmlns:a16="http://schemas.microsoft.com/office/drawing/2014/main" id="{C992CC6A-8B58-2BDE-73D1-8F847EB97493}"/>
                            </a:ext>
                          </a:extLst>
                        </wps:cNvPr>
                        <wps:cNvSpPr/>
                        <wps:spPr>
                          <a:xfrm>
                            <a:off x="2885240" y="7161900"/>
                            <a:ext cx="324000" cy="252000"/>
                          </a:xfrm>
                          <a:prstGeom prst="leftArrow">
                            <a:avLst/>
                          </a:prstGeom>
                          <a:solidFill>
                            <a:srgbClr val="CCC1DA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A9A98" id="مجموعة 84" o:spid="_x0000_s1163" style="position:absolute;left:0;text-align:left;margin-left:.55pt;margin-top:.55pt;width:486.35pt;height:682.25pt;flip:x;z-index:251669504" coordsize="61766,86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">
                <v:shape id="سهم: منحني 2119260381" o:spid="_x0000_s1164" style="position:absolute;left:5865;top:12831;width:2903;height:9360;flip:y;visibility:visible;mso-wrap-style:square;v-text-anchor:middle" coordsize="290318,9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" path="m,936000l,176934c,130463,37672,92791,84143,92791r133596,l217739,r72579,145159l217739,290318r,-92791l104735,197527r,l104735,936000,,936000xe" fillcolor="#ccc1da" strokecolor="#0a121c [484]" strokeweight="2pt">
                  <v:path arrowok="t" o:connecttype="custom" o:connectlocs="0,936000;0,176934;84143,92791;217739,92791;217739,0;290318,145159;217739,290318;217739,197527;104735,197527;104735,197527;104735,936000;0,936000" o:connectangles="0,0,0,0,0,0,0,0,0,0,0,0"/>
                </v:shape>
                <v:shape id="سهم: لأسفل 1881072351" o:spid="_x0000_s1165" type="#_x0000_t67" style="position:absolute;left:17645;top:64929;width:21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" adj="15709" fillcolor="#ccc1da" strokecolor="#0a121c [484]" strokeweight="2pt"/>
                <v:group id="مجموعة 1114660310" o:spid="_x0000_s1166" style="position:absolute;width:61766;height:86644" coordsize="61766,8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">
                  <v:shape id="سهم: لليمين 724438730" o:spid="_x0000_s1167" type="#_x0000_t13" style="position:absolute;left:9651;top:45072;width:183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" adj="20118" fillcolor="#ccc1da" strokecolor="#0a121c [484]" strokeweight="2pt"/>
                  <v:shape id="سهم: لأسفل 454322319" o:spid="_x0000_s1168" type="#_x0000_t67" style="position:absolute;left:49106;top:19251;width:2160;height:30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" adj="20847" fillcolor="#ccc1da" strokecolor="#0a121c [484]" strokeweight="2pt"/>
                  <v:shape id="سهم: لليمين 2105094722" o:spid="_x0000_s1169" type="#_x0000_t13" style="position:absolute;left:24907;top:52527;width:22019;height:235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" adj="20447" fillcolor="#ccc1da" strokecolor="#0a121c [484]" strokeweight="2pt"/>
                  <v:shape id="سهم: منحني 24871862" o:spid="_x0000_s1170" style="position:absolute;left:24875;top:48607;width:8743;height:15759;flip:x y;visibility:visible;mso-wrap-style:square;v-text-anchor:middle" coordsize="874318,157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" path="m,1575908l,380293c,208139,139558,68581,311712,68581r188529,1l500241,,874318,137635,500241,275270r,-68581l311712,206689v-95879,,-173605,77726,-173605,173605l138107,1575908,,1575908xe" fillcolor="#ccc1da" strokecolor="#0a121c [484]" strokeweight="2pt">
                    <v:path arrowok="t" o:connecttype="custom" o:connectlocs="0,1575908;0,380293;311712,68581;500241,68582;500241,0;874318,137635;500241,275270;500241,206689;311712,206689;138107,380294;138107,1575908;0,1575908" o:connectangles="0,0,0,0,0,0,0,0,0,0,0,0"/>
                  </v:shape>
                  <v:shape id="سهم: منحني 1289683385" o:spid="_x0000_s1171" style="position:absolute;left:24210;top:74260;width:27056;height:5325;flip:y;visibility:visible;mso-wrap-style:square;v-text-anchor:middle" coordsize="2705594,53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" path="m,532488l,263158c,174736,71681,103055,160103,103055r2279247,l2439350,r266244,164150l2439350,328300r,-103055l160103,225245v-20939,,-37913,16974,-37913,37913l122190,532488,,532488xe" fillcolor="#ccc1da" strokecolor="#0a121c [484]" strokeweight="2pt">
                    <v:path arrowok="t" o:connecttype="custom" o:connectlocs="0,532488;0,263158;160103,103055;2439350,103055;2439350,0;2705594,164150;2439350,328300;2439350,225245;160103,225245;122190,263158;122190,532488;0,532488" o:connectangles="0,0,0,0,0,0,0,0,0,0,0,0"/>
                  </v:shape>
                  <v:shape id="سهم: منحني 494857379" o:spid="_x0000_s1172" style="position:absolute;left:14785;top:74082;width:13303;height:10027;flip:y;visibility:visible;mso-wrap-style:square;v-text-anchor:middle" coordsize="1330323,100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" path="m,1002634l,389604c,211410,144454,66956,322648,66956r732973,l1055621,r274702,139627l1055621,279254r,-66956l322648,212298v-97923,,-177306,79383,-177306,177306l145342,1002634,,1002634xe" fillcolor="#ccc1da" strokecolor="#0a121c [484]" strokeweight="2pt">
                    <v:path arrowok="t" o:connecttype="custom" o:connectlocs="0,1002634;0,389604;322648,66956;1055621,66956;1055621,0;1330323,139627;1055621,279254;1055621,212298;322648,212298;145342,389604;145342,1002634;0,1002634" o:connectangles="0,0,0,0,0,0,0,0,0,0,0,0"/>
                  </v:shape>
                  <v:shape id="سهم: لأسفل 410796544" o:spid="_x0000_s1173" type="#_x0000_t67" style="position:absolute;left:17645;top:55401;width:21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" adj="15709" fillcolor="#ccc1da" strokecolor="#0a121c [484]" strokeweight="2pt"/>
                  <v:shape id="سهم: لأسفل 920496330" o:spid="_x0000_s1174" type="#_x0000_t67" style="position:absolute;left:17720;top:38950;width:2788;height:1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" adj="18897" fillcolor="#ccc1da" strokecolor="#0a121c [484]" strokeweight="2pt"/>
                  <v:rect id="مستطيل 1448664068" o:spid="_x0000_s1175" style="position:absolute;left:887;top:4217;width:7715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" fillcolor="#1f497d" strokecolor="white [3212]" strokeweight="2pt">
                    <v:textbox>
                      <w:txbxContent>
                        <w:p w14:paraId="7561C42B" w14:textId="66D868A4" w:rsidR="00FB6DDF" w:rsidRDefault="00FB6DDF" w:rsidP="00FB6DDF">
                          <w:pPr>
                            <w:jc w:val="center"/>
                          </w:pPr>
                          <w:r w:rsidRPr="00FB6DDF">
                            <w:rPr>
                              <w:rtl/>
                            </w:rPr>
                            <w:t>الإدارة</w:t>
                          </w:r>
                        </w:p>
                      </w:txbxContent>
                    </v:textbox>
                  </v:rect>
                  <v:rect id="مستطيل 239764679" o:spid="_x0000_s1176" style="position:absolute;left:8768;top:4276;width:17331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" fillcolor="#1f497d" strokecolor="white [3212]" strokeweight="2pt">
                    <v:textbox>
                      <w:txbxContent>
                        <w:p w14:paraId="6A2040C0" w14:textId="0CAD3028" w:rsidR="00FB6DDF" w:rsidRPr="00FB6DDF" w:rsidRDefault="00FB6DDF" w:rsidP="00FB6DDF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FB6DDF">
                            <w:rPr>
                              <w:rtl/>
                            </w:rPr>
                            <w:t>مسؤولي البرامج/مسؤول تنسيق المساعدات النقدية والقسائم</w:t>
                          </w:r>
                        </w:p>
                      </w:txbxContent>
                    </v:textbox>
                  </v:rect>
                  <v:rect id="مستطيل 812763279" o:spid="_x0000_s1177" style="position:absolute;left:25307;top:4363;width:8176;height:4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" fillcolor="#1f497d" strokecolor="white [3212]" strokeweight="2pt">
                    <v:textbox>
                      <w:txbxContent>
                        <w:p w14:paraId="4F5D2B85" w14:textId="04F55427" w:rsidR="00FB6DDF" w:rsidRPr="00FB6DDF" w:rsidRDefault="00FB6DDF" w:rsidP="00FB6DDF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FB6DDF">
                            <w:rPr>
                              <w:rtl/>
                            </w:rPr>
                            <w:t>المالية</w:t>
                          </w:r>
                        </w:p>
                      </w:txbxContent>
                    </v:textbox>
                  </v:rect>
                  <v:rect id="مستطيل 1537660827" o:spid="_x0000_s1178" style="position:absolute;left:31982;top:4334;width:10441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" fillcolor="#1f497d" strokecolor="white [3212]" strokeweight="2pt">
                    <v:textbox>
                      <w:txbxContent>
                        <w:p w14:paraId="0B097961" w14:textId="6F32C5B8" w:rsidR="00FB6DDF" w:rsidRPr="00FB6DDF" w:rsidRDefault="00FB6DDF" w:rsidP="00FB6DDF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FB6DDF">
                            <w:rPr>
                              <w:rtl/>
                            </w:rPr>
                            <w:t>الخدمات اللوجستية والمشتريات</w:t>
                          </w:r>
                        </w:p>
                      </w:txbxContent>
                    </v:textbox>
                  </v:rect>
                  <v:rect id="مستطيل 192836545" o:spid="_x0000_s1179" style="position:absolute;left:41964;top:4304;width:7920;height:4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" fillcolor="#1f497d" strokecolor="white [3212]" strokeweight="2pt">
                    <v:textbox>
                      <w:txbxContent>
                        <w:p w14:paraId="1CF48024" w14:textId="42840B12" w:rsidR="00772CE1" w:rsidRDefault="00772CE1" w:rsidP="00772CE1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الاتصالات</w:t>
                          </w:r>
                        </w:p>
                      </w:txbxContent>
                    </v:textbox>
                  </v:rect>
                  <v:rect id="مستطيل 1968827259" o:spid="_x0000_s1180" style="position:absolute;left:49574;top:4217;width:11888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" fillcolor="#1f497d" strokecolor="white [3212]" strokeweight="2pt">
                    <v:textbox>
                      <w:txbxContent>
                        <w:p w14:paraId="63477394" w14:textId="2BD64BBD" w:rsidR="00A13691" w:rsidRPr="00A13691" w:rsidRDefault="00A13691" w:rsidP="00A1369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A13691">
                            <w:rPr>
                              <w:rtl/>
                            </w:rPr>
                            <w:t>التخطيط والرصد والتقييم والإبلاغ</w:t>
                          </w:r>
                          <w:r w:rsidRPr="00A13691">
                            <w:t xml:space="preserve"> </w:t>
                          </w:r>
                        </w:p>
                      </w:txbxContent>
                    </v:textbox>
                  </v:rect>
                  <v:roundrect id="مستطيل: زوايا مستديرة 156094366" o:spid="_x0000_s1181" style="position:absolute;left:887;top:9534;width:11164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" fillcolor="white [3201]" strokecolor="black [3200]" strokeweight="2pt">
                    <v:textbox>
                      <w:txbxContent>
                        <w:p w14:paraId="4C6B7B30" w14:textId="77777777" w:rsidR="00772CE1" w:rsidRPr="00772CE1" w:rsidRDefault="00772CE1" w:rsidP="00772CE1">
                          <w:pPr>
                            <w:bidi/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72CE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الموافقة على </w:t>
                          </w:r>
                          <w:r w:rsidRPr="00772CE1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خطة العمل</w:t>
                          </w:r>
                        </w:p>
                        <w:p w14:paraId="226F1817" w14:textId="77777777" w:rsidR="00772CE1" w:rsidRPr="00772CE1" w:rsidRDefault="00772CE1" w:rsidP="00772CE1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roundrect id="مستطيل: زوايا مستديرة 606601190" o:spid="_x0000_s1182" style="position:absolute;left:8861;top:17166;width:19990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" fillcolor="#ccc1da" strokecolor="#0a121c [484]" strokeweight="2pt">
                    <v:textbox>
                      <w:txbxContent>
                        <w:p w14:paraId="3D7CEB93" w14:textId="76E6FCC8" w:rsidR="00772CE1" w:rsidRPr="00772CE1" w:rsidRDefault="00772CE1" w:rsidP="00772CE1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72CE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التنسيق مع الفروع والسلطات المحلية</w:t>
                          </w:r>
                        </w:p>
                      </w:txbxContent>
                    </v:textbox>
                  </v:roundrect>
                  <v:roundrect id="مستطيل: زوايا مستديرة 38646746" o:spid="_x0000_s1183" style="position:absolute;left:46182;top:17131;width:10660;height:87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" fillcolor="#ccc1da" strokecolor="#0a121c [484]" strokeweight="2pt">
                    <v:textbox>
                      <w:txbxContent>
                        <w:p w14:paraId="327003E9" w14:textId="4B1A8E27" w:rsidR="00772CE1" w:rsidRPr="00772CE1" w:rsidRDefault="00772CE1" w:rsidP="00772CE1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72CE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تصميم</w:t>
                          </w:r>
                          <w:r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72CE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المشاركة المجتمعية و</w:t>
                          </w:r>
                          <w:r w:rsidRPr="00772CE1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ِ</w:t>
                          </w:r>
                          <w:r w:rsidRPr="00772CE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المساءلة</w:t>
                          </w:r>
                          <w:r w:rsidRPr="00772CE1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(CEA)</w:t>
                          </w:r>
                        </w:p>
                      </w:txbxContent>
                    </v:textbox>
                  </v:roundrect>
                  <v:roundrect id="مستطيل: زوايا مستديرة 1535917329" o:spid="_x0000_s1184" style="position:absolute;left:13646;top:27503;width:10314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" fillcolor="#ccc1da" strokecolor="#0a121c [484]" strokeweight="2pt">
                    <v:textbox>
                      <w:txbxContent>
                        <w:p w14:paraId="503A68D2" w14:textId="462B90EE" w:rsidR="00772CE1" w:rsidRPr="00A13691" w:rsidRDefault="00772CE1" w:rsidP="00772CE1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اختيار المستفيد وتسجيله</w:t>
                          </w:r>
                        </w:p>
                      </w:txbxContent>
                    </v:textbox>
                  </v:roundrect>
                  <v:roundrect id="مستطيل: زوايا مستديرة 40196709" o:spid="_x0000_s1185" style="position:absolute;left:462;top:32819;width:1044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" fillcolor="#ccc1da" strokecolor="#0a121c [484]" strokeweight="2pt">
                    <v:textbox>
                      <w:txbxContent>
                        <w:p w14:paraId="33438933" w14:textId="77777777" w:rsidR="00772CE1" w:rsidRPr="00A13691" w:rsidRDefault="00772CE1" w:rsidP="00772CE1">
                          <w:pPr>
                            <w:bidi/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الموافقة على قائمة المستفيدين النهائية</w:t>
                          </w:r>
                        </w:p>
                        <w:p w14:paraId="7138FD1B" w14:textId="77777777" w:rsidR="00772CE1" w:rsidRPr="00A13691" w:rsidRDefault="00772CE1" w:rsidP="00772CE1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roundrect id="مستطيل: زوايا مستديرة 1069572672" o:spid="_x0000_s1186" style="position:absolute;left:13631;top:38057;width:1116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" fillcolor="#ccc1da" strokecolor="#0a121c [484]" strokeweight="2pt">
                    <v:textbox>
                      <w:txbxContent>
                        <w:p w14:paraId="49B0D397" w14:textId="11056CDB" w:rsidR="00772CE1" w:rsidRPr="00A13691" w:rsidRDefault="00772CE1" w:rsidP="00772CE1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تخطيط التوزيع</w:t>
                          </w:r>
                        </w:p>
                      </w:txbxContent>
                    </v:textbox>
                  </v:roundrect>
                  <v:roundrect id="مستطيل: زوايا مستديرة 1046792810" o:spid="_x0000_s1187" style="position:absolute;top:43818;width:10440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" fillcolor="#ccc1da" strokecolor="#0a121c [484]" strokeweight="2pt">
                    <v:textbox>
                      <w:txbxContent>
                        <w:p w14:paraId="2DB497DE" w14:textId="6EB72DF3" w:rsidR="00772CE1" w:rsidRPr="00A13691" w:rsidRDefault="00772CE1" w:rsidP="00772CE1">
                          <w:pPr>
                            <w:bidi/>
                            <w:jc w:val="center"/>
                            <w:rPr>
                              <w:color w:val="000000" w:themeColor="text1"/>
                              <w:rtl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الموافقة على طلب</w:t>
                          </w:r>
                          <w:r w:rsidRPr="00A13691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A13691" w:rsidRPr="00A13691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تسديد</w:t>
                          </w:r>
                          <w:r w:rsidR="00A13691" w:rsidRPr="00A13691"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A13691" w:rsidRPr="00A13691">
                            <w:rPr>
                              <w:rFonts w:hint="cs"/>
                              <w:color w:val="000000" w:themeColor="text1"/>
                              <w:rtl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الدفعات</w:t>
                          </w:r>
                        </w:p>
                      </w:txbxContent>
                    </v:textbox>
                  </v:roundrect>
                  <v:roundrect id="مستطيل: زوايا مستديرة 1257144172" o:spid="_x0000_s1188" style="position:absolute;left:27998;top:43384;width:10440;height:62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" fillcolor="#ccc1da" strokecolor="#0a121c [484]" strokeweight="2pt">
                    <v:textbox>
                      <w:txbxContent>
                        <w:p w14:paraId="0E677881" w14:textId="70DCB2B2" w:rsidR="00772CE1" w:rsidRPr="00A13691" w:rsidRDefault="00772CE1" w:rsidP="00772CE1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التحويل وسحب الأموال من البنك </w:t>
                          </w:r>
                        </w:p>
                      </w:txbxContent>
                    </v:textbox>
                  </v:roundrect>
                  <v:roundrect id="مستطيل: زوايا مستديرة 1858769633" o:spid="_x0000_s1189" style="position:absolute;left:44642;top:50282;width:10440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" fillcolor="#ccc1da" strokecolor="#0a121c [484]" strokeweight="2pt">
                    <v:textbox>
                      <w:txbxContent>
                        <w:p w14:paraId="40C64E1C" w14:textId="6AC07C3F" w:rsidR="00A13691" w:rsidRPr="00A13691" w:rsidRDefault="00A13691" w:rsidP="00A13691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إعداد خط معالجة التغذية الراجعة</w:t>
                          </w:r>
                        </w:p>
                      </w:txbxContent>
                    </v:textbox>
                  </v:roundrect>
                  <v:roundrect id="مستطيل: زوايا مستديرة 843577232" o:spid="_x0000_s1190" style="position:absolute;left:13104;top:59354;width:11520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" fillcolor="#ccc1da" strokecolor="#0a121c [484]" strokeweight="2pt">
                    <v:textbox>
                      <w:txbxContent>
                        <w:p w14:paraId="4AECEB1A" w14:textId="01FBC650" w:rsidR="00A13691" w:rsidRPr="00A13691" w:rsidRDefault="00A13691" w:rsidP="00A13691">
                          <w:pPr>
                            <w:jc w:val="center"/>
                            <w:rPr>
                              <w:color w:val="000000" w:themeColor="text1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إعداد النقود في مظاريف</w:t>
                          </w:r>
                        </w:p>
                      </w:txbxContent>
                    </v:textbox>
                  </v:roundrect>
                  <v:roundrect id="مستطيل: زوايا مستديرة 2024719405" o:spid="_x0000_s1191" style="position:absolute;left:13136;top:50002;width:11520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" fillcolor="#ccc1da" strokecolor="#0a121c [484]" strokeweight="2pt">
                    <v:textbox>
                      <w:txbxContent>
                        <w:p w14:paraId="462FF027" w14:textId="39A499B4" w:rsidR="00A13691" w:rsidRPr="00A13691" w:rsidRDefault="00A13691" w:rsidP="00A13691">
                          <w:pPr>
                            <w:bidi/>
                            <w:rPr>
                              <w:color w:val="000000" w:themeColor="text1"/>
                              <w:rtl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rFonts w:hint="cs"/>
                              <w:color w:val="000000" w:themeColor="text1"/>
                              <w:rtl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توجيه المستفيدين </w:t>
                          </w:r>
                        </w:p>
                      </w:txbxContent>
                    </v:textbox>
                  </v:roundrect>
                  <v:roundrect id="مستطيل: زوايا مستديرة 458185167" o:spid="_x0000_s1192" style="position:absolute;left:12344;top:68889;width:16374;height:7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" fillcolor="#836e9b" strokecolor="#0a121c [484]" strokeweight="2pt">
                    <v:textbox>
                      <w:txbxContent>
                        <w:p w14:paraId="34AE0F6E" w14:textId="08C3F2A4" w:rsidR="00A13691" w:rsidRPr="00A13691" w:rsidRDefault="00A13691" w:rsidP="00A13691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التوزيع </w:t>
                          </w:r>
                        </w:p>
                      </w:txbxContent>
                    </v:textbox>
                  </v:roundrect>
                  <v:roundrect id="مستطيل: زوايا مستديرة 1851537658" o:spid="_x0000_s1193" style="position:absolute;left:27904;top:79422;width:9994;height:60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" fillcolor="#ccc1da" strokecolor="#0a121c [484]" strokeweight="2pt">
                    <v:textbox>
                      <w:txbxContent>
                        <w:p w14:paraId="7506FD7B" w14:textId="67CA88F1" w:rsidR="00A13691" w:rsidRPr="00A13691" w:rsidRDefault="00A13691" w:rsidP="00A13691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التسوية </w:t>
                          </w:r>
                        </w:p>
                      </w:txbxContent>
                    </v:textbox>
                  </v:roundrect>
                  <v:roundrect id="مستطيل: زوايا مستديرة 989155546" o:spid="_x0000_s1194" style="position:absolute;left:51537;top:70292;width:10229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" fillcolor="#ccc1da" strokecolor="#0a121c [484]" strokeweight="2pt">
                    <v:textbox>
                      <w:txbxContent>
                        <w:p w14:paraId="29C9ADCB" w14:textId="2BDDC12B" w:rsidR="00A13691" w:rsidRPr="00A13691" w:rsidRDefault="00A13691" w:rsidP="00A13691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مراقبة ما بعد التوزيع</w:t>
                          </w:r>
                          <w:r w:rsidRPr="00A13691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(PDM)</w:t>
                          </w:r>
                        </w:p>
                      </w:txbxContent>
                    </v:textbox>
                  </v:roundrect>
                  <v:roundrect id="مستطيل: زوايا مستديرة 2049966717" o:spid="_x0000_s1195" style="position:absolute;left:51345;top:75888;width:10229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" fillcolor="#ccc1da" strokecolor="#0a121c [484]" strokeweight="2pt">
                    <v:textbox>
                      <w:txbxContent>
                        <w:p w14:paraId="26E67C8C" w14:textId="72B1AD02" w:rsidR="00A13691" w:rsidRPr="00A13691" w:rsidRDefault="00A13691" w:rsidP="00A13691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مراقبة السوق </w:t>
                          </w:r>
                        </w:p>
                      </w:txbxContent>
                    </v:textbox>
                  </v:roundrect>
                  <v:roundrect id="مستطيل: زوايا مستديرة 1085995329" o:spid="_x0000_s1196" style="position:absolute;left:51537;top:81604;width:10229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" fillcolor="#ccc1da" strokecolor="#0a121c [484]" strokeweight="2pt">
                    <v:textbox>
                      <w:txbxContent>
                        <w:p w14:paraId="41ADDAF1" w14:textId="166E1844" w:rsidR="00A13691" w:rsidRPr="00A13691" w:rsidRDefault="00A13691" w:rsidP="00A13691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الدروس المستفادة</w:t>
                          </w:r>
                        </w:p>
                      </w:txbxContent>
                    </v:textbox>
                  </v:roundrect>
                  <v:shape id="سهم: لأسفل 1082492796" o:spid="_x0000_s1197" type="#_x0000_t67" style="position:absolute;left:18005;top:23978;width:2160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" adj="14981" fillcolor="#ccc1da" strokecolor="#0a121c [484]" strokeweight="2pt"/>
                  <v:shape id="سهم: منحني 2002343386" o:spid="_x0000_s1198" style="position:absolute;left:7497;top:26319;width:2880;height:9360;rotation:-90;flip:y;visibility:visible;mso-wrap-style:square;v-text-anchor:middle" coordsize="288000,9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" path="m,936000l,175522c,129422,37371,92051,83471,92051r132529,l216000,r72000,144000l216000,288000r,-92051l103899,195949r,l103899,936000,,936000xe" fillcolor="#ccc1da" strokecolor="#0a121c [484]" strokeweight="2pt">
                    <v:path arrowok="t" o:connecttype="custom" o:connectlocs="0,936000;0,175522;83471,92051;216000,92051;216000,0;288000,144000;216000,288000;216000,195949;103899,195949;103899,195949;103899,936000;0,936000" o:connectangles="0,0,0,0,0,0,0,0,0,0,0,0"/>
                  </v:shape>
                  <v:shape id="سهم: منحني 397706220" o:spid="_x0000_s1199" style="position:absolute;left:7390;top:37563;width:2880;height:9360;rotation:-90;flip:y;visibility:visible;mso-wrap-style:square;v-text-anchor:middle" coordsize="288000,9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" path="m,936000l,175522c,129422,37371,92051,83471,92051r132529,l216000,r72000,144000l216000,288000r,-92051l103899,195949r,l103899,936000,,936000xe" fillcolor="#ccc1da" strokecolor="#0a121c [484]" strokeweight="2pt">
                    <v:path arrowok="t" o:connecttype="custom" o:connectlocs="0,936000;0,175522;83471,92051;216000,92051;216000,0;288000,144000;216000,288000;216000,195949;103899,195949;103899,195949;103899,936000;0,936000" o:connectangles="0,0,0,0,0,0,0,0,0,0,0,0"/>
                  </v:shape>
                  <v:shape id="سهم: لليمين 534605249" o:spid="_x0000_s1200" type="#_x0000_t13" style="position:absolute;left:28943;top:19992;width:1728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" adj="20250" fillcolor="#ccc1da" strokecolor="#0a121c [484]" strokeweight="2pt"/>
                  <v:shape id="سهم: منحني 1687328786" o:spid="_x0000_s1201" style="position:absolute;left:14588;top:31667;width:2880;height:10080;rotation:-90;flip:x y;visibility:visible;mso-wrap-style:square;v-text-anchor:middle" coordsize="288000,10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" path="m,1008000l,175522c,129422,37371,92051,83471,92051r132529,l216000,r72000,144000l216000,288000r,-92051l103899,195949r,l103899,1008000,,1008000xe" fillcolor="#ccc1da" strokecolor="#0a121c [484]" strokeweight="2pt">
                    <v:path arrowok="t" o:connecttype="custom" o:connectlocs="0,1008000;0,175522;83471,92051;216000,92051;216000,0;288000,144000;216000,288000;216000,195949;103899,195949;103899,195949;103899,1008000;0,1008000" o:connectangles="0,0,0,0,0,0,0,0,0,0,0,0"/>
                  </v:shape>
                  <v:roundrect id="مستطيل: زوايا مستديرة 1741777366" o:spid="_x0000_s1202" style="position:absolute;left:887;width:60073;height:37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" fillcolor="white [3201]" strokecolor="black [3200]" strokeweight="2pt">
                    <v:textbox>
                      <w:txbxContent>
                        <w:p w14:paraId="75DDB4E1" w14:textId="6D4FD50E" w:rsidR="00FB6DDF" w:rsidRPr="00A13691" w:rsidRDefault="00FB6DDF" w:rsidP="00FB6DDF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13691">
                            <w:rPr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سير عملية التوزيع النقدي المباشر (توزيع المبالغ النقدية المُسلَّمة باليد)</w:t>
                          </w:r>
                        </w:p>
                      </w:txbxContent>
                    </v:textbox>
                  </v:roundrect>
                </v:group>
                <v:roundrect id="مستطيل: زوايا مستديرة 1520263934" o:spid="_x0000_s1203" style="position:absolute;left:32382;top:68889;width:11520;height:6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" fillcolor="#ccc1da" strokecolor="#0a121c [484]" strokeweight="2pt">
                  <v:textbox>
                    <w:txbxContent>
                      <w:p w14:paraId="193C5C8C" w14:textId="187E80DF" w:rsidR="00A13691" w:rsidRPr="00A13691" w:rsidRDefault="00A13691" w:rsidP="00A13691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13691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دعم التوزيع </w:t>
                        </w:r>
                      </w:p>
                    </w:txbxContent>
                  </v:textbox>
                </v:round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758053194" o:spid="_x0000_s1204" type="#_x0000_t66" style="position:absolute;left:28852;top:71619;width:324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" adj="8400" fillcolor="#ccc1da" strokecolor="#0a121c [484]" strokeweight="2pt"/>
              </v:group>
            </w:pict>
          </mc:Fallback>
        </mc:AlternateContent>
      </w:r>
    </w:p>
    <w:p w14:paraId="2CD1A25E" w14:textId="77777777" w:rsidR="002E1054" w:rsidRPr="003A07A6" w:rsidRDefault="002E1054" w:rsidP="002E1054">
      <w:pPr>
        <w:bidi/>
        <w:spacing w:after="0" w:line="276" w:lineRule="auto"/>
        <w:rPr>
          <w:rFonts w:asciiTheme="minorHAnsi" w:hAnsiTheme="minorHAnsi" w:cstheme="minorHAnsi"/>
          <w:b/>
          <w:bCs/>
          <w:sz w:val="40"/>
          <w:szCs w:val="40"/>
          <w:rtl/>
        </w:rPr>
      </w:pPr>
    </w:p>
    <w:p w14:paraId="45C4AACC" w14:textId="77777777" w:rsidR="002E1054" w:rsidRPr="003A07A6" w:rsidRDefault="002E1054" w:rsidP="002E1054">
      <w:pPr>
        <w:bidi/>
        <w:spacing w:after="0" w:line="276" w:lineRule="auto"/>
        <w:rPr>
          <w:rFonts w:asciiTheme="minorHAnsi" w:hAnsiTheme="minorHAnsi" w:cstheme="minorHAnsi"/>
          <w:b/>
          <w:bCs/>
          <w:sz w:val="40"/>
          <w:szCs w:val="40"/>
          <w:rtl/>
        </w:rPr>
      </w:pPr>
    </w:p>
    <w:p w14:paraId="3D7F20FD" w14:textId="77777777" w:rsidR="002E1054" w:rsidRPr="003A07A6" w:rsidRDefault="002E1054" w:rsidP="002E1054">
      <w:pPr>
        <w:bidi/>
        <w:spacing w:after="0" w:line="276" w:lineRule="auto"/>
        <w:rPr>
          <w:rFonts w:asciiTheme="minorHAnsi" w:hAnsiTheme="minorHAnsi" w:cstheme="minorHAnsi"/>
          <w:b/>
          <w:bCs/>
          <w:sz w:val="40"/>
          <w:szCs w:val="40"/>
          <w:rtl/>
        </w:rPr>
      </w:pPr>
    </w:p>
    <w:p w14:paraId="071F63E5" w14:textId="77777777" w:rsidR="002E1054" w:rsidRPr="003A07A6" w:rsidRDefault="002E1054" w:rsidP="002E1054">
      <w:pPr>
        <w:bidi/>
        <w:spacing w:after="0" w:line="276" w:lineRule="auto"/>
        <w:rPr>
          <w:rFonts w:asciiTheme="minorHAnsi" w:hAnsiTheme="minorHAnsi" w:cstheme="minorHAnsi"/>
          <w:b/>
          <w:bCs/>
          <w:sz w:val="40"/>
          <w:szCs w:val="40"/>
          <w:rtl/>
        </w:rPr>
      </w:pPr>
    </w:p>
    <w:p w14:paraId="15862CB2" w14:textId="77777777" w:rsidR="002E1054" w:rsidRPr="003A07A6" w:rsidRDefault="002E1054" w:rsidP="002E1054">
      <w:pPr>
        <w:bidi/>
        <w:spacing w:after="0" w:line="276" w:lineRule="auto"/>
        <w:rPr>
          <w:rFonts w:asciiTheme="minorHAnsi" w:hAnsiTheme="minorHAnsi" w:cstheme="minorHAnsi"/>
          <w:b/>
          <w:bCs/>
          <w:sz w:val="40"/>
          <w:szCs w:val="40"/>
          <w:rtl/>
        </w:rPr>
      </w:pPr>
    </w:p>
    <w:p w14:paraId="18B6EB4A" w14:textId="77777777" w:rsidR="002E1054" w:rsidRPr="003A07A6" w:rsidRDefault="002E1054" w:rsidP="002E1054">
      <w:pPr>
        <w:bidi/>
        <w:spacing w:after="0" w:line="276" w:lineRule="auto"/>
        <w:rPr>
          <w:rFonts w:asciiTheme="minorHAnsi" w:hAnsiTheme="minorHAnsi" w:cstheme="minorHAnsi"/>
          <w:b/>
          <w:bCs/>
          <w:sz w:val="40"/>
          <w:szCs w:val="40"/>
          <w:rtl/>
        </w:rPr>
      </w:pPr>
    </w:p>
    <w:p w14:paraId="434B7AEC" w14:textId="77777777" w:rsidR="002E1054" w:rsidRPr="003A07A6" w:rsidRDefault="002E1054" w:rsidP="002E1054">
      <w:pPr>
        <w:bidi/>
        <w:spacing w:after="0" w:line="276" w:lineRule="auto"/>
        <w:rPr>
          <w:rFonts w:asciiTheme="minorHAnsi" w:hAnsiTheme="minorHAnsi" w:cstheme="minorHAnsi"/>
          <w:b/>
          <w:bCs/>
          <w:sz w:val="40"/>
          <w:szCs w:val="40"/>
          <w:rtl/>
        </w:rPr>
      </w:pPr>
    </w:p>
    <w:p w14:paraId="6360BCA4" w14:textId="77777777" w:rsidR="002235A4" w:rsidRPr="003A07A6" w:rsidRDefault="002235A4" w:rsidP="002235A4">
      <w:pPr>
        <w:bidi/>
        <w:spacing w:after="0" w:line="276" w:lineRule="auto"/>
        <w:rPr>
          <w:rFonts w:asciiTheme="minorHAnsi" w:hAnsiTheme="minorHAnsi" w:cstheme="minorHAnsi"/>
          <w:b/>
          <w:sz w:val="36"/>
          <w:szCs w:val="36"/>
        </w:rPr>
      </w:pPr>
    </w:p>
    <w:p w14:paraId="588BCE84" w14:textId="572458C4" w:rsidR="0067022C" w:rsidRPr="003A07A6" w:rsidRDefault="0067022C" w:rsidP="003161E0">
      <w:pPr>
        <w:bidi/>
        <w:rPr>
          <w:rFonts w:asciiTheme="minorHAnsi" w:hAnsiTheme="minorHAnsi" w:cstheme="minorHAnsi"/>
          <w:b/>
          <w:sz w:val="40"/>
          <w:szCs w:val="40"/>
        </w:rPr>
      </w:pPr>
    </w:p>
    <w:p w14:paraId="7FA1944E" w14:textId="77777777" w:rsidR="0067022C" w:rsidRPr="003A07A6" w:rsidRDefault="0067022C">
      <w:pPr>
        <w:bidi/>
        <w:spacing w:after="0" w:line="276" w:lineRule="auto"/>
        <w:rPr>
          <w:rFonts w:asciiTheme="minorHAnsi" w:hAnsiTheme="minorHAnsi" w:cstheme="minorHAnsi"/>
          <w:b/>
          <w:sz w:val="40"/>
          <w:szCs w:val="40"/>
        </w:rPr>
      </w:pPr>
      <w:r w:rsidRPr="003A07A6">
        <w:rPr>
          <w:rFonts w:asciiTheme="minorHAnsi" w:hAnsiTheme="minorHAnsi" w:cstheme="minorHAnsi"/>
          <w:b/>
          <w:bCs/>
          <w:sz w:val="40"/>
          <w:szCs w:val="40"/>
          <w:rtl/>
        </w:rPr>
        <w:br w:type="page"/>
      </w:r>
    </w:p>
    <w:p w14:paraId="6ABFDBA8" w14:textId="513E41D3" w:rsidR="00212EE4" w:rsidRPr="003A07A6" w:rsidRDefault="00212EE4" w:rsidP="00212EE4">
      <w:pPr>
        <w:bidi/>
        <w:rPr>
          <w:rFonts w:asciiTheme="minorHAnsi" w:hAnsiTheme="minorHAnsi" w:cstheme="minorHAnsi"/>
          <w:b/>
          <w:sz w:val="36"/>
          <w:szCs w:val="36"/>
        </w:rPr>
      </w:pPr>
      <w:r w:rsidRPr="003A07A6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>8.2.4</w:t>
      </w:r>
      <w:r w:rsidR="007A38CF"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</w:t>
      </w:r>
      <w:r w:rsidR="00E2306A"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إجراءات التشغيل الموحدة (SOPs) </w:t>
      </w:r>
      <w:r w:rsidR="00A13691"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>ل</w:t>
      </w:r>
      <w:r w:rsidR="00E2306A"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>إعداد وتنفيذ البرامج: المساعدات النقدية والقسائم</w:t>
      </w:r>
      <w:r w:rsidRPr="003A07A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باستخدام منصات التكنولوجيا الجديدة / حلول إدارة البيانات (مثل RedRose)</w:t>
      </w:r>
    </w:p>
    <w:p w14:paraId="48500254" w14:textId="0F27D54B" w:rsidR="00212EE4" w:rsidRPr="003A07A6" w:rsidRDefault="00212EE4" w:rsidP="6DCF99D4">
      <w:pPr>
        <w:bidi/>
        <w:rPr>
          <w:rFonts w:asciiTheme="minorHAnsi" w:hAnsiTheme="minorHAnsi" w:cstheme="minorHAnsi"/>
          <w:i/>
          <w:iCs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ينبغي أن تملأ الجمعية الوطنية التي تستخدم منصات تكنولوجية جديدة هذا الفرع قبل استكمال الإجراء التشغيلي الموحد المحدد للإعداد والتسليم وفقا لآلية التسليم المستخدمة.</w:t>
      </w:r>
    </w:p>
    <w:p w14:paraId="50B5C611" w14:textId="66005BC7" w:rsidR="6C8A8F31" w:rsidRPr="003A07A6" w:rsidRDefault="6C8A8F31" w:rsidP="6DCF99D4">
      <w:pPr>
        <w:bidi/>
        <w:rPr>
          <w:rFonts w:asciiTheme="minorHAnsi" w:eastAsia="MS Mincho" w:hAnsiTheme="minorHAnsi" w:cstheme="minorHAnsi"/>
          <w:i/>
          <w:iCs/>
          <w:sz w:val="24"/>
          <w:szCs w:val="24"/>
        </w:rPr>
      </w:pPr>
    </w:p>
    <w:p w14:paraId="6EE74501" w14:textId="225832F2" w:rsidR="6C8A8F31" w:rsidRPr="003A07A6" w:rsidRDefault="00A13691" w:rsidP="6DCF99D4">
      <w:pPr>
        <w:bidi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3A07A6">
        <w:rPr>
          <w:rFonts w:asciiTheme="minorHAnsi" w:eastAsia="MS Mincho" w:hAnsiTheme="minorHAnsi" w:cstheme="minorHAnsi"/>
          <w:b/>
          <w:bCs/>
          <w:sz w:val="28"/>
          <w:szCs w:val="28"/>
          <w:rtl/>
        </w:rPr>
        <w:t>مثال:</w:t>
      </w:r>
    </w:p>
    <w:tbl>
      <w:tblPr>
        <w:tblStyle w:val="TableGrid"/>
        <w:bidiVisual/>
        <w:tblW w:w="9747" w:type="dxa"/>
        <w:tblLayout w:type="fixed"/>
        <w:tblLook w:val="04A0" w:firstRow="1" w:lastRow="0" w:firstColumn="1" w:lastColumn="0" w:noHBand="0" w:noVBand="1"/>
      </w:tblPr>
      <w:tblGrid>
        <w:gridCol w:w="964"/>
        <w:gridCol w:w="5948"/>
        <w:gridCol w:w="2835"/>
      </w:tblGrid>
      <w:tr w:rsidR="00212EE4" w:rsidRPr="003A07A6" w14:paraId="10CDB087" w14:textId="77777777" w:rsidTr="00A13691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FF0000"/>
          </w:tcPr>
          <w:p w14:paraId="40762DF4" w14:textId="77777777" w:rsidR="00212EE4" w:rsidRPr="003A07A6" w:rsidRDefault="00212EE4" w:rsidP="00821626">
            <w:pPr>
              <w:bidi/>
              <w:spacing w:before="12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مرحلة الإجراءات التشغيلية الموحدة: إعداد البرامج وتنفيذها (باستخدام منصات تكنولوجية جديدة)</w:t>
            </w:r>
          </w:p>
        </w:tc>
      </w:tr>
      <w:tr w:rsidR="00EF2FFE" w:rsidRPr="003A07A6" w14:paraId="12F2228D" w14:textId="77777777" w:rsidTr="00A13691">
        <w:tc>
          <w:tcPr>
            <w:tcW w:w="964" w:type="dxa"/>
            <w:shd w:val="clear" w:color="auto" w:fill="CCCCCC"/>
          </w:tcPr>
          <w:p w14:paraId="34E3311C" w14:textId="14A56805" w:rsidR="00EF2FFE" w:rsidRPr="003A07A6" w:rsidRDefault="006E3B7B" w:rsidP="00821626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الخطوة </w:t>
            </w:r>
          </w:p>
        </w:tc>
        <w:tc>
          <w:tcPr>
            <w:tcW w:w="5948" w:type="dxa"/>
            <w:shd w:val="clear" w:color="auto" w:fill="CCCCCC"/>
          </w:tcPr>
          <w:p w14:paraId="0ADFE1B5" w14:textId="77777777" w:rsidR="00EF2FFE" w:rsidRPr="003A07A6" w:rsidRDefault="00EF2FFE" w:rsidP="00821626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الإجراءات/الإجراءات</w:t>
            </w:r>
          </w:p>
        </w:tc>
        <w:tc>
          <w:tcPr>
            <w:tcW w:w="2835" w:type="dxa"/>
            <w:shd w:val="clear" w:color="auto" w:fill="CCCCCC"/>
          </w:tcPr>
          <w:p w14:paraId="49E28AC2" w14:textId="45F33646" w:rsidR="00EF2FFE" w:rsidRPr="003A07A6" w:rsidRDefault="00EF2FFE" w:rsidP="6DCF99D4">
            <w:pPr>
              <w:bidi/>
              <w:spacing w:before="120"/>
              <w:jc w:val="center"/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الأدوات ذات الصلة</w:t>
            </w:r>
          </w:p>
        </w:tc>
      </w:tr>
      <w:tr w:rsidR="00F968D2" w:rsidRPr="003A07A6" w14:paraId="682A269C" w14:textId="77777777" w:rsidTr="00A13691">
        <w:tc>
          <w:tcPr>
            <w:tcW w:w="964" w:type="dxa"/>
          </w:tcPr>
          <w:p w14:paraId="4CF75359" w14:textId="77777777" w:rsidR="00F968D2" w:rsidRPr="003A07A6" w:rsidDel="00EF2FFE" w:rsidRDefault="00F968D2" w:rsidP="00F0170F">
            <w:pPr>
              <w:bidi/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8" w:type="dxa"/>
          </w:tcPr>
          <w:p w14:paraId="28E775A3" w14:textId="71063AE0" w:rsidR="00F968D2" w:rsidRPr="003A07A6" w:rsidRDefault="00F968D2" w:rsidP="00F0170F">
            <w:pPr>
              <w:bidi/>
              <w:ind w:left="3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تصميم وطرح منص</w:t>
            </w:r>
            <w:r w:rsidR="00A13691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ات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التكنولوجيا.</w:t>
            </w:r>
          </w:p>
          <w:p w14:paraId="717F9C0F" w14:textId="7EB1344F" w:rsidR="00F968D2" w:rsidRPr="003A07A6" w:rsidRDefault="00F968D2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تحديد الأدوار والمسؤوليات </w:t>
            </w:r>
            <w:r w:rsidR="00A13691" w:rsidRPr="003A07A6">
              <w:rPr>
                <w:rFonts w:asciiTheme="minorHAnsi" w:hAnsiTheme="minorHAnsi" w:cstheme="minorHAnsi"/>
                <w:rtl/>
              </w:rPr>
              <w:t>ب</w:t>
            </w:r>
            <w:r w:rsidRPr="003A07A6">
              <w:rPr>
                <w:rFonts w:asciiTheme="minorHAnsi" w:hAnsiTheme="minorHAnsi" w:cstheme="minorHAnsi"/>
                <w:rtl/>
              </w:rPr>
              <w:t xml:space="preserve">استخدام المنصة. </w:t>
            </w:r>
          </w:p>
          <w:p w14:paraId="5991FAA6" w14:textId="23F2C374" w:rsidR="00F968D2" w:rsidRPr="003A07A6" w:rsidRDefault="00F968D2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ضمان وصول الموظفين المعنيين إلى المنصة</w:t>
            </w:r>
            <w:r w:rsidR="007A38CF" w:rsidRPr="003A07A6">
              <w:rPr>
                <w:rFonts w:asciiTheme="minorHAnsi" w:hAnsiTheme="minorHAnsi" w:cstheme="minorHAnsi"/>
                <w:rtl/>
              </w:rPr>
              <w:t>،</w:t>
            </w:r>
            <w:r w:rsidRPr="003A07A6">
              <w:rPr>
                <w:rFonts w:asciiTheme="minorHAnsi" w:hAnsiTheme="minorHAnsi" w:cstheme="minorHAnsi"/>
                <w:rtl/>
              </w:rPr>
              <w:t xml:space="preserve"> بما في ذلك على مستوى الفرع عند الاقتضاء. </w:t>
            </w:r>
          </w:p>
          <w:p w14:paraId="47455F43" w14:textId="6A30FFAD" w:rsidR="00600823" w:rsidRPr="003A07A6" w:rsidRDefault="0060082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تدريب الأشخاص المناسبين على استخدام المنصة. </w:t>
            </w:r>
          </w:p>
        </w:tc>
        <w:tc>
          <w:tcPr>
            <w:tcW w:w="2835" w:type="dxa"/>
          </w:tcPr>
          <w:p w14:paraId="4B6476B0" w14:textId="77777777" w:rsidR="00F968D2" w:rsidRPr="003A07A6" w:rsidRDefault="00F968D2" w:rsidP="00F0170F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  <w:tr w:rsidR="00F968D2" w:rsidRPr="003A07A6" w14:paraId="38A64DED" w14:textId="77777777" w:rsidTr="00A13691">
        <w:tc>
          <w:tcPr>
            <w:tcW w:w="964" w:type="dxa"/>
          </w:tcPr>
          <w:p w14:paraId="43AA29FE" w14:textId="77777777" w:rsidR="00F968D2" w:rsidRPr="003A07A6" w:rsidDel="00EF2FFE" w:rsidRDefault="00F968D2" w:rsidP="00F0170F">
            <w:pPr>
              <w:bidi/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8" w:type="dxa"/>
          </w:tcPr>
          <w:p w14:paraId="4E024020" w14:textId="77777777" w:rsidR="00F968D2" w:rsidRPr="003A07A6" w:rsidRDefault="00F968D2" w:rsidP="00F0170F">
            <w:pPr>
              <w:bidi/>
              <w:ind w:left="3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وضع الضوابط والأذونات المالية المناسبة لاستخدام المنصة.</w:t>
            </w:r>
          </w:p>
          <w:p w14:paraId="7219DE18" w14:textId="7424BE13" w:rsidR="00F968D2" w:rsidRPr="003A07A6" w:rsidRDefault="0060082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ضمان الوصول إلى النظام الأساسي بما يتماشى مع الأدوار والمسؤوليات. </w:t>
            </w:r>
          </w:p>
        </w:tc>
        <w:tc>
          <w:tcPr>
            <w:tcW w:w="2835" w:type="dxa"/>
          </w:tcPr>
          <w:p w14:paraId="656A4357" w14:textId="77777777" w:rsidR="00F968D2" w:rsidRPr="003A07A6" w:rsidRDefault="00F968D2" w:rsidP="00F0170F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  <w:tr w:rsidR="00F968D2" w:rsidRPr="003A07A6" w14:paraId="0F9E63E1" w14:textId="77777777" w:rsidTr="00A13691">
        <w:tc>
          <w:tcPr>
            <w:tcW w:w="964" w:type="dxa"/>
          </w:tcPr>
          <w:p w14:paraId="16319DC3" w14:textId="77777777" w:rsidR="00F968D2" w:rsidRPr="003A07A6" w:rsidDel="00EF2FFE" w:rsidRDefault="00F968D2" w:rsidP="00F0170F">
            <w:pPr>
              <w:bidi/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8" w:type="dxa"/>
          </w:tcPr>
          <w:p w14:paraId="3D5F508C" w14:textId="77777777" w:rsidR="00F968D2" w:rsidRPr="003A07A6" w:rsidRDefault="00600823" w:rsidP="00F0170F">
            <w:pPr>
              <w:bidi/>
              <w:ind w:left="3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اختبار استخدام النظام الأساسي قبل التنفيذ. </w:t>
            </w:r>
          </w:p>
          <w:p w14:paraId="087DEEE0" w14:textId="712CB52E" w:rsidR="00600823" w:rsidRPr="003A07A6" w:rsidRDefault="00A13691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تجريب </w:t>
            </w:r>
            <w:r w:rsidR="00600823" w:rsidRPr="003A07A6">
              <w:rPr>
                <w:rFonts w:asciiTheme="minorHAnsi" w:hAnsiTheme="minorHAnsi" w:cstheme="minorHAnsi"/>
                <w:rtl/>
              </w:rPr>
              <w:t>المدفوعات داخل النظام لضمان استخدام</w:t>
            </w:r>
            <w:r w:rsidRPr="003A07A6">
              <w:rPr>
                <w:rFonts w:asciiTheme="minorHAnsi" w:hAnsiTheme="minorHAnsi" w:cstheme="minorHAnsi"/>
                <w:rtl/>
              </w:rPr>
              <w:t>ها</w:t>
            </w:r>
            <w:r w:rsidR="00600823" w:rsidRPr="003A07A6">
              <w:rPr>
                <w:rFonts w:asciiTheme="minorHAnsi" w:hAnsiTheme="minorHAnsi" w:cstheme="minorHAnsi"/>
                <w:rtl/>
              </w:rPr>
              <w:t xml:space="preserve"> على جميع المستويات. </w:t>
            </w:r>
          </w:p>
        </w:tc>
        <w:tc>
          <w:tcPr>
            <w:tcW w:w="2835" w:type="dxa"/>
          </w:tcPr>
          <w:p w14:paraId="6241C138" w14:textId="77777777" w:rsidR="00F968D2" w:rsidRPr="003A07A6" w:rsidRDefault="00F968D2" w:rsidP="00F0170F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  <w:tr w:rsidR="00600823" w:rsidRPr="003A07A6" w14:paraId="3B07CF77" w14:textId="77777777" w:rsidTr="00A13691">
        <w:tc>
          <w:tcPr>
            <w:tcW w:w="964" w:type="dxa"/>
          </w:tcPr>
          <w:p w14:paraId="48D73BCF" w14:textId="77777777" w:rsidR="00600823" w:rsidRPr="003A07A6" w:rsidDel="00EF2FFE" w:rsidRDefault="00600823" w:rsidP="00F0170F">
            <w:pPr>
              <w:bidi/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8" w:type="dxa"/>
          </w:tcPr>
          <w:p w14:paraId="041E55C3" w14:textId="12074D6C" w:rsidR="00600823" w:rsidRPr="003A07A6" w:rsidRDefault="00600823" w:rsidP="00F0170F">
            <w:pPr>
              <w:bidi/>
              <w:ind w:left="3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إلغاء الازدواجية وتطهير </w:t>
            </w:r>
            <w:r w:rsidR="00A13691"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البيانات على نحو مستمر</w:t>
            </w: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835" w:type="dxa"/>
          </w:tcPr>
          <w:p w14:paraId="1ACCB9FD" w14:textId="77777777" w:rsidR="00600823" w:rsidRPr="003A07A6" w:rsidRDefault="00600823" w:rsidP="00F0170F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7CE7788C" w14:textId="7B2E4EA7" w:rsidR="00212EE4" w:rsidRPr="003A07A6" w:rsidRDefault="00212EE4">
      <w:pPr>
        <w:bidi/>
        <w:spacing w:after="0" w:line="276" w:lineRule="auto"/>
        <w:rPr>
          <w:rFonts w:asciiTheme="minorHAnsi" w:hAnsiTheme="minorHAnsi" w:cstheme="minorHAnsi"/>
          <w:b/>
          <w:sz w:val="40"/>
          <w:szCs w:val="40"/>
        </w:rPr>
      </w:pPr>
    </w:p>
    <w:p w14:paraId="06BA006D" w14:textId="3449D903" w:rsidR="003161E0" w:rsidRPr="003A07A6" w:rsidRDefault="00CF7F05" w:rsidP="003161E0">
      <w:pPr>
        <w:bidi/>
        <w:rPr>
          <w:rFonts w:asciiTheme="minorHAnsi" w:hAnsiTheme="minorHAnsi" w:cstheme="minorHAnsi"/>
          <w:b/>
          <w:sz w:val="40"/>
          <w:szCs w:val="40"/>
        </w:rPr>
      </w:pPr>
      <w:r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9. </w:t>
      </w:r>
      <w:r w:rsidR="00E2306A" w:rsidRPr="003A07A6">
        <w:rPr>
          <w:rFonts w:asciiTheme="minorHAnsi" w:hAnsiTheme="minorHAnsi" w:cstheme="minorHAnsi"/>
          <w:b/>
          <w:bCs/>
          <w:sz w:val="40"/>
          <w:szCs w:val="40"/>
          <w:rtl/>
        </w:rPr>
        <w:t>إجراءات التشغيل الموحدة (SOPs) للرصد والتقييم</w:t>
      </w:r>
    </w:p>
    <w:p w14:paraId="34A290F9" w14:textId="3D31D0D9" w:rsidR="003161E0" w:rsidRPr="003A07A6" w:rsidRDefault="003161E0" w:rsidP="003161E0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أضف الخطوات والإجراءات / الإجراءات المتعلقة بالرصد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والتقييم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وحدد الأدوات المكيفة للجنة الاقتصادية والاجتماعية أو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الجمعية الوطنية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المطلوبة.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ينبغي أن تتماشى خطوات وأنشطة إجراءات التشغيل الموحدة مع أنشطة مصفوفة توزيع المسؤوليات والأدوار (انظر الملحق 1). </w:t>
      </w:r>
    </w:p>
    <w:p w14:paraId="5BA07FFD" w14:textId="4614EBC8" w:rsidR="003161E0" w:rsidRPr="003A07A6" w:rsidRDefault="003161E0" w:rsidP="003161E0">
      <w:pPr>
        <w:bidi/>
        <w:rPr>
          <w:rFonts w:asciiTheme="minorHAnsi" w:hAnsiTheme="minorHAnsi" w:cstheme="minorHAnsi"/>
          <w:i/>
          <w:sz w:val="28"/>
          <w:szCs w:val="28"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قد ترغب بعض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الجمعي</w:t>
      </w:r>
      <w:r w:rsidR="00A13691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ات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الوطنية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في إدراج بعض أدواتها المكيفة كمرفقات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،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إذا اعتبرت ضرورية لتوجيه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إجراءات التشغيل الموحدة الخاصة بها. (انظر القسم 11 - المرفقات)</w:t>
      </w:r>
    </w:p>
    <w:p w14:paraId="375AFD74" w14:textId="1FD44502" w:rsidR="003161E0" w:rsidRDefault="003161E0" w:rsidP="6DCF99D4">
      <w:pPr>
        <w:bidi/>
        <w:rPr>
          <w:rFonts w:asciiTheme="minorHAnsi" w:hAnsiTheme="minorHAnsi" w:cstheme="minorHAnsi"/>
          <w:i/>
          <w:iCs/>
          <w:sz w:val="28"/>
          <w:szCs w:val="28"/>
          <w:rtl/>
        </w:rPr>
      </w:pP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الجدول أدناه مصمم لتوفير أكبر قدر ممكن من التفاصيل</w:t>
      </w:r>
      <w:r w:rsidR="00A13691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ويشمل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A13691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تفاصيل </w:t>
      </w:r>
      <w:r w:rsidR="006E4BC0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مختصرة</w:t>
      </w:r>
      <w:r w:rsidR="00A13691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يمكن استخدام أي</w:t>
      </w:r>
      <w:r w:rsidR="006E4BC0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ًا</w:t>
      </w:r>
      <w:r w:rsidR="00A13691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منها بحسب اقتضاء 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الحاجة. يمكن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للجمعية الوطنية</w:t>
      </w:r>
      <w:r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التي تفضل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إجراءات التشغيل الموحدة (SOPs) الأطول أن تقدم معلومات أكثر تفصيلا لكل خطوة</w:t>
      </w:r>
      <w:r w:rsidR="006E4BC0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تُصاغ على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شكل إجراءات.</w:t>
      </w:r>
      <w:r w:rsidR="006E4BC0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وعلاوة على ذلك،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يمكن للجمعية </w:t>
      </w:r>
      <w:r w:rsidR="0004787B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الوطنية التي تفضل إجراءات التشغيل الموحدة (SOPs) ذات الشكل ا</w:t>
      </w:r>
      <w:r w:rsidR="006E4BC0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لمختصر</w:t>
      </w:r>
      <w:r w:rsidR="007A38CF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E2306A" w:rsidRPr="003A07A6">
        <w:rPr>
          <w:rFonts w:asciiTheme="minorHAnsi" w:hAnsiTheme="minorHAnsi" w:cstheme="minorHAnsi"/>
          <w:i/>
          <w:iCs/>
          <w:sz w:val="28"/>
          <w:szCs w:val="28"/>
          <w:rtl/>
        </w:rPr>
        <w:t>أن تلخص ببساطة الإجراءات الرئيسية المطلوبة لكل خطوة.</w:t>
      </w:r>
    </w:p>
    <w:p w14:paraId="40BBD55A" w14:textId="77777777" w:rsidR="00E15DFA" w:rsidRDefault="00E15DFA" w:rsidP="00E15DFA">
      <w:pPr>
        <w:bidi/>
        <w:rPr>
          <w:rFonts w:asciiTheme="minorHAnsi" w:hAnsiTheme="minorHAnsi" w:cstheme="minorHAnsi"/>
          <w:i/>
          <w:iCs/>
          <w:sz w:val="28"/>
          <w:szCs w:val="28"/>
          <w:rtl/>
        </w:rPr>
      </w:pPr>
    </w:p>
    <w:p w14:paraId="44FE6DCA" w14:textId="77777777" w:rsidR="00E15DFA" w:rsidRDefault="00E15DFA" w:rsidP="00E15DFA">
      <w:pPr>
        <w:bidi/>
        <w:rPr>
          <w:rFonts w:asciiTheme="minorHAnsi" w:hAnsiTheme="minorHAnsi" w:cstheme="minorHAnsi"/>
          <w:i/>
          <w:iCs/>
          <w:sz w:val="28"/>
          <w:szCs w:val="28"/>
          <w:rtl/>
        </w:rPr>
      </w:pPr>
    </w:p>
    <w:p w14:paraId="35D57D00" w14:textId="77777777" w:rsidR="00E15DFA" w:rsidRPr="003A07A6" w:rsidRDefault="00E15DFA" w:rsidP="00E15DFA">
      <w:pPr>
        <w:bidi/>
        <w:rPr>
          <w:rFonts w:asciiTheme="minorHAnsi" w:hAnsiTheme="minorHAnsi" w:cstheme="minorHAnsi"/>
          <w:i/>
          <w:iCs/>
          <w:sz w:val="28"/>
          <w:szCs w:val="28"/>
        </w:rPr>
      </w:pPr>
    </w:p>
    <w:p w14:paraId="7C67C94D" w14:textId="302BE171" w:rsidR="003161E0" w:rsidRPr="003A07A6" w:rsidRDefault="0050052D" w:rsidP="003161E0">
      <w:pPr>
        <w:bidi/>
        <w:rPr>
          <w:rFonts w:asciiTheme="minorHAnsi" w:hAnsiTheme="minorHAnsi" w:cstheme="minorHAnsi"/>
          <w:b/>
          <w:i/>
          <w:sz w:val="28"/>
          <w:szCs w:val="28"/>
        </w:rPr>
      </w:pP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lastRenderedPageBreak/>
        <w:t>مثال على النموذج ا</w:t>
      </w:r>
      <w:r w:rsidR="006E4BC0"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لمختصر</w:t>
      </w:r>
      <w:r w:rsidRPr="003A07A6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:</w:t>
      </w:r>
    </w:p>
    <w:tbl>
      <w:tblPr>
        <w:tblStyle w:val="TableGrid"/>
        <w:bidiVisual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118"/>
        <w:gridCol w:w="2835"/>
      </w:tblGrid>
      <w:tr w:rsidR="003161E0" w:rsidRPr="003A07A6" w14:paraId="18E83828" w14:textId="77777777" w:rsidTr="006E4BC0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FF0000"/>
          </w:tcPr>
          <w:p w14:paraId="5892F5B0" w14:textId="392E8B81" w:rsidR="003161E0" w:rsidRPr="003A07A6" w:rsidRDefault="003161E0" w:rsidP="007F522C">
            <w:pPr>
              <w:bidi/>
              <w:spacing w:before="12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مرحلة الإجراءات التشغيلية الموحدة: الرصد والتقييم</w:t>
            </w:r>
          </w:p>
        </w:tc>
      </w:tr>
      <w:tr w:rsidR="003161E0" w:rsidRPr="003A07A6" w14:paraId="0BCB6904" w14:textId="77777777" w:rsidTr="006E4BC0">
        <w:tc>
          <w:tcPr>
            <w:tcW w:w="534" w:type="dxa"/>
            <w:shd w:val="clear" w:color="auto" w:fill="CCCCCC"/>
          </w:tcPr>
          <w:p w14:paraId="1FBF1A7E" w14:textId="77777777" w:rsidR="003161E0" w:rsidRPr="003A07A6" w:rsidRDefault="003161E0" w:rsidP="003161E0">
            <w:pPr>
              <w:bidi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CCCCCC"/>
          </w:tcPr>
          <w:p w14:paraId="016823F3" w14:textId="5D6DD2FB" w:rsidR="003161E0" w:rsidRPr="003A07A6" w:rsidRDefault="006E3B7B" w:rsidP="003161E0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الخطوة </w:t>
            </w:r>
          </w:p>
        </w:tc>
        <w:tc>
          <w:tcPr>
            <w:tcW w:w="3118" w:type="dxa"/>
            <w:shd w:val="clear" w:color="auto" w:fill="CCCCCC"/>
          </w:tcPr>
          <w:p w14:paraId="1337E265" w14:textId="77777777" w:rsidR="003161E0" w:rsidRPr="003A07A6" w:rsidRDefault="003161E0" w:rsidP="003161E0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الإجراءات/الإجراءات</w:t>
            </w:r>
          </w:p>
        </w:tc>
        <w:tc>
          <w:tcPr>
            <w:tcW w:w="2835" w:type="dxa"/>
            <w:shd w:val="clear" w:color="auto" w:fill="CCCCCC"/>
          </w:tcPr>
          <w:p w14:paraId="61F4EA3F" w14:textId="66D10464" w:rsidR="003161E0" w:rsidRPr="003A07A6" w:rsidRDefault="003161E0" w:rsidP="6C8A8F31">
            <w:pPr>
              <w:bidi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الأدوات ذات الصلة</w:t>
            </w:r>
          </w:p>
        </w:tc>
      </w:tr>
      <w:tr w:rsidR="003161E0" w:rsidRPr="003A07A6" w14:paraId="3B72AA11" w14:textId="77777777" w:rsidTr="006E4BC0">
        <w:tc>
          <w:tcPr>
            <w:tcW w:w="534" w:type="dxa"/>
          </w:tcPr>
          <w:p w14:paraId="15886C76" w14:textId="363738FF" w:rsidR="003161E0" w:rsidRPr="003A07A6" w:rsidRDefault="001B3433" w:rsidP="003161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25</w:t>
            </w:r>
          </w:p>
        </w:tc>
        <w:tc>
          <w:tcPr>
            <w:tcW w:w="3260" w:type="dxa"/>
          </w:tcPr>
          <w:p w14:paraId="2DB5B293" w14:textId="06576010" w:rsidR="003161E0" w:rsidRPr="003A07A6" w:rsidRDefault="007F522C" w:rsidP="003161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إجراء </w:t>
            </w:r>
            <w:r w:rsidR="00E2306A"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مراقبة ما بعد التوزيع (PDM)</w:t>
            </w:r>
          </w:p>
        </w:tc>
        <w:tc>
          <w:tcPr>
            <w:tcW w:w="3118" w:type="dxa"/>
          </w:tcPr>
          <w:p w14:paraId="6A9744A2" w14:textId="77777777" w:rsidR="003161E0" w:rsidRPr="003A07A6" w:rsidRDefault="007F522C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مراقبة ما بعد التوزيع</w:t>
            </w:r>
          </w:p>
          <w:p w14:paraId="2E9084B9" w14:textId="39C7AA21" w:rsidR="007F522C" w:rsidRPr="003A07A6" w:rsidRDefault="007F522C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تحليل النتائج ومشاركتها</w:t>
            </w:r>
          </w:p>
        </w:tc>
        <w:tc>
          <w:tcPr>
            <w:tcW w:w="2835" w:type="dxa"/>
          </w:tcPr>
          <w:p w14:paraId="79408672" w14:textId="7BE3EF75" w:rsidR="003161E0" w:rsidRPr="003A07A6" w:rsidRDefault="00895427" w:rsidP="003161E0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M5_2_3_4</w:t>
            </w:r>
            <w:r w:rsidR="006E4BC0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استبيان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مراقبة ما بعد التوزيع PDM</w:t>
            </w:r>
            <w:r w:rsidR="006E4BC0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لبرنامج التحويلات النقدية </w:t>
            </w:r>
            <w:r w:rsidR="00E2306A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CTP</w:t>
            </w:r>
          </w:p>
        </w:tc>
      </w:tr>
      <w:tr w:rsidR="003161E0" w:rsidRPr="003A07A6" w14:paraId="5EB1A5EB" w14:textId="77777777" w:rsidTr="006E4BC0">
        <w:tc>
          <w:tcPr>
            <w:tcW w:w="534" w:type="dxa"/>
          </w:tcPr>
          <w:p w14:paraId="38F32252" w14:textId="7F924D20" w:rsidR="003161E0" w:rsidRPr="003A07A6" w:rsidRDefault="00F867B9" w:rsidP="003161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26</w:t>
            </w:r>
          </w:p>
        </w:tc>
        <w:tc>
          <w:tcPr>
            <w:tcW w:w="3260" w:type="dxa"/>
          </w:tcPr>
          <w:p w14:paraId="62787CF4" w14:textId="6A031617" w:rsidR="003161E0" w:rsidRPr="003A07A6" w:rsidRDefault="007F522C" w:rsidP="003161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إجراء مراقبة السوق</w:t>
            </w:r>
          </w:p>
        </w:tc>
        <w:tc>
          <w:tcPr>
            <w:tcW w:w="3118" w:type="dxa"/>
          </w:tcPr>
          <w:p w14:paraId="733048AC" w14:textId="77777777" w:rsidR="00D631E3" w:rsidRPr="003A07A6" w:rsidRDefault="00D631E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مراقبة بيانات الأسعار</w:t>
            </w:r>
          </w:p>
          <w:p w14:paraId="435E7C53" w14:textId="06DFD134" w:rsidR="00D631E3" w:rsidRPr="003A07A6" w:rsidRDefault="00D631E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الاستجابة لتغيرات الأسعار</w:t>
            </w:r>
          </w:p>
        </w:tc>
        <w:tc>
          <w:tcPr>
            <w:tcW w:w="2835" w:type="dxa"/>
          </w:tcPr>
          <w:p w14:paraId="1AD45445" w14:textId="3FEB7B05" w:rsidR="003161E0" w:rsidRPr="003A07A6" w:rsidRDefault="00895427" w:rsidP="00895427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M5_3_1_1</w:t>
            </w:r>
            <w:r w:rsidR="006E4BC0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استبيان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  <w:r w:rsidR="00E2306A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مراقبة ما بعد التوزيع (PDM)</w:t>
            </w:r>
            <w:r w:rsidR="006E4BC0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الدراسة الاستقصائية ل</w:t>
            </w:r>
            <w:r w:rsidR="00E2306A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لسوق</w:t>
            </w:r>
            <w:r w:rsidR="007A38CF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،</w:t>
            </w:r>
            <w:r w:rsidR="00E2306A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M5_3_2_3 نموذج تحصيل الأسعار</w:t>
            </w:r>
          </w:p>
        </w:tc>
      </w:tr>
      <w:tr w:rsidR="003161E0" w:rsidRPr="003A07A6" w14:paraId="56868A92" w14:textId="77777777" w:rsidTr="006E4BC0">
        <w:tc>
          <w:tcPr>
            <w:tcW w:w="534" w:type="dxa"/>
          </w:tcPr>
          <w:p w14:paraId="603713D1" w14:textId="2AA5B133" w:rsidR="003161E0" w:rsidRPr="003A07A6" w:rsidRDefault="00F867B9" w:rsidP="003161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27</w:t>
            </w:r>
          </w:p>
        </w:tc>
        <w:tc>
          <w:tcPr>
            <w:tcW w:w="3260" w:type="dxa"/>
          </w:tcPr>
          <w:p w14:paraId="3C0024E6" w14:textId="137371AF" w:rsidR="003161E0" w:rsidRPr="003A07A6" w:rsidRDefault="007F522C" w:rsidP="003161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الدروس المستفادة/التقييم النهائي</w:t>
            </w:r>
          </w:p>
        </w:tc>
        <w:tc>
          <w:tcPr>
            <w:tcW w:w="3118" w:type="dxa"/>
          </w:tcPr>
          <w:p w14:paraId="536972C9" w14:textId="3FACCA56" w:rsidR="003161E0" w:rsidRPr="003A07A6" w:rsidRDefault="0004787B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وضع معايير وأسئلة التقييم</w:t>
            </w:r>
          </w:p>
          <w:p w14:paraId="6C945B93" w14:textId="1961685A" w:rsidR="00D631E3" w:rsidRPr="003A07A6" w:rsidRDefault="00D631E3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 xml:space="preserve">إعداد </w:t>
            </w:r>
            <w:r w:rsidR="006E4BC0" w:rsidRPr="003A07A6">
              <w:rPr>
                <w:rFonts w:asciiTheme="minorHAnsi" w:hAnsiTheme="minorHAnsi" w:cstheme="minorHAnsi"/>
                <w:rtl/>
              </w:rPr>
              <w:t>الأسس المرجعية</w:t>
            </w:r>
            <w:r w:rsidRPr="003A07A6">
              <w:rPr>
                <w:rFonts w:asciiTheme="minorHAnsi" w:hAnsiTheme="minorHAnsi" w:cstheme="minorHAnsi"/>
                <w:rtl/>
              </w:rPr>
              <w:t xml:space="preserve"> للتقييم</w:t>
            </w:r>
          </w:p>
        </w:tc>
        <w:tc>
          <w:tcPr>
            <w:tcW w:w="2835" w:type="dxa"/>
          </w:tcPr>
          <w:p w14:paraId="128A164F" w14:textId="4062BF04" w:rsidR="003161E0" w:rsidRPr="003A07A6" w:rsidRDefault="00B71E0F" w:rsidP="003161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دراسة </w:t>
            </w:r>
            <w:r w:rsidR="006E4BC0"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</w:t>
            </w:r>
            <w:r w:rsidRPr="003A07A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حالة M5_4_2_2</w:t>
            </w:r>
          </w:p>
        </w:tc>
      </w:tr>
      <w:tr w:rsidR="003161E0" w:rsidRPr="003A07A6" w14:paraId="4FB9E7F8" w14:textId="77777777" w:rsidTr="006E4BC0">
        <w:tc>
          <w:tcPr>
            <w:tcW w:w="534" w:type="dxa"/>
          </w:tcPr>
          <w:p w14:paraId="027EF3E3" w14:textId="318BACA6" w:rsidR="003161E0" w:rsidRPr="003A07A6" w:rsidRDefault="00F867B9" w:rsidP="003161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28</w:t>
            </w:r>
          </w:p>
        </w:tc>
        <w:tc>
          <w:tcPr>
            <w:tcW w:w="3260" w:type="dxa"/>
          </w:tcPr>
          <w:p w14:paraId="5B5EEDB5" w14:textId="4EDD0DAE" w:rsidR="003161E0" w:rsidRPr="003A07A6" w:rsidRDefault="007F522C" w:rsidP="003161E0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3A07A6">
              <w:rPr>
                <w:rFonts w:asciiTheme="minorHAnsi" w:hAnsiTheme="minorHAnsi" w:cstheme="minorHAnsi"/>
                <w:sz w:val="28"/>
                <w:szCs w:val="28"/>
                <w:rtl/>
              </w:rPr>
              <w:t>التقارير النهائية</w:t>
            </w:r>
          </w:p>
        </w:tc>
        <w:tc>
          <w:tcPr>
            <w:tcW w:w="3118" w:type="dxa"/>
          </w:tcPr>
          <w:p w14:paraId="63D212F8" w14:textId="024EDEA5" w:rsidR="003161E0" w:rsidRPr="003A07A6" w:rsidRDefault="00F867B9" w:rsidP="00547B81">
            <w:pPr>
              <w:pStyle w:val="ListParagraph"/>
              <w:rPr>
                <w:rFonts w:asciiTheme="minorHAnsi" w:hAnsiTheme="minorHAnsi" w:cstheme="minorHAnsi"/>
              </w:rPr>
            </w:pPr>
            <w:r w:rsidRPr="003A07A6">
              <w:rPr>
                <w:rFonts w:asciiTheme="minorHAnsi" w:hAnsiTheme="minorHAnsi" w:cstheme="minorHAnsi"/>
                <w:rtl/>
              </w:rPr>
              <w:t>إنشاء التقارير</w:t>
            </w:r>
            <w:r w:rsidR="00696960">
              <w:rPr>
                <w:rFonts w:asciiTheme="minorHAnsi" w:hAnsiTheme="minorHAnsi" w:cstheme="minorHAnsi" w:hint="cs"/>
                <w:rtl/>
              </w:rPr>
              <w:t>.</w:t>
            </w:r>
          </w:p>
        </w:tc>
        <w:tc>
          <w:tcPr>
            <w:tcW w:w="2835" w:type="dxa"/>
          </w:tcPr>
          <w:p w14:paraId="0D2E9940" w14:textId="113958CA" w:rsidR="003161E0" w:rsidRPr="003A07A6" w:rsidRDefault="003161E0" w:rsidP="003161E0">
            <w:pPr>
              <w:bidi/>
              <w:rPr>
                <w:rFonts w:asciiTheme="minorHAnsi" w:hAnsiTheme="minorHAnsi" w:cstheme="minorHAnsi"/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26073E11" w14:textId="77777777" w:rsidR="00622F13" w:rsidRPr="003A07A6" w:rsidRDefault="00622F13" w:rsidP="00D61AD7">
      <w:pPr>
        <w:pStyle w:val="Heading3"/>
        <w:bidi/>
        <w:rPr>
          <w:rFonts w:asciiTheme="minorHAnsi" w:hAnsiTheme="minorHAnsi" w:cstheme="minorHAnsi"/>
          <w:sz w:val="40"/>
          <w:szCs w:val="40"/>
        </w:rPr>
      </w:pPr>
    </w:p>
    <w:p w14:paraId="063F7899" w14:textId="0DFD4287" w:rsidR="002D2267" w:rsidRPr="003A07A6" w:rsidRDefault="00CF7F05" w:rsidP="002D2267">
      <w:pPr>
        <w:pStyle w:val="Heading3"/>
        <w:bidi/>
        <w:rPr>
          <w:rFonts w:asciiTheme="minorHAnsi" w:hAnsiTheme="minorHAnsi" w:cstheme="minorHAnsi"/>
          <w:sz w:val="40"/>
          <w:szCs w:val="40"/>
        </w:rPr>
      </w:pPr>
      <w:r w:rsidRPr="003A07A6">
        <w:rPr>
          <w:rFonts w:asciiTheme="minorHAnsi" w:hAnsiTheme="minorHAnsi" w:cstheme="minorHAnsi"/>
          <w:sz w:val="40"/>
          <w:szCs w:val="40"/>
          <w:rtl/>
        </w:rPr>
        <w:t>10. الملاحق</w:t>
      </w:r>
    </w:p>
    <w:p w14:paraId="25E19E1D" w14:textId="77777777" w:rsidR="002D2267" w:rsidRPr="003A07A6" w:rsidRDefault="002D2267" w:rsidP="004D2939">
      <w:pPr>
        <w:bidi/>
        <w:spacing w:after="60"/>
        <w:rPr>
          <w:rFonts w:asciiTheme="minorHAnsi" w:hAnsiTheme="minorHAnsi" w:cstheme="minorHAnsi"/>
          <w:i/>
          <w:sz w:val="24"/>
          <w:szCs w:val="24"/>
        </w:rPr>
      </w:pPr>
    </w:p>
    <w:p w14:paraId="0F2545AA" w14:textId="59C68116" w:rsidR="002D2267" w:rsidRPr="003A07A6" w:rsidRDefault="002D2267" w:rsidP="00547B81">
      <w:pPr>
        <w:pStyle w:val="Bullet2"/>
        <w:numPr>
          <w:ilvl w:val="0"/>
          <w:numId w:val="27"/>
        </w:numPr>
        <w:rPr>
          <w:rFonts w:asciiTheme="minorHAnsi" w:hAnsiTheme="minorHAnsi" w:cstheme="minorHAnsi"/>
        </w:rPr>
      </w:pPr>
      <w:r w:rsidRPr="003A07A6">
        <w:rPr>
          <w:rFonts w:asciiTheme="minorHAnsi" w:hAnsiTheme="minorHAnsi" w:cstheme="minorHAnsi"/>
          <w:rtl/>
        </w:rPr>
        <w:t>الملحق 1 -</w:t>
      </w:r>
      <w:r w:rsidR="007A38CF" w:rsidRPr="003A07A6">
        <w:rPr>
          <w:rFonts w:asciiTheme="minorHAnsi" w:hAnsiTheme="minorHAnsi" w:cstheme="minorHAnsi"/>
          <w:rtl/>
        </w:rPr>
        <w:t xml:space="preserve"> </w:t>
      </w:r>
      <w:r w:rsidR="00E2306A" w:rsidRPr="003A07A6">
        <w:rPr>
          <w:rFonts w:asciiTheme="minorHAnsi" w:hAnsiTheme="minorHAnsi" w:cstheme="minorHAnsi"/>
          <w:rtl/>
        </w:rPr>
        <w:t>مصفوفة توزيع المسؤوليات والأدوار (RACI)</w:t>
      </w:r>
      <w:r w:rsidR="006E4BC0" w:rsidRPr="003A07A6">
        <w:rPr>
          <w:rFonts w:asciiTheme="minorHAnsi" w:hAnsiTheme="minorHAnsi" w:cstheme="minorHAnsi"/>
          <w:rtl/>
        </w:rPr>
        <w:t xml:space="preserve"> لتقديم المساعدات النقدية والقسائم </w:t>
      </w:r>
    </w:p>
    <w:p w14:paraId="38BE3AFB" w14:textId="2D4267F1" w:rsidR="008E5090" w:rsidRPr="003A07A6" w:rsidRDefault="008E5090" w:rsidP="00193897">
      <w:pPr>
        <w:rPr>
          <w:rFonts w:asciiTheme="minorHAnsi" w:hAnsiTheme="minorHAnsi" w:cstheme="minorHAnsi"/>
          <w:sz w:val="24"/>
          <w:szCs w:val="24"/>
        </w:rPr>
      </w:pPr>
    </w:p>
    <w:sectPr w:rsidR="008E5090" w:rsidRPr="003A07A6" w:rsidSect="001243D2">
      <w:footerReference w:type="even" r:id="rId10"/>
      <w:footerReference w:type="default" r:id="rId11"/>
      <w:footerReference w:type="first" r:id="rId12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84BD" w14:textId="77777777" w:rsidR="00FB04A3" w:rsidRDefault="00FB04A3" w:rsidP="00214F3B">
      <w:r>
        <w:separator/>
      </w:r>
    </w:p>
  </w:endnote>
  <w:endnote w:type="continuationSeparator" w:id="0">
    <w:p w14:paraId="0E1C7CE3" w14:textId="77777777" w:rsidR="00FB04A3" w:rsidRDefault="00FB04A3" w:rsidP="0021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ecilia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CFC2" w14:textId="648353D4" w:rsidR="00C32B21" w:rsidRDefault="00C32B21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33C5B5" wp14:editId="25E25A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27190779" name="Text Box 2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B9079" w14:textId="6FD244C0" w:rsidR="00C32B21" w:rsidRPr="00C32B21" w:rsidRDefault="00C32B21" w:rsidP="00C32B21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32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3C5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205" type="#_x0000_t202" alt="داخلي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BAB9079" w14:textId="6FD244C0" w:rsidR="00C32B21" w:rsidRPr="00C32B21" w:rsidRDefault="00C32B21" w:rsidP="00C32B21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32B21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DCE6" w14:textId="1C1A28E0" w:rsidR="007E0472" w:rsidRPr="00B45C74" w:rsidRDefault="00C32B21" w:rsidP="00273064">
    <w:pPr>
      <w:framePr w:wrap="around" w:vAnchor="text" w:hAnchor="margin" w:xAlign="right" w:y="1"/>
      <w:tabs>
        <w:tab w:val="center" w:pos="4320"/>
        <w:tab w:val="right" w:pos="8640"/>
      </w:tabs>
      <w:bidi/>
      <w:spacing w:after="0"/>
      <w:rPr>
        <w:b/>
        <w:color w:val="808080" w:themeColor="background1" w:themeShade="80"/>
        <w:sz w:val="18"/>
        <w:szCs w:val="18"/>
      </w:rPr>
    </w:pPr>
    <w:r>
      <w:rPr>
        <w:b/>
        <w:bCs/>
        <w:noProof/>
        <w:color w:val="808080" w:themeColor="background1" w:themeShade="80"/>
        <w:sz w:val="18"/>
        <w:szCs w:val="18"/>
        <w:rtl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9ECF8D" wp14:editId="56E0C278">
              <wp:simplePos x="6715125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998708305" name="Text Box 3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AD328" w14:textId="3F438BF5" w:rsidR="00C32B21" w:rsidRPr="00C32B21" w:rsidRDefault="00C32B21" w:rsidP="00C32B21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32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ECF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206" type="#_x0000_t202" alt="داخلي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9BAD328" w14:textId="3F438BF5" w:rsidR="00C32B21" w:rsidRPr="00C32B21" w:rsidRDefault="00C32B21" w:rsidP="00C32B21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32B21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0472" w:rsidRPr="00B45C74">
      <w:rPr>
        <w:b/>
        <w:bCs/>
        <w:color w:val="808080" w:themeColor="background1" w:themeShade="80"/>
        <w:sz w:val="18"/>
        <w:szCs w:val="18"/>
        <w:rtl/>
      </w:rPr>
      <w:fldChar w:fldCharType="begin"/>
    </w:r>
    <w:r w:rsidR="007E0472" w:rsidRPr="00B45C74">
      <w:rPr>
        <w:b/>
        <w:bCs/>
        <w:color w:val="808080" w:themeColor="background1" w:themeShade="80"/>
        <w:sz w:val="18"/>
        <w:szCs w:val="18"/>
        <w:rtl/>
      </w:rPr>
      <w:instrText xml:space="preserve">PAGE  </w:instrText>
    </w:r>
    <w:r w:rsidR="007E0472" w:rsidRPr="00B45C74">
      <w:rPr>
        <w:b/>
        <w:bCs/>
        <w:color w:val="808080" w:themeColor="background1" w:themeShade="80"/>
        <w:sz w:val="18"/>
        <w:szCs w:val="18"/>
        <w:rtl/>
      </w:rPr>
      <w:fldChar w:fldCharType="separate"/>
    </w:r>
    <w:r w:rsidR="005103C1">
      <w:rPr>
        <w:b/>
        <w:bCs/>
        <w:noProof/>
        <w:color w:val="808080" w:themeColor="background1" w:themeShade="80"/>
        <w:sz w:val="18"/>
        <w:szCs w:val="18"/>
        <w:rtl/>
      </w:rPr>
      <w:t>6</w:t>
    </w:r>
    <w:r w:rsidR="007E0472" w:rsidRPr="00B45C74">
      <w:rPr>
        <w:b/>
        <w:bCs/>
        <w:color w:val="808080" w:themeColor="background1" w:themeShade="80"/>
        <w:sz w:val="18"/>
        <w:szCs w:val="18"/>
        <w:rtl/>
      </w:rPr>
      <w:fldChar w:fldCharType="end"/>
    </w:r>
  </w:p>
  <w:p w14:paraId="0B2D37C7" w14:textId="2208D001" w:rsidR="007E0472" w:rsidRPr="003A3500" w:rsidRDefault="007E0472" w:rsidP="00273064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C31E" w14:textId="3567C1EA" w:rsidR="00C32B21" w:rsidRDefault="00C32B21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86EC59" wp14:editId="044C84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735290727" name="Text Box 1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5F06C" w14:textId="09C54571" w:rsidR="00C32B21" w:rsidRPr="00C32B21" w:rsidRDefault="00C32B21" w:rsidP="00C32B21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32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6EC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07" type="#_x0000_t202" alt="داخلي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865F06C" w14:textId="09C54571" w:rsidR="00C32B21" w:rsidRPr="00C32B21" w:rsidRDefault="00C32B21" w:rsidP="00C32B21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32B21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42E4" w14:textId="77777777" w:rsidR="00FB04A3" w:rsidRDefault="00FB04A3" w:rsidP="00214F3B">
      <w:r>
        <w:separator/>
      </w:r>
    </w:p>
  </w:footnote>
  <w:footnote w:type="continuationSeparator" w:id="0">
    <w:p w14:paraId="49CA500D" w14:textId="77777777" w:rsidR="00FB04A3" w:rsidRDefault="00FB04A3" w:rsidP="00214F3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09F"/>
    <w:multiLevelType w:val="hybridMultilevel"/>
    <w:tmpl w:val="1AEC47C6"/>
    <w:lvl w:ilvl="0" w:tplc="D95E7544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0192"/>
    <w:multiLevelType w:val="hybridMultilevel"/>
    <w:tmpl w:val="FCE4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0B13"/>
    <w:multiLevelType w:val="hybridMultilevel"/>
    <w:tmpl w:val="7A58F56C"/>
    <w:lvl w:ilvl="0" w:tplc="C04A8794">
      <w:start w:val="1"/>
      <w:numFmt w:val="bullet"/>
      <w:pStyle w:val="Exaplanationbullets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57F7D25"/>
    <w:multiLevelType w:val="hybridMultilevel"/>
    <w:tmpl w:val="1D20BF0E"/>
    <w:lvl w:ilvl="0" w:tplc="18D88CC4">
      <w:start w:val="1"/>
      <w:numFmt w:val="decimalFullWidth"/>
      <w:pStyle w:val="ListNumber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4" w15:restartNumberingAfterBreak="0">
    <w:nsid w:val="05F36DD0"/>
    <w:multiLevelType w:val="hybridMultilevel"/>
    <w:tmpl w:val="050CE81C"/>
    <w:lvl w:ilvl="0" w:tplc="2F322116">
      <w:numFmt w:val="bullet"/>
      <w:lvlText w:val="-"/>
      <w:lvlJc w:val="left"/>
      <w:pPr>
        <w:ind w:left="111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5" w15:restartNumberingAfterBreak="0">
    <w:nsid w:val="082B0BB4"/>
    <w:multiLevelType w:val="hybridMultilevel"/>
    <w:tmpl w:val="799E2338"/>
    <w:lvl w:ilvl="0" w:tplc="7F182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68A0"/>
    <w:multiLevelType w:val="hybridMultilevel"/>
    <w:tmpl w:val="88EC3E94"/>
    <w:lvl w:ilvl="0" w:tplc="27540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A6BA7"/>
    <w:multiLevelType w:val="hybridMultilevel"/>
    <w:tmpl w:val="75166B02"/>
    <w:lvl w:ilvl="0" w:tplc="9FBA15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C4D74"/>
    <w:multiLevelType w:val="hybridMultilevel"/>
    <w:tmpl w:val="59C2FCD6"/>
    <w:lvl w:ilvl="0" w:tplc="5C708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1518B"/>
    <w:multiLevelType w:val="hybridMultilevel"/>
    <w:tmpl w:val="17A435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B07C3"/>
    <w:multiLevelType w:val="hybridMultilevel"/>
    <w:tmpl w:val="D8FA88D8"/>
    <w:lvl w:ilvl="0" w:tplc="4ED25B36">
      <w:numFmt w:val="bullet"/>
      <w:lvlText w:val="-"/>
      <w:lvlJc w:val="left"/>
      <w:pPr>
        <w:ind w:left="75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78E508B"/>
    <w:multiLevelType w:val="hybridMultilevel"/>
    <w:tmpl w:val="B41416A2"/>
    <w:lvl w:ilvl="0" w:tplc="AE128682">
      <w:start w:val="1"/>
      <w:numFmt w:val="bullet"/>
      <w:pStyle w:val="Bullet1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B1223"/>
    <w:multiLevelType w:val="hybridMultilevel"/>
    <w:tmpl w:val="241E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5A66"/>
    <w:multiLevelType w:val="hybridMultilevel"/>
    <w:tmpl w:val="67AA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F3F7E"/>
    <w:multiLevelType w:val="hybridMultilevel"/>
    <w:tmpl w:val="F632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346F1"/>
    <w:multiLevelType w:val="hybridMultilevel"/>
    <w:tmpl w:val="A96C2C40"/>
    <w:lvl w:ilvl="0" w:tplc="4ED25B3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2F60316"/>
    <w:multiLevelType w:val="hybridMultilevel"/>
    <w:tmpl w:val="7F6A7A3C"/>
    <w:lvl w:ilvl="0" w:tplc="0090EDF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01EE4"/>
    <w:multiLevelType w:val="hybridMultilevel"/>
    <w:tmpl w:val="97A03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05FFE"/>
    <w:multiLevelType w:val="hybridMultilevel"/>
    <w:tmpl w:val="509C0B4A"/>
    <w:lvl w:ilvl="0" w:tplc="5C520F8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2B0923E1"/>
    <w:multiLevelType w:val="hybridMultilevel"/>
    <w:tmpl w:val="67F0CC08"/>
    <w:lvl w:ilvl="0" w:tplc="0090EDF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80102"/>
    <w:multiLevelType w:val="hybridMultilevel"/>
    <w:tmpl w:val="D416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17DC9"/>
    <w:multiLevelType w:val="hybridMultilevel"/>
    <w:tmpl w:val="C8A6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87ADF"/>
    <w:multiLevelType w:val="hybridMultilevel"/>
    <w:tmpl w:val="9EF4683E"/>
    <w:lvl w:ilvl="0" w:tplc="6896A5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83404"/>
    <w:multiLevelType w:val="hybridMultilevel"/>
    <w:tmpl w:val="65D89DA6"/>
    <w:lvl w:ilvl="0" w:tplc="6B8EBC3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10DF4"/>
    <w:multiLevelType w:val="hybridMultilevel"/>
    <w:tmpl w:val="02F6DF8A"/>
    <w:lvl w:ilvl="0" w:tplc="6EDEC3F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E5141"/>
    <w:multiLevelType w:val="hybridMultilevel"/>
    <w:tmpl w:val="04BA994E"/>
    <w:lvl w:ilvl="0" w:tplc="04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EF7E5714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6" w15:restartNumberingAfterBreak="0">
    <w:nsid w:val="3F293638"/>
    <w:multiLevelType w:val="hybridMultilevel"/>
    <w:tmpl w:val="7A7C4CA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403032A2"/>
    <w:multiLevelType w:val="hybridMultilevel"/>
    <w:tmpl w:val="CBBA129A"/>
    <w:lvl w:ilvl="0" w:tplc="08090017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AA22268">
      <w:start w:val="1"/>
      <w:numFmt w:val="decimalFullWidth"/>
      <w:lvlText w:val="%2."/>
      <w:lvlJc w:val="left"/>
      <w:pPr>
        <w:ind w:left="1935" w:hanging="855"/>
      </w:pPr>
      <w:rPr>
        <w:rFonts w:hint="default"/>
      </w:r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8" w15:restartNumberingAfterBreak="0">
    <w:nsid w:val="41494790"/>
    <w:multiLevelType w:val="hybridMultilevel"/>
    <w:tmpl w:val="293C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F1843"/>
    <w:multiLevelType w:val="hybridMultilevel"/>
    <w:tmpl w:val="1870F56C"/>
    <w:lvl w:ilvl="0" w:tplc="F9DC15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534AA"/>
    <w:multiLevelType w:val="hybridMultilevel"/>
    <w:tmpl w:val="240C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E6B72"/>
    <w:multiLevelType w:val="hybridMultilevel"/>
    <w:tmpl w:val="C27C9770"/>
    <w:lvl w:ilvl="0" w:tplc="13809AB0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  <w:b/>
        <w:color w:val="DC281E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2" w15:restartNumberingAfterBreak="0">
    <w:nsid w:val="4A973C05"/>
    <w:multiLevelType w:val="hybridMultilevel"/>
    <w:tmpl w:val="7A90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81796"/>
    <w:multiLevelType w:val="hybridMultilevel"/>
    <w:tmpl w:val="D240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9646AB"/>
    <w:multiLevelType w:val="multilevel"/>
    <w:tmpl w:val="EEC0D882"/>
    <w:lvl w:ilvl="0">
      <w:start w:val="1"/>
      <w:numFmt w:val="decimalFullWidth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FullWidth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FullWidth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FullWidth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FullWidth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FullWidth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FullWidth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FullWidth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FullWidth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0E77EF5"/>
    <w:multiLevelType w:val="hybridMultilevel"/>
    <w:tmpl w:val="9210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3065B"/>
    <w:multiLevelType w:val="hybridMultilevel"/>
    <w:tmpl w:val="EBD6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141190"/>
    <w:multiLevelType w:val="hybridMultilevel"/>
    <w:tmpl w:val="075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3B56BB"/>
    <w:multiLevelType w:val="hybridMultilevel"/>
    <w:tmpl w:val="14E8646A"/>
    <w:lvl w:ilvl="0" w:tplc="C2E67D9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CC139D"/>
    <w:multiLevelType w:val="hybridMultilevel"/>
    <w:tmpl w:val="5F909934"/>
    <w:lvl w:ilvl="0" w:tplc="DDE2BC54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24DED"/>
    <w:multiLevelType w:val="hybridMultilevel"/>
    <w:tmpl w:val="1708FEC8"/>
    <w:lvl w:ilvl="0" w:tplc="0512C94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6AFA3DC0"/>
    <w:multiLevelType w:val="hybridMultilevel"/>
    <w:tmpl w:val="64E04B9C"/>
    <w:lvl w:ilvl="0" w:tplc="1DC43F60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81728"/>
    <w:multiLevelType w:val="hybridMultilevel"/>
    <w:tmpl w:val="AAA4DC06"/>
    <w:lvl w:ilvl="0" w:tplc="881E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E443F"/>
    <w:multiLevelType w:val="hybridMultilevel"/>
    <w:tmpl w:val="B532D2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B5F8F"/>
    <w:multiLevelType w:val="hybridMultilevel"/>
    <w:tmpl w:val="3B5CC17A"/>
    <w:lvl w:ilvl="0" w:tplc="DD1ACF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50E53"/>
    <w:multiLevelType w:val="hybridMultilevel"/>
    <w:tmpl w:val="76BECFF2"/>
    <w:lvl w:ilvl="0" w:tplc="F6CC8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103D8"/>
    <w:multiLevelType w:val="hybridMultilevel"/>
    <w:tmpl w:val="2AF8DB66"/>
    <w:lvl w:ilvl="0" w:tplc="DDE2B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DC281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684659">
    <w:abstractNumId w:val="2"/>
  </w:num>
  <w:num w:numId="2" w16cid:durableId="847136227">
    <w:abstractNumId w:val="11"/>
  </w:num>
  <w:num w:numId="3" w16cid:durableId="1875578959">
    <w:abstractNumId w:val="39"/>
  </w:num>
  <w:num w:numId="4" w16cid:durableId="1506702004">
    <w:abstractNumId w:val="3"/>
  </w:num>
  <w:num w:numId="5" w16cid:durableId="1555236829">
    <w:abstractNumId w:val="41"/>
  </w:num>
  <w:num w:numId="6" w16cid:durableId="520314017">
    <w:abstractNumId w:val="42"/>
  </w:num>
  <w:num w:numId="7" w16cid:durableId="24212787">
    <w:abstractNumId w:val="26"/>
  </w:num>
  <w:num w:numId="8" w16cid:durableId="556628254">
    <w:abstractNumId w:val="28"/>
  </w:num>
  <w:num w:numId="9" w16cid:durableId="557590577">
    <w:abstractNumId w:val="35"/>
  </w:num>
  <w:num w:numId="10" w16cid:durableId="1447848722">
    <w:abstractNumId w:val="32"/>
  </w:num>
  <w:num w:numId="11" w16cid:durableId="1746879288">
    <w:abstractNumId w:val="45"/>
  </w:num>
  <w:num w:numId="12" w16cid:durableId="208347144">
    <w:abstractNumId w:val="30"/>
  </w:num>
  <w:num w:numId="13" w16cid:durableId="2061510745">
    <w:abstractNumId w:val="15"/>
  </w:num>
  <w:num w:numId="14" w16cid:durableId="291715517">
    <w:abstractNumId w:val="40"/>
  </w:num>
  <w:num w:numId="15" w16cid:durableId="827093909">
    <w:abstractNumId w:val="17"/>
  </w:num>
  <w:num w:numId="16" w16cid:durableId="1982074098">
    <w:abstractNumId w:val="5"/>
  </w:num>
  <w:num w:numId="17" w16cid:durableId="1986930634">
    <w:abstractNumId w:val="6"/>
  </w:num>
  <w:num w:numId="18" w16cid:durableId="1182861063">
    <w:abstractNumId w:val="6"/>
  </w:num>
  <w:num w:numId="19" w16cid:durableId="1297028756">
    <w:abstractNumId w:val="14"/>
  </w:num>
  <w:num w:numId="20" w16cid:durableId="1977371765">
    <w:abstractNumId w:val="33"/>
  </w:num>
  <w:num w:numId="21" w16cid:durableId="2014529991">
    <w:abstractNumId w:val="13"/>
  </w:num>
  <w:num w:numId="22" w16cid:durableId="1365059660">
    <w:abstractNumId w:val="34"/>
  </w:num>
  <w:num w:numId="23" w16cid:durableId="1893610504">
    <w:abstractNumId w:val="25"/>
  </w:num>
  <w:num w:numId="24" w16cid:durableId="1697854775">
    <w:abstractNumId w:val="46"/>
  </w:num>
  <w:num w:numId="25" w16cid:durableId="1353610578">
    <w:abstractNumId w:val="31"/>
  </w:num>
  <w:num w:numId="26" w16cid:durableId="169763063">
    <w:abstractNumId w:val="0"/>
  </w:num>
  <w:num w:numId="27" w16cid:durableId="63265751">
    <w:abstractNumId w:val="36"/>
  </w:num>
  <w:num w:numId="28" w16cid:durableId="1209296594">
    <w:abstractNumId w:val="1"/>
  </w:num>
  <w:num w:numId="29" w16cid:durableId="110710002">
    <w:abstractNumId w:val="21"/>
  </w:num>
  <w:num w:numId="30" w16cid:durableId="1668173563">
    <w:abstractNumId w:val="7"/>
  </w:num>
  <w:num w:numId="31" w16cid:durableId="739059148">
    <w:abstractNumId w:val="19"/>
  </w:num>
  <w:num w:numId="32" w16cid:durableId="1729113028">
    <w:abstractNumId w:val="10"/>
  </w:num>
  <w:num w:numId="33" w16cid:durableId="1877965620">
    <w:abstractNumId w:val="27"/>
  </w:num>
  <w:num w:numId="34" w16cid:durableId="1666395316">
    <w:abstractNumId w:val="29"/>
  </w:num>
  <w:num w:numId="35" w16cid:durableId="163671762">
    <w:abstractNumId w:val="9"/>
  </w:num>
  <w:num w:numId="36" w16cid:durableId="1459834553">
    <w:abstractNumId w:val="4"/>
  </w:num>
  <w:num w:numId="37" w16cid:durableId="33702960">
    <w:abstractNumId w:val="43"/>
  </w:num>
  <w:num w:numId="38" w16cid:durableId="1258560970">
    <w:abstractNumId w:val="44"/>
  </w:num>
  <w:num w:numId="39" w16cid:durableId="1749106739">
    <w:abstractNumId w:val="12"/>
  </w:num>
  <w:num w:numId="40" w16cid:durableId="659651054">
    <w:abstractNumId w:val="37"/>
  </w:num>
  <w:num w:numId="41" w16cid:durableId="1180772813">
    <w:abstractNumId w:val="22"/>
  </w:num>
  <w:num w:numId="42" w16cid:durableId="1826966392">
    <w:abstractNumId w:val="20"/>
  </w:num>
  <w:num w:numId="43" w16cid:durableId="1938901454">
    <w:abstractNumId w:val="23"/>
  </w:num>
  <w:num w:numId="44" w16cid:durableId="1445729793">
    <w:abstractNumId w:val="16"/>
  </w:num>
  <w:num w:numId="45" w16cid:durableId="1286426179">
    <w:abstractNumId w:val="24"/>
  </w:num>
  <w:num w:numId="46" w16cid:durableId="1056204094">
    <w:abstractNumId w:val="8"/>
  </w:num>
  <w:num w:numId="47" w16cid:durableId="1792437763">
    <w:abstractNumId w:val="38"/>
  </w:num>
  <w:num w:numId="48" w16cid:durableId="202921392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17"/>
    <w:rsid w:val="00006BBF"/>
    <w:rsid w:val="00007474"/>
    <w:rsid w:val="00010DFE"/>
    <w:rsid w:val="000125AF"/>
    <w:rsid w:val="00013B11"/>
    <w:rsid w:val="00021336"/>
    <w:rsid w:val="00023A6C"/>
    <w:rsid w:val="0002541D"/>
    <w:rsid w:val="00025538"/>
    <w:rsid w:val="00030CC0"/>
    <w:rsid w:val="000310C8"/>
    <w:rsid w:val="00031FA3"/>
    <w:rsid w:val="00033A67"/>
    <w:rsid w:val="0003434B"/>
    <w:rsid w:val="00034AA0"/>
    <w:rsid w:val="00036796"/>
    <w:rsid w:val="000368AB"/>
    <w:rsid w:val="00040818"/>
    <w:rsid w:val="00042735"/>
    <w:rsid w:val="000454A0"/>
    <w:rsid w:val="0004787B"/>
    <w:rsid w:val="00050ABA"/>
    <w:rsid w:val="0005150F"/>
    <w:rsid w:val="000628D9"/>
    <w:rsid w:val="000648EB"/>
    <w:rsid w:val="000729D3"/>
    <w:rsid w:val="00084F9F"/>
    <w:rsid w:val="00090A05"/>
    <w:rsid w:val="00090D16"/>
    <w:rsid w:val="00091373"/>
    <w:rsid w:val="000949C1"/>
    <w:rsid w:val="00096297"/>
    <w:rsid w:val="00096A14"/>
    <w:rsid w:val="000A167A"/>
    <w:rsid w:val="000A25BC"/>
    <w:rsid w:val="000A5EDB"/>
    <w:rsid w:val="000B42FE"/>
    <w:rsid w:val="000B5F9C"/>
    <w:rsid w:val="000B7D42"/>
    <w:rsid w:val="000C3FDE"/>
    <w:rsid w:val="000D1A36"/>
    <w:rsid w:val="000E1F7F"/>
    <w:rsid w:val="000E5946"/>
    <w:rsid w:val="000E681B"/>
    <w:rsid w:val="000F4C04"/>
    <w:rsid w:val="000F5FB3"/>
    <w:rsid w:val="000F76B6"/>
    <w:rsid w:val="00101EA8"/>
    <w:rsid w:val="00115E4E"/>
    <w:rsid w:val="001230C1"/>
    <w:rsid w:val="001243D2"/>
    <w:rsid w:val="00125817"/>
    <w:rsid w:val="0012789C"/>
    <w:rsid w:val="00130F7D"/>
    <w:rsid w:val="00134925"/>
    <w:rsid w:val="00137659"/>
    <w:rsid w:val="001406A4"/>
    <w:rsid w:val="001418A3"/>
    <w:rsid w:val="00141C0D"/>
    <w:rsid w:val="00147F01"/>
    <w:rsid w:val="00154AE7"/>
    <w:rsid w:val="0015587E"/>
    <w:rsid w:val="001565CD"/>
    <w:rsid w:val="001574AA"/>
    <w:rsid w:val="0016624E"/>
    <w:rsid w:val="00166927"/>
    <w:rsid w:val="00167FDA"/>
    <w:rsid w:val="001711CD"/>
    <w:rsid w:val="0017388C"/>
    <w:rsid w:val="001777A2"/>
    <w:rsid w:val="0018189F"/>
    <w:rsid w:val="00185053"/>
    <w:rsid w:val="00191533"/>
    <w:rsid w:val="00193897"/>
    <w:rsid w:val="001A7618"/>
    <w:rsid w:val="001B1B4C"/>
    <w:rsid w:val="001B3433"/>
    <w:rsid w:val="001B6917"/>
    <w:rsid w:val="001C0FC8"/>
    <w:rsid w:val="001C7216"/>
    <w:rsid w:val="001D0E98"/>
    <w:rsid w:val="001D30FA"/>
    <w:rsid w:val="001D5E04"/>
    <w:rsid w:val="001E232A"/>
    <w:rsid w:val="001E2B9B"/>
    <w:rsid w:val="001E2FAE"/>
    <w:rsid w:val="001E4474"/>
    <w:rsid w:val="001E71D4"/>
    <w:rsid w:val="001E7862"/>
    <w:rsid w:val="001F5B89"/>
    <w:rsid w:val="00203111"/>
    <w:rsid w:val="00204171"/>
    <w:rsid w:val="00212EE4"/>
    <w:rsid w:val="00214F3B"/>
    <w:rsid w:val="002235A4"/>
    <w:rsid w:val="00223B83"/>
    <w:rsid w:val="00224867"/>
    <w:rsid w:val="00225798"/>
    <w:rsid w:val="0023454D"/>
    <w:rsid w:val="00236581"/>
    <w:rsid w:val="00242087"/>
    <w:rsid w:val="00242E9E"/>
    <w:rsid w:val="00243808"/>
    <w:rsid w:val="002467E6"/>
    <w:rsid w:val="00255FDD"/>
    <w:rsid w:val="00257AB8"/>
    <w:rsid w:val="00263532"/>
    <w:rsid w:val="00266F5C"/>
    <w:rsid w:val="00267610"/>
    <w:rsid w:val="00271334"/>
    <w:rsid w:val="00273064"/>
    <w:rsid w:val="00276BFB"/>
    <w:rsid w:val="0027702A"/>
    <w:rsid w:val="00277D6C"/>
    <w:rsid w:val="00292592"/>
    <w:rsid w:val="002967E3"/>
    <w:rsid w:val="00297392"/>
    <w:rsid w:val="00297635"/>
    <w:rsid w:val="002A1CEE"/>
    <w:rsid w:val="002A33FE"/>
    <w:rsid w:val="002A3623"/>
    <w:rsid w:val="002A4A89"/>
    <w:rsid w:val="002A4AEA"/>
    <w:rsid w:val="002A5BC1"/>
    <w:rsid w:val="002B0151"/>
    <w:rsid w:val="002C7877"/>
    <w:rsid w:val="002D1DE8"/>
    <w:rsid w:val="002D2267"/>
    <w:rsid w:val="002D482F"/>
    <w:rsid w:val="002D60D1"/>
    <w:rsid w:val="002D70BC"/>
    <w:rsid w:val="002E1054"/>
    <w:rsid w:val="002E6E16"/>
    <w:rsid w:val="002F38C4"/>
    <w:rsid w:val="002F4B9C"/>
    <w:rsid w:val="002F4CF3"/>
    <w:rsid w:val="002F5E3F"/>
    <w:rsid w:val="002F626F"/>
    <w:rsid w:val="0030260E"/>
    <w:rsid w:val="0030364D"/>
    <w:rsid w:val="00306C5A"/>
    <w:rsid w:val="00311319"/>
    <w:rsid w:val="00312FC7"/>
    <w:rsid w:val="00315FA2"/>
    <w:rsid w:val="003161E0"/>
    <w:rsid w:val="00316E9F"/>
    <w:rsid w:val="00323014"/>
    <w:rsid w:val="0032645A"/>
    <w:rsid w:val="003302F8"/>
    <w:rsid w:val="00334ADC"/>
    <w:rsid w:val="00343C8A"/>
    <w:rsid w:val="003441CC"/>
    <w:rsid w:val="00360836"/>
    <w:rsid w:val="003712EB"/>
    <w:rsid w:val="0037163D"/>
    <w:rsid w:val="003730DA"/>
    <w:rsid w:val="00376F1D"/>
    <w:rsid w:val="003854A7"/>
    <w:rsid w:val="003860BE"/>
    <w:rsid w:val="00386714"/>
    <w:rsid w:val="003877AF"/>
    <w:rsid w:val="003A07A6"/>
    <w:rsid w:val="003A0F23"/>
    <w:rsid w:val="003A15DA"/>
    <w:rsid w:val="003A2774"/>
    <w:rsid w:val="003A3AA9"/>
    <w:rsid w:val="003A4C81"/>
    <w:rsid w:val="003A7707"/>
    <w:rsid w:val="003B25BA"/>
    <w:rsid w:val="003B57A7"/>
    <w:rsid w:val="003B5CDD"/>
    <w:rsid w:val="003C0294"/>
    <w:rsid w:val="003C5257"/>
    <w:rsid w:val="003C6BF3"/>
    <w:rsid w:val="003D0377"/>
    <w:rsid w:val="003E0BFD"/>
    <w:rsid w:val="003E54F1"/>
    <w:rsid w:val="003F3412"/>
    <w:rsid w:val="003F6A7B"/>
    <w:rsid w:val="003F7C1A"/>
    <w:rsid w:val="0040373D"/>
    <w:rsid w:val="00405A37"/>
    <w:rsid w:val="00405BE0"/>
    <w:rsid w:val="00405EEC"/>
    <w:rsid w:val="00432124"/>
    <w:rsid w:val="0043355F"/>
    <w:rsid w:val="00433A9D"/>
    <w:rsid w:val="0044299B"/>
    <w:rsid w:val="0044352F"/>
    <w:rsid w:val="00443A7A"/>
    <w:rsid w:val="0044743A"/>
    <w:rsid w:val="004503C8"/>
    <w:rsid w:val="004544C0"/>
    <w:rsid w:val="00454E5F"/>
    <w:rsid w:val="0046280D"/>
    <w:rsid w:val="004645B7"/>
    <w:rsid w:val="00467B15"/>
    <w:rsid w:val="004742CD"/>
    <w:rsid w:val="00477599"/>
    <w:rsid w:val="00477CED"/>
    <w:rsid w:val="00481C65"/>
    <w:rsid w:val="00483585"/>
    <w:rsid w:val="00487A9D"/>
    <w:rsid w:val="00494645"/>
    <w:rsid w:val="004977A1"/>
    <w:rsid w:val="00497B77"/>
    <w:rsid w:val="004A5A9D"/>
    <w:rsid w:val="004B1747"/>
    <w:rsid w:val="004B5254"/>
    <w:rsid w:val="004B6319"/>
    <w:rsid w:val="004C3EED"/>
    <w:rsid w:val="004C5058"/>
    <w:rsid w:val="004C65FA"/>
    <w:rsid w:val="004D2939"/>
    <w:rsid w:val="004D66C9"/>
    <w:rsid w:val="004D6A32"/>
    <w:rsid w:val="004D6E4D"/>
    <w:rsid w:val="004D788E"/>
    <w:rsid w:val="004E016C"/>
    <w:rsid w:val="004F4280"/>
    <w:rsid w:val="004F428F"/>
    <w:rsid w:val="004F43FB"/>
    <w:rsid w:val="004F6B59"/>
    <w:rsid w:val="004F6C7D"/>
    <w:rsid w:val="0050052D"/>
    <w:rsid w:val="00501173"/>
    <w:rsid w:val="00502D6E"/>
    <w:rsid w:val="00507391"/>
    <w:rsid w:val="00510076"/>
    <w:rsid w:val="005103C1"/>
    <w:rsid w:val="0051401C"/>
    <w:rsid w:val="0051573D"/>
    <w:rsid w:val="005161CE"/>
    <w:rsid w:val="005316C8"/>
    <w:rsid w:val="0054200E"/>
    <w:rsid w:val="00547B81"/>
    <w:rsid w:val="00547DC2"/>
    <w:rsid w:val="00552296"/>
    <w:rsid w:val="005639C8"/>
    <w:rsid w:val="005759F8"/>
    <w:rsid w:val="005761C3"/>
    <w:rsid w:val="00576D87"/>
    <w:rsid w:val="00581489"/>
    <w:rsid w:val="005838F8"/>
    <w:rsid w:val="00583B60"/>
    <w:rsid w:val="00584499"/>
    <w:rsid w:val="00584CD9"/>
    <w:rsid w:val="00590509"/>
    <w:rsid w:val="0059323F"/>
    <w:rsid w:val="005941D5"/>
    <w:rsid w:val="005958D6"/>
    <w:rsid w:val="00595CDB"/>
    <w:rsid w:val="00595F8B"/>
    <w:rsid w:val="0059768B"/>
    <w:rsid w:val="005A028F"/>
    <w:rsid w:val="005A409A"/>
    <w:rsid w:val="005A50E0"/>
    <w:rsid w:val="005C6423"/>
    <w:rsid w:val="005C7D99"/>
    <w:rsid w:val="005D080B"/>
    <w:rsid w:val="005D5730"/>
    <w:rsid w:val="005D61A6"/>
    <w:rsid w:val="005D688F"/>
    <w:rsid w:val="005D6D6B"/>
    <w:rsid w:val="005E1A34"/>
    <w:rsid w:val="005E36A1"/>
    <w:rsid w:val="005E63E0"/>
    <w:rsid w:val="005F0DB4"/>
    <w:rsid w:val="005F1550"/>
    <w:rsid w:val="005F5894"/>
    <w:rsid w:val="005F6C47"/>
    <w:rsid w:val="005F7EE1"/>
    <w:rsid w:val="00600823"/>
    <w:rsid w:val="00602355"/>
    <w:rsid w:val="00602B53"/>
    <w:rsid w:val="00603249"/>
    <w:rsid w:val="00614E0A"/>
    <w:rsid w:val="006153B3"/>
    <w:rsid w:val="00616565"/>
    <w:rsid w:val="006216EB"/>
    <w:rsid w:val="00622F13"/>
    <w:rsid w:val="00626529"/>
    <w:rsid w:val="006325FC"/>
    <w:rsid w:val="0063264C"/>
    <w:rsid w:val="00637618"/>
    <w:rsid w:val="006423DF"/>
    <w:rsid w:val="00645B2E"/>
    <w:rsid w:val="00647E04"/>
    <w:rsid w:val="00653EB5"/>
    <w:rsid w:val="006562C8"/>
    <w:rsid w:val="006610CC"/>
    <w:rsid w:val="00662F1B"/>
    <w:rsid w:val="00667A44"/>
    <w:rsid w:val="00667C58"/>
    <w:rsid w:val="00670146"/>
    <w:rsid w:val="0067022C"/>
    <w:rsid w:val="0067681E"/>
    <w:rsid w:val="0068074D"/>
    <w:rsid w:val="00680ABF"/>
    <w:rsid w:val="00681A22"/>
    <w:rsid w:val="00682609"/>
    <w:rsid w:val="00682A22"/>
    <w:rsid w:val="00692506"/>
    <w:rsid w:val="00696960"/>
    <w:rsid w:val="006A48FD"/>
    <w:rsid w:val="006B37B9"/>
    <w:rsid w:val="006B4442"/>
    <w:rsid w:val="006B4770"/>
    <w:rsid w:val="006B7AC9"/>
    <w:rsid w:val="006B7CC6"/>
    <w:rsid w:val="006C684D"/>
    <w:rsid w:val="006D3BF7"/>
    <w:rsid w:val="006D4416"/>
    <w:rsid w:val="006D56ED"/>
    <w:rsid w:val="006D589F"/>
    <w:rsid w:val="006E30BF"/>
    <w:rsid w:val="006E3B7B"/>
    <w:rsid w:val="006E4BC0"/>
    <w:rsid w:val="006E5C6F"/>
    <w:rsid w:val="006F2503"/>
    <w:rsid w:val="006F5862"/>
    <w:rsid w:val="006F5E7A"/>
    <w:rsid w:val="00704C1C"/>
    <w:rsid w:val="00704E74"/>
    <w:rsid w:val="00706131"/>
    <w:rsid w:val="0072256F"/>
    <w:rsid w:val="00723303"/>
    <w:rsid w:val="007315BB"/>
    <w:rsid w:val="00734A8B"/>
    <w:rsid w:val="00735828"/>
    <w:rsid w:val="0073592B"/>
    <w:rsid w:val="00737385"/>
    <w:rsid w:val="007429C4"/>
    <w:rsid w:val="007465DA"/>
    <w:rsid w:val="00754236"/>
    <w:rsid w:val="007551D6"/>
    <w:rsid w:val="007553A3"/>
    <w:rsid w:val="0075709E"/>
    <w:rsid w:val="00762B34"/>
    <w:rsid w:val="00765181"/>
    <w:rsid w:val="00766FDE"/>
    <w:rsid w:val="00772CE1"/>
    <w:rsid w:val="00774B66"/>
    <w:rsid w:val="00776C4C"/>
    <w:rsid w:val="00782174"/>
    <w:rsid w:val="007909A7"/>
    <w:rsid w:val="0079132D"/>
    <w:rsid w:val="007A32C6"/>
    <w:rsid w:val="007A38CF"/>
    <w:rsid w:val="007A6755"/>
    <w:rsid w:val="007A6E27"/>
    <w:rsid w:val="007B3979"/>
    <w:rsid w:val="007B3AD9"/>
    <w:rsid w:val="007B48B8"/>
    <w:rsid w:val="007B6BB7"/>
    <w:rsid w:val="007B7ABE"/>
    <w:rsid w:val="007B7B4A"/>
    <w:rsid w:val="007C0C27"/>
    <w:rsid w:val="007C21F8"/>
    <w:rsid w:val="007C2235"/>
    <w:rsid w:val="007C2CD8"/>
    <w:rsid w:val="007C45BB"/>
    <w:rsid w:val="007C4F1C"/>
    <w:rsid w:val="007C67D5"/>
    <w:rsid w:val="007D217B"/>
    <w:rsid w:val="007D35D5"/>
    <w:rsid w:val="007E0472"/>
    <w:rsid w:val="007E1969"/>
    <w:rsid w:val="007E3499"/>
    <w:rsid w:val="007E77D4"/>
    <w:rsid w:val="007F2674"/>
    <w:rsid w:val="007F3435"/>
    <w:rsid w:val="007F38B9"/>
    <w:rsid w:val="007F522C"/>
    <w:rsid w:val="007F53F4"/>
    <w:rsid w:val="00803ED3"/>
    <w:rsid w:val="00806CAA"/>
    <w:rsid w:val="00807338"/>
    <w:rsid w:val="008147E2"/>
    <w:rsid w:val="00830226"/>
    <w:rsid w:val="008332CB"/>
    <w:rsid w:val="00834E19"/>
    <w:rsid w:val="0083616F"/>
    <w:rsid w:val="008415AB"/>
    <w:rsid w:val="008463FC"/>
    <w:rsid w:val="00852872"/>
    <w:rsid w:val="008602B9"/>
    <w:rsid w:val="00861C52"/>
    <w:rsid w:val="00865444"/>
    <w:rsid w:val="00866480"/>
    <w:rsid w:val="00874ACF"/>
    <w:rsid w:val="00875CB6"/>
    <w:rsid w:val="00876551"/>
    <w:rsid w:val="008779AB"/>
    <w:rsid w:val="0088211A"/>
    <w:rsid w:val="00892303"/>
    <w:rsid w:val="00893A68"/>
    <w:rsid w:val="00894B31"/>
    <w:rsid w:val="00895427"/>
    <w:rsid w:val="008B2C7F"/>
    <w:rsid w:val="008B31D5"/>
    <w:rsid w:val="008B5E9C"/>
    <w:rsid w:val="008B63F9"/>
    <w:rsid w:val="008C0DA2"/>
    <w:rsid w:val="008C2C00"/>
    <w:rsid w:val="008C3212"/>
    <w:rsid w:val="008C75D0"/>
    <w:rsid w:val="008D0419"/>
    <w:rsid w:val="008D089D"/>
    <w:rsid w:val="008D2114"/>
    <w:rsid w:val="008E04A9"/>
    <w:rsid w:val="008E3B0A"/>
    <w:rsid w:val="008E5090"/>
    <w:rsid w:val="008E5401"/>
    <w:rsid w:val="008E5B5E"/>
    <w:rsid w:val="008F1B12"/>
    <w:rsid w:val="008F5AFB"/>
    <w:rsid w:val="008F6D81"/>
    <w:rsid w:val="00903938"/>
    <w:rsid w:val="00904B4A"/>
    <w:rsid w:val="00905D98"/>
    <w:rsid w:val="0090799E"/>
    <w:rsid w:val="009114D4"/>
    <w:rsid w:val="0091507B"/>
    <w:rsid w:val="0091565A"/>
    <w:rsid w:val="00917FA6"/>
    <w:rsid w:val="00924C9C"/>
    <w:rsid w:val="00925A38"/>
    <w:rsid w:val="009317C3"/>
    <w:rsid w:val="00934E32"/>
    <w:rsid w:val="009423E1"/>
    <w:rsid w:val="00946107"/>
    <w:rsid w:val="00954B93"/>
    <w:rsid w:val="00962C54"/>
    <w:rsid w:val="009653F6"/>
    <w:rsid w:val="00970E74"/>
    <w:rsid w:val="00971803"/>
    <w:rsid w:val="009728DC"/>
    <w:rsid w:val="009776D6"/>
    <w:rsid w:val="00986039"/>
    <w:rsid w:val="00996396"/>
    <w:rsid w:val="009A0593"/>
    <w:rsid w:val="009A6E23"/>
    <w:rsid w:val="009A7102"/>
    <w:rsid w:val="009A7380"/>
    <w:rsid w:val="009B10DB"/>
    <w:rsid w:val="009B2400"/>
    <w:rsid w:val="009B35C0"/>
    <w:rsid w:val="009B3C91"/>
    <w:rsid w:val="009B79E1"/>
    <w:rsid w:val="009C1B85"/>
    <w:rsid w:val="009C3424"/>
    <w:rsid w:val="009C3C0F"/>
    <w:rsid w:val="009C3D1A"/>
    <w:rsid w:val="009D1DA4"/>
    <w:rsid w:val="009D2B4A"/>
    <w:rsid w:val="009D5FFD"/>
    <w:rsid w:val="009E631E"/>
    <w:rsid w:val="009E714B"/>
    <w:rsid w:val="009E76B9"/>
    <w:rsid w:val="009F0537"/>
    <w:rsid w:val="009F1D3E"/>
    <w:rsid w:val="00A07DFA"/>
    <w:rsid w:val="00A1274C"/>
    <w:rsid w:val="00A13691"/>
    <w:rsid w:val="00A238BA"/>
    <w:rsid w:val="00A25A96"/>
    <w:rsid w:val="00A31307"/>
    <w:rsid w:val="00A31E37"/>
    <w:rsid w:val="00A33DDF"/>
    <w:rsid w:val="00A43179"/>
    <w:rsid w:val="00A451E3"/>
    <w:rsid w:val="00A533E4"/>
    <w:rsid w:val="00A54534"/>
    <w:rsid w:val="00A57051"/>
    <w:rsid w:val="00A570D4"/>
    <w:rsid w:val="00A622F2"/>
    <w:rsid w:val="00A65FA6"/>
    <w:rsid w:val="00A67332"/>
    <w:rsid w:val="00A71F6D"/>
    <w:rsid w:val="00A72044"/>
    <w:rsid w:val="00A85FA8"/>
    <w:rsid w:val="00A86B11"/>
    <w:rsid w:val="00A87771"/>
    <w:rsid w:val="00A93157"/>
    <w:rsid w:val="00AA1ECA"/>
    <w:rsid w:val="00AB3083"/>
    <w:rsid w:val="00AC36ED"/>
    <w:rsid w:val="00AC57C4"/>
    <w:rsid w:val="00AD003F"/>
    <w:rsid w:val="00AD353E"/>
    <w:rsid w:val="00AD6561"/>
    <w:rsid w:val="00AE143C"/>
    <w:rsid w:val="00AE50BC"/>
    <w:rsid w:val="00AE5527"/>
    <w:rsid w:val="00AF05D8"/>
    <w:rsid w:val="00AF11D8"/>
    <w:rsid w:val="00AF3021"/>
    <w:rsid w:val="00B078D5"/>
    <w:rsid w:val="00B07FD4"/>
    <w:rsid w:val="00B12698"/>
    <w:rsid w:val="00B130E1"/>
    <w:rsid w:val="00B1355B"/>
    <w:rsid w:val="00B17599"/>
    <w:rsid w:val="00B17D0E"/>
    <w:rsid w:val="00B202C6"/>
    <w:rsid w:val="00B21E1C"/>
    <w:rsid w:val="00B27511"/>
    <w:rsid w:val="00B333AB"/>
    <w:rsid w:val="00B35509"/>
    <w:rsid w:val="00B35D0A"/>
    <w:rsid w:val="00B35D2B"/>
    <w:rsid w:val="00B4682B"/>
    <w:rsid w:val="00B501F4"/>
    <w:rsid w:val="00B50478"/>
    <w:rsid w:val="00B50ECF"/>
    <w:rsid w:val="00B51F62"/>
    <w:rsid w:val="00B532ED"/>
    <w:rsid w:val="00B54D86"/>
    <w:rsid w:val="00B55CBC"/>
    <w:rsid w:val="00B60D85"/>
    <w:rsid w:val="00B650D7"/>
    <w:rsid w:val="00B70758"/>
    <w:rsid w:val="00B71E0F"/>
    <w:rsid w:val="00B74366"/>
    <w:rsid w:val="00B8129F"/>
    <w:rsid w:val="00B83B72"/>
    <w:rsid w:val="00B84EAA"/>
    <w:rsid w:val="00B85FDA"/>
    <w:rsid w:val="00B87424"/>
    <w:rsid w:val="00B960D0"/>
    <w:rsid w:val="00B978C6"/>
    <w:rsid w:val="00BA1964"/>
    <w:rsid w:val="00BB03D4"/>
    <w:rsid w:val="00BB3C24"/>
    <w:rsid w:val="00BB7935"/>
    <w:rsid w:val="00BC02CC"/>
    <w:rsid w:val="00BC4164"/>
    <w:rsid w:val="00BC48B3"/>
    <w:rsid w:val="00BC646C"/>
    <w:rsid w:val="00BC646F"/>
    <w:rsid w:val="00BC65DC"/>
    <w:rsid w:val="00BC6FFD"/>
    <w:rsid w:val="00BC79AA"/>
    <w:rsid w:val="00BD30C3"/>
    <w:rsid w:val="00BD4796"/>
    <w:rsid w:val="00BD4E62"/>
    <w:rsid w:val="00BE6C19"/>
    <w:rsid w:val="00BF1399"/>
    <w:rsid w:val="00BF1613"/>
    <w:rsid w:val="00BF3840"/>
    <w:rsid w:val="00BF604C"/>
    <w:rsid w:val="00BF612C"/>
    <w:rsid w:val="00C0208B"/>
    <w:rsid w:val="00C04C88"/>
    <w:rsid w:val="00C10BF0"/>
    <w:rsid w:val="00C10C17"/>
    <w:rsid w:val="00C10ED1"/>
    <w:rsid w:val="00C12B77"/>
    <w:rsid w:val="00C31A11"/>
    <w:rsid w:val="00C31A2C"/>
    <w:rsid w:val="00C32B21"/>
    <w:rsid w:val="00C35E27"/>
    <w:rsid w:val="00C3683D"/>
    <w:rsid w:val="00C37899"/>
    <w:rsid w:val="00C437AD"/>
    <w:rsid w:val="00C43A1E"/>
    <w:rsid w:val="00C45C75"/>
    <w:rsid w:val="00C52253"/>
    <w:rsid w:val="00C6248E"/>
    <w:rsid w:val="00C658FD"/>
    <w:rsid w:val="00C66805"/>
    <w:rsid w:val="00C706E9"/>
    <w:rsid w:val="00C71D68"/>
    <w:rsid w:val="00C73BDF"/>
    <w:rsid w:val="00C73E1D"/>
    <w:rsid w:val="00C75550"/>
    <w:rsid w:val="00C771C1"/>
    <w:rsid w:val="00C8107F"/>
    <w:rsid w:val="00C85B27"/>
    <w:rsid w:val="00C87512"/>
    <w:rsid w:val="00C91E90"/>
    <w:rsid w:val="00C949F9"/>
    <w:rsid w:val="00C95D9A"/>
    <w:rsid w:val="00C960BE"/>
    <w:rsid w:val="00C970A0"/>
    <w:rsid w:val="00CB42D4"/>
    <w:rsid w:val="00CB7B02"/>
    <w:rsid w:val="00CC32CE"/>
    <w:rsid w:val="00CC4F58"/>
    <w:rsid w:val="00CC6C46"/>
    <w:rsid w:val="00CD767A"/>
    <w:rsid w:val="00CD7D80"/>
    <w:rsid w:val="00CE5307"/>
    <w:rsid w:val="00CE719A"/>
    <w:rsid w:val="00CF0B79"/>
    <w:rsid w:val="00CF7F05"/>
    <w:rsid w:val="00D050D3"/>
    <w:rsid w:val="00D11D19"/>
    <w:rsid w:val="00D17628"/>
    <w:rsid w:val="00D24562"/>
    <w:rsid w:val="00D27CF6"/>
    <w:rsid w:val="00D3179D"/>
    <w:rsid w:val="00D32DB2"/>
    <w:rsid w:val="00D33930"/>
    <w:rsid w:val="00D37D93"/>
    <w:rsid w:val="00D50190"/>
    <w:rsid w:val="00D5149A"/>
    <w:rsid w:val="00D54326"/>
    <w:rsid w:val="00D55052"/>
    <w:rsid w:val="00D5579A"/>
    <w:rsid w:val="00D617CD"/>
    <w:rsid w:val="00D61AD7"/>
    <w:rsid w:val="00D631E3"/>
    <w:rsid w:val="00D6403F"/>
    <w:rsid w:val="00D6704F"/>
    <w:rsid w:val="00D70AF5"/>
    <w:rsid w:val="00D72770"/>
    <w:rsid w:val="00D72AF4"/>
    <w:rsid w:val="00D7379D"/>
    <w:rsid w:val="00D74A08"/>
    <w:rsid w:val="00D76C8D"/>
    <w:rsid w:val="00D80C6C"/>
    <w:rsid w:val="00D8262C"/>
    <w:rsid w:val="00D8700E"/>
    <w:rsid w:val="00D91605"/>
    <w:rsid w:val="00D9291B"/>
    <w:rsid w:val="00D95D90"/>
    <w:rsid w:val="00D97D9A"/>
    <w:rsid w:val="00DA01E2"/>
    <w:rsid w:val="00DA061E"/>
    <w:rsid w:val="00DA1A08"/>
    <w:rsid w:val="00DA617A"/>
    <w:rsid w:val="00DA6F27"/>
    <w:rsid w:val="00DC405D"/>
    <w:rsid w:val="00DC51D5"/>
    <w:rsid w:val="00DC7895"/>
    <w:rsid w:val="00DD7172"/>
    <w:rsid w:val="00DE095F"/>
    <w:rsid w:val="00DE14C9"/>
    <w:rsid w:val="00DE303F"/>
    <w:rsid w:val="00DE36E0"/>
    <w:rsid w:val="00DE3D1B"/>
    <w:rsid w:val="00DF0B8D"/>
    <w:rsid w:val="00DF3988"/>
    <w:rsid w:val="00DF3E5A"/>
    <w:rsid w:val="00DF4B28"/>
    <w:rsid w:val="00DF4E08"/>
    <w:rsid w:val="00DF5838"/>
    <w:rsid w:val="00E01A04"/>
    <w:rsid w:val="00E047BF"/>
    <w:rsid w:val="00E11682"/>
    <w:rsid w:val="00E1492E"/>
    <w:rsid w:val="00E15DFA"/>
    <w:rsid w:val="00E161DE"/>
    <w:rsid w:val="00E1707E"/>
    <w:rsid w:val="00E17ACB"/>
    <w:rsid w:val="00E21D5B"/>
    <w:rsid w:val="00E220E4"/>
    <w:rsid w:val="00E22FB3"/>
    <w:rsid w:val="00E2306A"/>
    <w:rsid w:val="00E23289"/>
    <w:rsid w:val="00E26B3E"/>
    <w:rsid w:val="00E3000C"/>
    <w:rsid w:val="00E345D8"/>
    <w:rsid w:val="00E3717D"/>
    <w:rsid w:val="00E44CFF"/>
    <w:rsid w:val="00E46F68"/>
    <w:rsid w:val="00E51821"/>
    <w:rsid w:val="00E54EEA"/>
    <w:rsid w:val="00E57307"/>
    <w:rsid w:val="00E57504"/>
    <w:rsid w:val="00E627C1"/>
    <w:rsid w:val="00E64A5D"/>
    <w:rsid w:val="00E72985"/>
    <w:rsid w:val="00E74DDD"/>
    <w:rsid w:val="00E80C98"/>
    <w:rsid w:val="00E83301"/>
    <w:rsid w:val="00E83F26"/>
    <w:rsid w:val="00E855D5"/>
    <w:rsid w:val="00E86DB9"/>
    <w:rsid w:val="00E928E2"/>
    <w:rsid w:val="00E92C7F"/>
    <w:rsid w:val="00EA110D"/>
    <w:rsid w:val="00EA1FCC"/>
    <w:rsid w:val="00EA20D8"/>
    <w:rsid w:val="00EA3B6B"/>
    <w:rsid w:val="00EA4E93"/>
    <w:rsid w:val="00EB1E5D"/>
    <w:rsid w:val="00EB2945"/>
    <w:rsid w:val="00EC014D"/>
    <w:rsid w:val="00EC0EF9"/>
    <w:rsid w:val="00EC243D"/>
    <w:rsid w:val="00EC251F"/>
    <w:rsid w:val="00EC3A64"/>
    <w:rsid w:val="00ED08F3"/>
    <w:rsid w:val="00EE62E1"/>
    <w:rsid w:val="00EE7E9D"/>
    <w:rsid w:val="00EF2FFE"/>
    <w:rsid w:val="00EF5291"/>
    <w:rsid w:val="00F0170F"/>
    <w:rsid w:val="00F03560"/>
    <w:rsid w:val="00F0521C"/>
    <w:rsid w:val="00F075D4"/>
    <w:rsid w:val="00F0794F"/>
    <w:rsid w:val="00F07FD0"/>
    <w:rsid w:val="00F12CB7"/>
    <w:rsid w:val="00F14C99"/>
    <w:rsid w:val="00F1783D"/>
    <w:rsid w:val="00F20C41"/>
    <w:rsid w:val="00F33157"/>
    <w:rsid w:val="00F340DE"/>
    <w:rsid w:val="00F36210"/>
    <w:rsid w:val="00F37F90"/>
    <w:rsid w:val="00F45BE2"/>
    <w:rsid w:val="00F466F5"/>
    <w:rsid w:val="00F476BB"/>
    <w:rsid w:val="00F51F7E"/>
    <w:rsid w:val="00F530BE"/>
    <w:rsid w:val="00F57C33"/>
    <w:rsid w:val="00F62463"/>
    <w:rsid w:val="00F6269B"/>
    <w:rsid w:val="00F645EB"/>
    <w:rsid w:val="00F666E6"/>
    <w:rsid w:val="00F72B43"/>
    <w:rsid w:val="00F800AC"/>
    <w:rsid w:val="00F8660A"/>
    <w:rsid w:val="00F867B9"/>
    <w:rsid w:val="00F86E21"/>
    <w:rsid w:val="00F92080"/>
    <w:rsid w:val="00F968D2"/>
    <w:rsid w:val="00FA1CBF"/>
    <w:rsid w:val="00FA5F4A"/>
    <w:rsid w:val="00FB04A3"/>
    <w:rsid w:val="00FB2445"/>
    <w:rsid w:val="00FB4FCB"/>
    <w:rsid w:val="00FB6DDF"/>
    <w:rsid w:val="00FC0925"/>
    <w:rsid w:val="00FC3D61"/>
    <w:rsid w:val="00FC52A7"/>
    <w:rsid w:val="00FC5493"/>
    <w:rsid w:val="00FD021D"/>
    <w:rsid w:val="00FD07B2"/>
    <w:rsid w:val="00FD2E29"/>
    <w:rsid w:val="00FE04B9"/>
    <w:rsid w:val="00FE20AB"/>
    <w:rsid w:val="00FE530A"/>
    <w:rsid w:val="00FE77EF"/>
    <w:rsid w:val="00FF47F4"/>
    <w:rsid w:val="00FF5A48"/>
    <w:rsid w:val="00FF72A6"/>
    <w:rsid w:val="00FF7B7B"/>
    <w:rsid w:val="03AEB49D"/>
    <w:rsid w:val="0791757C"/>
    <w:rsid w:val="08BB0D0B"/>
    <w:rsid w:val="09930C24"/>
    <w:rsid w:val="11D7D90C"/>
    <w:rsid w:val="12290806"/>
    <w:rsid w:val="12524A62"/>
    <w:rsid w:val="126CD005"/>
    <w:rsid w:val="172718CB"/>
    <w:rsid w:val="17F03C1C"/>
    <w:rsid w:val="19674387"/>
    <w:rsid w:val="1972E420"/>
    <w:rsid w:val="1B0EB481"/>
    <w:rsid w:val="1CE2E218"/>
    <w:rsid w:val="25A959BA"/>
    <w:rsid w:val="25C672C5"/>
    <w:rsid w:val="26516728"/>
    <w:rsid w:val="2BB7851F"/>
    <w:rsid w:val="2EC584D4"/>
    <w:rsid w:val="335171D7"/>
    <w:rsid w:val="34BE9A4C"/>
    <w:rsid w:val="3AAF37A8"/>
    <w:rsid w:val="3BA962D2"/>
    <w:rsid w:val="3BD3192D"/>
    <w:rsid w:val="3D9E694D"/>
    <w:rsid w:val="3F1F9053"/>
    <w:rsid w:val="3F87E771"/>
    <w:rsid w:val="452D93E0"/>
    <w:rsid w:val="4D04895D"/>
    <w:rsid w:val="4F86A5C6"/>
    <w:rsid w:val="54F6E14D"/>
    <w:rsid w:val="55208A87"/>
    <w:rsid w:val="554C16F4"/>
    <w:rsid w:val="566D5B99"/>
    <w:rsid w:val="5861B995"/>
    <w:rsid w:val="5933B2AA"/>
    <w:rsid w:val="5B07A89C"/>
    <w:rsid w:val="64FDF54F"/>
    <w:rsid w:val="6AF6AC56"/>
    <w:rsid w:val="6C8A8F31"/>
    <w:rsid w:val="6DCF99D4"/>
    <w:rsid w:val="719003E6"/>
    <w:rsid w:val="71F4D2EB"/>
    <w:rsid w:val="73761DA9"/>
    <w:rsid w:val="73CB5350"/>
    <w:rsid w:val="7702F412"/>
    <w:rsid w:val="79FFE4D0"/>
    <w:rsid w:val="7CE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885F3"/>
  <w15:docId w15:val="{D88E8830-2057-1645-BD39-7C7EA7FE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C7F"/>
    <w:pPr>
      <w:spacing w:after="120" w:line="240" w:lineRule="auto"/>
    </w:pPr>
    <w:rPr>
      <w:rFonts w:ascii="Arial" w:eastAsiaTheme="minorEastAsia" w:hAnsi="Arial" w:cs="Arial"/>
      <w:sz w:val="20"/>
      <w:szCs w:val="21"/>
    </w:rPr>
  </w:style>
  <w:style w:type="paragraph" w:styleId="Heading1">
    <w:name w:val="heading 1"/>
    <w:basedOn w:val="H1"/>
    <w:next w:val="Normal"/>
    <w:link w:val="Heading1Char"/>
    <w:uiPriority w:val="9"/>
    <w:rsid w:val="00996396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396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396"/>
    <w:pPr>
      <w:keepNext/>
      <w:spacing w:before="240"/>
      <w:jc w:val="left"/>
      <w:outlineLvl w:val="2"/>
    </w:pPr>
    <w:rPr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6396"/>
    <w:rPr>
      <w:rFonts w:ascii="Arial" w:eastAsiaTheme="minorEastAsia" w:hAnsi="Arial" w:cs="Arial"/>
      <w:b/>
      <w:caps/>
      <w:sz w:val="24"/>
      <w:szCs w:val="26"/>
    </w:rPr>
  </w:style>
  <w:style w:type="table" w:styleId="TableGrid">
    <w:name w:val="Table Grid"/>
    <w:basedOn w:val="TableNormal"/>
    <w:uiPriority w:val="59"/>
    <w:rsid w:val="00996396"/>
    <w:pPr>
      <w:spacing w:line="240" w:lineRule="auto"/>
      <w:jc w:val="left"/>
    </w:pPr>
    <w:rPr>
      <w:rFonts w:asciiTheme="majorHAnsi" w:eastAsiaTheme="minorEastAsia" w:hAnsiTheme="majorHAnsi" w:cs="ArialMT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3"/>
    <w:basedOn w:val="Normal"/>
    <w:link w:val="ListParagraphChar"/>
    <w:autoRedefine/>
    <w:qFormat/>
    <w:rsid w:val="00547B81"/>
    <w:pPr>
      <w:numPr>
        <w:numId w:val="45"/>
      </w:numPr>
      <w:bidi/>
      <w:spacing w:after="0"/>
      <w:contextualSpacing/>
      <w:jc w:val="left"/>
    </w:pPr>
    <w:rPr>
      <w:rFonts w:eastAsiaTheme="minorHAnsi"/>
      <w:sz w:val="22"/>
      <w:szCs w:val="22"/>
      <w:lang w:val="en-US"/>
    </w:rPr>
  </w:style>
  <w:style w:type="paragraph" w:customStyle="1" w:styleId="Explanation">
    <w:name w:val="Explanation"/>
    <w:basedOn w:val="Normal"/>
    <w:qFormat/>
    <w:rsid w:val="00B8129F"/>
    <w:pPr>
      <w:shd w:val="clear" w:color="auto" w:fill="FFFFE1"/>
      <w:ind w:left="113" w:right="113"/>
    </w:pPr>
    <w:rPr>
      <w:rFonts w:ascii="Calibri" w:eastAsia="Times New Roman" w:hAnsi="Calibri" w:cs="Times New Roman"/>
      <w:i/>
      <w:iCs/>
      <w:szCs w:val="24"/>
    </w:rPr>
  </w:style>
  <w:style w:type="paragraph" w:customStyle="1" w:styleId="Exaplanationbullets">
    <w:name w:val="Exaplanation bullets"/>
    <w:basedOn w:val="Explanation"/>
    <w:qFormat/>
    <w:rsid w:val="00B8129F"/>
    <w:pPr>
      <w:numPr>
        <w:numId w:val="1"/>
      </w:numPr>
    </w:pPr>
  </w:style>
  <w:style w:type="character" w:customStyle="1" w:styleId="ListParagraphChar">
    <w:name w:val="List Paragraph Char"/>
    <w:aliases w:val="Bullet 3 Char"/>
    <w:basedOn w:val="DefaultParagraphFont"/>
    <w:link w:val="ListParagraph"/>
    <w:rsid w:val="00547B81"/>
    <w:rPr>
      <w:rFonts w:ascii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6396"/>
    <w:pPr>
      <w:spacing w:after="0" w:line="288" w:lineRule="auto"/>
      <w:jc w:val="lef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96396"/>
    <w:rPr>
      <w:rFonts w:ascii="Arial" w:eastAsiaTheme="minorEastAsia" w:hAnsi="Arial" w:cs="Arial"/>
      <w:sz w:val="16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396"/>
    <w:pPr>
      <w:spacing w:after="0"/>
      <w:jc w:val="left"/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6396"/>
    <w:rPr>
      <w:rFonts w:ascii="Arial" w:eastAsiaTheme="minorEastAsia" w:hAnsi="Arial" w:cs="Arial"/>
      <w:sz w:val="16"/>
      <w:szCs w:val="18"/>
    </w:rPr>
  </w:style>
  <w:style w:type="paragraph" w:customStyle="1" w:styleId="ecxmsonormal">
    <w:name w:val="ecxmsonormal"/>
    <w:basedOn w:val="Normal"/>
    <w:rsid w:val="007E34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963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64A5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A5D"/>
    <w:rPr>
      <w:sz w:val="24"/>
      <w:szCs w:val="24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996396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96396"/>
    <w:rPr>
      <w:rFonts w:ascii="Arial" w:eastAsiaTheme="minorEastAsia" w:hAnsi="Arial" w:cs="Arial"/>
      <w:b/>
      <w:bCs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9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96"/>
    <w:rPr>
      <w:rFonts w:ascii="Lucida Grande" w:eastAsiaTheme="minorEastAsia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96396"/>
    <w:pPr>
      <w:spacing w:line="240" w:lineRule="auto"/>
      <w:jc w:val="left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96396"/>
    <w:rPr>
      <w:rFonts w:ascii="Arial" w:eastAsiaTheme="minorEastAsia" w:hAnsi="Arial" w:cs="Arial"/>
      <w:b/>
      <w:sz w:val="40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96396"/>
    <w:rPr>
      <w:rFonts w:ascii="Arial" w:eastAsiaTheme="minorEastAsia" w:hAnsi="Arial" w:cs="Arial"/>
      <w:b/>
      <w:szCs w:val="24"/>
    </w:rPr>
  </w:style>
  <w:style w:type="paragraph" w:customStyle="1" w:styleId="Default">
    <w:name w:val="Default"/>
    <w:rsid w:val="0099639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unhideWhenUsed/>
    <w:rsid w:val="00996396"/>
    <w:rPr>
      <w:b/>
    </w:rPr>
  </w:style>
  <w:style w:type="character" w:styleId="Hyperlink">
    <w:name w:val="Hyperlink"/>
    <w:basedOn w:val="DefaultParagraphFont"/>
    <w:uiPriority w:val="99"/>
    <w:unhideWhenUsed/>
    <w:rsid w:val="00996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39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996396"/>
    <w:pPr>
      <w:spacing w:after="0"/>
    </w:pPr>
    <w:rPr>
      <w:sz w:val="16"/>
      <w:szCs w:val="18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6396"/>
    <w:rPr>
      <w:rFonts w:ascii="Arial" w:eastAsiaTheme="minorEastAsia" w:hAnsi="Arial" w:cs="Arial"/>
      <w:sz w:val="16"/>
      <w:szCs w:val="18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996396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996396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H1">
    <w:name w:val="H1"/>
    <w:basedOn w:val="Normal"/>
    <w:link w:val="H1Char"/>
    <w:qFormat/>
    <w:rsid w:val="00996396"/>
    <w:pPr>
      <w:spacing w:before="360" w:after="240"/>
      <w:jc w:val="left"/>
      <w:outlineLvl w:val="0"/>
    </w:pPr>
    <w:rPr>
      <w:b/>
      <w:sz w:val="40"/>
      <w:szCs w:val="52"/>
    </w:rPr>
  </w:style>
  <w:style w:type="paragraph" w:customStyle="1" w:styleId="Bullet1">
    <w:name w:val="Bullet 1"/>
    <w:basedOn w:val="ListParagraph"/>
    <w:autoRedefine/>
    <w:rsid w:val="00996396"/>
    <w:pPr>
      <w:numPr>
        <w:numId w:val="2"/>
      </w:numPr>
      <w:spacing w:after="60"/>
      <w:contextualSpacing w:val="0"/>
    </w:pPr>
    <w:rPr>
      <w:rFonts w:eastAsia="Times New Roman"/>
      <w:color w:val="000000"/>
      <w:szCs w:val="21"/>
    </w:rPr>
  </w:style>
  <w:style w:type="paragraph" w:customStyle="1" w:styleId="RefItem1">
    <w:name w:val="Ref Item 1"/>
    <w:basedOn w:val="Normal"/>
    <w:rsid w:val="00996396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Normal"/>
    <w:rsid w:val="00996396"/>
    <w:pPr>
      <w:jc w:val="left"/>
    </w:pPr>
    <w:rPr>
      <w:rFonts w:eastAsia="Times New Roman"/>
      <w:b/>
      <w:bCs/>
      <w:sz w:val="26"/>
      <w:szCs w:val="26"/>
    </w:rPr>
  </w:style>
  <w:style w:type="paragraph" w:customStyle="1" w:styleId="Header1">
    <w:name w:val="Header 1"/>
    <w:basedOn w:val="Header"/>
    <w:rsid w:val="00996396"/>
    <w:rPr>
      <w:b/>
      <w:color w:val="CC0000"/>
      <w:sz w:val="24"/>
      <w:szCs w:val="24"/>
    </w:rPr>
  </w:style>
  <w:style w:type="character" w:customStyle="1" w:styleId="Pantone485">
    <w:name w:val="Pantone 485"/>
    <w:basedOn w:val="DefaultParagraphFont"/>
    <w:uiPriority w:val="1"/>
    <w:qFormat/>
    <w:rsid w:val="00996396"/>
    <w:rPr>
      <w:rFonts w:cs="Caecilia-Light"/>
      <w:color w:val="F0281E"/>
      <w:szCs w:val="16"/>
    </w:rPr>
  </w:style>
  <w:style w:type="character" w:customStyle="1" w:styleId="H1Char">
    <w:name w:val="H1 Char"/>
    <w:basedOn w:val="DefaultParagraphFont"/>
    <w:link w:val="H1"/>
    <w:rsid w:val="00996396"/>
    <w:rPr>
      <w:rFonts w:ascii="Arial" w:eastAsiaTheme="minorEastAsia" w:hAnsi="Arial" w:cs="Arial"/>
      <w:b/>
      <w:sz w:val="40"/>
      <w:szCs w:val="52"/>
    </w:rPr>
  </w:style>
  <w:style w:type="table" w:customStyle="1" w:styleId="TableGray">
    <w:name w:val="Table Gray"/>
    <w:basedOn w:val="TableNormal"/>
    <w:uiPriority w:val="99"/>
    <w:rsid w:val="00996396"/>
    <w:pPr>
      <w:spacing w:line="240" w:lineRule="auto"/>
      <w:jc w:val="left"/>
    </w:pPr>
    <w:rPr>
      <w:rFonts w:eastAsiaTheme="minorEastAsia" w:cs="ArialMT"/>
      <w:sz w:val="20"/>
      <w:szCs w:val="20"/>
      <w:lang w:val="en-US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ListParagraph"/>
    <w:autoRedefine/>
    <w:rsid w:val="007B3979"/>
    <w:pPr>
      <w:numPr>
        <w:numId w:val="3"/>
      </w:numPr>
      <w:tabs>
        <w:tab w:val="left" w:pos="7230"/>
      </w:tabs>
      <w:ind w:left="714" w:hanging="357"/>
    </w:pPr>
  </w:style>
  <w:style w:type="paragraph" w:customStyle="1" w:styleId="ListNumber1">
    <w:name w:val="List Number 1"/>
    <w:basedOn w:val="ListParagraph"/>
    <w:rsid w:val="00996396"/>
    <w:pPr>
      <w:numPr>
        <w:numId w:val="4"/>
      </w:numPr>
    </w:pPr>
    <w:rPr>
      <w:rFonts w:cstheme="minorHAnsi"/>
    </w:rPr>
  </w:style>
  <w:style w:type="paragraph" w:styleId="NormalWeb">
    <w:name w:val="Normal (Web)"/>
    <w:basedOn w:val="Normal"/>
    <w:uiPriority w:val="99"/>
    <w:semiHidden/>
    <w:unhideWhenUsed/>
    <w:rsid w:val="00892303"/>
    <w:pPr>
      <w:spacing w:before="100" w:beforeAutospacing="1" w:after="100" w:afterAutospacing="1"/>
      <w:jc w:val="left"/>
    </w:pPr>
    <w:rPr>
      <w:rFonts w:ascii="Times New Roman" w:hAnsi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A38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Croix%20Rouge\ICRC_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DBC45DD-6462-4CFB-A80C-8516704B5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6B5F7-15DA-43F9-B93E-3AF188645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AC216-4BAE-BB49-8FA7-181AE246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ICRC_Template</Template>
  <TotalTime>11</TotalTime>
  <Pages>25</Pages>
  <Words>5109</Words>
  <Characters>29543</Characters>
  <Application>Microsoft Office Word</Application>
  <DocSecurity>0</DocSecurity>
  <Lines>1321</Lines>
  <Paragraphs>565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jfrize</dc:creator>
  <cp:lastModifiedBy>Aisha Yusuf</cp:lastModifiedBy>
  <cp:revision>11</cp:revision>
  <cp:lastPrinted>2021-12-14T21:51:00Z</cp:lastPrinted>
  <dcterms:created xsi:type="dcterms:W3CDTF">2024-12-21T07:51:00Z</dcterms:created>
  <dcterms:modified xsi:type="dcterms:W3CDTF">2025-11-04T15:29:00Z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2bd3a567,d8aa7fb,7721de51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</vt:lpwstr>
  </property>
  <property fmtid="{D5CDD505-2E9C-101B-9397-08002B2CF9AE}" pid="7" name="MSIP_Label_6627b15a-80ec-4ef7-8353-f32e3c89bf3e_Enabled">
    <vt:lpwstr>true</vt:lpwstr>
  </property>
  <property fmtid="{D5CDD505-2E9C-101B-9397-08002B2CF9AE}" pid="8" name="MSIP_Label_6627b15a-80ec-4ef7-8353-f32e3c89bf3e_SetDate">
    <vt:lpwstr>2023-11-30T09:52:11Z</vt:lpwstr>
  </property>
  <property fmtid="{D5CDD505-2E9C-101B-9397-08002B2CF9AE}" pid="9" name="MSIP_Label_6627b15a-80ec-4ef7-8353-f32e3c89bf3e_Method">
    <vt:lpwstr>Privileged</vt:lpwstr>
  </property>
  <property fmtid="{D5CDD505-2E9C-101B-9397-08002B2CF9AE}" pid="10" name="MSIP_Label_6627b15a-80ec-4ef7-8353-f32e3c89bf3e_Name">
    <vt:lpwstr>IFRC Internal</vt:lpwstr>
  </property>
  <property fmtid="{D5CDD505-2E9C-101B-9397-08002B2CF9AE}" pid="11" name="MSIP_Label_6627b15a-80ec-4ef7-8353-f32e3c89bf3e_SiteId">
    <vt:lpwstr>a2b53be5-734e-4e6c-ab0d-d184f60fd917</vt:lpwstr>
  </property>
  <property fmtid="{D5CDD505-2E9C-101B-9397-08002B2CF9AE}" pid="12" name="MSIP_Label_6627b15a-80ec-4ef7-8353-f32e3c89bf3e_ActionId">
    <vt:lpwstr>1a375bcb-4c3c-46be-b103-0fcdb7634f1a</vt:lpwstr>
  </property>
  <property fmtid="{D5CDD505-2E9C-101B-9397-08002B2CF9AE}" pid="13" name="MSIP_Label_6627b15a-80ec-4ef7-8353-f32e3c89bf3e_ContentBits">
    <vt:lpwstr>2</vt:lpwstr>
  </property>
</Properties>
</file>